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2DC70" w14:textId="77777777" w:rsidR="00C33683" w:rsidRPr="00C33683" w:rsidRDefault="00C33683" w:rsidP="00C33683">
      <w:r w:rsidRPr="00C33683">
        <w:t xml:space="preserve">Стандарты КИИ (Критической Информационной Инфраструктуры) в России — это комплекс требований, установленных ФЗ-187 и регуляторами (ФСТЭК, ФСБ) для защиты значимых информационных систем в ключевых отраслях, таких как энергетика, транспорт, здравоохранение, финансы, от кибератак и сбоев, с обязательным использованием отечественных ПО, взаимодействием с </w:t>
      </w:r>
      <w:proofErr w:type="spellStart"/>
      <w:r w:rsidRPr="00C33683">
        <w:t>ГосСОПКА</w:t>
      </w:r>
      <w:proofErr w:type="spellEnd"/>
      <w:r w:rsidRPr="00C33683">
        <w:t xml:space="preserve"> и применением </w:t>
      </w:r>
      <w:proofErr w:type="spellStart"/>
      <w:r w:rsidRPr="00C33683">
        <w:t>СрЗИ</w:t>
      </w:r>
      <w:proofErr w:type="spellEnd"/>
      <w:r w:rsidRPr="00C33683">
        <w:t xml:space="preserve"> (Средств защиты информации). Они включают разработку систем защиты, мониторинг, реагирование на инциденты, а также новые правила импортозамещения (с 2025 г.). </w:t>
      </w:r>
    </w:p>
    <w:p w14:paraId="10CF70A2" w14:textId="77777777" w:rsidR="00C33683" w:rsidRPr="00C33683" w:rsidRDefault="00C33683" w:rsidP="00C33683">
      <w:pPr>
        <w:rPr>
          <w:b/>
          <w:bCs/>
        </w:rPr>
      </w:pPr>
      <w:r w:rsidRPr="00C33683">
        <w:rPr>
          <w:b/>
          <w:bCs/>
        </w:rPr>
        <w:t>Основные требования и аспекты:</w:t>
      </w:r>
    </w:p>
    <w:p w14:paraId="0120B652" w14:textId="77777777" w:rsidR="00C33683" w:rsidRPr="00C33683" w:rsidRDefault="00C33683" w:rsidP="00C33683">
      <w:pPr>
        <w:numPr>
          <w:ilvl w:val="0"/>
          <w:numId w:val="1"/>
        </w:numPr>
      </w:pPr>
      <w:r w:rsidRPr="00C33683">
        <w:rPr>
          <w:b/>
          <w:bCs/>
        </w:rPr>
        <w:t>Законодательная база:</w:t>
      </w:r>
      <w:r w:rsidRPr="00C33683">
        <w:t> Федеральный закон № 187-ФЗ, приказы ФСТЭК (например, №239), национальные стандарты (ГОСТ Р 56939, ГОСТ Р 57580).</w:t>
      </w:r>
    </w:p>
    <w:p w14:paraId="5EFF157E" w14:textId="77777777" w:rsidR="00C33683" w:rsidRPr="00C33683" w:rsidRDefault="00C33683" w:rsidP="00C33683">
      <w:pPr>
        <w:numPr>
          <w:ilvl w:val="0"/>
          <w:numId w:val="1"/>
        </w:numPr>
      </w:pPr>
      <w:r w:rsidRPr="00C33683">
        <w:rPr>
          <w:b/>
          <w:bCs/>
        </w:rPr>
        <w:t>Субъекты КИИ:</w:t>
      </w:r>
      <w:r w:rsidRPr="00C33683">
        <w:t> Организации в ключевых отраслях, чьи информационные системы (ИС) критически важны для государства и общества, например, в здравоохранении, энергетике, финансах, связи, транспорте, оборонной промышленности.</w:t>
      </w:r>
    </w:p>
    <w:p w14:paraId="7AE87B55" w14:textId="77777777" w:rsidR="00C33683" w:rsidRPr="00C33683" w:rsidRDefault="00C33683" w:rsidP="00C33683">
      <w:pPr>
        <w:numPr>
          <w:ilvl w:val="0"/>
          <w:numId w:val="1"/>
        </w:numPr>
      </w:pPr>
      <w:r w:rsidRPr="00C33683">
        <w:rPr>
          <w:b/>
          <w:bCs/>
        </w:rPr>
        <w:t>Категорирование:</w:t>
      </w:r>
      <w:r w:rsidRPr="00C33683">
        <w:t> Процесс определения значимости объектов КИИ (уровни значимости 1-3 или "без категории") на основе потенциального ущерба от инцидента.</w:t>
      </w:r>
    </w:p>
    <w:p w14:paraId="43D05B26" w14:textId="77777777" w:rsidR="00C33683" w:rsidRPr="00C33683" w:rsidRDefault="00C33683" w:rsidP="00C33683">
      <w:pPr>
        <w:numPr>
          <w:ilvl w:val="0"/>
          <w:numId w:val="1"/>
        </w:numPr>
      </w:pPr>
      <w:r w:rsidRPr="00C33683">
        <w:rPr>
          <w:b/>
          <w:bCs/>
        </w:rPr>
        <w:t>Обязанности субъектов:</w:t>
      </w:r>
    </w:p>
    <w:p w14:paraId="2B45909B" w14:textId="77777777" w:rsidR="00C33683" w:rsidRPr="00C33683" w:rsidRDefault="00C33683" w:rsidP="00C33683">
      <w:pPr>
        <w:numPr>
          <w:ilvl w:val="1"/>
          <w:numId w:val="1"/>
        </w:numPr>
      </w:pPr>
      <w:r w:rsidRPr="00C33683">
        <w:t>Разработка и внедрение внутренних систем защиты.</w:t>
      </w:r>
    </w:p>
    <w:p w14:paraId="26C94EF2" w14:textId="77777777" w:rsidR="00C33683" w:rsidRPr="00C33683" w:rsidRDefault="00C33683" w:rsidP="00C33683">
      <w:pPr>
        <w:numPr>
          <w:ilvl w:val="1"/>
          <w:numId w:val="1"/>
        </w:numPr>
      </w:pPr>
      <w:r w:rsidRPr="00C33683">
        <w:t xml:space="preserve">Применение отечественного ПО и </w:t>
      </w:r>
      <w:proofErr w:type="spellStart"/>
      <w:r w:rsidRPr="00C33683">
        <w:t>СрЗИ</w:t>
      </w:r>
      <w:proofErr w:type="spellEnd"/>
      <w:r w:rsidRPr="00C33683">
        <w:t>, включенных в реестры.</w:t>
      </w:r>
    </w:p>
    <w:p w14:paraId="13E65C14" w14:textId="77777777" w:rsidR="00C33683" w:rsidRPr="00C33683" w:rsidRDefault="00C33683" w:rsidP="00C33683">
      <w:pPr>
        <w:numPr>
          <w:ilvl w:val="1"/>
          <w:numId w:val="1"/>
        </w:numPr>
      </w:pPr>
      <w:r w:rsidRPr="00C33683">
        <w:t>Обеспечение безопасности при эксплуатации и выводе из эксплуатации.</w:t>
      </w:r>
    </w:p>
    <w:p w14:paraId="07672DA8" w14:textId="77777777" w:rsidR="00C33683" w:rsidRPr="00C33683" w:rsidRDefault="00C33683" w:rsidP="00C33683">
      <w:pPr>
        <w:numPr>
          <w:ilvl w:val="1"/>
          <w:numId w:val="1"/>
        </w:numPr>
      </w:pPr>
      <w:r w:rsidRPr="00C33683">
        <w:t xml:space="preserve">Взаимодействие с </w:t>
      </w:r>
      <w:proofErr w:type="spellStart"/>
      <w:r w:rsidRPr="00C33683">
        <w:t>ГосСОПКА</w:t>
      </w:r>
      <w:proofErr w:type="spellEnd"/>
      <w:r w:rsidRPr="00C33683">
        <w:t xml:space="preserve"> (Государственная система обнаружения, предупреждения и ликвидации последствий компьютерных атак).</w:t>
      </w:r>
    </w:p>
    <w:p w14:paraId="1C4F36F6" w14:textId="77777777" w:rsidR="00C33683" w:rsidRPr="00C33683" w:rsidRDefault="00C33683" w:rsidP="00C33683">
      <w:pPr>
        <w:numPr>
          <w:ilvl w:val="1"/>
          <w:numId w:val="1"/>
        </w:numPr>
      </w:pPr>
      <w:r w:rsidRPr="00C33683">
        <w:t>Мониторинг, анализ рисков и реагирование на инциденты.</w:t>
      </w:r>
    </w:p>
    <w:p w14:paraId="25FC464C" w14:textId="77777777" w:rsidR="00C33683" w:rsidRPr="00C33683" w:rsidRDefault="00C33683" w:rsidP="00C33683">
      <w:pPr>
        <w:numPr>
          <w:ilvl w:val="0"/>
          <w:numId w:val="1"/>
        </w:numPr>
      </w:pPr>
      <w:r w:rsidRPr="00C33683">
        <w:rPr>
          <w:b/>
          <w:bCs/>
        </w:rPr>
        <w:t>Примеры стандартов и рекомендаций:</w:t>
      </w:r>
      <w:r w:rsidRPr="00C33683">
        <w:t> ГОСТ Р 56939-2016 (ИБ), ГОСТ Р 57580 (управление уязвимостями), OWASP Top 10. </w:t>
      </w:r>
    </w:p>
    <w:p w14:paraId="5A219DA9" w14:textId="77777777" w:rsidR="00C33683" w:rsidRPr="00C33683" w:rsidRDefault="00C33683" w:rsidP="00C33683">
      <w:pPr>
        <w:rPr>
          <w:b/>
          <w:bCs/>
        </w:rPr>
      </w:pPr>
      <w:r w:rsidRPr="00C33683">
        <w:rPr>
          <w:b/>
          <w:bCs/>
        </w:rPr>
        <w:t>Что необходимо делать:</w:t>
      </w:r>
    </w:p>
    <w:p w14:paraId="56AA443E" w14:textId="77777777" w:rsidR="00C33683" w:rsidRPr="00C33683" w:rsidRDefault="00C33683" w:rsidP="00C33683">
      <w:pPr>
        <w:numPr>
          <w:ilvl w:val="0"/>
          <w:numId w:val="2"/>
        </w:numPr>
      </w:pPr>
      <w:r w:rsidRPr="00C33683">
        <w:rPr>
          <w:b/>
          <w:bCs/>
        </w:rPr>
        <w:t>Определить объекты КИИ</w:t>
      </w:r>
      <w:proofErr w:type="gramStart"/>
      <w:r w:rsidRPr="00C33683">
        <w:rPr>
          <w:b/>
          <w:bCs/>
        </w:rPr>
        <w:t>:</w:t>
      </w:r>
      <w:r w:rsidRPr="00C33683">
        <w:t> Выявить</w:t>
      </w:r>
      <w:proofErr w:type="gramEnd"/>
      <w:r w:rsidRPr="00C33683">
        <w:t xml:space="preserve"> свои информационные системы, которые подпадают под действие закона.</w:t>
      </w:r>
    </w:p>
    <w:p w14:paraId="5D08F549" w14:textId="77777777" w:rsidR="00C33683" w:rsidRPr="00C33683" w:rsidRDefault="00C33683" w:rsidP="00C33683">
      <w:pPr>
        <w:numPr>
          <w:ilvl w:val="0"/>
          <w:numId w:val="2"/>
        </w:numPr>
      </w:pPr>
      <w:r w:rsidRPr="00C33683">
        <w:rPr>
          <w:b/>
          <w:bCs/>
        </w:rPr>
        <w:lastRenderedPageBreak/>
        <w:t>Провести категорирование</w:t>
      </w:r>
      <w:proofErr w:type="gramStart"/>
      <w:r w:rsidRPr="00C33683">
        <w:rPr>
          <w:b/>
          <w:bCs/>
        </w:rPr>
        <w:t>:</w:t>
      </w:r>
      <w:r w:rsidRPr="00C33683">
        <w:t> Определить</w:t>
      </w:r>
      <w:proofErr w:type="gramEnd"/>
      <w:r w:rsidRPr="00C33683">
        <w:t xml:space="preserve"> категорию значимости этих объектов.</w:t>
      </w:r>
    </w:p>
    <w:p w14:paraId="3BB6C78A" w14:textId="77777777" w:rsidR="00C33683" w:rsidRPr="00C33683" w:rsidRDefault="00C33683" w:rsidP="00C33683">
      <w:pPr>
        <w:numPr>
          <w:ilvl w:val="0"/>
          <w:numId w:val="2"/>
        </w:numPr>
      </w:pPr>
      <w:r w:rsidRPr="00C33683">
        <w:rPr>
          <w:b/>
          <w:bCs/>
        </w:rPr>
        <w:t>Разработать и внедрить меры защиты:</w:t>
      </w:r>
      <w:r w:rsidRPr="00C33683">
        <w:t> Организационные (политики, регламенты) и технические (</w:t>
      </w:r>
      <w:proofErr w:type="spellStart"/>
      <w:r w:rsidRPr="00C33683">
        <w:t>СрЗИ</w:t>
      </w:r>
      <w:proofErr w:type="spellEnd"/>
      <w:r w:rsidRPr="00C33683">
        <w:t>, ПАК).</w:t>
      </w:r>
    </w:p>
    <w:p w14:paraId="6E11C0B0" w14:textId="77777777" w:rsidR="00C33683" w:rsidRPr="00C33683" w:rsidRDefault="00C33683" w:rsidP="00C33683">
      <w:pPr>
        <w:numPr>
          <w:ilvl w:val="0"/>
          <w:numId w:val="2"/>
        </w:numPr>
      </w:pPr>
      <w:r w:rsidRPr="00C33683">
        <w:rPr>
          <w:b/>
          <w:bCs/>
        </w:rPr>
        <w:t>Обеспечить импортозамещение</w:t>
      </w:r>
      <w:proofErr w:type="gramStart"/>
      <w:r w:rsidRPr="00C33683">
        <w:rPr>
          <w:b/>
          <w:bCs/>
        </w:rPr>
        <w:t>:</w:t>
      </w:r>
      <w:r w:rsidRPr="00C33683">
        <w:t> Перейти</w:t>
      </w:r>
      <w:proofErr w:type="gramEnd"/>
      <w:r w:rsidRPr="00C33683">
        <w:t xml:space="preserve"> на российское ПО, если применимо.</w:t>
      </w:r>
    </w:p>
    <w:p w14:paraId="3A1A0BAF" w14:textId="77777777" w:rsidR="00C33683" w:rsidRPr="00C33683" w:rsidRDefault="00C33683" w:rsidP="00C33683">
      <w:pPr>
        <w:numPr>
          <w:ilvl w:val="0"/>
          <w:numId w:val="2"/>
        </w:numPr>
      </w:pPr>
      <w:r w:rsidRPr="00C33683">
        <w:rPr>
          <w:b/>
          <w:bCs/>
        </w:rPr>
        <w:t>Взаимодействовать с регуляторами</w:t>
      </w:r>
      <w:proofErr w:type="gramStart"/>
      <w:r w:rsidRPr="00C33683">
        <w:rPr>
          <w:b/>
          <w:bCs/>
        </w:rPr>
        <w:t>:</w:t>
      </w:r>
      <w:r w:rsidRPr="00C33683">
        <w:t> Подавать</w:t>
      </w:r>
      <w:proofErr w:type="gramEnd"/>
      <w:r w:rsidRPr="00C33683">
        <w:t xml:space="preserve"> сведения о КИИ и реагировать на инциденты. </w:t>
      </w:r>
    </w:p>
    <w:p w14:paraId="67403886" w14:textId="77777777" w:rsidR="00716812" w:rsidRDefault="00716812"/>
    <w:sectPr w:rsidR="00716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811BB"/>
    <w:multiLevelType w:val="multilevel"/>
    <w:tmpl w:val="BA66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884EB0"/>
    <w:multiLevelType w:val="multilevel"/>
    <w:tmpl w:val="FD9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7C"/>
    <w:rsid w:val="00716812"/>
    <w:rsid w:val="00C33683"/>
    <w:rsid w:val="00C51D7C"/>
    <w:rsid w:val="00E3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9BB2C5-FD61-45E1-B927-9F6D29C0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2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59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061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42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38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773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0298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Саушкин</dc:creator>
  <cp:keywords/>
  <dc:description/>
  <cp:lastModifiedBy>леонид Саушкин</cp:lastModifiedBy>
  <cp:revision>2</cp:revision>
  <dcterms:created xsi:type="dcterms:W3CDTF">2025-12-05T15:53:00Z</dcterms:created>
  <dcterms:modified xsi:type="dcterms:W3CDTF">2025-12-05T15:53:00Z</dcterms:modified>
</cp:coreProperties>
</file>