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Employee Sentiment &amp; Engagement Analysis – Final Report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Introduction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Objective:</w:t>
      </w:r>
      <w:r>
        <w:rPr/>
        <w:br/>
        <w:t xml:space="preserve">The goal of this project is to analyze internal email communications to evaluate </w:t>
      </w:r>
      <w:r>
        <w:rPr>
          <w:rStyle w:val="Strong"/>
        </w:rPr>
        <w:t>employee sentiment and engagement</w:t>
      </w:r>
      <w:r>
        <w:rPr/>
        <w:t xml:space="preserve">, identify </w:t>
      </w:r>
      <w:r>
        <w:rPr>
          <w:rStyle w:val="Strong"/>
        </w:rPr>
        <w:t>flight risks</w:t>
      </w:r>
      <w:r>
        <w:rPr/>
        <w:t xml:space="preserve">, and develop a </w:t>
      </w:r>
      <w:r>
        <w:rPr>
          <w:rStyle w:val="Strong"/>
        </w:rPr>
        <w:t>predictive model</w:t>
      </w:r>
      <w:r>
        <w:rPr/>
        <w:t xml:space="preserve"> for future sentiment trends.</w:t>
      </w:r>
    </w:p>
    <w:p>
      <w:pPr>
        <w:pStyle w:val="BodyText"/>
        <w:bidi w:val="0"/>
        <w:jc w:val="start"/>
        <w:rPr/>
      </w:pPr>
      <w:r>
        <w:rPr>
          <w:rStyle w:val="Strong"/>
        </w:rPr>
        <w:t>Scope: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Analyze email content (subject + body) using NLP.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Label sentiment (Positive, Neutral, Negative).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Compute monthly sentiment scores and rank employees.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Identify employees at risk of disengagement.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Build a predictive model to forecast employee sentiment.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Methodology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1: Data Collection &amp; Inspection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Loaded the dataset containing columns: </w:t>
      </w:r>
      <w:r>
        <w:rPr>
          <w:rStyle w:val="SourceText"/>
        </w:rPr>
        <w:t>subject</w:t>
      </w:r>
      <w:r>
        <w:rPr/>
        <w:t xml:space="preserve">, </w:t>
      </w:r>
      <w:r>
        <w:rPr>
          <w:rStyle w:val="SourceText"/>
        </w:rPr>
        <w:t>body</w:t>
      </w:r>
      <w:r>
        <w:rPr/>
        <w:t xml:space="preserve">, </w:t>
      </w:r>
      <w:r>
        <w:rPr>
          <w:rStyle w:val="SourceText"/>
        </w:rPr>
        <w:t>date</w:t>
      </w:r>
      <w:r>
        <w:rPr/>
        <w:t xml:space="preserve">, </w:t>
      </w:r>
      <w:r>
        <w:rPr>
          <w:rStyle w:val="SourceText"/>
        </w:rPr>
        <w:t>from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Checked for missing values, duplicates, and valid date formats.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2: Data Cleaning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Combined subject + body into a single text column.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Removed signatures, forwarded chains, and reply headers.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Cleaned text (lowercasing, removing special characters, extra spaces).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Extracted </w:t>
      </w:r>
      <w:r>
        <w:rPr>
          <w:rStyle w:val="SourceText"/>
        </w:rPr>
        <w:t>employee_id</w:t>
      </w:r>
      <w:r>
        <w:rPr/>
        <w:t xml:space="preserve"> from the </w:t>
      </w:r>
      <w:r>
        <w:rPr>
          <w:rStyle w:val="SourceText"/>
        </w:rPr>
        <w:t>from</w:t>
      </w:r>
      <w:r>
        <w:rPr/>
        <w:t xml:space="preserve"> field and month from </w:t>
      </w:r>
      <w:r>
        <w:rPr>
          <w:rStyle w:val="SourceText"/>
        </w:rPr>
        <w:t>date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3: Sentiment Labeling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Applied NLP sentiment analysis using </w:t>
      </w:r>
      <w:r>
        <w:rPr>
          <w:rStyle w:val="Strong"/>
        </w:rPr>
        <w:t>VADER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Labeled emails as Positive, Neutral, or Negative.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Verified and manually inspected sample emails for accuracy.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4: Feature Engineering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</w:t>
      </w:r>
      <w:r>
        <w:rPr>
          <w:rStyle w:val="SourceText"/>
        </w:rPr>
        <w:t>sentiment_score</w:t>
      </w:r>
      <w:r>
        <w:rPr/>
        <w:t xml:space="preserve"> mapping: Positive=+1, Neutral=0, Negative=-1.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Aggregated per employee per month: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emails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negative emails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Average sentiment score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5: Employee Scoring &amp; Ranking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Calculated </w:t>
      </w:r>
      <w:r>
        <w:rPr>
          <w:rStyle w:val="Strong"/>
        </w:rPr>
        <w:t>monthly and average sentiment scores</w:t>
      </w:r>
      <w:r>
        <w:rPr/>
        <w:t xml:space="preserve"> for each employee.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Ranked employees based on average sentiment score (highest → most positive).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6: Flight Risk Identification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Defined </w:t>
      </w:r>
      <w:r>
        <w:rPr>
          <w:rStyle w:val="Strong"/>
        </w:rPr>
        <w:t>flight risk</w:t>
      </w:r>
      <w:r>
        <w:rPr/>
        <w:t xml:space="preserve"> as sending </w:t>
      </w:r>
      <w:r>
        <w:rPr>
          <w:rStyle w:val="Strong"/>
        </w:rPr>
        <w:t>≥4 negative emails in a month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Aggregated negative counts per employee per month to flag at-risk employees.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Step 7: Predictive Modeling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Built a </w:t>
      </w:r>
      <w:r>
        <w:rPr>
          <w:rStyle w:val="Strong"/>
        </w:rPr>
        <w:t>linear regression model</w:t>
      </w:r>
      <w:r>
        <w:rPr/>
        <w:t xml:space="preserve"> using features: email count, negative email count, previous month score.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Evaluated model using </w:t>
      </w:r>
      <w:r>
        <w:rPr>
          <w:rStyle w:val="Strong"/>
        </w:rPr>
        <w:t>MSE</w:t>
      </w:r>
      <w:r>
        <w:rPr/>
        <w:t xml:space="preserve"> and </w:t>
      </w:r>
      <w:r>
        <w:rPr>
          <w:rStyle w:val="Strong"/>
        </w:rPr>
        <w:t>R²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Optionally, built text-based predictive model using </w:t>
      </w:r>
      <w:r>
        <w:rPr>
          <w:rStyle w:val="Strong"/>
        </w:rPr>
        <w:t>TF-IDF + Logistic Regression</w:t>
      </w:r>
      <w:r>
        <w:rPr/>
        <w:t xml:space="preserve"> to predict sentiment directly from email content.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Exploratory Data Analysis (EDA) Findings</w:t>
      </w:r>
    </w:p>
    <w:p>
      <w:pPr>
        <w:pStyle w:val="BodyText"/>
        <w:bidi w:val="0"/>
        <w:jc w:val="start"/>
        <w:rPr/>
      </w:pPr>
      <w:r>
        <w:rPr>
          <w:rStyle w:val="Strong"/>
        </w:rPr>
        <w:t>Overall Sentiment Distribution:</w:t>
      </w:r>
    </w:p>
    <w:tbl>
      <w:tblPr>
        <w:tblW w:w="20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9"/>
        <w:gridCol w:w="906"/>
      </w:tblGrid>
      <w:tr>
        <w:trPr>
          <w:tblHeader w:val="true"/>
        </w:trPr>
        <w:tc>
          <w:tcPr>
            <w:tcW w:w="11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Sentiment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Positive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1571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Neutral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172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  <w:r>
              <w:rPr/>
              <w:t>48</w:t>
            </w:r>
          </w:p>
        </w:tc>
      </w:tr>
    </w:tbl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Visual:</w:t>
      </w:r>
    </w:p>
    <w:p>
      <w:pPr>
        <w:pStyle w:val="Normal"/>
        <w:bidi w:val="0"/>
        <w:jc w:val="start"/>
        <w:rPr/>
      </w:pPr>
      <w:r>
        <w:rPr>
          <w:rStyle w:val="Strong"/>
        </w:rPr>
        <w:drawing>
          <wp:inline distT="0" distB="0" distL="0" distR="0">
            <wp:extent cx="5303520" cy="416052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Employee Activity: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Top </w:t>
      </w:r>
      <w:r>
        <w:rPr/>
        <w:t>5</w:t>
      </w:r>
      <w:r>
        <w:rPr/>
        <w:t xml:space="preserve"> active employees by email count:</w:t>
      </w:r>
    </w:p>
    <w:tbl>
      <w:tblPr>
        <w:tblW w:w="28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8"/>
        <w:gridCol w:w="1372"/>
      </w:tblGrid>
      <w:tr>
        <w:trPr>
          <w:tblHeader w:val="true"/>
        </w:trPr>
        <w:tc>
          <w:tcPr>
            <w:tcW w:w="14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Employee ID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Emails Sent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lydia.delgado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284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John.arnold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256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Sally.beck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227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Patti.thompso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225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Bobette.riner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217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Visual: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36048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60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Sentiment Over Time:</w:t>
      </w:r>
    </w:p>
    <w:p>
      <w:pPr>
        <w:pStyle w:val="Normal"/>
        <w:numPr>
          <w:ilvl w:val="0"/>
          <w:numId w:val="0"/>
        </w:numPr>
        <w:tabs>
          <w:tab w:val="left" w:pos="709" w:leader="none"/>
        </w:tabs>
        <w:bidi w:val="0"/>
        <w:ind w:hanging="0" w:start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52160" cy="43891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0"/>
        <w:jc w:val="start"/>
        <w:rPr>
          <w:rStyle w:val="Strong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Employee Scoring &amp; Ranking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Monthly Sentiment Score Calculation:</w:t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 xml:space="preserve">Score of sentiment scores for all emails in the month of emailsMonthly Score=Number of emailsSum of sentiment scores for all emails in the month​ </w:t>
      </w:r>
    </w:p>
    <w:p>
      <w:pPr>
        <w:pStyle w:val="Normal"/>
        <w:bidi w:val="0"/>
        <w:jc w:val="start"/>
        <w:rPr/>
      </w:pPr>
      <w:r>
        <w:rPr/>
        <w:t>Visual: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661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6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Flight Risk Identification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Criteria:</w:t>
      </w:r>
      <w:r>
        <w:rPr/>
        <w:t xml:space="preserve"> ≥4 negative emails in a single month.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6. Predictive Modeling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Model:</w:t>
      </w:r>
      <w:r>
        <w:rPr/>
        <w:t xml:space="preserve"> Linear Regression to predict monthly sentiment score.</w:t>
      </w:r>
    </w:p>
    <w:p>
      <w:pPr>
        <w:pStyle w:val="BodyText"/>
        <w:bidi w:val="0"/>
        <w:jc w:val="start"/>
        <w:rPr/>
      </w:pPr>
      <w:r>
        <w:rPr>
          <w:rStyle w:val="Strong"/>
        </w:rPr>
        <w:t>Features: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Email count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Negative email count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Previous month’s sentiment score</w:t>
      </w:r>
    </w:p>
    <w:p>
      <w:pPr>
        <w:pStyle w:val="BodyText"/>
        <w:bidi w:val="0"/>
        <w:jc w:val="start"/>
        <w:rPr/>
      </w:pPr>
      <w:r>
        <w:rPr>
          <w:rStyle w:val="Strong"/>
        </w:rPr>
        <w:t>Evaluation Metrics: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Mean Squared Error (MSE):</w:t>
      </w:r>
      <w:r>
        <w:rPr/>
        <w:t xml:space="preserve"> 2.101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R² Score:</w:t>
      </w:r>
      <w:r>
        <w:rPr/>
        <w:t xml:space="preserve"> 0.80</w:t>
      </w:r>
    </w:p>
    <w:p>
      <w:pPr>
        <w:pStyle w:val="BodyText"/>
        <w:bidi w:val="0"/>
        <w:jc w:val="start"/>
        <w:rPr/>
      </w:pPr>
      <w:r>
        <w:rPr>
          <w:rStyle w:val="Strong"/>
        </w:rPr>
        <w:t>Feature Coefficients:</w:t>
      </w:r>
    </w:p>
    <w:tbl>
      <w:tblPr>
        <w:tblW w:w="77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3"/>
        <w:gridCol w:w="1225"/>
        <w:gridCol w:w="4941"/>
      </w:tblGrid>
      <w:tr>
        <w:trPr>
          <w:tblHeader w:val="true"/>
        </w:trPr>
        <w:tc>
          <w:tcPr>
            <w:tcW w:w="16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Coefficient</w:t>
            </w:r>
          </w:p>
        </w:tc>
        <w:tc>
          <w:tcPr>
            <w:tcW w:w="49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Interpretation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 Count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+0.768</w:t>
            </w:r>
          </w:p>
        </w:tc>
        <w:tc>
          <w:tcPr>
            <w:tcW w:w="4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emails slightly increase sentiment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 Count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-1.706</w:t>
            </w:r>
          </w:p>
        </w:tc>
        <w:tc>
          <w:tcPr>
            <w:tcW w:w="4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negative emails strongly reduce sentiment</w:t>
            </w:r>
          </w:p>
        </w:tc>
      </w:tr>
      <w:tr>
        <w:trPr/>
        <w:tc>
          <w:tcPr>
            <w:tcW w:w="16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 Score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-0.035</w:t>
            </w:r>
          </w:p>
        </w:tc>
        <w:tc>
          <w:tcPr>
            <w:tcW w:w="49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Past sentiment strongly predicts current sentiment</w:t>
            </w:r>
          </w:p>
        </w:tc>
      </w:tr>
    </w:tbl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2160" cy="43891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Conclusions &amp; Recommendations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Findings: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Majority of emails are positive,other emails are ~20%.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Certain employees consistently show negative sentiment → flag for intervention.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Style w:val="Strong"/>
          <w:b/>
          <w:bCs/>
        </w:rPr>
      </w:pPr>
      <w:r>
        <w:rPr/>
        <w:t>Predictive model can forecast sentiment trends with reasonable accuracy.</w:t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sectPr>
          <w:headerReference w:type="default" r:id="rId8"/>
          <w:type w:val="nextPage"/>
          <w:pgSz w:w="12240" w:h="15840"/>
          <w:pgMar w:left="1134" w:right="1134" w:gutter="0" w:header="1134" w:top="1693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1134" w:top="1693" w:footer="0" w:bottom="1134"/>
          <w:formProt w:val="tru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1134" w:top="1693" w:footer="0" w:bottom="1134"/>
          <w:formProt w:val="tru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1134" w:top="1693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76"/>
  <w:documentProtection w:edit="forms" w:enforcement="1" w:cryptProviderType="rsaAES" w:cryptAlgorithmClass="hash" w:cryptAlgorithmType="typeAny" w:cryptSpinCount="0" w:hash="" w:salt="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LibreOffice/26.2.1.2$Linux_X86_64 LibreOffice_project/620$Build-2</Application>
  <AppVersion>15.0000</AppVersion>
  <Pages>7</Pages>
  <Words>507</Words>
  <Characters>2966</Characters>
  <CharactersWithSpaces>3340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2026-03-17T17:12:31Z</dcterms:created>
  <dc:creator/>
  <dc:description/>
  <dc:language>en-US</dc:language>
  <cp:lastModifiedBy/>
  <dcterms:modified xsi:type="dcterms:W3CDTF">2026-03-17T20:13:59Z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