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Third Meeting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1/20/21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Sprint Objectives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Account Creation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Role Management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Profile Update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Locking and unlocking of user accounts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Email Verification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Q+A test for user authentication system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