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23F42"/>
        </w:rPr>
        <w:t>Assignment 2: UI / UX Design and Front-End Implementation</w:t>
      </w:r>
    </w:p>
    <w:p>
      <w:pPr>
        <w:pStyle w:val="Heading1"/>
      </w:pPr>
      <w:r>
        <w:rPr>
          <w:color w:val="123F42"/>
        </w:rPr>
        <w:t>QueueSmart — Smart Queue Management Application</w:t>
      </w:r>
    </w:p>
    <w:p>
      <w:r>
        <w:rPr>
          <w:rFonts w:ascii="Times New Roman" w:hAnsi="Times New Roman"/>
          <w:b w:val="0"/>
          <w:sz w:val="24"/>
        </w:rPr>
        <w:t>Team: Parham Ebrahimi, Mustafa Ahmed, Kevin Santhosh, Andrew Andari</w:t>
      </w:r>
    </w:p>
    <w:p>
      <w:r>
        <w:rPr>
          <w:rFonts w:ascii="Times New Roman" w:hAnsi="Times New Roman"/>
          <w:b w:val="0"/>
          <w:sz w:val="24"/>
        </w:rPr>
        <w:t>Application: QueueSmart (front-end only; mock data)</w:t>
      </w:r>
    </w:p>
    <w:p>
      <w:r>
        <w:rPr>
          <w:rFonts w:ascii="Times New Roman" w:hAnsi="Times New Roman"/>
          <w:b w:val="0"/>
          <w:sz w:val="24"/>
        </w:rPr>
        <w:t>Date: October 3, 2026</w:t>
      </w:r>
    </w:p>
    <w:p>
      <w:pPr>
        <w:pStyle w:val="Heading1"/>
      </w:pPr>
      <w:r>
        <w:rPr>
          <w:color w:val="123F42"/>
        </w:rPr>
        <w:t>1. GitHub Repository Link</w:t>
      </w:r>
    </w:p>
    <w:p>
      <w:r>
        <w:rPr>
          <w:rFonts w:ascii="Times New Roman" w:hAnsi="Times New Roman"/>
          <w:b w:val="0"/>
          <w:sz w:val="24"/>
        </w:rPr>
        <w:t>The front-end is maintained at:</w:t>
      </w:r>
    </w:p>
    <w:p>
      <w:r>
        <w:rPr>
          <w:color w:val="0F6761"/>
        </w:rPr>
        <w:t>https://github.com/Parham-Ebrahimi/QueueSmart</w:t>
      </w:r>
    </w:p>
    <w:p>
      <w:r>
        <w:rPr>
          <w:rFonts w:ascii="Times New Roman" w:hAnsi="Times New Roman"/>
          <w:b w:val="0"/>
          <w:sz w:val="24"/>
        </w:rPr>
        <w:t>TAs can validate individual contributions from the commit history on main. Authorship is visible on each commit (Parham-Ebrahimi, Mustafa Ahmed / TheRealMufasa, kevinsorts, wynetyme).</w:t>
      </w:r>
    </w:p>
    <w:p>
      <w:pPr>
        <w:pStyle w:val="Heading1"/>
      </w:pPr>
      <w:r>
        <w:rPr>
          <w:color w:val="123F42"/>
        </w:rPr>
        <w:t>2. Design and Development Methodology</w:t>
      </w:r>
    </w:p>
    <w:p>
      <w:r>
        <w:rPr>
          <w:rFonts w:ascii="Times New Roman" w:hAnsi="Times New Roman"/>
          <w:b w:val="0"/>
          <w:sz w:val="24"/>
        </w:rPr>
        <w:t>Our methodology has not changed since Assignment 1. We still work in a short, screen-first cycle:</w:t>
      </w:r>
    </w:p>
    <w:p>
      <w:pPr>
        <w:pStyle w:val="ListBullet"/>
      </w:pPr>
      <w:r>
        <w:t>Agree on the information architecture and visual system from A1 (teal workspace, sidebar navigation, card-based status).</w:t>
      </w:r>
    </w:p>
    <w:p>
      <w:pPr>
        <w:pStyle w:val="ListBullet"/>
      </w:pPr>
      <w:r>
        <w:t>Split the required screens among four people so each person owns a coherent slice of the product.</w:t>
      </w:r>
    </w:p>
    <w:p>
      <w:pPr>
        <w:pStyle w:val="ListBullet"/>
      </w:pPr>
      <w:r>
        <w:t>Implement the front end with mock data, then review navigation, validation, and visual consistency together.</w:t>
      </w:r>
    </w:p>
    <w:p>
      <w:r>
        <w:rPr>
          <w:rFonts w:ascii="Times New Roman" w:hAnsi="Times New Roman"/>
          <w:b w:val="0"/>
          <w:sz w:val="24"/>
        </w:rPr>
        <w:t>We did not switch process because A2 is the implementation of the A1 design, not a new problem. The only adjustment was practical: later screens (History, Notifications, Queue Management) consume the same mock services as the earlier dashboards, so we added a shared localStorage layer instead of each person inventing a separate fake data set. That keeps the UI consistent for Assignments 3 and 4.</w:t>
      </w:r>
    </w:p>
    <w:p>
      <w:r>
        <w:rPr>
          <w:rFonts w:ascii="Times New Roman" w:hAnsi="Times New Roman"/>
          <w:b w:val="0"/>
          <w:sz w:val="24"/>
        </w:rPr>
        <w:t>Work was divided by role and screen:</w:t>
      </w:r>
    </w:p>
    <w:p>
      <w:pPr>
        <w:pStyle w:val="ListBullet"/>
      </w:pPr>
      <w:r>
        <w:t>Person 1 — Authentication / UI foundation: login, registration, validation, navigation, shared CSS and components.</w:t>
      </w:r>
    </w:p>
    <w:p>
      <w:pPr>
        <w:pStyle w:val="ListBullet"/>
      </w:pPr>
      <w:r>
        <w:t>Person 2 — User interface: user dashboard, join queue, queue status, mock queue interactions.</w:t>
      </w:r>
    </w:p>
    <w:p>
      <w:pPr>
        <w:pStyle w:val="ListBullet"/>
      </w:pPr>
      <w:r>
        <w:t>Person 3 — Admin services: admin dashboard, service management, create/edit form, open/close queue.</w:t>
      </w:r>
    </w:p>
    <w:p>
      <w:pPr>
        <w:pStyle w:val="ListBullet"/>
      </w:pPr>
      <w:r>
        <w:t>Person 4 — Queue administration: queue management (reorder / remove / serve next), history, notifications, and remaining A2 form-spec gaps.</w:t>
      </w:r>
    </w:p>
    <w:p>
      <w:r>
        <w:rPr>
          <w:rFonts w:ascii="Times New Roman" w:hAnsi="Times New Roman"/>
          <w:b w:val="0"/>
          <w:sz w:val="24"/>
        </w:rPr>
        <w:t>Everyone was responsible for regular GitHub commits, checking navigation between pages, keeping styling consistent, capturing screenshots of their screens, writing contribution notes, and reviewing this document.</w:t>
      </w:r>
    </w:p>
    <w:p>
      <w:pPr>
        <w:pStyle w:val="Heading1"/>
      </w:pPr>
      <w:r>
        <w:rPr>
          <w:color w:val="123F42"/>
        </w:rPr>
        <w:t>3. Front-End Technologies and Responsibilities</w:t>
      </w:r>
    </w:p>
    <w:p>
      <w:r>
        <w:rPr>
          <w:rFonts w:ascii="Times New Roman" w:hAnsi="Times New Roman"/>
          <w:b w:val="0"/>
          <w:sz w:val="24"/>
        </w:rPr>
        <w:t>QueueSmart is a single-page web app. We chose a small, conventional front-end stack so the A1 layout could be implemented quickly and reused in later assignments.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E8F3F1"/>
          </w:tcPr>
          <w:p>
            <w:r>
              <w:rPr>
                <w:rFonts w:ascii="Arial" w:hAnsi="Arial"/>
                <w:b/>
                <w:sz w:val="20"/>
              </w:rPr>
              <w:t>Technology</w:t>
            </w:r>
          </w:p>
        </w:tc>
        <w:tc>
          <w:tcPr>
            <w:tcW w:type="dxa" w:w="7056"/>
            <w:shd w:fill="E8F3F1"/>
          </w:tcPr>
          <w:p>
            <w:r>
              <w:rPr>
                <w:rFonts w:ascii="Arial" w:hAnsi="Arial"/>
                <w:b/>
                <w:sz w:val="20"/>
              </w:rPr>
              <w:t>Why we used it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0"/>
              </w:rPr>
              <w:t>React 19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Component-based screens that map one-to-one to the A1 design. Client-side state is enough for mock queues, history, and notifications. No backend is required for A2.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0"/>
              </w:rPr>
              <w:t>Vite 6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Fast local development and a one-command production build (npm run dev / npm run build).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0"/>
              </w:rPr>
              <w:t>React Router 7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Real routes for login, registration, user pages, and admin pages. Role-aware navigation is part of the UX.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0"/>
              </w:rPr>
              <w:t>lucide-react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A consistent icon set that matches the teal / coral A1 palette without a full UI kit.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0"/>
              </w:rPr>
              <w:t>Plain CSS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Keeps the A1 look (DM Sans + Manrope, 7–8px radii, teal #137c75) without fighting a component library.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0"/>
              </w:rPr>
              <w:t>Browser localStorage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Mock persistence for the session, services, active queue, history, and notifications. Acceptable for A2; replaceable with APIs in A3.</w:t>
            </w:r>
          </w:p>
        </w:tc>
      </w:tr>
    </w:tbl>
    <w:p/>
    <w:p>
      <w:r>
        <w:rPr>
          <w:rFonts w:ascii="Times New Roman" w:hAnsi="Times New Roman"/>
          <w:b w:val="0"/>
          <w:sz w:val="24"/>
        </w:rPr>
        <w:t>How to run: npm install, then npm run dev, and open http://127.0.0.1:5173. Register or sign in with any valid email and a password of at least 8 characters. Choose User or Administrator before submitting.</w:t>
      </w:r>
    </w:p>
    <w:p>
      <w:pPr>
        <w:pStyle w:val="Heading2"/>
      </w:pPr>
      <w:r>
        <w:rPr>
          <w:color w:val="123F42"/>
        </w:rPr>
        <w:t>Who worked on which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fill="E8F3F1"/>
          </w:tcPr>
          <w:p>
            <w:r>
              <w:rPr>
                <w:rFonts w:ascii="Arial" w:hAnsi="Arial"/>
                <w:b/>
                <w:sz w:val="20"/>
              </w:rPr>
              <w:t>Group member</w:t>
            </w:r>
          </w:p>
        </w:tc>
        <w:tc>
          <w:tcPr>
            <w:tcW w:type="dxa" w:w="2304"/>
            <w:shd w:fill="E8F3F1"/>
          </w:tcPr>
          <w:p>
            <w:r>
              <w:rPr>
                <w:rFonts w:ascii="Arial" w:hAnsi="Arial"/>
                <w:b/>
                <w:sz w:val="20"/>
              </w:rPr>
              <w:t>GitHub</w:t>
            </w:r>
          </w:p>
        </w:tc>
        <w:tc>
          <w:tcPr>
            <w:tcW w:type="dxa" w:w="4896"/>
            <w:shd w:fill="E8F3F1"/>
          </w:tcPr>
          <w:p>
            <w:r>
              <w:rPr>
                <w:rFonts w:ascii="Arial" w:hAnsi="Arial"/>
                <w:b/>
                <w:sz w:val="20"/>
              </w:rPr>
              <w:t>Screens / features</w:t>
            </w:r>
          </w:p>
        </w:tc>
      </w:tr>
      <w:tr>
        <w:tc>
          <w:tcPr>
            <w:tcW w:type="dxa" w:w="2448"/>
          </w:tcPr>
          <w:p>
            <w:r>
              <w:rPr>
                <w:rFonts w:ascii="Times New Roman" w:hAnsi="Times New Roman"/>
                <w:sz w:val="20"/>
              </w:rPr>
              <w:t>Parham Ebrahimi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20"/>
              </w:rPr>
              <w:t>Parham-Ebrahimi</w:t>
            </w:r>
          </w:p>
        </w:tc>
        <w:tc>
          <w:tcPr>
            <w:tcW w:type="dxa" w:w="4896"/>
          </w:tcPr>
          <w:p>
            <w:r>
              <w:rPr>
                <w:rFonts w:ascii="Times New Roman" w:hAnsi="Times New Roman"/>
                <w:sz w:val="20"/>
              </w:rPr>
              <w:t>Login, Registration, client-side auth validation, sidebar / top bar, shared components (Brand, FormField, AppShell) and base CSS.</w:t>
            </w:r>
          </w:p>
        </w:tc>
      </w:tr>
      <w:tr>
        <w:tc>
          <w:tcPr>
            <w:tcW w:type="dxa" w:w="2448"/>
          </w:tcPr>
          <w:p>
            <w:r>
              <w:rPr>
                <w:rFonts w:ascii="Times New Roman" w:hAnsi="Times New Roman"/>
                <w:sz w:val="20"/>
              </w:rPr>
              <w:t>Mustafa Ahmed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20"/>
              </w:rPr>
              <w:t>TheRealMufasa</w:t>
            </w:r>
          </w:p>
        </w:tc>
        <w:tc>
          <w:tcPr>
            <w:tcW w:type="dxa" w:w="4896"/>
          </w:tcPr>
          <w:p>
            <w:r>
              <w:rPr>
                <w:rFonts w:ascii="Times New Roman" w:hAnsi="Times New Roman"/>
                <w:sz w:val="20"/>
              </w:rPr>
              <w:t>User Dashboard, Join Queue, Queue Status, mock join / leave / simulate-next interactions, Account Settings.</w:t>
            </w:r>
          </w:p>
        </w:tc>
      </w:tr>
      <w:tr>
        <w:tc>
          <w:tcPr>
            <w:tcW w:type="dxa" w:w="2448"/>
          </w:tcPr>
          <w:p>
            <w:r>
              <w:rPr>
                <w:rFonts w:ascii="Times New Roman" w:hAnsi="Times New Roman"/>
                <w:sz w:val="20"/>
              </w:rPr>
              <w:t>Kevin Santhosh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20"/>
              </w:rPr>
              <w:t>kevinsorts</w:t>
            </w:r>
          </w:p>
        </w:tc>
        <w:tc>
          <w:tcPr>
            <w:tcW w:type="dxa" w:w="4896"/>
          </w:tcPr>
          <w:p>
            <w:r>
              <w:rPr>
                <w:rFonts w:ascii="Times New Roman" w:hAnsi="Times New Roman"/>
                <w:sz w:val="20"/>
              </w:rPr>
              <w:t>Admin Dashboard, Service Management (create / edit / delete), open / close queue controls, initial service-form validation.</w:t>
            </w:r>
          </w:p>
        </w:tc>
      </w:tr>
      <w:tr>
        <w:tc>
          <w:tcPr>
            <w:tcW w:type="dxa" w:w="2448"/>
          </w:tcPr>
          <w:p>
            <w:r>
              <w:rPr>
                <w:rFonts w:ascii="Times New Roman" w:hAnsi="Times New Roman"/>
                <w:sz w:val="20"/>
              </w:rPr>
              <w:t>Andrew Andari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20"/>
              </w:rPr>
              <w:t>wynetyme</w:t>
            </w:r>
          </w:p>
        </w:tc>
        <w:tc>
          <w:tcPr>
            <w:tcW w:type="dxa" w:w="4896"/>
          </w:tcPr>
          <w:p>
            <w:r>
              <w:rPr>
                <w:rFonts w:ascii="Times New Roman" w:hAnsi="Times New Roman"/>
                <w:sz w:val="20"/>
              </w:rPr>
              <w:t>Queue Management (reorder, remove, serve next), History, in-app Notifications, service-form spec fields, shared persisted mock data, and this submission document.</w:t>
            </w:r>
          </w:p>
        </w:tc>
      </w:tr>
    </w:tbl>
    <w:p/>
    <w:p>
      <w:pPr>
        <w:pStyle w:val="Heading1"/>
      </w:pPr>
      <w:r>
        <w:rPr>
          <w:color w:val="123F42"/>
        </w:rPr>
        <w:t>4. Screenshots of the Front End</w:t>
      </w:r>
    </w:p>
    <w:p>
      <w:r>
        <w:rPr>
          <w:rFonts w:ascii="Times New Roman" w:hAnsi="Times New Roman"/>
          <w:b w:val="0"/>
          <w:sz w:val="24"/>
        </w:rPr>
        <w:t>Each required screen is labeled below. Additional validation, History, and Notifications captures are included because the assignment also requires those features.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1. Login. Email (used as username), password, User / Administrator role picker, and a sign-in action.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-login-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1b. Login validation. Required email and password, email format, and an 8–128 character password rule.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2. Registration. Email, password, confirm password, and role selection.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-register-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2b. Registration validation. Required fields, email type, password length, and matching confirm password.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7095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ser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709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3. User Dashboard. Overview of open services and people waiting, current queue or empty state, active services, and a notifications summary.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970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join-que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9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4. Join Queue. Select a service, see estimated wait time, and join or leave. Closed services cannot be joined.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queue-stat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5. Queue Status. Current position, estimated wait, people ahead, ticket number, and status updates (Waiting, Almost Ready, Served).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-queue-status-almost-read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5b. Queue Status — Almost Ready. Status badge, progress, and timeline near the front of the line.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his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6. History. Past queues with date, service name, time in line, and outcome (Served, Left queue, Removed).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6200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620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7. Admin Dashboard. List of services, current queue lengths, and quick actions to open or close a queue.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6200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rvice-manage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620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8. Service Management. Admins can create, edit, open/close, or delete services.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87855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-create-service-fo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785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8b. Create / Edit Service form. Service Name (required, max 100), Description (required), Expected Duration (minutes, required), Priority (low / medium / high).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89897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c-service-form-valid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98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8c. Service form validation. Required fields, length limits, numeric duration, and a time input for Open until.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89897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queue-manage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98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9. Queue Management. View the queue for a selected service. Reorder, remove (UI only), and serve the next user.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89897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b-queue-management-health-clini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98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9b. Queue Management — selected service. Health Clinic line with live counts and actions.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notifications-us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D5559"/>
          <w:sz w:val="20"/>
        </w:rPr>
        <w:t>Figure 10. Notifications (in-app). Queue updates and status changes in the top-bar notification center.</w:t>
      </w:r>
    </w:p>
    <w:p/>
    <w:p>
      <w:pPr>
        <w:pStyle w:val="Heading1"/>
      </w:pPr>
      <w:r>
        <w:rPr>
          <w:color w:val="123F42"/>
        </w:rPr>
        <w:t>5. Team Contribution Table</w:t>
      </w:r>
    </w:p>
    <w:p>
      <w:r>
        <w:rPr>
          <w:rFonts w:ascii="Times New Roman" w:hAnsi="Times New Roman"/>
          <w:b w:val="0"/>
          <w:sz w:val="24"/>
        </w:rPr>
        <w:t>TAs can confirm the rows below against GitHub commit history on https://github.com/Parham-Ebrahimi/QueueSmart.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fill="E8F3F1"/>
          </w:tcPr>
          <w:p>
            <w:r>
              <w:rPr>
                <w:rFonts w:ascii="Arial" w:hAnsi="Arial"/>
                <w:b/>
                <w:sz w:val="20"/>
              </w:rPr>
              <w:t>Group member name</w:t>
            </w:r>
          </w:p>
        </w:tc>
        <w:tc>
          <w:tcPr>
            <w:tcW w:type="dxa" w:w="3888"/>
            <w:shd w:fill="E8F3F1"/>
          </w:tcPr>
          <w:p>
            <w:r>
              <w:rPr>
                <w:rFonts w:ascii="Arial" w:hAnsi="Arial"/>
                <w:b/>
                <w:sz w:val="20"/>
              </w:rPr>
              <w:t>What is your contribution?</w:t>
            </w:r>
          </w:p>
        </w:tc>
        <w:tc>
          <w:tcPr>
            <w:tcW w:type="dxa" w:w="3312"/>
            <w:shd w:fill="E8F3F1"/>
          </w:tcPr>
          <w:p>
            <w:r>
              <w:rPr>
                <w:rFonts w:ascii="Arial" w:hAnsi="Arial"/>
                <w:b/>
                <w:sz w:val="20"/>
              </w:rPr>
              <w:t>Discussion notes</w:t>
            </w:r>
          </w:p>
        </w:tc>
      </w:tr>
      <w:tr>
        <w:tc>
          <w:tcPr>
            <w:tcW w:type="dxa" w:w="2448"/>
          </w:tcPr>
          <w:p>
            <w:r>
              <w:rPr>
                <w:rFonts w:ascii="Times New Roman" w:hAnsi="Times New Roman"/>
                <w:sz w:val="20"/>
              </w:rPr>
              <w:t>Parham Ebrahimi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Authentication screens (login and registration), email/password validation, shared navigation and sidebar, base layout and CSS, shared Brand and FormField components.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Owned the UI foundation so later screens could reuse one visual system. Established the User vs Administrator workspace split.</w:t>
            </w:r>
          </w:p>
        </w:tc>
      </w:tr>
      <w:tr>
        <w:tc>
          <w:tcPr>
            <w:tcW w:type="dxa" w:w="2448"/>
          </w:tcPr>
          <w:p>
            <w:r>
              <w:rPr>
                <w:rFonts w:ascii="Times New Roman" w:hAnsi="Times New Roman"/>
                <w:sz w:val="20"/>
              </w:rPr>
              <w:t>Mustafa Ahmed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User Dashboard, Join Queue, Queue Status, mock queue join/leave/simulate-next, account settings, and the first mock service data.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Implemented the member journey from not in a queue through waiting, almost ready, and served.</w:t>
            </w:r>
          </w:p>
        </w:tc>
      </w:tr>
      <w:tr>
        <w:tc>
          <w:tcPr>
            <w:tcW w:type="dxa" w:w="2448"/>
          </w:tcPr>
          <w:p>
            <w:r>
              <w:rPr>
                <w:rFonts w:ascii="Times New Roman" w:hAnsi="Times New Roman"/>
                <w:sz w:val="20"/>
              </w:rPr>
              <w:t>Kevin Santhosh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Admin Dashboard, Service Management (create / edit / delete), open and close queue controls, and the first pass of service-form validation.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Built the administrator catalog so services exist for both dashboards. Open/close is available from the dashboard and the service list.</w:t>
            </w:r>
          </w:p>
        </w:tc>
      </w:tr>
      <w:tr>
        <w:tc>
          <w:tcPr>
            <w:tcW w:type="dxa" w:w="2448"/>
          </w:tcPr>
          <w:p>
            <w:r>
              <w:rPr>
                <w:rFonts w:ascii="Times New Roman" w:hAnsi="Times New Roman"/>
                <w:sz w:val="20"/>
              </w:rPr>
              <w:t>Andrew Andari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Queue Management (reorder, remove, serve-next), History, in-app notifications, service-form spec alignment (description, priority, 100-character name, expected duration), shared mock-data layer, labeled screenshots, and this submission document.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Finished the remaining A2 screens and connected user and admin views to one mock source of truth. Commits authored as wynetyme.</w:t>
            </w:r>
          </w:p>
        </w:tc>
      </w:tr>
    </w:tbl>
    <w:p/>
    <w:p>
      <w:pPr>
        <w:pStyle w:val="Heading1"/>
      </w:pPr>
      <w:r>
        <w:rPr>
          <w:color w:val="123F42"/>
        </w:rPr>
        <w:t>Appendix — Assignment scope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7488"/>
            <w:shd w:fill="E8F3F1"/>
          </w:tcPr>
          <w:p>
            <w:r>
              <w:rPr>
                <w:rFonts w:ascii="Arial" w:hAnsi="Arial"/>
                <w:b/>
                <w:sz w:val="20"/>
              </w:rPr>
              <w:t>Required item</w:t>
            </w:r>
          </w:p>
        </w:tc>
        <w:tc>
          <w:tcPr>
            <w:tcW w:type="dxa" w:w="2160"/>
            <w:shd w:fill="E8F3F1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</w:tr>
      <w:tr>
        <w:tc>
          <w:tcPr>
            <w:tcW w:type="dxa" w:w="7488"/>
          </w:tcPr>
          <w:p>
            <w:r>
              <w:rPr>
                <w:rFonts w:ascii="Times New Roman" w:hAnsi="Times New Roman"/>
                <w:sz w:val="20"/>
              </w:rPr>
              <w:t>Login and registration, email as username, password, client-side validation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Complete</w:t>
            </w:r>
          </w:p>
        </w:tc>
      </w:tr>
      <w:tr>
        <w:tc>
          <w:tcPr>
            <w:tcW w:type="dxa" w:w="7488"/>
          </w:tcPr>
          <w:p>
            <w:r>
              <w:rPr>
                <w:rFonts w:ascii="Times New Roman" w:hAnsi="Times New Roman"/>
                <w:sz w:val="20"/>
              </w:rPr>
              <w:t>User Dashboard (queue overview, active services, notifications summary)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Complete</w:t>
            </w:r>
          </w:p>
        </w:tc>
      </w:tr>
      <w:tr>
        <w:tc>
          <w:tcPr>
            <w:tcW w:type="dxa" w:w="7488"/>
          </w:tcPr>
          <w:p>
            <w:r>
              <w:rPr>
                <w:rFonts w:ascii="Times New Roman" w:hAnsi="Times New Roman"/>
                <w:sz w:val="20"/>
              </w:rPr>
              <w:t>Join Queue (select service, estimated wait, join / leave)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Complete</w:t>
            </w:r>
          </w:p>
        </w:tc>
      </w:tr>
      <w:tr>
        <w:tc>
          <w:tcPr>
            <w:tcW w:type="dxa" w:w="7488"/>
          </w:tcPr>
          <w:p>
            <w:r>
              <w:rPr>
                <w:rFonts w:ascii="Times New Roman" w:hAnsi="Times New Roman"/>
                <w:sz w:val="20"/>
              </w:rPr>
              <w:t>Queue Status (position, wait, Waiting / Almost Ready / Served)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Complete</w:t>
            </w:r>
          </w:p>
        </w:tc>
      </w:tr>
      <w:tr>
        <w:tc>
          <w:tcPr>
            <w:tcW w:type="dxa" w:w="7488"/>
          </w:tcPr>
          <w:p>
            <w:r>
              <w:rPr>
                <w:rFonts w:ascii="Times New Roman" w:hAnsi="Times New Roman"/>
                <w:sz w:val="20"/>
              </w:rPr>
              <w:t>History (date, service, outcome)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Complete</w:t>
            </w:r>
          </w:p>
        </w:tc>
      </w:tr>
      <w:tr>
        <w:tc>
          <w:tcPr>
            <w:tcW w:type="dxa" w:w="7488"/>
          </w:tcPr>
          <w:p>
            <w:r>
              <w:rPr>
                <w:rFonts w:ascii="Times New Roman" w:hAnsi="Times New Roman"/>
                <w:sz w:val="20"/>
              </w:rPr>
              <w:t>Admin Dashboard (services, queue lengths, open/close)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Complete</w:t>
            </w:r>
          </w:p>
        </w:tc>
      </w:tr>
      <w:tr>
        <w:tc>
          <w:tcPr>
            <w:tcW w:type="dxa" w:w="7488"/>
          </w:tcPr>
          <w:p>
            <w:r>
              <w:rPr>
                <w:rFonts w:ascii="Times New Roman" w:hAnsi="Times New Roman"/>
                <w:sz w:val="20"/>
              </w:rPr>
              <w:t>Service Management (name, description, expected duration, priority)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Complete</w:t>
            </w:r>
          </w:p>
        </w:tc>
      </w:tr>
      <w:tr>
        <w:tc>
          <w:tcPr>
            <w:tcW w:type="dxa" w:w="7488"/>
          </w:tcPr>
          <w:p>
            <w:r>
              <w:rPr>
                <w:rFonts w:ascii="Times New Roman" w:hAnsi="Times New Roman"/>
                <w:sz w:val="20"/>
              </w:rPr>
              <w:t>Queue Management (view line, reorder / remove, serve next)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Complete</w:t>
            </w:r>
          </w:p>
        </w:tc>
      </w:tr>
      <w:tr>
        <w:tc>
          <w:tcPr>
            <w:tcW w:type="dxa" w:w="7488"/>
          </w:tcPr>
          <w:p>
            <w:r>
              <w:rPr>
                <w:rFonts w:ascii="Times New Roman" w:hAnsi="Times New Roman"/>
                <w:sz w:val="20"/>
              </w:rPr>
              <w:t>In-app notifications for queue updates and status changes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Complete</w:t>
            </w:r>
          </w:p>
        </w:tc>
      </w:tr>
      <w:tr>
        <w:tc>
          <w:tcPr>
            <w:tcW w:type="dxa" w:w="7488"/>
          </w:tcPr>
          <w:p>
            <w:r>
              <w:rPr>
                <w:rFonts w:ascii="Times New Roman" w:hAnsi="Times New Roman"/>
                <w:sz w:val="20"/>
              </w:rPr>
              <w:t>Client-side validations (required, length, email, numbers, time)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Complete</w:t>
            </w:r>
          </w:p>
        </w:tc>
      </w:tr>
      <w:tr>
        <w:tc>
          <w:tcPr>
            <w:tcW w:type="dxa" w:w="7488"/>
          </w:tcPr>
          <w:p>
            <w:r>
              <w:rPr>
                <w:rFonts w:ascii="Times New Roman" w:hAnsi="Times New Roman"/>
                <w:sz w:val="20"/>
              </w:rPr>
              <w:t>This PDF / Word document for Canvas (code stays on GitHub only)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This file</w:t>
            </w:r>
          </w:p>
        </w:tc>
      </w:tr>
    </w:tbl>
    <w:p/>
    <w:p>
      <w:r>
        <w:rPr>
          <w:rFonts w:ascii="Times New Roman" w:hAnsi="Times New Roman"/>
          <w:b w:val="0"/>
          <w:sz w:val="24"/>
        </w:rPr>
        <w:t>Backend functionality is intentionally not implemented. Mock data is stored in the browser and is acceptable for Assignment 2. The same UI is intended for reuse in Assignment 3 (API integration) and Assignment 4 (data design).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A2A2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