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4C59D">
      <w:pPr>
        <w:pStyle w:val="38"/>
        <w:rPr>
          <w:sz w:val="56"/>
          <w:szCs w:val="56"/>
        </w:rPr>
      </w:pPr>
      <w:r>
        <w:rPr>
          <w:sz w:val="56"/>
          <w:szCs w:val="56"/>
        </w:rPr>
        <w:t>AI Project Report</w:t>
      </w:r>
    </w:p>
    <w:p w14:paraId="606DFED6">
      <w:pPr>
        <w:pStyle w:val="2"/>
        <w:rPr>
          <w:rFonts w:ascii="Calibri" w:hAnsi="Calibri" w:cs="Calibri"/>
          <w:sz w:val="36"/>
          <w:szCs w:val="36"/>
          <w:lang w:val="en-IN"/>
        </w:rPr>
      </w:pPr>
      <w:r>
        <w:rPr>
          <w:sz w:val="36"/>
          <w:szCs w:val="36"/>
          <w:lang w:val="en-IN"/>
        </w:rPr>
        <w:t xml:space="preserve"> </w:t>
      </w:r>
      <w:r>
        <w:rPr>
          <w:rFonts w:ascii="Calibri" w:hAnsi="Calibri" w:eastAsia="SimSun" w:cs="Calibri"/>
          <w:sz w:val="36"/>
          <w:szCs w:val="36"/>
        </w:rPr>
        <w:t>Financial Assistant AI Using Decision Tree Classifier</w:t>
      </w:r>
    </w:p>
    <w:p w14:paraId="76D639AC">
      <w:pPr>
        <w:pStyle w:val="3"/>
        <w:rPr>
          <w:sz w:val="40"/>
          <w:szCs w:val="40"/>
        </w:rPr>
      </w:pPr>
      <w:r>
        <w:rPr>
          <w:sz w:val="40"/>
          <w:szCs w:val="40"/>
        </w:rPr>
        <w:t>1. Problem Statement</w:t>
      </w:r>
    </w:p>
    <w:p w14:paraId="136F64D6">
      <w:pPr>
        <w:pStyle w:val="34"/>
        <w:spacing w:beforeAutospacing="1" w:after="0" w:afterAutospacing="1" w:line="360" w:lineRule="auto"/>
      </w:pPr>
      <w:r>
        <w:t>This project focuses on building a rule-based and machine learning-powered financial assistant that can offer investment and insurance recommendations. By using synthetic financial data that includes income, expenses, savings goals, and risk levels, the assistant learns to classi</w:t>
      </w:r>
      <w:bookmarkStart w:id="0" w:name="_GoBack"/>
      <w:bookmarkEnd w:id="0"/>
      <w:r>
        <w:t>fy whether users should invest or purchase insurance based on behavioral and financial patterns.</w:t>
      </w:r>
    </w:p>
    <w:p w14:paraId="337C2834">
      <w:pPr>
        <w:pStyle w:val="34"/>
        <w:spacing w:beforeAutospacing="1" w:after="0" w:afterAutospacing="1" w:line="360" w:lineRule="auto"/>
      </w:pPr>
      <w:r>
        <w:t xml:space="preserve">Such applications are valuable in financial planning, </w:t>
      </w:r>
      <w:r>
        <w:rPr>
          <w:lang w:val="en-IN"/>
        </w:rPr>
        <w:t>robot-advisory</w:t>
      </w:r>
      <w:r>
        <w:t xml:space="preserve"> services, personal finance apps, and financial literacy tools.</w:t>
      </w:r>
    </w:p>
    <w:p w14:paraId="3D1F3127">
      <w:pPr>
        <w:pStyle w:val="3"/>
        <w:rPr>
          <w:sz w:val="40"/>
          <w:szCs w:val="40"/>
        </w:rPr>
      </w:pPr>
      <w:r>
        <w:rPr>
          <w:sz w:val="40"/>
          <w:szCs w:val="40"/>
        </w:rPr>
        <w:t>2. Dataset Description</w:t>
      </w:r>
    </w:p>
    <w:p w14:paraId="70AD6BF9">
      <w:pPr>
        <w:pStyle w:val="34"/>
        <w:spacing w:beforeAutospacing="1" w:after="0" w:afterAutospacing="1" w:line="360" w:lineRule="auto"/>
        <w:rPr>
          <w:rFonts w:cstheme="minorEastAsia"/>
        </w:rPr>
      </w:pPr>
      <w:r>
        <w:rPr>
          <w:rFonts w:cstheme="minorEastAsia"/>
        </w:rPr>
        <w:t xml:space="preserve">Since real-world financial data is sensitive and difficult to obtain, the dataset used in this project is </w:t>
      </w:r>
      <w:r>
        <w:rPr>
          <w:rStyle w:val="35"/>
          <w:rFonts w:cstheme="minorEastAsia"/>
        </w:rPr>
        <w:t>synthetically generated</w:t>
      </w:r>
      <w:r>
        <w:rPr>
          <w:rFonts w:cstheme="minorEastAsia"/>
        </w:rPr>
        <w:t xml:space="preserve"> using rule-based logic.</w:t>
      </w:r>
    </w:p>
    <w:p w14:paraId="4814223F">
      <w:pPr>
        <w:pStyle w:val="4"/>
        <w:keepNext w:val="0"/>
        <w:keepLines w:val="0"/>
        <w:spacing w:line="360" w:lineRule="auto"/>
        <w:rPr>
          <w:rFonts w:asciiTheme="minorHAnsi" w:hAnsiTheme="minorHAnsi" w:cstheme="minorEastAsia"/>
          <w:sz w:val="32"/>
          <w:szCs w:val="32"/>
        </w:rPr>
      </w:pPr>
      <w:r>
        <w:rPr>
          <w:rFonts w:asciiTheme="minorHAnsi" w:hAnsiTheme="minorHAnsi" w:cstheme="minorEastAsia"/>
          <w:sz w:val="32"/>
          <w:szCs w:val="32"/>
        </w:rPr>
        <w:t>Features included:</w:t>
      </w:r>
    </w:p>
    <w:p w14:paraId="4772AF37">
      <w:pPr>
        <w:pStyle w:val="34"/>
        <w:numPr>
          <w:ilvl w:val="0"/>
          <w:numId w:val="7"/>
        </w:numPr>
        <w:spacing w:beforeAutospacing="1" w:after="0" w:afterAutospacing="1" w:line="360" w:lineRule="auto"/>
        <w:rPr>
          <w:rFonts w:cstheme="minorEastAsia"/>
        </w:rPr>
      </w:pPr>
      <w:r>
        <w:rPr>
          <w:rStyle w:val="35"/>
          <w:rFonts w:cstheme="minorEastAsia"/>
        </w:rPr>
        <w:t>Income</w:t>
      </w:r>
      <w:r>
        <w:rPr>
          <w:rFonts w:cstheme="minorEastAsia"/>
        </w:rPr>
        <w:t xml:space="preserve"> (numeric): Annual income of the user</w:t>
      </w:r>
    </w:p>
    <w:p w14:paraId="15B8B324">
      <w:pPr>
        <w:pStyle w:val="34"/>
        <w:numPr>
          <w:ilvl w:val="0"/>
          <w:numId w:val="7"/>
        </w:numPr>
        <w:spacing w:beforeAutospacing="1" w:after="0" w:afterAutospacing="1" w:line="360" w:lineRule="auto"/>
        <w:rPr>
          <w:rFonts w:cstheme="minorEastAsia"/>
        </w:rPr>
      </w:pPr>
      <w:r>
        <w:rPr>
          <w:rStyle w:val="35"/>
          <w:rFonts w:cstheme="minorEastAsia"/>
        </w:rPr>
        <w:t>Expenses</w:t>
      </w:r>
      <w:r>
        <w:rPr>
          <w:rFonts w:cstheme="minorEastAsia"/>
        </w:rPr>
        <w:t xml:space="preserve"> (numeric): Annual expenses</w:t>
      </w:r>
    </w:p>
    <w:p w14:paraId="69BD1D9A">
      <w:pPr>
        <w:pStyle w:val="34"/>
        <w:numPr>
          <w:ilvl w:val="0"/>
          <w:numId w:val="7"/>
        </w:numPr>
        <w:spacing w:beforeAutospacing="1" w:after="0" w:afterAutospacing="1" w:line="360" w:lineRule="auto"/>
        <w:rPr>
          <w:rFonts w:cstheme="minorEastAsia"/>
        </w:rPr>
      </w:pPr>
      <w:r>
        <w:rPr>
          <w:rStyle w:val="35"/>
          <w:rFonts w:cstheme="minorEastAsia"/>
        </w:rPr>
        <w:t>Goal</w:t>
      </w:r>
      <w:r>
        <w:rPr>
          <w:rFonts w:cstheme="minorEastAsia"/>
        </w:rPr>
        <w:t xml:space="preserve"> (categorical): Financial goal (e.g., vacation, retirement, buy house)</w:t>
      </w:r>
    </w:p>
    <w:p w14:paraId="17259FA0">
      <w:pPr>
        <w:pStyle w:val="34"/>
        <w:numPr>
          <w:ilvl w:val="0"/>
          <w:numId w:val="7"/>
        </w:numPr>
        <w:spacing w:beforeAutospacing="1" w:after="0" w:afterAutospacing="1" w:line="360" w:lineRule="auto"/>
        <w:rPr>
          <w:rFonts w:cstheme="minorEastAsia"/>
        </w:rPr>
      </w:pPr>
      <w:r>
        <w:rPr>
          <w:rStyle w:val="35"/>
          <w:rFonts w:cstheme="minorEastAsia"/>
        </w:rPr>
        <w:t>Risk_Level</w:t>
      </w:r>
      <w:r>
        <w:rPr>
          <w:rFonts w:cstheme="minorEastAsia"/>
        </w:rPr>
        <w:t xml:space="preserve"> (categorical): User’s risk appetite (low, medium, high)</w:t>
      </w:r>
    </w:p>
    <w:p w14:paraId="19696836">
      <w:pPr>
        <w:pStyle w:val="34"/>
        <w:numPr>
          <w:ilvl w:val="0"/>
          <w:numId w:val="7"/>
        </w:numPr>
        <w:spacing w:beforeAutospacing="1" w:after="0" w:afterAutospacing="1" w:line="360" w:lineRule="auto"/>
        <w:rPr>
          <w:rFonts w:cstheme="minorEastAsia"/>
        </w:rPr>
      </w:pPr>
      <w:r>
        <w:rPr>
          <w:rStyle w:val="35"/>
          <w:rFonts w:cstheme="minorEastAsia"/>
        </w:rPr>
        <w:t>Savings_Recommended</w:t>
      </w:r>
      <w:r>
        <w:rPr>
          <w:rFonts w:cstheme="minorEastAsia"/>
        </w:rPr>
        <w:t xml:space="preserve"> (numeric): Suggested savings based on income–expense gap</w:t>
      </w:r>
    </w:p>
    <w:p w14:paraId="7BCFA419">
      <w:pPr>
        <w:pStyle w:val="34"/>
        <w:numPr>
          <w:ilvl w:val="0"/>
          <w:numId w:val="7"/>
        </w:numPr>
        <w:spacing w:beforeAutospacing="1" w:after="0" w:afterAutospacing="1" w:line="360" w:lineRule="auto"/>
        <w:rPr>
          <w:rFonts w:cstheme="minorEastAsia"/>
        </w:rPr>
      </w:pPr>
      <w:r>
        <w:rPr>
          <w:rStyle w:val="35"/>
          <w:rFonts w:cstheme="minorEastAsia"/>
        </w:rPr>
        <w:t>Invest_Recommended</w:t>
      </w:r>
      <w:r>
        <w:rPr>
          <w:rFonts w:cstheme="minorEastAsia"/>
        </w:rPr>
        <w:t xml:space="preserve"> (Yes/No): Whether investment is suitable</w:t>
      </w:r>
    </w:p>
    <w:p w14:paraId="67D75408">
      <w:pPr>
        <w:pStyle w:val="34"/>
        <w:numPr>
          <w:ilvl w:val="0"/>
          <w:numId w:val="7"/>
        </w:numPr>
        <w:spacing w:beforeAutospacing="1" w:after="0" w:afterAutospacing="1" w:line="360" w:lineRule="auto"/>
        <w:rPr>
          <w:rFonts w:cstheme="minorEastAsia"/>
        </w:rPr>
      </w:pPr>
      <w:r>
        <w:rPr>
          <w:rStyle w:val="35"/>
          <w:rFonts w:cstheme="minorEastAsia"/>
        </w:rPr>
        <w:t>Insurance_Recommended</w:t>
      </w:r>
      <w:r>
        <w:rPr>
          <w:rFonts w:cstheme="minorEastAsia"/>
        </w:rPr>
        <w:t xml:space="preserve"> (Yes/No): Whether insurance is advisable</w:t>
      </w:r>
    </w:p>
    <w:p w14:paraId="4ABFA7F9">
      <w:pPr>
        <w:pStyle w:val="34"/>
        <w:spacing w:beforeAutospacing="1" w:after="0" w:afterAutospacing="1" w:line="360" w:lineRule="auto"/>
        <w:rPr>
          <w:rFonts w:cstheme="minorEastAsia"/>
        </w:rPr>
      </w:pPr>
      <w:r>
        <w:rPr>
          <w:rFonts w:cstheme="minorEastAsia"/>
        </w:rPr>
        <w:t>The dataset is saved in CSV format and contains 1000 rows.</w:t>
      </w:r>
    </w:p>
    <w:p w14:paraId="359BD8F8">
      <w:pPr>
        <w:pStyle w:val="3"/>
        <w:rPr>
          <w:sz w:val="40"/>
          <w:szCs w:val="40"/>
        </w:rPr>
      </w:pPr>
      <w:r>
        <w:rPr>
          <w:sz w:val="40"/>
          <w:szCs w:val="40"/>
        </w:rPr>
        <w:t>3. Methodology</w:t>
      </w:r>
    </w:p>
    <w:p w14:paraId="36DF6FF2">
      <w:pPr>
        <w:pStyle w:val="4"/>
        <w:keepNext w:val="0"/>
        <w:keepLines w:val="0"/>
        <w:rPr>
          <w:sz w:val="32"/>
          <w:szCs w:val="32"/>
        </w:rPr>
      </w:pPr>
      <w:r>
        <w:rPr>
          <w:sz w:val="32"/>
          <w:szCs w:val="32"/>
        </w:rPr>
        <w:t>3.1 Data Generation</w:t>
      </w:r>
    </w:p>
    <w:p w14:paraId="34D66630">
      <w:pPr>
        <w:pStyle w:val="34"/>
        <w:spacing w:beforeAutospacing="1" w:after="0" w:afterAutospacing="1" w:line="360" w:lineRule="auto"/>
      </w:pPr>
      <w:r>
        <w:t xml:space="preserve">The data was generated using Python's </w:t>
      </w:r>
      <w:r>
        <w:rPr>
          <w:rStyle w:val="20"/>
          <w:sz w:val="24"/>
          <w:szCs w:val="24"/>
        </w:rPr>
        <w:t>random</w:t>
      </w:r>
      <w:r>
        <w:t xml:space="preserve"> module, applying business rules:</w:t>
      </w:r>
    </w:p>
    <w:p w14:paraId="201B2006">
      <w:pPr>
        <w:pStyle w:val="34"/>
        <w:numPr>
          <w:ilvl w:val="0"/>
          <w:numId w:val="8"/>
        </w:numPr>
        <w:spacing w:beforeAutospacing="1" w:after="0" w:afterAutospacing="1" w:line="360" w:lineRule="auto"/>
      </w:pPr>
      <w:r>
        <w:t>Investment is recommended if savings &gt; 3000 and risk level is medium or high.</w:t>
      </w:r>
    </w:p>
    <w:p w14:paraId="4BA83ED3">
      <w:pPr>
        <w:pStyle w:val="34"/>
        <w:numPr>
          <w:ilvl w:val="0"/>
          <w:numId w:val="8"/>
        </w:numPr>
        <w:spacing w:beforeAutospacing="1" w:after="0" w:afterAutospacing="1" w:line="360" w:lineRule="auto"/>
      </w:pPr>
      <w:r>
        <w:t>Insurance is recommended if expenses &gt; 60% of income and income &gt; 25000.</w:t>
      </w:r>
    </w:p>
    <w:p w14:paraId="107F0AC8">
      <w:pPr>
        <w:pStyle w:val="4"/>
        <w:keepNext w:val="0"/>
        <w:keepLines w:val="0"/>
        <w:rPr>
          <w:sz w:val="32"/>
          <w:szCs w:val="32"/>
        </w:rPr>
      </w:pPr>
      <w:r>
        <w:rPr>
          <w:sz w:val="32"/>
          <w:szCs w:val="32"/>
        </w:rPr>
        <w:t>3.2 Pre</w:t>
      </w:r>
      <w:r>
        <w:rPr>
          <w:sz w:val="32"/>
          <w:szCs w:val="32"/>
          <w:lang w:val="en-IN"/>
        </w:rPr>
        <w:t>-</w:t>
      </w:r>
      <w:r>
        <w:rPr>
          <w:sz w:val="32"/>
          <w:szCs w:val="32"/>
        </w:rPr>
        <w:t>processing</w:t>
      </w:r>
    </w:p>
    <w:p w14:paraId="74CD643C">
      <w:pPr>
        <w:pStyle w:val="34"/>
        <w:numPr>
          <w:ilvl w:val="0"/>
          <w:numId w:val="9"/>
        </w:numPr>
        <w:spacing w:beforeAutospacing="1" w:after="0" w:afterAutospacing="1" w:line="360" w:lineRule="auto"/>
      </w:pPr>
      <w:r>
        <w:rPr>
          <w:rStyle w:val="35"/>
        </w:rPr>
        <w:t>Label Encoding</w:t>
      </w:r>
      <w:r>
        <w:t xml:space="preserve">: Categorical variables like </w:t>
      </w:r>
      <w:r>
        <w:rPr>
          <w:rStyle w:val="20"/>
          <w:sz w:val="24"/>
          <w:szCs w:val="24"/>
        </w:rPr>
        <w:t>Goal</w:t>
      </w:r>
      <w:r>
        <w:t xml:space="preserve">, </w:t>
      </w:r>
      <w:r>
        <w:rPr>
          <w:rStyle w:val="20"/>
          <w:sz w:val="24"/>
          <w:szCs w:val="24"/>
        </w:rPr>
        <w:t>Risk_Level</w:t>
      </w:r>
      <w:r>
        <w:t xml:space="preserve">, </w:t>
      </w:r>
      <w:r>
        <w:rPr>
          <w:rStyle w:val="20"/>
          <w:sz w:val="24"/>
          <w:szCs w:val="24"/>
        </w:rPr>
        <w:t>Invest_Recommended</w:t>
      </w:r>
      <w:r>
        <w:t xml:space="preserve">, and </w:t>
      </w:r>
      <w:r>
        <w:rPr>
          <w:rStyle w:val="20"/>
          <w:sz w:val="24"/>
          <w:szCs w:val="24"/>
        </w:rPr>
        <w:t>Insurance_Recommended</w:t>
      </w:r>
      <w:r>
        <w:t xml:space="preserve"> were encoded to numerical values using </w:t>
      </w:r>
      <w:r>
        <w:rPr>
          <w:rStyle w:val="20"/>
          <w:sz w:val="24"/>
          <w:szCs w:val="24"/>
        </w:rPr>
        <w:t>LabelEncoder</w:t>
      </w:r>
      <w:r>
        <w:t>, making them suitable for machine learning.</w:t>
      </w:r>
    </w:p>
    <w:p w14:paraId="068B39E0">
      <w:pPr>
        <w:pStyle w:val="34"/>
        <w:spacing w:beforeAutospacing="1" w:after="0" w:afterAutospacing="1" w:line="360" w:lineRule="auto"/>
      </w:pPr>
    </w:p>
    <w:p w14:paraId="26380564">
      <w:pPr>
        <w:pStyle w:val="34"/>
        <w:numPr>
          <w:ilvl w:val="0"/>
          <w:numId w:val="9"/>
        </w:numPr>
        <w:spacing w:beforeAutospacing="1" w:after="0" w:afterAutospacing="1" w:line="360" w:lineRule="auto"/>
      </w:pPr>
      <w:r>
        <w:rPr>
          <w:rStyle w:val="35"/>
        </w:rPr>
        <w:t>Feature Selection</w:t>
      </w:r>
      <w:r>
        <w:t>: The model uses 5 input features:</w:t>
      </w:r>
    </w:p>
    <w:p w14:paraId="4E339DF3">
      <w:pPr>
        <w:pStyle w:val="34"/>
        <w:numPr>
          <w:ilvl w:val="0"/>
          <w:numId w:val="10"/>
        </w:numPr>
        <w:spacing w:beforeAutospacing="1" w:after="0" w:afterAutospacing="1" w:line="360" w:lineRule="auto"/>
      </w:pPr>
      <w:r>
        <w:t>Income</w:t>
      </w:r>
    </w:p>
    <w:p w14:paraId="2D3F5E34">
      <w:pPr>
        <w:pStyle w:val="34"/>
        <w:numPr>
          <w:ilvl w:val="0"/>
          <w:numId w:val="10"/>
        </w:numPr>
        <w:spacing w:beforeAutospacing="1" w:after="0" w:afterAutospacing="1" w:line="360" w:lineRule="auto"/>
      </w:pPr>
      <w:r>
        <w:t>Expenses</w:t>
      </w:r>
    </w:p>
    <w:p w14:paraId="730DAC15">
      <w:pPr>
        <w:pStyle w:val="34"/>
        <w:numPr>
          <w:ilvl w:val="0"/>
          <w:numId w:val="10"/>
        </w:numPr>
        <w:spacing w:beforeAutospacing="1" w:after="0" w:afterAutospacing="1" w:line="360" w:lineRule="auto"/>
      </w:pPr>
      <w:r>
        <w:t>Goal_encoded</w:t>
      </w:r>
    </w:p>
    <w:p w14:paraId="6E8F8E7F">
      <w:pPr>
        <w:pStyle w:val="34"/>
        <w:numPr>
          <w:ilvl w:val="0"/>
          <w:numId w:val="10"/>
        </w:numPr>
        <w:spacing w:beforeAutospacing="1" w:after="0" w:afterAutospacing="1" w:line="360" w:lineRule="auto"/>
      </w:pPr>
      <w:r>
        <w:t>Risk_encoded</w:t>
      </w:r>
    </w:p>
    <w:p w14:paraId="145A9B7F">
      <w:pPr>
        <w:pStyle w:val="34"/>
        <w:numPr>
          <w:ilvl w:val="0"/>
          <w:numId w:val="10"/>
        </w:numPr>
        <w:spacing w:beforeAutospacing="1" w:after="0" w:afterAutospacing="1" w:line="360" w:lineRule="auto"/>
      </w:pPr>
      <w:r>
        <w:t>Savings_Recommended</w:t>
      </w:r>
    </w:p>
    <w:p w14:paraId="730C0644">
      <w:pPr>
        <w:pStyle w:val="34"/>
        <w:spacing w:beforeAutospacing="1" w:after="0" w:afterAutospacing="1" w:line="360" w:lineRule="auto"/>
      </w:pPr>
    </w:p>
    <w:p w14:paraId="2F594236">
      <w:pPr>
        <w:pStyle w:val="34"/>
        <w:numPr>
          <w:ilvl w:val="0"/>
          <w:numId w:val="11"/>
        </w:numPr>
        <w:spacing w:beforeAutospacing="1" w:after="0" w:afterAutospacing="1" w:line="360" w:lineRule="auto"/>
      </w:pPr>
      <w:r>
        <w:rPr>
          <w:rStyle w:val="35"/>
        </w:rPr>
        <w:t>Target Variables</w:t>
      </w:r>
      <w:r>
        <w:t>:</w:t>
      </w:r>
    </w:p>
    <w:p w14:paraId="0E4DCD7D">
      <w:pPr>
        <w:pStyle w:val="34"/>
        <w:numPr>
          <w:ilvl w:val="0"/>
          <w:numId w:val="12"/>
        </w:numPr>
        <w:spacing w:beforeAutospacing="1" w:after="0" w:afterAutospacing="1" w:line="360" w:lineRule="auto"/>
      </w:pPr>
      <w:r>
        <w:t>Invest_encoded</w:t>
      </w:r>
    </w:p>
    <w:p w14:paraId="59D0ECE8">
      <w:pPr>
        <w:pStyle w:val="34"/>
        <w:numPr>
          <w:ilvl w:val="0"/>
          <w:numId w:val="12"/>
        </w:numPr>
        <w:spacing w:beforeAutospacing="1" w:after="0" w:afterAutospacing="1" w:line="360" w:lineRule="auto"/>
      </w:pPr>
      <w:r>
        <w:t>Insurance_encoded</w:t>
      </w:r>
    </w:p>
    <w:p w14:paraId="3F1D5879">
      <w:pPr>
        <w:rPr>
          <w:sz w:val="24"/>
          <w:szCs w:val="24"/>
        </w:rPr>
      </w:pPr>
    </w:p>
    <w:p w14:paraId="63D7EBC7">
      <w:pPr>
        <w:numPr>
          <w:ilvl w:val="0"/>
          <w:numId w:val="13"/>
        </w:numPr>
        <w:spacing w:beforeAutospacing="1" w:after="0" w:afterAutospacing="1"/>
        <w:rPr>
          <w:rFonts w:eastAsia="SimSun" w:cs="SimSun" w:asciiTheme="majorHAnsi" w:hAnsiTheme="majorHAnsi"/>
          <w:b/>
          <w:bCs/>
          <w:color w:val="4F81BD" w:themeColor="accent1"/>
          <w:sz w:val="40"/>
          <w:szCs w:val="40"/>
          <w14:textFill>
            <w14:solidFill>
              <w14:schemeClr w14:val="accent1"/>
            </w14:solidFill>
          </w14:textFill>
        </w:rPr>
      </w:pPr>
      <w:r>
        <w:rPr>
          <w:rFonts w:eastAsia="SimSun" w:cs="SimSun" w:asciiTheme="majorHAnsi" w:hAnsiTheme="majorHAnsi"/>
          <w:b/>
          <w:bCs/>
          <w:color w:val="4F81BD" w:themeColor="accent1"/>
          <w:sz w:val="40"/>
          <w:szCs w:val="40"/>
          <w14:textFill>
            <w14:solidFill>
              <w14:schemeClr w14:val="accent1"/>
            </w14:solidFill>
          </w14:textFill>
        </w:rPr>
        <w:t>Model Development</w:t>
      </w:r>
    </w:p>
    <w:p w14:paraId="6D7D189E">
      <w:pPr>
        <w:pStyle w:val="34"/>
        <w:spacing w:beforeAutospacing="1" w:after="0" w:afterAutospacing="1" w:line="360" w:lineRule="auto"/>
      </w:pPr>
      <w:r>
        <w:t xml:space="preserve">Two separate </w:t>
      </w:r>
      <w:r>
        <w:rPr>
          <w:rStyle w:val="35"/>
        </w:rPr>
        <w:t>Decision Tree Classifiers</w:t>
      </w:r>
      <w:r>
        <w:t xml:space="preserve"> were trained:</w:t>
      </w:r>
    </w:p>
    <w:p w14:paraId="732651BE">
      <w:pPr>
        <w:pStyle w:val="4"/>
        <w:keepNext w:val="0"/>
        <w:keepLines w:val="0"/>
        <w:spacing w:line="360" w:lineRule="auto"/>
        <w:rPr>
          <w:sz w:val="24"/>
          <w:szCs w:val="24"/>
        </w:rPr>
      </w:pPr>
      <w:r>
        <w:rPr>
          <w:sz w:val="24"/>
          <w:szCs w:val="24"/>
        </w:rPr>
        <w:t>Investment Model:</w:t>
      </w:r>
    </w:p>
    <w:p w14:paraId="201AD90A">
      <w:pPr>
        <w:pStyle w:val="34"/>
        <w:numPr>
          <w:ilvl w:val="0"/>
          <w:numId w:val="14"/>
        </w:numPr>
        <w:spacing w:beforeAutospacing="1" w:after="0" w:afterAutospacing="1" w:line="360" w:lineRule="auto"/>
      </w:pPr>
      <w:r>
        <w:t>Inputs: Financial features</w:t>
      </w:r>
    </w:p>
    <w:p w14:paraId="41052794">
      <w:pPr>
        <w:pStyle w:val="34"/>
        <w:numPr>
          <w:ilvl w:val="0"/>
          <w:numId w:val="14"/>
        </w:numPr>
        <w:spacing w:beforeAutospacing="1" w:after="0" w:afterAutospacing="1" w:line="360" w:lineRule="auto"/>
      </w:pPr>
      <w:r>
        <w:t>Output: Whether to recommend investment</w:t>
      </w:r>
    </w:p>
    <w:p w14:paraId="7DCC3586">
      <w:pPr>
        <w:pStyle w:val="34"/>
        <w:numPr>
          <w:ilvl w:val="0"/>
          <w:numId w:val="14"/>
        </w:numPr>
        <w:spacing w:beforeAutospacing="1" w:after="0" w:afterAutospacing="1" w:line="360" w:lineRule="auto"/>
      </w:pPr>
      <w:r>
        <w:t xml:space="preserve">Model: </w:t>
      </w:r>
      <w:r>
        <w:rPr>
          <w:rStyle w:val="20"/>
          <w:sz w:val="24"/>
          <w:szCs w:val="24"/>
        </w:rPr>
        <w:t>DecisionTreeClassifier</w:t>
      </w:r>
      <w:r>
        <w:t xml:space="preserve"> from scikit-learn</w:t>
      </w:r>
    </w:p>
    <w:p w14:paraId="1E2E50F0">
      <w:pPr>
        <w:pStyle w:val="4"/>
        <w:keepNext w:val="0"/>
        <w:keepLines w:val="0"/>
        <w:spacing w:line="360" w:lineRule="auto"/>
        <w:rPr>
          <w:sz w:val="24"/>
          <w:szCs w:val="24"/>
        </w:rPr>
      </w:pPr>
      <w:r>
        <w:rPr>
          <w:sz w:val="24"/>
          <w:szCs w:val="24"/>
        </w:rPr>
        <w:t>Insurance Model:</w:t>
      </w:r>
    </w:p>
    <w:p w14:paraId="71E3D962">
      <w:pPr>
        <w:pStyle w:val="34"/>
        <w:numPr>
          <w:ilvl w:val="0"/>
          <w:numId w:val="15"/>
        </w:numPr>
        <w:spacing w:beforeAutospacing="1" w:after="0" w:afterAutospacing="1" w:line="360" w:lineRule="auto"/>
      </w:pPr>
      <w:r>
        <w:t>Same features used</w:t>
      </w:r>
    </w:p>
    <w:p w14:paraId="4D176868">
      <w:pPr>
        <w:pStyle w:val="34"/>
        <w:numPr>
          <w:ilvl w:val="0"/>
          <w:numId w:val="15"/>
        </w:numPr>
        <w:spacing w:beforeAutospacing="1" w:after="0" w:afterAutospacing="1" w:line="360" w:lineRule="auto"/>
      </w:pPr>
      <w:r>
        <w:t>Output: Whether to recommend insurance</w:t>
      </w:r>
    </w:p>
    <w:p w14:paraId="160D3586">
      <w:pPr>
        <w:pStyle w:val="34"/>
        <w:spacing w:beforeAutospacing="1" w:after="0" w:afterAutospacing="1" w:line="360" w:lineRule="auto"/>
        <w:rPr>
          <w:rFonts w:eastAsia="SimSun" w:cs="SimSun" w:asciiTheme="majorHAnsi" w:hAnsiTheme="majorHAnsi"/>
          <w:b/>
          <w:bCs/>
          <w:color w:val="4F81BD" w:themeColor="accent1"/>
          <w:sz w:val="40"/>
          <w:szCs w:val="40"/>
          <w14:textFill>
            <w14:solidFill>
              <w14:schemeClr w14:val="accent1"/>
            </w14:solidFill>
          </w14:textFill>
        </w:rPr>
      </w:pPr>
      <w:r>
        <w:t xml:space="preserve">Both models were trained with a </w:t>
      </w:r>
      <w:r>
        <w:rPr>
          <w:rStyle w:val="35"/>
        </w:rPr>
        <w:t>train-test split of 80:20</w:t>
      </w:r>
      <w:r>
        <w:t xml:space="preserve"> using </w:t>
      </w:r>
      <w:r>
        <w:rPr>
          <w:rStyle w:val="20"/>
          <w:sz w:val="24"/>
          <w:szCs w:val="24"/>
        </w:rPr>
        <w:t>train_test_split</w:t>
      </w:r>
      <w:r>
        <w:t>.</w:t>
      </w:r>
    </w:p>
    <w:p w14:paraId="13CB240F">
      <w:pPr>
        <w:pStyle w:val="3"/>
      </w:pPr>
      <w:r>
        <w:rPr>
          <w:sz w:val="40"/>
          <w:szCs w:val="40"/>
        </w:rPr>
        <w:t>5. Evaluation and Results</w:t>
      </w:r>
    </w:p>
    <w:p w14:paraId="733306C6">
      <w:pPr>
        <w:pStyle w:val="34"/>
        <w:numPr>
          <w:ilvl w:val="0"/>
          <w:numId w:val="16"/>
        </w:numPr>
        <w:spacing w:beforeAutospacing="1" w:after="0" w:afterAutospacing="1" w:line="360" w:lineRule="auto"/>
      </w:pPr>
      <w:r>
        <w:t xml:space="preserve">The model’s performance was monitored using </w:t>
      </w:r>
      <w:r>
        <w:rPr>
          <w:rStyle w:val="35"/>
        </w:rPr>
        <w:t>accuracy, precision, recall, and F1-score</w:t>
      </w:r>
      <w:r>
        <w:t>.</w:t>
      </w:r>
    </w:p>
    <w:p w14:paraId="0797C408">
      <w:pPr>
        <w:pStyle w:val="34"/>
        <w:numPr>
          <w:ilvl w:val="0"/>
          <w:numId w:val="16"/>
        </w:numPr>
        <w:spacing w:beforeAutospacing="1" w:after="0" w:afterAutospacing="1" w:line="360" w:lineRule="auto"/>
      </w:pPr>
      <w:r>
        <w:t xml:space="preserve">Two models were trained: one for </w:t>
      </w:r>
      <w:r>
        <w:rPr>
          <w:rStyle w:val="35"/>
        </w:rPr>
        <w:t>investment recommendation</w:t>
      </w:r>
      <w:r>
        <w:t xml:space="preserve"> and one for </w:t>
      </w:r>
      <w:r>
        <w:rPr>
          <w:rStyle w:val="35"/>
        </w:rPr>
        <w:t>insurance recommendation</w:t>
      </w:r>
      <w:r>
        <w:t>.</w:t>
      </w:r>
    </w:p>
    <w:p w14:paraId="6448222C">
      <w:pPr>
        <w:pStyle w:val="34"/>
        <w:numPr>
          <w:ilvl w:val="0"/>
          <w:numId w:val="16"/>
        </w:numPr>
        <w:spacing w:beforeAutospacing="1" w:after="0" w:afterAutospacing="1" w:line="360" w:lineRule="auto"/>
      </w:pPr>
      <w:r>
        <w:t>Both models learned from synthetic financial data with features such as income, expenses, goal, risk level, and savings.</w:t>
      </w:r>
    </w:p>
    <w:p w14:paraId="3E53E5D3">
      <w:pPr>
        <w:pStyle w:val="34"/>
        <w:numPr>
          <w:ilvl w:val="0"/>
          <w:numId w:val="16"/>
        </w:numPr>
        <w:spacing w:beforeAutospacing="1" w:after="0" w:afterAutospacing="1" w:line="360" w:lineRule="auto"/>
      </w:pPr>
      <w:r>
        <w:t>After training, predictions were tested on unseen data, and the models were able to make decisions that aligned well with the rule-based logic used in data generation.</w:t>
      </w:r>
    </w:p>
    <w:p w14:paraId="33A4A273">
      <w:pPr>
        <w:pStyle w:val="34"/>
        <w:spacing w:beforeAutospacing="1" w:after="0" w:afterAutospacing="1" w:line="360" w:lineRule="auto"/>
      </w:pPr>
      <w:r>
        <w:t>The quality of predictions was consistent with the financial rules. The decision tree models were able to capture conditional patterns effectively, such as when high savings and medium/high risk levels justify investment, or when high expenses and moderate income suggest insurance coverage.</w:t>
      </w:r>
    </w:p>
    <w:p w14:paraId="4DF8E49A">
      <w:pPr>
        <w:pStyle w:val="34"/>
        <w:spacing w:beforeAutospacing="1" w:after="0" w:afterAutospacing="1" w:line="360" w:lineRule="auto"/>
        <w:rPr>
          <w:lang w:val="en-IN"/>
        </w:rPr>
      </w:pPr>
      <w:r>
        <w:rPr>
          <w:lang w:val="en-IN"/>
        </w:rPr>
        <w:drawing>
          <wp:inline distT="0" distB="0" distL="114300" distR="114300">
            <wp:extent cx="4724400" cy="1000125"/>
            <wp:effectExtent l="0" t="0" r="0" b="3175"/>
            <wp:docPr id="1" name="Picture 1" descr="Screenshot 2025-04-22 00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2 004405"/>
                    <pic:cNvPicPr>
                      <a:picLocks noChangeAspect="1"/>
                    </pic:cNvPicPr>
                  </pic:nvPicPr>
                  <pic:blipFill>
                    <a:blip r:embed="rId7"/>
                    <a:stretch>
                      <a:fillRect/>
                    </a:stretch>
                  </pic:blipFill>
                  <pic:spPr>
                    <a:xfrm>
                      <a:off x="0" y="0"/>
                      <a:ext cx="4724400" cy="1000125"/>
                    </a:xfrm>
                    <a:prstGeom prst="rect">
                      <a:avLst/>
                    </a:prstGeom>
                  </pic:spPr>
                </pic:pic>
              </a:graphicData>
            </a:graphic>
          </wp:inline>
        </w:drawing>
      </w:r>
    </w:p>
    <w:p w14:paraId="6066C514">
      <w:pPr>
        <w:pStyle w:val="3"/>
        <w:rPr>
          <w:sz w:val="40"/>
          <w:szCs w:val="40"/>
        </w:rPr>
      </w:pPr>
      <w:r>
        <w:rPr>
          <w:sz w:val="40"/>
          <w:szCs w:val="40"/>
        </w:rPr>
        <w:t>6. Challenges</w:t>
      </w:r>
    </w:p>
    <w:p w14:paraId="61A38800">
      <w:pPr>
        <w:spacing w:line="360" w:lineRule="auto"/>
        <w:rPr>
          <w:rFonts w:eastAsia="SimSun" w:cs="Calibri"/>
          <w:sz w:val="24"/>
          <w:szCs w:val="24"/>
        </w:rPr>
      </w:pPr>
      <w:r>
        <w:rPr>
          <w:rFonts w:cs="Calibri"/>
          <w:sz w:val="24"/>
          <w:szCs w:val="24"/>
        </w:rPr>
        <w:t xml:space="preserve">- </w:t>
      </w:r>
      <w:r>
        <w:rPr>
          <w:rStyle w:val="35"/>
          <w:rFonts w:eastAsia="SimSun" w:cs="Calibri"/>
          <w:sz w:val="24"/>
          <w:szCs w:val="24"/>
        </w:rPr>
        <w:t>Synthetic data</w:t>
      </w:r>
      <w:r>
        <w:rPr>
          <w:rFonts w:eastAsia="SimSun" w:cs="Calibri"/>
          <w:sz w:val="24"/>
          <w:szCs w:val="24"/>
        </w:rPr>
        <w:t xml:space="preserve"> might not reflect real-world noise or edge cases.</w:t>
      </w:r>
    </w:p>
    <w:p w14:paraId="59A54BE1">
      <w:pPr>
        <w:spacing w:line="360" w:lineRule="auto"/>
        <w:rPr>
          <w:rFonts w:eastAsia="SimSun" w:cs="Calibri"/>
          <w:sz w:val="24"/>
          <w:szCs w:val="24"/>
        </w:rPr>
      </w:pPr>
      <w:r>
        <w:rPr>
          <w:rFonts w:cs="Calibri"/>
          <w:sz w:val="24"/>
          <w:szCs w:val="24"/>
        </w:rPr>
        <w:t xml:space="preserve">- </w:t>
      </w:r>
      <w:r>
        <w:rPr>
          <w:rFonts w:eastAsia="SimSun" w:cs="Calibri"/>
          <w:sz w:val="24"/>
          <w:szCs w:val="24"/>
        </w:rPr>
        <w:t>Real financial behavior is influenced by psychological and emotional factors not captured here.</w:t>
      </w:r>
      <w:r>
        <w:rPr>
          <w:rFonts w:cs="Calibri"/>
          <w:sz w:val="24"/>
          <w:szCs w:val="24"/>
        </w:rPr>
        <w:br w:type="textWrapping"/>
      </w:r>
      <w:r>
        <w:rPr>
          <w:rFonts w:cs="Calibri"/>
          <w:sz w:val="24"/>
          <w:szCs w:val="24"/>
        </w:rPr>
        <w:t xml:space="preserve">- </w:t>
      </w:r>
      <w:r>
        <w:rPr>
          <w:rFonts w:eastAsia="SimSun" w:cs="Calibri"/>
          <w:sz w:val="24"/>
          <w:szCs w:val="24"/>
        </w:rPr>
        <w:t xml:space="preserve">Decision trees can </w:t>
      </w:r>
      <w:r>
        <w:rPr>
          <w:rStyle w:val="35"/>
          <w:rFonts w:eastAsia="SimSun" w:cs="Calibri"/>
          <w:sz w:val="24"/>
          <w:szCs w:val="24"/>
        </w:rPr>
        <w:t>overfit</w:t>
      </w:r>
      <w:r>
        <w:rPr>
          <w:rFonts w:eastAsia="SimSun" w:cs="Calibri"/>
          <w:sz w:val="24"/>
          <w:szCs w:val="24"/>
        </w:rPr>
        <w:t xml:space="preserve"> if </w:t>
      </w:r>
      <w:r>
        <w:rPr>
          <w:rFonts w:eastAsia="SimSun" w:cs="Calibri"/>
          <w:sz w:val="24"/>
          <w:szCs w:val="24"/>
          <w:lang w:val="en-IN"/>
        </w:rPr>
        <w:t xml:space="preserve">not </w:t>
      </w:r>
      <w:r>
        <w:rPr>
          <w:rFonts w:eastAsia="SimSun" w:cs="Calibri"/>
          <w:sz w:val="24"/>
          <w:szCs w:val="24"/>
        </w:rPr>
        <w:t>regulated.</w:t>
      </w:r>
    </w:p>
    <w:p w14:paraId="355CD573">
      <w:pPr>
        <w:pStyle w:val="3"/>
        <w:rPr>
          <w:sz w:val="40"/>
          <w:szCs w:val="40"/>
        </w:rPr>
      </w:pPr>
      <w:r>
        <w:rPr>
          <w:sz w:val="40"/>
          <w:szCs w:val="40"/>
        </w:rPr>
        <w:t>7. Conclusion</w:t>
      </w:r>
    </w:p>
    <w:p w14:paraId="45756708">
      <w:pPr>
        <w:pStyle w:val="3"/>
        <w:spacing w:line="360" w:lineRule="auto"/>
        <w:rPr>
          <w:rFonts w:ascii="Cambria" w:hAnsi="Cambria" w:eastAsia="SimSun" w:cs="Cambria"/>
          <w:b w:val="0"/>
          <w:bCs w:val="0"/>
          <w:color w:val="000000" w:themeColor="text1"/>
          <w:sz w:val="24"/>
          <w:szCs w:val="24"/>
          <w14:textFill>
            <w14:solidFill>
              <w14:schemeClr w14:val="tx1"/>
            </w14:solidFill>
          </w14:textFill>
        </w:rPr>
      </w:pPr>
      <w:r>
        <w:rPr>
          <w:rFonts w:ascii="Cambria" w:hAnsi="Cambria" w:eastAsia="SimSun" w:cs="Cambria"/>
          <w:b w:val="0"/>
          <w:bCs w:val="0"/>
          <w:color w:val="000000" w:themeColor="text1"/>
          <w:sz w:val="24"/>
          <w:szCs w:val="24"/>
          <w14:textFill>
            <w14:solidFill>
              <w14:schemeClr w14:val="tx1"/>
            </w14:solidFill>
          </w14:textFill>
        </w:rPr>
        <w:t>This project demonstrates that a financial assistant AI can be built using a combination of rule-based data generation and supervised learning with decision trees. Even on synthetic data, the model was able to learn meaningful patterns and provide reasonable predictions about when investment or insurance is recommended.</w:t>
      </w:r>
    </w:p>
    <w:p w14:paraId="43FE77F8">
      <w:pPr>
        <w:pStyle w:val="3"/>
        <w:numPr>
          <w:ilvl w:val="0"/>
          <w:numId w:val="17"/>
        </w:numPr>
        <w:rPr>
          <w:sz w:val="40"/>
          <w:szCs w:val="40"/>
        </w:rPr>
      </w:pPr>
      <w:r>
        <w:rPr>
          <w:sz w:val="40"/>
          <w:szCs w:val="40"/>
        </w:rPr>
        <w:t>Future Work</w:t>
      </w:r>
    </w:p>
    <w:p w14:paraId="144D4BAC">
      <w:pPr>
        <w:pStyle w:val="34"/>
        <w:numPr>
          <w:ilvl w:val="0"/>
          <w:numId w:val="18"/>
        </w:numPr>
        <w:spacing w:beforeAutospacing="1" w:after="0" w:afterAutospacing="1" w:line="360" w:lineRule="auto"/>
      </w:pPr>
      <w:r>
        <w:t>Replace synthetic data with real-world financial profiles.</w:t>
      </w:r>
    </w:p>
    <w:p w14:paraId="745CD282">
      <w:pPr>
        <w:pStyle w:val="34"/>
        <w:numPr>
          <w:ilvl w:val="0"/>
          <w:numId w:val="18"/>
        </w:numPr>
        <w:spacing w:beforeAutospacing="1" w:after="0" w:afterAutospacing="1" w:line="360" w:lineRule="auto"/>
      </w:pPr>
      <w:r>
        <w:t>Experiment with advanced models (e.g., Random Forest, XGBoost).</w:t>
      </w:r>
    </w:p>
    <w:p w14:paraId="2804BAF1">
      <w:pPr>
        <w:pStyle w:val="34"/>
        <w:numPr>
          <w:ilvl w:val="0"/>
          <w:numId w:val="18"/>
        </w:numPr>
        <w:spacing w:beforeAutospacing="1" w:after="0" w:afterAutospacing="1" w:line="360" w:lineRule="auto"/>
      </w:pPr>
      <w:r>
        <w:t>Include more variables like age, debt, savings history.</w:t>
      </w:r>
    </w:p>
    <w:p w14:paraId="588470D0">
      <w:pPr>
        <w:pStyle w:val="34"/>
        <w:numPr>
          <w:ilvl w:val="0"/>
          <w:numId w:val="18"/>
        </w:numPr>
        <w:spacing w:beforeAutospacing="1" w:after="0" w:afterAutospacing="1" w:line="360" w:lineRule="auto"/>
      </w:pPr>
      <w:r>
        <w:t>Build a web interface or chatbot for real-time user interaction.</w:t>
      </w:r>
    </w:p>
    <w:p w14:paraId="6BE8BD6B">
      <w:pPr>
        <w:pStyle w:val="34"/>
        <w:numPr>
          <w:ilvl w:val="0"/>
          <w:numId w:val="18"/>
        </w:numPr>
        <w:spacing w:beforeAutospacing="1" w:after="0" w:afterAutospacing="1" w:line="360" w:lineRule="auto"/>
      </w:pPr>
      <w:r>
        <w:t>Include explainability tools (e.g., SHAP) to show why a prediction was made.</w:t>
      </w:r>
    </w:p>
    <w:p w14:paraId="5AB79440">
      <w:pPr>
        <w:pStyle w:val="34"/>
        <w:spacing w:beforeAutospacing="1" w:after="0" w:afterAutospacing="1"/>
        <w:rPr>
          <w:sz w:val="40"/>
          <w:szCs w:val="40"/>
        </w:rPr>
      </w:pPr>
    </w:p>
    <w:p w14:paraId="4FBF481F">
      <w:pPr>
        <w:pStyle w:val="3"/>
        <w:rPr>
          <w:sz w:val="40"/>
          <w:szCs w:val="40"/>
        </w:rPr>
      </w:pPr>
      <w:r>
        <w:rPr>
          <w:sz w:val="40"/>
          <w:szCs w:val="40"/>
        </w:rPr>
        <w:t>9. Appendix: Tools and Libraries Used</w:t>
      </w:r>
    </w:p>
    <w:p w14:paraId="783EA42D">
      <w:pPr>
        <w:pStyle w:val="34"/>
        <w:numPr>
          <w:ilvl w:val="0"/>
          <w:numId w:val="19"/>
        </w:numPr>
        <w:spacing w:beforeAutospacing="1" w:after="0" w:afterAutospacing="1" w:line="360" w:lineRule="auto"/>
      </w:pPr>
      <w:r>
        <w:t>Python</w:t>
      </w:r>
    </w:p>
    <w:p w14:paraId="162D472A">
      <w:pPr>
        <w:pStyle w:val="34"/>
        <w:numPr>
          <w:ilvl w:val="0"/>
          <w:numId w:val="19"/>
        </w:numPr>
        <w:spacing w:beforeAutospacing="1" w:after="0" w:afterAutospacing="1" w:line="360" w:lineRule="auto"/>
      </w:pPr>
      <w:r>
        <w:t>Pandas, NumPy – Data handling</w:t>
      </w:r>
    </w:p>
    <w:p w14:paraId="620FD0A0">
      <w:pPr>
        <w:pStyle w:val="34"/>
        <w:numPr>
          <w:ilvl w:val="0"/>
          <w:numId w:val="19"/>
        </w:numPr>
        <w:spacing w:beforeAutospacing="1" w:after="0" w:afterAutospacing="1" w:line="360" w:lineRule="auto"/>
      </w:pPr>
      <w:r>
        <w:t>Matplotlib – Visualizations</w:t>
      </w:r>
    </w:p>
    <w:p w14:paraId="13C37713">
      <w:pPr>
        <w:pStyle w:val="34"/>
        <w:numPr>
          <w:ilvl w:val="0"/>
          <w:numId w:val="19"/>
        </w:numPr>
        <w:spacing w:beforeAutospacing="1" w:after="0" w:afterAutospacing="1" w:line="360" w:lineRule="auto"/>
      </w:pPr>
      <w:r>
        <w:t>Scikit-learn – Machine learning</w:t>
      </w:r>
    </w:p>
    <w:p w14:paraId="4CBBCB6C">
      <w:pPr>
        <w:pStyle w:val="34"/>
        <w:numPr>
          <w:ilvl w:val="0"/>
          <w:numId w:val="19"/>
        </w:numPr>
        <w:spacing w:beforeAutospacing="1" w:after="0" w:afterAutospacing="1" w:line="360" w:lineRule="auto"/>
      </w:pPr>
      <w:r>
        <w:t>Random – Synthetic data generation</w:t>
      </w:r>
    </w:p>
    <w:p w14:paraId="5B77DEED">
      <w:pPr>
        <w:spacing w:line="360" w:lineRule="auto"/>
        <w:rPr>
          <w:sz w:val="24"/>
          <w:szCs w:val="24"/>
        </w:rPr>
      </w:pP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DB37E">
    <w:pPr>
      <w:pStyle w:val="19"/>
    </w:pPr>
    <w:r>
      <w:rPr>
        <w:lang w:val="en-IN"/>
      </w:rPr>
      <w:t>Paridhi Tandel</w:t>
    </w:r>
    <w:r>
      <w:t>(22BCP</w:t>
    </w:r>
    <w:r>
      <w:rPr>
        <w:lang w:val="en-IN"/>
      </w:rPr>
      <w:t>364</w:t>
    </w:r>
    <w:r>
      <w:t>)</w:t>
    </w:r>
  </w:p>
  <w:p w14:paraId="2DBC1328">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F84A6"/>
    <w:multiLevelType w:val="singleLevel"/>
    <w:tmpl w:val="A16F84A6"/>
    <w:lvl w:ilvl="0" w:tentative="0">
      <w:start w:val="1"/>
      <w:numFmt w:val="bullet"/>
      <w:lvlText w:val=""/>
      <w:lvlJc w:val="left"/>
      <w:pPr>
        <w:tabs>
          <w:tab w:val="left" w:pos="420"/>
        </w:tabs>
        <w:ind w:left="420" w:hanging="420"/>
      </w:pPr>
      <w:rPr>
        <w:rFonts w:hint="default" w:ascii="Wingdings" w:hAnsi="Wingdings"/>
      </w:rPr>
    </w:lvl>
  </w:abstractNum>
  <w:abstractNum w:abstractNumId="1">
    <w:nsid w:val="A7B6FFDA"/>
    <w:multiLevelType w:val="singleLevel"/>
    <w:tmpl w:val="A7B6FFDA"/>
    <w:lvl w:ilvl="0" w:tentative="0">
      <w:start w:val="1"/>
      <w:numFmt w:val="bullet"/>
      <w:lvlText w:val=""/>
      <w:lvlJc w:val="left"/>
      <w:pPr>
        <w:tabs>
          <w:tab w:val="left" w:pos="420"/>
        </w:tabs>
        <w:ind w:left="420" w:hanging="420"/>
      </w:pPr>
      <w:rPr>
        <w:rFonts w:hint="default" w:ascii="Wingdings" w:hAnsi="Wingdings"/>
      </w:rPr>
    </w:lvl>
  </w:abstractNum>
  <w:abstractNum w:abstractNumId="2">
    <w:nsid w:val="C38E20DF"/>
    <w:multiLevelType w:val="singleLevel"/>
    <w:tmpl w:val="C38E20DF"/>
    <w:lvl w:ilvl="0" w:tentative="0">
      <w:start w:val="1"/>
      <w:numFmt w:val="bullet"/>
      <w:lvlText w:val=""/>
      <w:lvlJc w:val="left"/>
      <w:pPr>
        <w:tabs>
          <w:tab w:val="left" w:pos="420"/>
        </w:tabs>
        <w:ind w:left="420" w:hanging="420"/>
      </w:pPr>
      <w:rPr>
        <w:rFonts w:hint="default" w:ascii="Wingdings" w:hAnsi="Wingdings"/>
      </w:rPr>
    </w:lvl>
  </w:abstractNum>
  <w:abstractNum w:abstractNumId="3">
    <w:nsid w:val="D7D2B9D5"/>
    <w:multiLevelType w:val="singleLevel"/>
    <w:tmpl w:val="D7D2B9D5"/>
    <w:lvl w:ilvl="0" w:tentative="0">
      <w:start w:val="1"/>
      <w:numFmt w:val="bullet"/>
      <w:lvlText w:val=""/>
      <w:lvlJc w:val="left"/>
      <w:pPr>
        <w:tabs>
          <w:tab w:val="left" w:pos="420"/>
        </w:tabs>
        <w:ind w:left="420" w:hanging="420"/>
      </w:pPr>
      <w:rPr>
        <w:rFonts w:hint="default" w:ascii="Wingdings" w:hAnsi="Wingdings"/>
      </w:rPr>
    </w:lvl>
  </w:abstractNum>
  <w:abstractNum w:abstractNumId="4">
    <w:nsid w:val="DDC2D50E"/>
    <w:multiLevelType w:val="singleLevel"/>
    <w:tmpl w:val="DDC2D50E"/>
    <w:lvl w:ilvl="0" w:tentative="0">
      <w:start w:val="1"/>
      <w:numFmt w:val="bullet"/>
      <w:lvlText w:val=""/>
      <w:lvlJc w:val="left"/>
      <w:pPr>
        <w:tabs>
          <w:tab w:val="left" w:pos="420"/>
        </w:tabs>
        <w:ind w:left="420" w:hanging="420"/>
      </w:pPr>
      <w:rPr>
        <w:rFonts w:hint="default" w:ascii="Wingdings" w:hAnsi="Wingdings"/>
      </w:rPr>
    </w:lvl>
  </w:abstractNum>
  <w:abstractNum w:abstractNumId="5">
    <w:nsid w:val="F577C282"/>
    <w:multiLevelType w:val="singleLevel"/>
    <w:tmpl w:val="F577C282"/>
    <w:lvl w:ilvl="0" w:tentative="0">
      <w:start w:val="1"/>
      <w:numFmt w:val="bullet"/>
      <w:lvlText w:val=""/>
      <w:lvlJc w:val="left"/>
      <w:pPr>
        <w:tabs>
          <w:tab w:val="left" w:pos="420"/>
        </w:tabs>
        <w:ind w:left="420" w:hanging="420"/>
      </w:pPr>
      <w:rPr>
        <w:rFonts w:hint="default" w:ascii="Wingdings" w:hAnsi="Wingdings"/>
      </w:rPr>
    </w:lvl>
  </w:abstractNum>
  <w:abstractNum w:abstractNumId="6">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2">
    <w:nsid w:val="16034E14"/>
    <w:multiLevelType w:val="singleLevel"/>
    <w:tmpl w:val="16034E14"/>
    <w:lvl w:ilvl="0" w:tentative="0">
      <w:start w:val="1"/>
      <w:numFmt w:val="bullet"/>
      <w:lvlText w:val=""/>
      <w:lvlJc w:val="left"/>
      <w:pPr>
        <w:tabs>
          <w:tab w:val="left" w:pos="420"/>
        </w:tabs>
        <w:ind w:left="420" w:hanging="420"/>
      </w:pPr>
      <w:rPr>
        <w:rFonts w:hint="default" w:ascii="Wingdings" w:hAnsi="Wingdings"/>
      </w:rPr>
    </w:lvl>
  </w:abstractNum>
  <w:abstractNum w:abstractNumId="13">
    <w:nsid w:val="185550BA"/>
    <w:multiLevelType w:val="singleLevel"/>
    <w:tmpl w:val="185550BA"/>
    <w:lvl w:ilvl="0" w:tentative="0">
      <w:start w:val="4"/>
      <w:numFmt w:val="decimal"/>
      <w:suff w:val="space"/>
      <w:lvlText w:val="%1."/>
      <w:lvlJc w:val="left"/>
    </w:lvl>
  </w:abstractNum>
  <w:abstractNum w:abstractNumId="14">
    <w:nsid w:val="202C994A"/>
    <w:multiLevelType w:val="singleLevel"/>
    <w:tmpl w:val="202C994A"/>
    <w:lvl w:ilvl="0" w:tentative="0">
      <w:start w:val="1"/>
      <w:numFmt w:val="bullet"/>
      <w:lvlText w:val=""/>
      <w:lvlJc w:val="left"/>
      <w:pPr>
        <w:tabs>
          <w:tab w:val="left" w:pos="420"/>
        </w:tabs>
        <w:ind w:left="420" w:hanging="420"/>
      </w:pPr>
      <w:rPr>
        <w:rFonts w:hint="default" w:ascii="Wingdings" w:hAnsi="Wingdings"/>
      </w:rPr>
    </w:lvl>
  </w:abstractNum>
  <w:abstractNum w:abstractNumId="15">
    <w:nsid w:val="280415D7"/>
    <w:multiLevelType w:val="singleLevel"/>
    <w:tmpl w:val="280415D7"/>
    <w:lvl w:ilvl="0" w:tentative="0">
      <w:start w:val="1"/>
      <w:numFmt w:val="bullet"/>
      <w:lvlText w:val=""/>
      <w:lvlJc w:val="left"/>
      <w:pPr>
        <w:tabs>
          <w:tab w:val="left" w:pos="420"/>
        </w:tabs>
        <w:ind w:left="420" w:hanging="420"/>
      </w:pPr>
      <w:rPr>
        <w:rFonts w:hint="default" w:ascii="Wingdings" w:hAnsi="Wingdings"/>
      </w:rPr>
    </w:lvl>
  </w:abstractNum>
  <w:abstractNum w:abstractNumId="16">
    <w:nsid w:val="35BBB44D"/>
    <w:multiLevelType w:val="singleLevel"/>
    <w:tmpl w:val="35BBB44D"/>
    <w:lvl w:ilvl="0" w:tentative="0">
      <w:start w:val="1"/>
      <w:numFmt w:val="bullet"/>
      <w:lvlText w:val=""/>
      <w:lvlJc w:val="left"/>
      <w:pPr>
        <w:tabs>
          <w:tab w:val="left" w:pos="420"/>
        </w:tabs>
        <w:ind w:left="420" w:hanging="420"/>
      </w:pPr>
      <w:rPr>
        <w:rFonts w:hint="default" w:ascii="Wingdings" w:hAnsi="Wingdings"/>
      </w:rPr>
    </w:lvl>
  </w:abstractNum>
  <w:abstractNum w:abstractNumId="17">
    <w:nsid w:val="43555CAA"/>
    <w:multiLevelType w:val="singleLevel"/>
    <w:tmpl w:val="43555CAA"/>
    <w:lvl w:ilvl="0" w:tentative="0">
      <w:start w:val="8"/>
      <w:numFmt w:val="decimal"/>
      <w:suff w:val="space"/>
      <w:lvlText w:val="%1."/>
      <w:lvlJc w:val="left"/>
    </w:lvl>
  </w:abstractNum>
  <w:abstractNum w:abstractNumId="18">
    <w:nsid w:val="677A085C"/>
    <w:multiLevelType w:val="singleLevel"/>
    <w:tmpl w:val="677A085C"/>
    <w:lvl w:ilvl="0" w:tentative="0">
      <w:start w:val="1"/>
      <w:numFmt w:val="bullet"/>
      <w:lvlText w:val=""/>
      <w:lvlJc w:val="left"/>
      <w:pPr>
        <w:tabs>
          <w:tab w:val="left" w:pos="420"/>
        </w:tabs>
        <w:ind w:left="420" w:hanging="420"/>
      </w:pPr>
      <w:rPr>
        <w:rFonts w:hint="default" w:ascii="Wingdings" w:hAnsi="Wingdings"/>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18"/>
  </w:num>
  <w:num w:numId="8">
    <w:abstractNumId w:val="15"/>
  </w:num>
  <w:num w:numId="9">
    <w:abstractNumId w:val="14"/>
  </w:num>
  <w:num w:numId="10">
    <w:abstractNumId w:val="5"/>
  </w:num>
  <w:num w:numId="11">
    <w:abstractNumId w:val="3"/>
  </w:num>
  <w:num w:numId="12">
    <w:abstractNumId w:val="2"/>
  </w:num>
  <w:num w:numId="13">
    <w:abstractNumId w:val="13"/>
  </w:num>
  <w:num w:numId="14">
    <w:abstractNumId w:val="4"/>
  </w:num>
  <w:num w:numId="15">
    <w:abstractNumId w:val="16"/>
  </w:num>
  <w:num w:numId="16">
    <w:abstractNumId w:val="1"/>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C2B23"/>
    <w:rsid w:val="00326F90"/>
    <w:rsid w:val="00371208"/>
    <w:rsid w:val="003F4E54"/>
    <w:rsid w:val="0042026F"/>
    <w:rsid w:val="00497887"/>
    <w:rsid w:val="005D74C8"/>
    <w:rsid w:val="00AA1D8D"/>
    <w:rsid w:val="00B43BFE"/>
    <w:rsid w:val="00B47730"/>
    <w:rsid w:val="00CB0664"/>
    <w:rsid w:val="00EF1D2B"/>
    <w:rsid w:val="00FC693F"/>
    <w:rsid w:val="00FE6DC7"/>
    <w:rsid w:val="09BA2382"/>
    <w:rsid w:val="1CE266C5"/>
    <w:rsid w:val="2F9B30A9"/>
    <w:rsid w:val="500C1891"/>
    <w:rsid w:val="7C0869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4">
    <w:name w:val="Normal (Web)"/>
    <w:basedOn w:val="1"/>
    <w:semiHidden/>
    <w:unhideWhenUsed/>
    <w:uiPriority w:val="99"/>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1"/>
    <w:basedOn w:val="11"/>
    <w:qFormat/>
    <w:uiPriority w:val="21"/>
    <w:rPr>
      <w:b/>
      <w:bCs/>
      <w:i/>
      <w:iCs/>
      <w:color w:val="4F81BD" w:themeColor="accent1"/>
      <w14:textFill>
        <w14:solidFill>
          <w14:schemeClr w14:val="accent1"/>
        </w14:solidFill>
      </w14:textFill>
    </w:rPr>
  </w:style>
  <w:style w:type="character" w:customStyle="1" w:styleId="162">
    <w:name w:val="Subtle Reference1"/>
    <w:basedOn w:val="11"/>
    <w:qFormat/>
    <w:uiPriority w:val="31"/>
    <w:rPr>
      <w:smallCaps/>
      <w:color w:val="C0504D" w:themeColor="accent2"/>
      <w:u w:val="single"/>
      <w14:textFill>
        <w14:solidFill>
          <w14:schemeClr w14:val="accent2"/>
        </w14:solidFill>
      </w14:textFill>
    </w:rPr>
  </w:style>
  <w:style w:type="character" w:customStyle="1" w:styleId="163">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1"/>
    <w:basedOn w:val="11"/>
    <w:qFormat/>
    <w:uiPriority w:val="33"/>
    <w:rPr>
      <w:b/>
      <w:bCs/>
      <w:smallCaps/>
      <w:spacing w:val="5"/>
    </w:rPr>
  </w:style>
  <w:style w:type="paragraph" w:customStyle="1" w:styleId="165">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620</Words>
  <Characters>3535</Characters>
  <Lines>29</Lines>
  <Paragraphs>8</Paragraphs>
  <TotalTime>32</TotalTime>
  <ScaleCrop>false</ScaleCrop>
  <LinksUpToDate>false</LinksUpToDate>
  <CharactersWithSpaces>4147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Paridhi Tandel</cp:lastModifiedBy>
  <dcterms:modified xsi:type="dcterms:W3CDTF">2025-07-10T07:56:32Z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f7182efe32a5206b34c0effa528dcb15a84a5e139949510baa101c76d8455f4a</vt:lpwstr>
  </property>
  <property fmtid="{D5CDD505-2E9C-101B-9397-08002B2CF9AE}" pid="3" name="KSOProductBuildVer">
    <vt:lpwstr>1033-12.2.0.21931</vt:lpwstr>
  </property>
  <property fmtid="{D5CDD505-2E9C-101B-9397-08002B2CF9AE}" pid="4" name="ICV">
    <vt:lpwstr>C86E7AA3BBEF40D48851F59F6F9CE0DC_13</vt:lpwstr>
  </property>
</Properties>
</file>