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E4" w:rsidRPr="00A9628A" w:rsidRDefault="00A9628A" w:rsidP="00A9628A">
      <w:pPr>
        <w:jc w:val="center"/>
        <w:rPr>
          <w:sz w:val="32"/>
        </w:rPr>
      </w:pPr>
      <w:proofErr w:type="spellStart"/>
      <w:r w:rsidRPr="00A9628A">
        <w:rPr>
          <w:sz w:val="32"/>
        </w:rPr>
        <w:t xml:space="preserve">Self </w:t>
      </w:r>
      <w:bookmarkStart w:id="0" w:name="_GoBack"/>
      <w:bookmarkEnd w:id="0"/>
      <w:r w:rsidRPr="00A9628A">
        <w:rPr>
          <w:sz w:val="32"/>
        </w:rPr>
        <w:t>Evaluation</w:t>
      </w:r>
      <w:proofErr w:type="spellEnd"/>
      <w:r w:rsidRPr="00A9628A">
        <w:rPr>
          <w:sz w:val="32"/>
        </w:rPr>
        <w:t xml:space="preserve"> Report:</w:t>
      </w:r>
    </w:p>
    <w:p w:rsidR="00A9628A" w:rsidRPr="00A9628A" w:rsidRDefault="00A9628A">
      <w:pPr>
        <w:rPr>
          <w:sz w:val="24"/>
        </w:rPr>
      </w:pPr>
    </w:p>
    <w:p w:rsidR="00FD6F70" w:rsidRDefault="00A9628A">
      <w:pPr>
        <w:rPr>
          <w:sz w:val="24"/>
        </w:rPr>
      </w:pPr>
      <w:r>
        <w:rPr>
          <w:sz w:val="24"/>
        </w:rPr>
        <w:t>This</w:t>
      </w:r>
      <w:r w:rsidRPr="00A9628A">
        <w:rPr>
          <w:sz w:val="24"/>
        </w:rPr>
        <w:t xml:space="preserve"> project </w:t>
      </w:r>
      <w:r>
        <w:rPr>
          <w:sz w:val="24"/>
        </w:rPr>
        <w:t xml:space="preserve">on </w:t>
      </w:r>
      <w:r w:rsidRPr="00A9628A">
        <w:rPr>
          <w:sz w:val="24"/>
        </w:rPr>
        <w:t xml:space="preserve">Sentimental Analysis </w:t>
      </w:r>
      <w:r>
        <w:rPr>
          <w:sz w:val="24"/>
        </w:rPr>
        <w:t xml:space="preserve">of Twitter has been programmed and integrated </w:t>
      </w:r>
      <w:r w:rsidRPr="00A9628A">
        <w:rPr>
          <w:sz w:val="24"/>
        </w:rPr>
        <w:t xml:space="preserve">by me. </w:t>
      </w:r>
      <w:r>
        <w:rPr>
          <w:sz w:val="24"/>
        </w:rPr>
        <w:t>My contribution towards this project is 100%.</w:t>
      </w:r>
      <w:r w:rsidR="00FD6F70">
        <w:rPr>
          <w:sz w:val="24"/>
        </w:rPr>
        <w:t xml:space="preserve"> There are some Python libraries which were used for the execution of the project:</w:t>
      </w:r>
    </w:p>
    <w:p w:rsidR="00FD6F70" w:rsidRPr="00FD6F70" w:rsidRDefault="00FD6F70" w:rsidP="00FD6F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proofErr w:type="spellStart"/>
      <w:r w:rsidRPr="00FD6F70">
        <w:rPr>
          <w:sz w:val="24"/>
        </w:rPr>
        <w:t>sklearn</w:t>
      </w:r>
      <w:proofErr w:type="spellEnd"/>
    </w:p>
    <w:p w:rsidR="00FD6F70" w:rsidRPr="00FD6F70" w:rsidRDefault="00FD6F70" w:rsidP="00FD6F70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2"/>
        </w:rPr>
      </w:pPr>
      <w:proofErr w:type="spellStart"/>
      <w:r w:rsidRPr="00FD6F70">
        <w:rPr>
          <w:rFonts w:asciiTheme="minorHAnsi" w:eastAsiaTheme="minorHAnsi" w:hAnsiTheme="minorHAnsi" w:cstheme="minorBidi"/>
          <w:sz w:val="24"/>
          <w:szCs w:val="22"/>
        </w:rPr>
        <w:t>nltk</w:t>
      </w:r>
      <w:proofErr w:type="spellEnd"/>
    </w:p>
    <w:p w:rsidR="00FD6F70" w:rsidRPr="00FD6F70" w:rsidRDefault="00FD6F70" w:rsidP="00FD6F70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2"/>
        </w:rPr>
      </w:pPr>
      <w:proofErr w:type="spellStart"/>
      <w:r w:rsidRPr="00FD6F70">
        <w:rPr>
          <w:rFonts w:asciiTheme="minorHAnsi" w:eastAsiaTheme="minorHAnsi" w:hAnsiTheme="minorHAnsi" w:cstheme="minorBidi"/>
          <w:sz w:val="24"/>
          <w:szCs w:val="22"/>
        </w:rPr>
        <w:t>textblob</w:t>
      </w:r>
      <w:proofErr w:type="spellEnd"/>
    </w:p>
    <w:p w:rsidR="00FD6F70" w:rsidRPr="00FD6F70" w:rsidRDefault="00FD6F70" w:rsidP="00FD6F70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2"/>
        </w:rPr>
      </w:pPr>
      <w:r w:rsidRPr="00FD6F70">
        <w:rPr>
          <w:rFonts w:asciiTheme="minorHAnsi" w:eastAsiaTheme="minorHAnsi" w:hAnsiTheme="minorHAnsi" w:cstheme="minorBidi"/>
          <w:sz w:val="24"/>
          <w:szCs w:val="22"/>
        </w:rPr>
        <w:t>twitter</w:t>
      </w:r>
    </w:p>
    <w:p w:rsidR="00FD6F70" w:rsidRDefault="00FD6F70" w:rsidP="00FD6F70">
      <w:pPr>
        <w:rPr>
          <w:sz w:val="24"/>
        </w:rPr>
      </w:pPr>
    </w:p>
    <w:p w:rsidR="00A9628A" w:rsidRPr="00FD6F70" w:rsidRDefault="00A9628A" w:rsidP="00FD6F70">
      <w:pPr>
        <w:rPr>
          <w:sz w:val="24"/>
        </w:rPr>
      </w:pPr>
      <w:r w:rsidRPr="00FD6F70">
        <w:rPr>
          <w:sz w:val="24"/>
        </w:rPr>
        <w:t xml:space="preserve">There are various documents which I referred for better understanding and coding purpose. Below mentioned </w:t>
      </w:r>
      <w:r w:rsidR="00FD6F70">
        <w:rPr>
          <w:sz w:val="24"/>
        </w:rPr>
        <w:t>is a list of documents referred</w:t>
      </w:r>
      <w:r w:rsidRPr="00FD6F70">
        <w:rPr>
          <w:sz w:val="24"/>
        </w:rPr>
        <w:t>:</w:t>
      </w:r>
    </w:p>
    <w:p w:rsidR="00A9628A" w:rsidRPr="00241E64" w:rsidRDefault="00A9628A" w:rsidP="00A9628A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</w:t>
      </w:r>
      <w:r w:rsidRPr="00241E64">
        <w:rPr>
          <w:rFonts w:asciiTheme="majorHAnsi" w:hAnsiTheme="majorHAnsi" w:cstheme="majorHAnsi"/>
          <w:b/>
          <w:bCs/>
          <w:sz w:val="32"/>
          <w:szCs w:val="32"/>
        </w:rPr>
        <w:t>eferences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 xml:space="preserve">Min </w:t>
      </w:r>
      <w:proofErr w:type="spellStart"/>
      <w:r w:rsidRPr="00241E64">
        <w:rPr>
          <w:rFonts w:asciiTheme="majorHAnsi" w:hAnsiTheme="majorHAnsi" w:cstheme="majorHAnsi"/>
          <w:color w:val="222222"/>
        </w:rPr>
        <w:t>Yuh</w:t>
      </w:r>
      <w:proofErr w:type="spellEnd"/>
      <w:r w:rsidRPr="00241E64">
        <w:rPr>
          <w:rFonts w:asciiTheme="majorHAnsi" w:hAnsiTheme="majorHAnsi" w:cstheme="majorHAnsi"/>
          <w:color w:val="222222"/>
        </w:rPr>
        <w:t xml:space="preserve"> Day, 2016, “</w:t>
      </w:r>
      <w:r w:rsidRPr="00241E64">
        <w:rPr>
          <w:rFonts w:asciiTheme="majorHAnsi" w:hAnsiTheme="majorHAnsi" w:cstheme="majorHAnsi"/>
          <w:i/>
          <w:iCs/>
          <w:color w:val="222222"/>
        </w:rPr>
        <w:t>Sentimental Analysis in Social Media</w:t>
      </w:r>
      <w:r w:rsidRPr="00241E64">
        <w:rPr>
          <w:rFonts w:asciiTheme="majorHAnsi" w:hAnsiTheme="majorHAnsi" w:cstheme="majorHAnsi"/>
          <w:color w:val="222222"/>
        </w:rPr>
        <w:t>” Retrieved from </w:t>
      </w:r>
      <w:hyperlink r:id="rId5" w:tgtFrame="_blank" w:history="1">
        <w:r w:rsidRPr="00241E64">
          <w:rPr>
            <w:rStyle w:val="Hyperlink"/>
            <w:rFonts w:asciiTheme="majorHAnsi" w:eastAsiaTheme="majorEastAsia" w:hAnsiTheme="majorHAnsi" w:cstheme="majorHAnsi"/>
            <w:color w:val="0563C1"/>
          </w:rPr>
          <w:t>https://slideplayer.com/slide/12541406/</w:t>
        </w:r>
      </w:hyperlink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000000"/>
        </w:rPr>
        <w:t xml:space="preserve">M. F. </w:t>
      </w:r>
      <w:proofErr w:type="spellStart"/>
      <w:r w:rsidRPr="00241E64">
        <w:rPr>
          <w:rFonts w:asciiTheme="majorHAnsi" w:hAnsiTheme="majorHAnsi" w:cstheme="majorHAnsi"/>
          <w:color w:val="000000"/>
        </w:rPr>
        <w:t>Çeliktuğ</w:t>
      </w:r>
      <w:proofErr w:type="spellEnd"/>
      <w:r w:rsidRPr="00241E64">
        <w:rPr>
          <w:rFonts w:asciiTheme="majorHAnsi" w:hAnsiTheme="majorHAnsi" w:cstheme="majorHAnsi"/>
          <w:color w:val="000000"/>
        </w:rPr>
        <w:t xml:space="preserve">, 2018. "Twitter Sentiment Analysis, 3-Way Classification: Positive, Negative or </w:t>
      </w:r>
      <w:proofErr w:type="gramStart"/>
      <w:r w:rsidRPr="00241E64">
        <w:rPr>
          <w:rFonts w:asciiTheme="majorHAnsi" w:hAnsiTheme="majorHAnsi" w:cstheme="majorHAnsi"/>
          <w:color w:val="000000"/>
        </w:rPr>
        <w:t>Neutral?,</w:t>
      </w:r>
      <w:proofErr w:type="gramEnd"/>
      <w:r w:rsidRPr="00241E64">
        <w:rPr>
          <w:rFonts w:asciiTheme="majorHAnsi" w:hAnsiTheme="majorHAnsi" w:cstheme="majorHAnsi"/>
          <w:color w:val="000000"/>
        </w:rPr>
        <w:t>" </w:t>
      </w:r>
      <w:r w:rsidRPr="00241E64">
        <w:rPr>
          <w:rStyle w:val="Emphasis"/>
          <w:rFonts w:asciiTheme="majorHAnsi" w:eastAsiaTheme="majorEastAsia" w:hAnsiTheme="majorHAnsi" w:cstheme="majorHAnsi"/>
          <w:color w:val="000000"/>
        </w:rPr>
        <w:t>2018 IEEE International Conference on Big Data (Big Data)</w:t>
      </w:r>
      <w:r w:rsidRPr="00241E64">
        <w:rPr>
          <w:rFonts w:asciiTheme="majorHAnsi" w:hAnsiTheme="majorHAnsi" w:cstheme="majorHAnsi"/>
          <w:color w:val="000000"/>
        </w:rPr>
        <w:t>, Seattle, WA, USA, pp. 2098-2103.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proofErr w:type="spellStart"/>
      <w:r w:rsidRPr="00241E64">
        <w:rPr>
          <w:rFonts w:asciiTheme="majorHAnsi" w:hAnsiTheme="majorHAnsi" w:cstheme="majorHAnsi"/>
          <w:color w:val="222222"/>
        </w:rPr>
        <w:t>Shekhar</w:t>
      </w:r>
      <w:proofErr w:type="spellEnd"/>
      <w:r w:rsidRPr="00241E64">
        <w:rPr>
          <w:rFonts w:asciiTheme="majorHAnsi" w:hAnsiTheme="majorHAnsi" w:cstheme="majorHAnsi"/>
          <w:color w:val="222222"/>
        </w:rPr>
        <w:t xml:space="preserve"> Amit. (2018). “What Is Feature Engineering for Machine Learning?”. Retrieved  from </w:t>
      </w:r>
      <w:hyperlink r:id="rId6" w:tgtFrame="_blank" w:history="1">
        <w:r w:rsidRPr="00241E64">
          <w:rPr>
            <w:rStyle w:val="Hyperlink"/>
            <w:rFonts w:asciiTheme="majorHAnsi" w:eastAsiaTheme="majorEastAsia" w:hAnsiTheme="majorHAnsi" w:cstheme="majorHAnsi"/>
            <w:color w:val="0563C1"/>
          </w:rPr>
          <w:t>https://medium.com/mindorks/what-is-feature-engineering-for-machine-learning-d8ba3158d97a</w:t>
        </w:r>
      </w:hyperlink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440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00063F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hyperlink r:id="rId7" w:tgtFrame="_blank" w:history="1"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 xml:space="preserve">Olga </w:t>
        </w:r>
        <w:proofErr w:type="spellStart"/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>Kolchyna</w:t>
        </w:r>
        <w:proofErr w:type="spellEnd"/>
      </w:hyperlink>
      <w:r w:rsidR="00A9628A" w:rsidRPr="00241E64">
        <w:rPr>
          <w:rFonts w:asciiTheme="majorHAnsi" w:hAnsiTheme="majorHAnsi" w:cstheme="majorHAnsi"/>
          <w:color w:val="222222"/>
        </w:rPr>
        <w:t>, </w:t>
      </w:r>
      <w:proofErr w:type="spellStart"/>
      <w:r w:rsidR="00A9628A">
        <w:fldChar w:fldCharType="begin"/>
      </w:r>
      <w:r w:rsidR="00A9628A">
        <w:instrText xml:space="preserve"> HYPERLINK "https://arxiv.org/search/cs?searchtype=author&amp;query=Souza%2C+T+T+P" \t "_blank" </w:instrText>
      </w:r>
      <w:r w:rsidR="00A9628A">
        <w:fldChar w:fldCharType="separate"/>
      </w:r>
      <w:r w:rsidR="00A9628A" w:rsidRPr="00241E64">
        <w:rPr>
          <w:rStyle w:val="Hyperlink"/>
          <w:rFonts w:asciiTheme="majorHAnsi" w:eastAsiaTheme="majorEastAsia" w:hAnsiTheme="majorHAnsi" w:cstheme="majorHAnsi"/>
        </w:rPr>
        <w:t>Tharsis</w:t>
      </w:r>
      <w:proofErr w:type="spellEnd"/>
      <w:r w:rsidR="00A9628A" w:rsidRPr="00241E64">
        <w:rPr>
          <w:rStyle w:val="Hyperlink"/>
          <w:rFonts w:asciiTheme="majorHAnsi" w:eastAsiaTheme="majorEastAsia" w:hAnsiTheme="majorHAnsi" w:cstheme="majorHAnsi"/>
        </w:rPr>
        <w:t xml:space="preserve"> T. P. Souza</w:t>
      </w:r>
      <w:r w:rsidR="00A9628A">
        <w:rPr>
          <w:rStyle w:val="Hyperlink"/>
          <w:rFonts w:asciiTheme="majorHAnsi" w:eastAsiaTheme="majorEastAsia" w:hAnsiTheme="majorHAnsi" w:cstheme="majorHAnsi"/>
        </w:rPr>
        <w:fldChar w:fldCharType="end"/>
      </w:r>
      <w:r w:rsidR="00A9628A" w:rsidRPr="00241E64">
        <w:rPr>
          <w:rFonts w:asciiTheme="majorHAnsi" w:hAnsiTheme="majorHAnsi" w:cstheme="majorHAnsi"/>
          <w:color w:val="222222"/>
        </w:rPr>
        <w:t>, </w:t>
      </w:r>
      <w:hyperlink r:id="rId8" w:tgtFrame="_blank" w:history="1"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 xml:space="preserve">Philip </w:t>
        </w:r>
        <w:proofErr w:type="spellStart"/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>Treleaven</w:t>
        </w:r>
        <w:proofErr w:type="spellEnd"/>
      </w:hyperlink>
      <w:r w:rsidR="00A9628A" w:rsidRPr="00241E64">
        <w:rPr>
          <w:rFonts w:asciiTheme="majorHAnsi" w:hAnsiTheme="majorHAnsi" w:cstheme="majorHAnsi"/>
          <w:color w:val="222222"/>
        </w:rPr>
        <w:t>, </w:t>
      </w:r>
      <w:hyperlink r:id="rId9" w:tgtFrame="_blank" w:history="1"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 xml:space="preserve">Tomaso </w:t>
        </w:r>
        <w:proofErr w:type="spellStart"/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>Aste</w:t>
        </w:r>
        <w:proofErr w:type="spellEnd"/>
      </w:hyperlink>
      <w:r w:rsidR="00A9628A" w:rsidRPr="00241E64">
        <w:rPr>
          <w:rFonts w:asciiTheme="majorHAnsi" w:hAnsiTheme="majorHAnsi" w:cstheme="majorHAnsi"/>
          <w:color w:val="222222"/>
        </w:rPr>
        <w:t>. (2015). </w:t>
      </w:r>
      <w:r w:rsidR="00A9628A" w:rsidRPr="00241E64">
        <w:rPr>
          <w:rFonts w:asciiTheme="majorHAnsi" w:hAnsiTheme="majorHAnsi" w:cstheme="majorHAnsi"/>
          <w:i/>
          <w:iCs/>
          <w:color w:val="222222"/>
        </w:rPr>
        <w:t>Twitter Sentiment Analysis: Lexicon Method, Machine Learning Method and Their Combination.  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Sunil Ray, 2017, “</w:t>
      </w:r>
      <w:r w:rsidRPr="00241E64">
        <w:rPr>
          <w:rFonts w:asciiTheme="majorHAnsi" w:hAnsiTheme="majorHAnsi" w:cstheme="majorHAnsi"/>
          <w:i/>
          <w:iCs/>
          <w:color w:val="222222"/>
        </w:rPr>
        <w:t>6 easy steps to learn Naïve Bayes Algorithm</w:t>
      </w:r>
      <w:r w:rsidRPr="00241E64">
        <w:rPr>
          <w:rFonts w:asciiTheme="majorHAnsi" w:hAnsiTheme="majorHAnsi" w:cstheme="majorHAnsi"/>
          <w:color w:val="222222"/>
        </w:rPr>
        <w:t>” Retrieved from </w:t>
      </w:r>
      <w:hyperlink r:id="rId10" w:tgtFrame="_blank" w:history="1">
        <w:r w:rsidRPr="00241E64">
          <w:rPr>
            <w:rStyle w:val="Hyperlink"/>
            <w:rFonts w:asciiTheme="majorHAnsi" w:eastAsiaTheme="majorEastAsia" w:hAnsiTheme="majorHAnsi" w:cstheme="majorHAnsi"/>
            <w:color w:val="1155CC"/>
          </w:rPr>
          <w:t>https://www.analyticsvidhya.com/blog/2017/09/naive-bayes-explained/</w:t>
        </w:r>
      </w:hyperlink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330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proofErr w:type="spellStart"/>
      <w:r w:rsidRPr="00241E64">
        <w:rPr>
          <w:rFonts w:asciiTheme="majorHAnsi" w:hAnsiTheme="majorHAnsi" w:cstheme="majorHAnsi"/>
          <w:color w:val="222222"/>
        </w:rPr>
        <w:t>Geeksforgeeks</w:t>
      </w:r>
      <w:proofErr w:type="spellEnd"/>
      <w:r w:rsidRPr="00241E64">
        <w:rPr>
          <w:rFonts w:asciiTheme="majorHAnsi" w:hAnsiTheme="majorHAnsi" w:cstheme="majorHAnsi"/>
          <w:color w:val="222222"/>
        </w:rPr>
        <w:t>, 2017, “</w:t>
      </w:r>
      <w:r w:rsidRPr="00241E64">
        <w:rPr>
          <w:rFonts w:asciiTheme="majorHAnsi" w:hAnsiTheme="majorHAnsi" w:cstheme="majorHAnsi"/>
          <w:i/>
          <w:iCs/>
          <w:color w:val="222222"/>
        </w:rPr>
        <w:t>Naïve Bayes Classifier</w:t>
      </w:r>
      <w:r w:rsidRPr="00241E64">
        <w:rPr>
          <w:rFonts w:asciiTheme="majorHAnsi" w:hAnsiTheme="majorHAnsi" w:cstheme="majorHAnsi"/>
          <w:color w:val="222222"/>
        </w:rPr>
        <w:t>” Retrieved From </w:t>
      </w:r>
      <w:hyperlink r:id="rId11" w:tgtFrame="_blank" w:history="1">
        <w:r w:rsidRPr="00241E64">
          <w:rPr>
            <w:rStyle w:val="Hyperlink"/>
            <w:rFonts w:asciiTheme="majorHAnsi" w:eastAsiaTheme="majorEastAsia" w:hAnsiTheme="majorHAnsi" w:cstheme="majorHAnsi"/>
            <w:color w:val="0563C1"/>
          </w:rPr>
          <w:t>https://www.geeksforgeeks.org/naive-bayes-classifiers/</w:t>
        </w:r>
      </w:hyperlink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00063F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hyperlink r:id="rId12" w:tgtFrame="_blank" w:history="1"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>Emma Grimaldi</w:t>
        </w:r>
      </w:hyperlink>
      <w:r w:rsidR="00A9628A" w:rsidRPr="00241E64">
        <w:rPr>
          <w:rFonts w:asciiTheme="majorHAnsi" w:hAnsiTheme="majorHAnsi" w:cstheme="majorHAnsi"/>
          <w:color w:val="222222"/>
        </w:rPr>
        <w:t>. (2018). “</w:t>
      </w:r>
      <w:r w:rsidR="00A9628A" w:rsidRPr="00241E64">
        <w:rPr>
          <w:rFonts w:asciiTheme="majorHAnsi" w:hAnsiTheme="majorHAnsi" w:cstheme="majorHAnsi"/>
          <w:i/>
          <w:iCs/>
          <w:color w:val="222222"/>
        </w:rPr>
        <w:t>Decision Tree: an algorithm that works like the human brain</w:t>
      </w:r>
      <w:r w:rsidR="00A9628A" w:rsidRPr="00241E64">
        <w:rPr>
          <w:rFonts w:asciiTheme="majorHAnsi" w:hAnsiTheme="majorHAnsi" w:cstheme="majorHAnsi"/>
          <w:color w:val="222222"/>
        </w:rPr>
        <w:t>.” Retrieved from </w:t>
      </w:r>
      <w:hyperlink r:id="rId13" w:tgtFrame="_blank" w:history="1">
        <w:r w:rsidR="00A9628A" w:rsidRPr="00241E64">
          <w:rPr>
            <w:rStyle w:val="Hyperlink"/>
            <w:rFonts w:asciiTheme="majorHAnsi" w:eastAsiaTheme="majorEastAsia" w:hAnsiTheme="majorHAnsi" w:cstheme="majorHAnsi"/>
            <w:color w:val="0563C1"/>
          </w:rPr>
          <w:t>https://towardsdatascience.com/decision-tree-an-algorithm-that-works-like-the-human-brain-8bc0652f1fc6</w:t>
        </w:r>
      </w:hyperlink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Style w:val="m-6563906575315525382gmail-msohyperlink"/>
          <w:rFonts w:asciiTheme="majorHAnsi" w:eastAsiaTheme="majorEastAsia" w:hAnsiTheme="majorHAnsi" w:cstheme="majorHAnsi"/>
        </w:rPr>
        <w:t> 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lastRenderedPageBreak/>
        <w:t>Sunil Ray. (2017). </w:t>
      </w:r>
      <w:r w:rsidRPr="00241E64">
        <w:rPr>
          <w:rFonts w:asciiTheme="majorHAnsi" w:hAnsiTheme="majorHAnsi" w:cstheme="majorHAnsi"/>
          <w:i/>
          <w:iCs/>
          <w:color w:val="222222"/>
        </w:rPr>
        <w:t>“Understanding Support Vector Machine algorithm from examples.”</w:t>
      </w:r>
      <w:r w:rsidRPr="00241E64">
        <w:rPr>
          <w:rStyle w:val="m-6563906575315525382gmail-msohyperlink"/>
          <w:rFonts w:asciiTheme="majorHAnsi" w:eastAsiaTheme="majorEastAsia" w:hAnsiTheme="majorHAnsi" w:cstheme="majorHAnsi"/>
          <w:color w:val="0563C1"/>
        </w:rPr>
        <w:t> </w:t>
      </w:r>
      <w:r w:rsidRPr="00241E64">
        <w:rPr>
          <w:rFonts w:asciiTheme="majorHAnsi" w:hAnsiTheme="majorHAnsi" w:cstheme="majorHAnsi"/>
          <w:color w:val="222222"/>
        </w:rPr>
        <w:t>Retrieved from</w:t>
      </w:r>
      <w:r w:rsidRPr="00241E64">
        <w:rPr>
          <w:rStyle w:val="m-6563906575315525382gmail-msohyperlink"/>
          <w:rFonts w:asciiTheme="majorHAnsi" w:eastAsiaTheme="majorEastAsia" w:hAnsiTheme="majorHAnsi" w:cstheme="majorHAnsi"/>
          <w:color w:val="0563C1"/>
        </w:rPr>
        <w:t> </w:t>
      </w:r>
      <w:hyperlink r:id="rId14" w:tgtFrame="_blank" w:history="1">
        <w:r w:rsidRPr="00241E64">
          <w:rPr>
            <w:rStyle w:val="Hyperlink"/>
            <w:rFonts w:asciiTheme="majorHAnsi" w:eastAsiaTheme="majorEastAsia" w:hAnsiTheme="majorHAnsi" w:cstheme="majorHAnsi"/>
            <w:color w:val="0563C1"/>
          </w:rPr>
          <w:t>https://www.analyticsvidhya.com/blog/2017/09/understaing-support-vector-machine-example-code/</w:t>
        </w:r>
      </w:hyperlink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Wikipedia, 2019. “</w:t>
      </w:r>
      <w:r w:rsidRPr="00241E64">
        <w:rPr>
          <w:rFonts w:asciiTheme="majorHAnsi" w:hAnsiTheme="majorHAnsi" w:cstheme="majorHAnsi"/>
          <w:i/>
          <w:iCs/>
          <w:color w:val="222222"/>
        </w:rPr>
        <w:t>Naïve Bayes Classifier</w:t>
      </w:r>
      <w:r w:rsidRPr="00241E64">
        <w:rPr>
          <w:rFonts w:asciiTheme="majorHAnsi" w:hAnsiTheme="majorHAnsi" w:cstheme="majorHAnsi"/>
          <w:color w:val="222222"/>
        </w:rPr>
        <w:t>” Retrieved from </w:t>
      </w:r>
      <w:hyperlink r:id="rId15" w:tgtFrame="_blank" w:history="1">
        <w:r w:rsidRPr="00241E64">
          <w:rPr>
            <w:rStyle w:val="Hyperlink"/>
            <w:rFonts w:asciiTheme="majorHAnsi" w:eastAsiaTheme="majorEastAsia" w:hAnsiTheme="majorHAnsi" w:cstheme="majorHAnsi"/>
            <w:color w:val="0563C1"/>
          </w:rPr>
          <w:t>https://en.wikipedia.org/wiki/Naive_Bayes_classifier</w:t>
        </w:r>
      </w:hyperlink>
    </w:p>
    <w:p w:rsidR="00A9628A" w:rsidRPr="00241E64" w:rsidRDefault="00A9628A" w:rsidP="00A9628A">
      <w:pPr>
        <w:pStyle w:val="m-6563906575315525382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r w:rsidRPr="00241E64">
        <w:rPr>
          <w:rFonts w:asciiTheme="majorHAnsi" w:hAnsiTheme="majorHAnsi" w:cstheme="majorHAnsi"/>
          <w:color w:val="222222"/>
        </w:rPr>
        <w:t> </w:t>
      </w:r>
    </w:p>
    <w:p w:rsidR="00A9628A" w:rsidRPr="00241E64" w:rsidRDefault="0000063F" w:rsidP="00A9628A">
      <w:pPr>
        <w:pStyle w:val="m-6563906575315525382gmail-msolistparagraph"/>
        <w:shd w:val="clear" w:color="auto" w:fill="FFFFFF"/>
        <w:spacing w:before="0" w:beforeAutospacing="0" w:after="120" w:afterAutospacing="0" w:line="253" w:lineRule="atLeast"/>
        <w:jc w:val="both"/>
        <w:rPr>
          <w:rFonts w:asciiTheme="majorHAnsi" w:hAnsiTheme="majorHAnsi" w:cstheme="majorHAnsi"/>
          <w:color w:val="222222"/>
        </w:rPr>
      </w:pPr>
      <w:hyperlink r:id="rId16" w:tgtFrame="_blank" w:history="1">
        <w:r w:rsidR="00A9628A" w:rsidRPr="00241E64">
          <w:rPr>
            <w:rStyle w:val="Hyperlink"/>
            <w:rFonts w:asciiTheme="majorHAnsi" w:eastAsiaTheme="majorEastAsia" w:hAnsiTheme="majorHAnsi" w:cstheme="majorHAnsi"/>
          </w:rPr>
          <w:t>Shiho Hashimoto</w:t>
        </w:r>
      </w:hyperlink>
      <w:r w:rsidR="00A9628A" w:rsidRPr="00241E64">
        <w:rPr>
          <w:rFonts w:asciiTheme="majorHAnsi" w:hAnsiTheme="majorHAnsi" w:cstheme="majorHAnsi"/>
          <w:color w:val="222222"/>
        </w:rPr>
        <w:t>. (2017). “</w:t>
      </w:r>
      <w:r w:rsidR="00A9628A" w:rsidRPr="00241E64">
        <w:rPr>
          <w:rStyle w:val="m-6563906575315525382gmail-hscoswrapper"/>
          <w:rFonts w:asciiTheme="majorHAnsi" w:eastAsiaTheme="majorEastAsia" w:hAnsiTheme="majorHAnsi" w:cstheme="majorHAnsi"/>
          <w:color w:val="222222"/>
        </w:rPr>
        <w:t>7 Benefits of Sentiment Analysis You Can’t Overlook</w:t>
      </w:r>
      <w:r w:rsidR="00A9628A" w:rsidRPr="00241E64">
        <w:rPr>
          <w:rFonts w:asciiTheme="majorHAnsi" w:hAnsiTheme="majorHAnsi" w:cstheme="majorHAnsi"/>
          <w:color w:val="222222"/>
        </w:rPr>
        <w:t>.” Retrieved from </w:t>
      </w:r>
      <w:hyperlink r:id="rId17" w:tgtFrame="_blank" w:history="1">
        <w:r w:rsidR="00A9628A" w:rsidRPr="00241E64">
          <w:rPr>
            <w:rStyle w:val="Hyperlink"/>
            <w:rFonts w:asciiTheme="majorHAnsi" w:eastAsiaTheme="majorEastAsia" w:hAnsiTheme="majorHAnsi" w:cstheme="majorHAnsi"/>
            <w:color w:val="1155CC"/>
          </w:rPr>
          <w:t>https://blog.insightsatlas.com/7-benefits-of-sentiment-analysis-you-cant-overlook</w:t>
        </w:r>
      </w:hyperlink>
    </w:p>
    <w:sectPr w:rsidR="00A9628A" w:rsidRPr="0024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E2E7C"/>
    <w:multiLevelType w:val="hybridMultilevel"/>
    <w:tmpl w:val="E54A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8A"/>
    <w:rsid w:val="0000063F"/>
    <w:rsid w:val="00A9628A"/>
    <w:rsid w:val="00BB63F4"/>
    <w:rsid w:val="00F33AE4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D716"/>
  <w15:chartTrackingRefBased/>
  <w15:docId w15:val="{BCC242E8-51A2-4087-A1CC-BB205D35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sid w:val="00A9628A"/>
    <w:rPr>
      <w:i/>
      <w:iCs/>
    </w:rPr>
  </w:style>
  <w:style w:type="character" w:styleId="Hyperlink">
    <w:name w:val="Hyperlink"/>
    <w:basedOn w:val="DefaultParagraphFont"/>
    <w:uiPriority w:val="99"/>
    <w:unhideWhenUsed/>
    <w:rsid w:val="00A9628A"/>
    <w:rPr>
      <w:color w:val="0563C1" w:themeColor="hyperlink"/>
      <w:u w:val="single"/>
    </w:rPr>
  </w:style>
  <w:style w:type="paragraph" w:customStyle="1" w:styleId="m-6563906575315525382gmail-msolistparagraph">
    <w:name w:val="m_-6563906575315525382gmail-msolistparagraph"/>
    <w:basedOn w:val="Normal"/>
    <w:rsid w:val="00A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-6563906575315525382gmail-msohyperlink">
    <w:name w:val="m_-6563906575315525382gmail-msohyperlink"/>
    <w:basedOn w:val="DefaultParagraphFont"/>
    <w:rsid w:val="00A9628A"/>
  </w:style>
  <w:style w:type="character" w:customStyle="1" w:styleId="m-6563906575315525382gmail-hscoswrapper">
    <w:name w:val="m_-6563906575315525382gmail-hscoswrapper"/>
    <w:basedOn w:val="DefaultParagraphFont"/>
    <w:rsid w:val="00A9628A"/>
  </w:style>
  <w:style w:type="paragraph" w:styleId="ListParagraph">
    <w:name w:val="List Paragraph"/>
    <w:basedOn w:val="Normal"/>
    <w:uiPriority w:val="34"/>
    <w:qFormat/>
    <w:rsid w:val="00FD6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Treleaven%2C+P" TargetMode="External"/><Relationship Id="rId13" Type="http://schemas.openxmlformats.org/officeDocument/2006/relationships/hyperlink" Target="https://towardsdatascience.com/decision-tree-an-algorithm-that-works-like-the-human-brain-8bc0652f1fc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Kolchyna%2C+O" TargetMode="External"/><Relationship Id="rId12" Type="http://schemas.openxmlformats.org/officeDocument/2006/relationships/hyperlink" Target="https://towardsdatascience.com/@emmagrimaldi" TargetMode="External"/><Relationship Id="rId17" Type="http://schemas.openxmlformats.org/officeDocument/2006/relationships/hyperlink" Target="https://blog.insightsatlas.com/7-benefits-of-sentiment-analysis-you-cant-overl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insightsatlas.com/author/shiho-hashimo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mindorks/what-is-feature-engineering-for-machine-learning-d8ba3158d97a" TargetMode="External"/><Relationship Id="rId11" Type="http://schemas.openxmlformats.org/officeDocument/2006/relationships/hyperlink" Target="https://www.geeksforgeeks.org/naive-bayes-classifiers/" TargetMode="External"/><Relationship Id="rId5" Type="http://schemas.openxmlformats.org/officeDocument/2006/relationships/hyperlink" Target="https://slideplayer.com/slide/12541406/" TargetMode="External"/><Relationship Id="rId15" Type="http://schemas.openxmlformats.org/officeDocument/2006/relationships/hyperlink" Target="https://en.wikipedia.org/wiki/Naive_Bayes_classifier" TargetMode="External"/><Relationship Id="rId10" Type="http://schemas.openxmlformats.org/officeDocument/2006/relationships/hyperlink" Target="https://www.analyticsvidhya.com/blog/2017/09/naive-bayes-explaine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Aste%2C+T" TargetMode="External"/><Relationship Id="rId14" Type="http://schemas.openxmlformats.org/officeDocument/2006/relationships/hyperlink" Target="https://www.analyticsvidhya.com/blog/2017/09/understaing-support-vector-machine-exampl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CSUF IT STS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CampusUser</dc:creator>
  <cp:keywords/>
  <dc:description/>
  <cp:lastModifiedBy>CampusUser</cp:lastModifiedBy>
  <cp:revision>3</cp:revision>
  <dcterms:created xsi:type="dcterms:W3CDTF">2019-05-09T21:51:00Z</dcterms:created>
  <dcterms:modified xsi:type="dcterms:W3CDTF">2019-05-09T22:19:00Z</dcterms:modified>
</cp:coreProperties>
</file>