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b/>
          <w:bCs/>
          <w:color w:val="2E6DB4"/>
          <w:sz w:val="30"/>
          <w:szCs w:val="30"/>
        </w:rPr>
        <w:t xml:space="preserve">ENGINEERING HANDBOOK</w:t>
      </w:r>
    </w:p>
    <w:p>
      <w:pPr>
        <w:spacing w:after="0" w:before="80"/>
        <w:jc w:val="center"/>
      </w:pPr>
      <w:r>
        <w:rPr>
          <w:color w:val="4B5563"/>
          <w:sz w:val="22"/>
          <w:szCs w:val="22"/>
        </w:rPr>
        <w:t xml:space="preserve">Internal Team Design Document</w:t>
      </w:r>
    </w:p>
    <w:p>
      <w:pPr>
        <w:spacing w:after="0" w:before="520"/>
        <w:jc w:val="center"/>
      </w:pPr>
      <w:r>
        <w:rPr>
          <w:b/>
          <w:bCs/>
          <w:color w:val="1F2937"/>
          <w:sz w:val="40"/>
          <w:szCs w:val="40"/>
        </w:rPr>
        <w:t xml:space="preserve">Smart UV-C Sterilization Safety System</w:t>
      </w:r>
    </w:p>
    <w:p>
      <w:pPr>
        <w:spacing w:after="0" w:before="60"/>
        <w:jc w:val="center"/>
      </w:pPr>
      <w:r>
        <w:rPr>
          <w:color w:val="1F2937"/>
          <w:sz w:val="26"/>
          <w:szCs w:val="26"/>
        </w:rPr>
        <w:t xml:space="preserve">Using Multi-Layer Protection Mechanisms</w:t>
      </w:r>
    </w:p>
    <w:p>
      <w:pPr>
        <w:spacing w:after="0" w:before="520"/>
        <w:jc w:val="center"/>
      </w:pPr>
      <w:r>
        <w:rPr>
          <w:i/>
          <w:iCs/>
          <w:color w:val="4B5563"/>
          <w:sz w:val="18"/>
          <w:szCs w:val="18"/>
        </w:rPr>
        <w:t xml:space="preserve">Prepared for: Project Viva  |  Mentor Review  |  IEEE Paper  |  Patent Discussion  |  Final Presentation  |  Hackathons</w:t>
      </w:r>
    </w:p>
    <w:p>
      <w:pPr>
        <w:spacing w:after="0" w:before="900"/>
        <w:jc w:val="center"/>
      </w:pPr>
      <w:r>
        <w:rPr>
          <w:color w:val="1F2937"/>
          <w:sz w:val="20"/>
          <w:szCs w:val="20"/>
        </w:rPr>
        <w:t xml:space="preserve">Course: Bio Safety Standards and Ethics (BT242TC)</w:t>
      </w:r>
    </w:p>
    <w:p>
      <w:pPr>
        <w:spacing w:before="40"/>
        <w:jc w:val="center"/>
      </w:pPr>
      <w:r>
        <w:rPr>
          <w:color w:val="1F2937"/>
          <w:sz w:val="20"/>
          <w:szCs w:val="20"/>
        </w:rPr>
        <w:t xml:space="preserve">Department of Computer Science &amp; Engineering</w:t>
      </w:r>
    </w:p>
    <w:p>
      <w:pPr>
        <w:spacing w:before="40"/>
        <w:jc w:val="center"/>
      </w:pPr>
      <w:r>
        <w:rPr>
          <w:color w:val="1F2937"/>
          <w:sz w:val="20"/>
          <w:szCs w:val="20"/>
        </w:rPr>
        <w:t xml:space="preserve">Team: A S Chirag  |  Parikshith B Bilchode  |  Ved U</w:t>
      </w:r>
    </w:p>
    <w:p>
      <w:pPr>
        <w:pStyle w:val="Heading1"/>
        <w:pageBreakBefore/>
        <w:spacing w:after="120"/>
      </w:pPr>
      <w:r>
        <w:t xml:space="preserve">How to Use This Handbook</w:t>
      </w:r>
    </w:p>
    <w:p>
      <w:pPr>
        <w:spacing w:after="120" w:line="276"/>
      </w:pPr>
      <w:r>
        <w:t xml:space="preserve">This handbook explains our entire project from scratch in plain English. You do not need to know embedded systems to read it; every technical word is explained the first time it appears, and every idea comes with a real-world example or analogy.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BCC" w:sz="4"/>
              <w:left w:val="single" w:color="E2960F" w:sz="24"/>
              <w:bottom w:val="single" w:color="FBEBCC" w:sz="4"/>
              <w:right w:val="single" w:color="FBEBCC" w:sz="4"/>
            </w:tcBorders>
            <w:shd w:fill="FBEBCC" w:val="clear"/>
            <w:tcMar>
              <w:top w:type="dxa" w:w="120"/>
              <w:left w:type="dxa" w:w="200"/>
              <w:bottom w:type="dxa" w:w="120"/>
              <w:right w:type="dxa" w:w="160"/>
            </w:tcMar>
          </w:tcPr>
          <w:p>
            <w:pPr>
              <w:spacing w:after="60"/>
            </w:pPr>
            <w:r>
              <w:rPr>
                <w:b/>
                <w:bCs/>
                <w:color w:val="E2960F"/>
              </w:rPr>
              <w:t xml:space="preserve">Important — read this before the viva</w:t>
            </w:r>
          </w:p>
          <w:p>
            <w:pPr>
              <w:spacing w:after="40" w:line="268"/>
            </w:pPr>
            <w:r>
              <w:rPr>
                <w:color w:val="1F2937"/>
              </w:rPr>
              <w:t xml:space="preserve">This handbook describes a PROPOSED and PROTOTYPED design. Where our paper or report says the system was “fully tested” or achieved “sterilization,” this handbook uses more careful and more defensible language, because that is what an examiner will reward.</w:t>
            </w:r>
          </w:p>
          <w:p>
            <w:pPr>
              <w:spacing w:after="40" w:line="268"/>
            </w:pPr>
            <w:r>
              <w:rPr>
                <w:color w:val="1F2937"/>
              </w:rPr>
              <w:t xml:space="preserve">Two honesty rules we follow everywhere: (1) We say disinfection (surface, line-of-sight) rather than sterilization unless we have spore-kill data, because they mean different things. (2) We treat the safety interlock as something that must be made fail-safe — we explain both what we built and what a production-grade version needs.</w:t>
            </w:r>
          </w:p>
        </w:tc>
      </w:tr>
    </w:tbl>
    <w:p>
      <w:pPr>
        <w:spacing w:after="120" w:line="276"/>
      </w:pPr>
      <w:r>
        <w:rPr>
          <w:b/>
          <w:bCs/>
        </w:rPr>
        <w:t xml:space="preserve">Why this matters: </w:t>
      </w:r>
      <w:r>
        <w:t xml:space="preserve">a polished document that repeats every claim word-for-word is easy to attack. A document that already knows its own weak points and explains how to fix them is what wins vivas, reviews, and hackathons. Use the cheat sheets in Section 18 for last-minute revision.</w:t>
      </w:r>
    </w:p>
    <w:p>
      <w:pPr>
        <w:pStyle w:val="Heading1"/>
        <w:pageBreakBefore/>
        <w:spacing w:after="12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pStyle w:val="Heading1"/>
        <w:pageBreakBefore/>
        <w:spacing w:after="160" w:before="280"/>
      </w:pPr>
      <w:r>
        <w:t xml:space="preserve">Section 1  —  Project Overview</w:t>
      </w:r>
    </w:p>
    <w:p>
      <w:pPr>
        <w:pStyle w:val="Heading2"/>
        <w:spacing w:after="120" w:before="200"/>
      </w:pPr>
      <w:r>
        <w:t xml:space="preserve">1.1  What problem are we solving?</w:t>
      </w:r>
    </w:p>
    <w:p>
      <w:pPr>
        <w:spacing w:after="120" w:line="276"/>
      </w:pPr>
      <w:r>
        <w:t xml:space="preserve">Germs — bacteria, viruses, and fungi — live on the things we touch every day: medical tools, lab equipment, phones, door handles. In hospitals and labs, these germs can spread infection. So we need a fast, chemical-free way to clean surfaces.</w:t>
      </w:r>
    </w:p>
    <w:p>
      <w:pPr>
        <w:spacing w:after="120" w:line="276"/>
      </w:pPr>
      <w:r>
        <w:rPr>
          <w:b/>
          <w:bCs/>
          <w:color w:val="1F2937"/>
        </w:rPr>
        <w:t xml:space="preserve">UV-C light is the cleaner. </w:t>
      </w:r>
      <w:r>
        <w:t xml:space="preserve">UV-C is a special kind of invisible light (wavelength 200–280 nanometres). When it hits a germ, it damages the germ’s DNA so the germ can no longer multiply. No chemicals, no scrubbing, no leftover residue.</w:t>
      </w:r>
    </w:p>
    <w:p>
      <w:pPr>
        <w:spacing w:after="120" w:line="276"/>
      </w:pPr>
      <w:r>
        <w:rPr>
          <w:b/>
          <w:bCs/>
          <w:color w:val="1F2937"/>
        </w:rPr>
        <w:t xml:space="preserve">But UV-C is also dangerous to people. </w:t>
      </w:r>
      <w:r>
        <w:t xml:space="preserve">The same light that kills germs also burns human skin and eyes. A few seconds of direct exposure can cause a painful eye injury (like a sunburn on the eyeball). So the device is helpful and hazardous at the same time — exactly like a microwave oven.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7F0E3" w:sz="4"/>
              <w:left w:val="single" w:color="2E9E6B" w:sz="24"/>
              <w:bottom w:val="single" w:color="D7F0E3" w:sz="4"/>
              <w:right w:val="single" w:color="D7F0E3" w:sz="4"/>
            </w:tcBorders>
            <w:shd w:fill="D7F0E3" w:val="clear"/>
            <w:tcMar>
              <w:top w:type="dxa" w:w="120"/>
              <w:left w:type="dxa" w:w="200"/>
              <w:bottom w:type="dxa" w:w="120"/>
              <w:right w:type="dxa" w:w="160"/>
            </w:tcMar>
          </w:tcPr>
          <w:p>
            <w:pPr>
              <w:spacing w:after="60"/>
            </w:pPr>
            <w:r>
              <w:rPr>
                <w:b/>
                <w:bCs/>
                <w:color w:val="2E9E6B"/>
              </w:rPr>
              <w:t xml:space="preserve">The one-sentence problem</w:t>
            </w:r>
          </w:p>
          <w:p>
            <w:pPr>
              <w:spacing w:after="40" w:line="268"/>
            </w:pPr>
            <w:r>
              <w:rPr>
                <w:color w:val="1F2937"/>
              </w:rPr>
              <w:t xml:space="preserve">Build a low-cost machine that uses UV-C light to clean objects, while making it almost impossible for the light to ever shine on a person.</w:t>
            </w:r>
          </w:p>
        </w:tc>
      </w:tr>
    </w:tbl>
    <w:p>
      <w:pPr>
        <w:pStyle w:val="Heading2"/>
        <w:spacing w:after="120" w:before="200"/>
      </w:pPr>
      <w:r>
        <w:t xml:space="preserve">1.2  Why is safety the biggest problem?</w:t>
      </w:r>
    </w:p>
    <w:p>
      <w:pPr>
        <w:spacing w:after="120" w:line="276"/>
      </w:pPr>
      <w:r>
        <w:t xml:space="preserve">Most cheap UV boxes already clean well. The hard part is not cleaning — it is making sure the light is OFF the instant a person could be exposed. A machine that is dangerous while it runs must switch its danger off automatically. We see this idea every day:</w:t>
      </w:r>
    </w:p>
    <w:p>
      <w:pPr>
        <w:spacing w:after="40" w:before="120"/>
        <w:jc w:val="center"/>
      </w:pPr>
      <w:r>
        <w:drawing>
          <wp:inline distT="0" distB="0" distL="0" distR="0">
            <wp:extent cx="5715000" cy="2790825"/>
            <wp:effectExtent t="0" r="0" b="0" l="0"/>
            <wp:docPr id="1" name="fig01_problem.png" descr="Everyday machines that switch their danger off the moment a person could be exposed. Our UV chamber copies this idea." title="Everyday machines that switch their danger off the moment a person could be exposed. Our UV chamber copies this id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790825"/>
                    </a:xfrm>
                    <a:prstGeom prst="rect">
                      <a:avLst/>
                    </a:prstGeom>
                  </pic:spPr>
                </pic:pic>
              </a:graphicData>
            </a:graphic>
          </wp:inline>
        </w:drawing>
      </w:r>
    </w:p>
    <w:p>
      <w:pPr>
        <w:spacing w:after="160"/>
        <w:jc w:val="center"/>
      </w:pPr>
      <w:r>
        <w:rPr>
          <w:b/>
          <w:bCs/>
          <w:i/>
          <w:iCs/>
          <w:color w:val="4B5563"/>
          <w:sz w:val="18"/>
          <w:szCs w:val="18"/>
        </w:rPr>
        <w:t xml:space="preserve">Figure 1. </w:t>
      </w:r>
      <w:r>
        <w:rPr>
          <w:i/>
          <w:iCs/>
          <w:color w:val="4B5563"/>
          <w:sz w:val="18"/>
          <w:szCs w:val="18"/>
        </w:rPr>
        <w:t xml:space="preserve">Everyday machines that switch their danger off the moment a person could be exposed. Our UV chamber copies this idea.</w:t>
      </w:r>
    </w:p>
    <w:p>
      <w:pPr>
        <w:pStyle w:val="ListParagraph"/>
        <w:numPr>
          <w:ilvl w:val="0"/>
          <w:numId w:val="2"/>
        </w:numPr>
        <w:spacing w:after="60" w:line="268"/>
      </w:pPr>
      <w:r>
        <w:rPr>
          <w:b/>
          <w:bCs/>
        </w:rPr>
        <w:t xml:space="preserve">Microwave oven: </w:t>
      </w:r>
      <w:r>
        <w:t xml:space="preserve">opens the door → heating stops immediately. You never get microwaved.</w:t>
      </w:r>
    </w:p>
    <w:p>
      <w:pPr>
        <w:pStyle w:val="ListParagraph"/>
        <w:numPr>
          <w:ilvl w:val="0"/>
          <w:numId w:val="2"/>
        </w:numPr>
        <w:spacing w:after="60" w:line="268"/>
      </w:pPr>
      <w:r>
        <w:rPr>
          <w:b/>
          <w:bCs/>
        </w:rPr>
        <w:t xml:space="preserve">Elevator: </w:t>
      </w:r>
      <w:r>
        <w:t xml:space="preserve">will not move until the doors are completely shut.</w:t>
      </w:r>
    </w:p>
    <w:p>
      <w:pPr>
        <w:pStyle w:val="ListParagraph"/>
        <w:numPr>
          <w:ilvl w:val="0"/>
          <w:numId w:val="2"/>
        </w:numPr>
        <w:spacing w:after="60" w:line="268"/>
      </w:pPr>
      <w:r>
        <w:rPr>
          <w:b/>
          <w:bCs/>
        </w:rPr>
        <w:t xml:space="preserve">Car power window: </w:t>
      </w:r>
      <w:r>
        <w:t xml:space="preserve">feels your hand and reverses so it cannot crush fingers.</w:t>
      </w:r>
    </w:p>
    <w:p>
      <w:pPr>
        <w:spacing w:after="120" w:line="276"/>
      </w:pPr>
      <w:r>
        <w:t xml:space="preserve">Our UV chamber follows the same rule: UV light is allowed only when the door is shut and no person is nearby, and it shuts off instantly if anything changes.</w:t>
      </w:r>
    </w:p>
    <w:p>
      <w:pPr>
        <w:pStyle w:val="Heading2"/>
        <w:spacing w:after="120" w:before="200"/>
      </w:pPr>
      <w:r>
        <w:t xml:space="preserve">1.3  Why are existing systems not enough?</w:t>
      </w:r>
    </w:p>
    <w:p>
      <w:pPr>
        <w:spacing w:after="120" w:line="276"/>
      </w:pPr>
      <w:r>
        <w:t xml:space="preserve">Looking at existing low-cost UV products and research prototypes, we found a common weakness: most rely on a single safety feature — just a timer, or just one motion sensor. If that one feature fails or is bypassed, a person can be exposed. The expensive hospital robots are safer but cost lakhs of rupees, which puts them out of reach of small clinics, schools, and labs.</w:t>
      </w:r>
    </w:p>
    <w:p>
      <w:pPr>
        <w:spacing w:after="120" w:line="276"/>
      </w:pPr>
      <w:r>
        <w:rPr>
          <w:b/>
          <w:bCs/>
          <w:color w:val="1F2937"/>
        </w:rPr>
        <w:t xml:space="preserve">Our answer: </w:t>
      </w:r>
      <w:r>
        <w:t xml:space="preserve">stack several independent safety checks on top of each other (“multi-layer”), so that no single failure can expose a person, and keep the whole thing cheap by using common parts.</w:t>
      </w:r>
    </w:p>
    <w:p>
      <w:pPr>
        <w:pStyle w:val="Heading1"/>
        <w:pageBreakBefore/>
        <w:spacing w:after="160" w:before="280"/>
      </w:pPr>
      <w:r>
        <w:t xml:space="preserve">Section 2  —  Complete System Architecture</w:t>
      </w:r>
    </w:p>
    <w:p>
      <w:pPr>
        <w:spacing w:after="120" w:line="276"/>
      </w:pPr>
      <w:r>
        <w:t xml:space="preserve">The system has three kinds of parts: things that sense the world (inputs), one brain that decides (the controller), and things that act (outputs). Power feeds them all.</w:t>
      </w:r>
    </w:p>
    <w:p>
      <w:pPr>
        <w:spacing w:after="40" w:before="120"/>
        <w:jc w:val="center"/>
      </w:pPr>
      <w:r>
        <w:drawing>
          <wp:inline distT="0" distB="0" distL="0" distR="0">
            <wp:extent cx="5715000" cy="3724275"/>
            <wp:effectExtent t="0" r="0" b="0" l="0"/>
            <wp:docPr id="1" name="fig02_architecture.png" descr="System architecture. Sensors feed the Arduino; the Arduino decides; actuators carry out the decision." title="System architecture. Sensors feed the Arduino; the Arduino decides; actuators carry out the deci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724275"/>
                    </a:xfrm>
                    <a:prstGeom prst="rect">
                      <a:avLst/>
                    </a:prstGeom>
                  </pic:spPr>
                </pic:pic>
              </a:graphicData>
            </a:graphic>
          </wp:inline>
        </w:drawing>
      </w:r>
    </w:p>
    <w:p>
      <w:pPr>
        <w:spacing w:after="160"/>
        <w:jc w:val="center"/>
      </w:pPr>
      <w:r>
        <w:rPr>
          <w:b/>
          <w:bCs/>
          <w:i/>
          <w:iCs/>
          <w:color w:val="4B5563"/>
          <w:sz w:val="18"/>
          <w:szCs w:val="18"/>
        </w:rPr>
        <w:t xml:space="preserve">Figure 2. </w:t>
      </w:r>
      <w:r>
        <w:rPr>
          <w:i/>
          <w:iCs/>
          <w:color w:val="4B5563"/>
          <w:sz w:val="18"/>
          <w:szCs w:val="18"/>
        </w:rPr>
        <w:t xml:space="preserve">System architecture. Sensors feed the Arduino; the Arduino decides; actuators carry out the decision.</w:t>
      </w:r>
    </w:p>
    <w:p>
      <w:pPr>
        <w:pStyle w:val="Heading2"/>
        <w:spacing w:after="120" w:before="200"/>
      </w:pPr>
      <w:r>
        <w:t xml:space="preserve">2.1  What goes in, what comes out, what is decided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rPr>
          <w:tblHeader/>
        </w:trPr>
        <w:tc>
          <w:tcPr>
            <w:tcW w:type="dxa" w:w="2600"/>
            <w:tcBorders>
              <w:top w:val="single" w:color="BBBBBB" w:sz="2"/>
              <w:left w:val="single" w:color="BBBBBB" w:sz="2"/>
              <w:bottom w:val="single" w:color="BBBBBB" w:sz="2"/>
              <w:right w:val="single" w:color="BBBBBB" w:sz="2"/>
            </w:tcBorders>
            <w:shd w:fill="2E6DB4" w:val="clear"/>
            <w:tcMar>
              <w:top w:type="dxa" w:w="70"/>
              <w:left w:type="dxa" w:w="110"/>
              <w:bottom w:type="dxa" w:w="70"/>
              <w:right w:type="dxa" w:w="110"/>
            </w:tcMar>
            <w:vAlign w:val="center"/>
          </w:tcPr>
          <w:p>
            <w:pPr>
              <w:spacing w:after="0" w:line="260"/>
            </w:pPr>
            <w:r>
              <w:rPr>
                <w:b/>
                <w:bCs/>
                <w:color w:val="FFFFFF"/>
                <w:sz w:val="20"/>
                <w:szCs w:val="20"/>
              </w:rPr>
              <w:t xml:space="preserve">Block</w:t>
            </w:r>
          </w:p>
        </w:tc>
        <w:tc>
          <w:tcPr>
            <w:tcW w:type="dxa" w:w="1600"/>
            <w:tcBorders>
              <w:top w:val="single" w:color="BBBBBB" w:sz="2"/>
              <w:left w:val="single" w:color="BBBBBB" w:sz="2"/>
              <w:bottom w:val="single" w:color="BBBBBB" w:sz="2"/>
              <w:right w:val="single" w:color="BBBBBB" w:sz="2"/>
            </w:tcBorders>
            <w:shd w:fill="2E6DB4" w:val="clear"/>
            <w:tcMar>
              <w:top w:type="dxa" w:w="70"/>
              <w:left w:type="dxa" w:w="110"/>
              <w:bottom w:type="dxa" w:w="70"/>
              <w:right w:type="dxa" w:w="110"/>
            </w:tcMar>
            <w:vAlign w:val="center"/>
          </w:tcPr>
          <w:p>
            <w:pPr>
              <w:spacing w:after="0" w:line="260"/>
            </w:pPr>
            <w:r>
              <w:rPr>
                <w:b/>
                <w:bCs/>
                <w:color w:val="FFFFFF"/>
                <w:sz w:val="20"/>
                <w:szCs w:val="20"/>
              </w:rPr>
              <w:t xml:space="preserve">Type</w:t>
            </w:r>
          </w:p>
        </w:tc>
        <w:tc>
          <w:tcPr>
            <w:tcW w:type="dxa" w:w="5160"/>
            <w:tcBorders>
              <w:top w:val="single" w:color="BBBBBB" w:sz="2"/>
              <w:left w:val="single" w:color="BBBBBB" w:sz="2"/>
              <w:bottom w:val="single" w:color="BBBBBB" w:sz="2"/>
              <w:right w:val="single" w:color="BBBBBB" w:sz="2"/>
            </w:tcBorders>
            <w:shd w:fill="2E6DB4" w:val="clear"/>
            <w:tcMar>
              <w:top w:type="dxa" w:w="70"/>
              <w:left w:type="dxa" w:w="110"/>
              <w:bottom w:type="dxa" w:w="70"/>
              <w:right w:type="dxa" w:w="110"/>
            </w:tcMar>
            <w:vAlign w:val="center"/>
          </w:tcPr>
          <w:p>
            <w:pPr>
              <w:spacing w:after="0" w:line="260"/>
            </w:pPr>
            <w:r>
              <w:rPr>
                <w:b/>
                <w:bCs/>
                <w:color w:val="FFFFFF"/>
                <w:sz w:val="20"/>
                <w:szCs w:val="20"/>
              </w:rPr>
              <w:t xml:space="preserve">Plain-English job</w:t>
            </w:r>
          </w:p>
        </w:tc>
      </w:tr>
      <w:tr>
        <w:tc>
          <w:tcPr>
            <w:tcW w:type="dxa" w:w="26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Power Supply (5V DC)</w:t>
            </w:r>
          </w:p>
        </w:tc>
        <w:tc>
          <w:tcPr>
            <w:tcW w:type="dxa" w:w="16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Power</w:t>
            </w:r>
          </w:p>
        </w:tc>
        <w:tc>
          <w:tcPr>
            <w:tcW w:type="dxa" w:w="516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Gives every part the energy it needs.</w:t>
            </w:r>
          </w:p>
        </w:tc>
      </w:tr>
      <w:tr>
        <w:tc>
          <w:tcPr>
            <w:tcW w:type="dxa" w:w="260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PIR Sensor</w:t>
            </w:r>
          </w:p>
        </w:tc>
        <w:tc>
          <w:tcPr>
            <w:tcW w:type="dxa" w:w="160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Input</w:t>
            </w:r>
          </w:p>
        </w:tc>
        <w:tc>
          <w:tcPr>
            <w:tcW w:type="dxa" w:w="516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“Is a person moving nearby?” Yes/No.</w:t>
            </w:r>
          </w:p>
        </w:tc>
      </w:tr>
      <w:tr>
        <w:tc>
          <w:tcPr>
            <w:tcW w:type="dxa" w:w="26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Reed Switch</w:t>
            </w:r>
          </w:p>
        </w:tc>
        <w:tc>
          <w:tcPr>
            <w:tcW w:type="dxa" w:w="16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Input</w:t>
            </w:r>
          </w:p>
        </w:tc>
        <w:tc>
          <w:tcPr>
            <w:tcW w:type="dxa" w:w="516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“Is the door fully closed?” Yes/No.</w:t>
            </w:r>
          </w:p>
        </w:tc>
      </w:tr>
      <w:tr>
        <w:tc>
          <w:tcPr>
            <w:tcW w:type="dxa" w:w="260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Start / Stop button</w:t>
            </w:r>
          </w:p>
        </w:tc>
        <w:tc>
          <w:tcPr>
            <w:tcW w:type="dxa" w:w="160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Input</w:t>
            </w:r>
          </w:p>
        </w:tc>
        <w:tc>
          <w:tcPr>
            <w:tcW w:type="dxa" w:w="516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The user’s command to begin or halt.</w:t>
            </w:r>
          </w:p>
        </w:tc>
      </w:tr>
      <w:tr>
        <w:tc>
          <w:tcPr>
            <w:tcW w:type="dxa" w:w="2600"/>
            <w:tcBorders>
              <w:top w:val="single" w:color="BBBBBB" w:sz="2"/>
              <w:left w:val="single" w:color="BBBBBB" w:sz="2"/>
              <w:bottom w:val="single" w:color="BBBBBB" w:sz="2"/>
              <w:right w:val="single" w:color="BBBBBB" w:sz="2"/>
            </w:tcBorders>
            <w:shd w:fill="FBEBCC" w:val="clear"/>
            <w:tcMar>
              <w:top w:type="dxa" w:w="70"/>
              <w:left w:type="dxa" w:w="110"/>
              <w:bottom w:type="dxa" w:w="70"/>
              <w:right w:type="dxa" w:w="110"/>
            </w:tcMar>
            <w:vAlign w:val="center"/>
          </w:tcPr>
          <w:p>
            <w:pPr>
              <w:spacing w:after="0" w:line="260"/>
            </w:pPr>
            <w:r>
              <w:rPr>
                <w:b/>
                <w:bCs/>
                <w:color w:val="1F2937"/>
                <w:sz w:val="18"/>
                <w:szCs w:val="18"/>
              </w:rPr>
              <w:t xml:space="preserve">Arduino UNO</w:t>
            </w:r>
          </w:p>
        </w:tc>
        <w:tc>
          <w:tcPr>
            <w:tcW w:type="dxa" w:w="1600"/>
            <w:tcBorders>
              <w:top w:val="single" w:color="BBBBBB" w:sz="2"/>
              <w:left w:val="single" w:color="BBBBBB" w:sz="2"/>
              <w:bottom w:val="single" w:color="BBBBBB" w:sz="2"/>
              <w:right w:val="single" w:color="BBBBBB" w:sz="2"/>
            </w:tcBorders>
            <w:shd w:fill="FBEBCC" w:val="clear"/>
            <w:tcMar>
              <w:top w:type="dxa" w:w="70"/>
              <w:left w:type="dxa" w:w="110"/>
              <w:bottom w:type="dxa" w:w="70"/>
              <w:right w:type="dxa" w:w="110"/>
            </w:tcMar>
            <w:vAlign w:val="center"/>
          </w:tcPr>
          <w:p>
            <w:pPr>
              <w:spacing w:after="0" w:line="260"/>
            </w:pPr>
            <w:r>
              <w:rPr>
                <w:b w:val="false"/>
                <w:bCs w:val="false"/>
                <w:color w:val="1F2937"/>
                <w:sz w:val="18"/>
                <w:szCs w:val="18"/>
              </w:rPr>
              <w:t xml:space="preserve">Controller</w:t>
            </w:r>
          </w:p>
        </w:tc>
        <w:tc>
          <w:tcPr>
            <w:tcW w:type="dxa" w:w="5160"/>
            <w:tcBorders>
              <w:top w:val="single" w:color="BBBBBB" w:sz="2"/>
              <w:left w:val="single" w:color="BBBBBB" w:sz="2"/>
              <w:bottom w:val="single" w:color="BBBBBB" w:sz="2"/>
              <w:right w:val="single" w:color="BBBBBB" w:sz="2"/>
            </w:tcBorders>
            <w:shd w:fill="FBEBCC" w:val="clear"/>
            <w:tcMar>
              <w:top w:type="dxa" w:w="70"/>
              <w:left w:type="dxa" w:w="110"/>
              <w:bottom w:type="dxa" w:w="70"/>
              <w:right w:type="dxa" w:w="110"/>
            </w:tcMar>
            <w:vAlign w:val="center"/>
          </w:tcPr>
          <w:p>
            <w:pPr>
              <w:spacing w:after="0" w:line="260"/>
            </w:pPr>
            <w:r>
              <w:rPr>
                <w:b w:val="false"/>
                <w:bCs w:val="false"/>
                <w:color w:val="1F2937"/>
                <w:sz w:val="18"/>
                <w:szCs w:val="18"/>
              </w:rPr>
              <w:t xml:space="preserve">Reads inputs, checks safety rules, decides safe/unsafe, drives outputs.</w:t>
            </w:r>
          </w:p>
        </w:tc>
      </w:tr>
      <w:tr>
        <w:tc>
          <w:tcPr>
            <w:tcW w:type="dxa" w:w="260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Relay</w:t>
            </w:r>
          </w:p>
        </w:tc>
        <w:tc>
          <w:tcPr>
            <w:tcW w:type="dxa" w:w="160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Output</w:t>
            </w:r>
          </w:p>
        </w:tc>
        <w:tc>
          <w:tcPr>
            <w:tcW w:type="dxa" w:w="516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A switch the tiny Arduino uses to control the high-voltage UV lamp safely.</w:t>
            </w:r>
          </w:p>
        </w:tc>
      </w:tr>
      <w:tr>
        <w:tc>
          <w:tcPr>
            <w:tcW w:type="dxa" w:w="26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UV-C Lamp</w:t>
            </w:r>
          </w:p>
        </w:tc>
        <w:tc>
          <w:tcPr>
            <w:tcW w:type="dxa" w:w="16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Output</w:t>
            </w:r>
          </w:p>
        </w:tc>
        <w:tc>
          <w:tcPr>
            <w:tcW w:type="dxa" w:w="516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The actual germ-killing light.</w:t>
            </w:r>
          </w:p>
        </w:tc>
      </w:tr>
      <w:tr>
        <w:tc>
          <w:tcPr>
            <w:tcW w:type="dxa" w:w="260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Servo Motor</w:t>
            </w:r>
          </w:p>
        </w:tc>
        <w:tc>
          <w:tcPr>
            <w:tcW w:type="dxa" w:w="160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Output</w:t>
            </w:r>
          </w:p>
        </w:tc>
        <w:tc>
          <w:tcPr>
            <w:tcW w:type="dxa" w:w="516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Physically locks/unlocks the chamber door.</w:t>
            </w:r>
          </w:p>
        </w:tc>
      </w:tr>
      <w:tr>
        <w:tc>
          <w:tcPr>
            <w:tcW w:type="dxa" w:w="26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Buzzer</w:t>
            </w:r>
          </w:p>
        </w:tc>
        <w:tc>
          <w:tcPr>
            <w:tcW w:type="dxa" w:w="16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Output</w:t>
            </w:r>
          </w:p>
        </w:tc>
        <w:tc>
          <w:tcPr>
            <w:tcW w:type="dxa" w:w="516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Audible warning before and during UV.</w:t>
            </w:r>
          </w:p>
        </w:tc>
      </w:tr>
      <w:tr>
        <w:tc>
          <w:tcPr>
            <w:tcW w:type="dxa" w:w="260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LEDs</w:t>
            </w:r>
          </w:p>
        </w:tc>
        <w:tc>
          <w:tcPr>
            <w:tcW w:type="dxa" w:w="160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Output</w:t>
            </w:r>
          </w:p>
        </w:tc>
        <w:tc>
          <w:tcPr>
            <w:tcW w:type="dxa" w:w="516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Colour status: ready, running, done, emergency.</w:t>
            </w:r>
          </w:p>
        </w:tc>
      </w:tr>
    </w:tbl>
    <w:p>
      <w:pPr>
        <w:spacing w:after="160" w:before="40"/>
        <w:jc w:val="center"/>
      </w:pPr>
      <w:r>
        <w:rPr>
          <w:b/>
          <w:bCs/>
          <w:i/>
          <w:iCs/>
          <w:color w:val="4B5563"/>
          <w:sz w:val="18"/>
          <w:szCs w:val="18"/>
        </w:rPr>
        <w:t xml:space="preserve">Table 1. </w:t>
      </w:r>
      <w:r>
        <w:rPr>
          <w:i/>
          <w:iCs/>
          <w:color w:val="4B5563"/>
          <w:sz w:val="18"/>
          <w:szCs w:val="18"/>
        </w:rPr>
        <w:t xml:space="preserve">Every block of the architecture and its job.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4E0FB" w:sz="4"/>
              <w:left w:val="single" w:color="6C5CE7" w:sz="24"/>
              <w:bottom w:val="single" w:color="E4E0FB" w:sz="4"/>
              <w:right w:val="single" w:color="E4E0FB" w:sz="4"/>
            </w:tcBorders>
            <w:shd w:fill="E4E0FB" w:val="clear"/>
            <w:tcMar>
              <w:top w:type="dxa" w:w="120"/>
              <w:left w:type="dxa" w:w="200"/>
              <w:bottom w:type="dxa" w:w="120"/>
              <w:right w:type="dxa" w:w="160"/>
            </w:tcMar>
          </w:tcPr>
          <w:p>
            <w:pPr>
              <w:spacing w:after="60"/>
            </w:pPr>
            <w:r>
              <w:rPr>
                <w:b/>
                <w:bCs/>
                <w:color w:val="6C5CE7"/>
              </w:rPr>
              <w:t xml:space="preserve">Analogy</w:t>
            </w:r>
          </w:p>
          <w:p>
            <w:pPr>
              <w:spacing w:after="40" w:line="268"/>
            </w:pPr>
            <w:r>
              <w:rPr>
                <w:color w:val="1F2937"/>
              </w:rPr>
              <w:t xml:space="preserve">Think of a car. The sensors are your eyes and ears, the Arduino is your brain, the relay/servo are your hands and feet, and the UV lamp is the engine. The brain only lets the engine run when it is safe to drive.</w:t>
            </w:r>
          </w:p>
        </w:tc>
      </w:tr>
    </w:tbl>
    <w:p>
      <w:pPr>
        <w:pStyle w:val="Heading1"/>
        <w:pageBreakBefore/>
        <w:spacing w:after="160" w:before="280"/>
      </w:pPr>
      <w:r>
        <w:t xml:space="preserve">Section 3  —  Multi-Layer Safety Framework</w:t>
      </w:r>
    </w:p>
    <w:p>
      <w:pPr>
        <w:spacing w:after="120" w:line="276"/>
      </w:pPr>
      <w:r>
        <w:t xml:space="preserve">“Multi-layer” means several independent safety checks stacked together. UV runs only if every layer agrees it is safe. If even one layer says “unsafe,” UV stays off. This is the heart of our project.</w:t>
      </w:r>
    </w:p>
    <w:p>
      <w:pPr>
        <w:spacing w:after="40" w:before="120"/>
        <w:jc w:val="center"/>
      </w:pPr>
      <w:r>
        <w:drawing>
          <wp:inline distT="0" distB="0" distL="0" distR="0">
            <wp:extent cx="5143500" cy="3952875"/>
            <wp:effectExtent t="0" r="0" b="0" l="0"/>
            <wp:docPr id="1" name="fig03_layers.png" descr="The six safety layers. Each is an independent check; all must pass before UV can run." title="The six safety layers. Each is an independent check; all must pass before UV can 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3952875"/>
                    </a:xfrm>
                    <a:prstGeom prst="rect">
                      <a:avLst/>
                    </a:prstGeom>
                  </pic:spPr>
                </pic:pic>
              </a:graphicData>
            </a:graphic>
          </wp:inline>
        </w:drawing>
      </w:r>
    </w:p>
    <w:p>
      <w:pPr>
        <w:spacing w:after="160"/>
        <w:jc w:val="center"/>
      </w:pPr>
      <w:r>
        <w:rPr>
          <w:b/>
          <w:bCs/>
          <w:i/>
          <w:iCs/>
          <w:color w:val="4B5563"/>
          <w:sz w:val="18"/>
          <w:szCs w:val="18"/>
        </w:rPr>
        <w:t xml:space="preserve">Figure 3. </w:t>
      </w:r>
      <w:r>
        <w:rPr>
          <w:i/>
          <w:iCs/>
          <w:color w:val="4B5563"/>
          <w:sz w:val="18"/>
          <w:szCs w:val="18"/>
        </w:rPr>
        <w:t xml:space="preserve">The six safety layers. Each is an independent check; all must pass before UV can run.</w:t>
      </w:r>
    </w:p>
    <w:p>
      <w:pPr>
        <w:pStyle w:val="Heading3"/>
        <w:spacing w:after="80" w:before="160"/>
      </w:pPr>
      <w:r>
        <w:t xml:space="preserve">Layer 1 — Door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2160"/>
        <w:gridCol w:w="1700"/>
        <w:gridCol w:w="1700"/>
      </w:tblGrid>
      <w:tr>
        <w:trPr>
          <w:tblHeader/>
        </w:trPr>
        <w:tc>
          <w:tcPr>
            <w:tcW w:type="dxa" w:w="1900"/>
            <w:tcBorders>
              <w:top w:val="single" w:color="BBBBBB" w:sz="2"/>
              <w:left w:val="single" w:color="BBBBBB" w:sz="2"/>
              <w:bottom w:val="single" w:color="BBBBBB" w:sz="2"/>
              <w:right w:val="single" w:color="BBBBBB" w:sz="2"/>
            </w:tcBorders>
            <w:shd w:fill="2E6DB4" w:val="clear"/>
            <w:tcMar>
              <w:top w:type="dxa" w:w="70"/>
              <w:left w:type="dxa" w:w="110"/>
              <w:bottom w:type="dxa" w:w="70"/>
              <w:right w:type="dxa" w:w="110"/>
            </w:tcMar>
            <w:vAlign w:val="center"/>
          </w:tcPr>
          <w:p>
            <w:pPr>
              <w:spacing w:after="0" w:line="260"/>
            </w:pPr>
            <w:r>
              <w:rPr>
                <w:b/>
                <w:bCs/>
                <w:color w:val="FFFFFF"/>
                <w:sz w:val="20"/>
                <w:szCs w:val="20"/>
              </w:rPr>
              <w:t xml:space="preserve">Purpose</w:t>
            </w:r>
          </w:p>
        </w:tc>
        <w:tc>
          <w:tcPr>
            <w:tcW w:type="dxa" w:w="1900"/>
            <w:tcBorders>
              <w:top w:val="single" w:color="BBBBBB" w:sz="2"/>
              <w:left w:val="single" w:color="BBBBBB" w:sz="2"/>
              <w:bottom w:val="single" w:color="BBBBBB" w:sz="2"/>
              <w:right w:val="single" w:color="BBBBBB" w:sz="2"/>
            </w:tcBorders>
            <w:shd w:fill="2E6DB4" w:val="clear"/>
            <w:tcMar>
              <w:top w:type="dxa" w:w="70"/>
              <w:left w:type="dxa" w:w="110"/>
              <w:bottom w:type="dxa" w:w="70"/>
              <w:right w:type="dxa" w:w="110"/>
            </w:tcMar>
            <w:vAlign w:val="center"/>
          </w:tcPr>
          <w:p>
            <w:pPr>
              <w:spacing w:after="0" w:line="260"/>
            </w:pPr>
            <w:r>
              <w:rPr>
                <w:b/>
                <w:bCs/>
                <w:color w:val="FFFFFF"/>
                <w:sz w:val="20"/>
                <w:szCs w:val="20"/>
              </w:rPr>
              <w:t xml:space="preserve">Why needed</w:t>
            </w:r>
          </w:p>
        </w:tc>
        <w:tc>
          <w:tcPr>
            <w:tcW w:type="dxa" w:w="2160"/>
            <w:tcBorders>
              <w:top w:val="single" w:color="BBBBBB" w:sz="2"/>
              <w:left w:val="single" w:color="BBBBBB" w:sz="2"/>
              <w:bottom w:val="single" w:color="BBBBBB" w:sz="2"/>
              <w:right w:val="single" w:color="BBBBBB" w:sz="2"/>
            </w:tcBorders>
            <w:shd w:fill="2E6DB4" w:val="clear"/>
            <w:tcMar>
              <w:top w:type="dxa" w:w="70"/>
              <w:left w:type="dxa" w:w="110"/>
              <w:bottom w:type="dxa" w:w="70"/>
              <w:right w:type="dxa" w:w="110"/>
            </w:tcMar>
            <w:vAlign w:val="center"/>
          </w:tcPr>
          <w:p>
            <w:pPr>
              <w:spacing w:after="0" w:line="260"/>
            </w:pPr>
            <w:r>
              <w:rPr>
                <w:b/>
                <w:bCs/>
                <w:color w:val="FFFFFF"/>
                <w:sz w:val="20"/>
                <w:szCs w:val="20"/>
              </w:rPr>
              <w:t xml:space="preserve">How it works</w:t>
            </w:r>
          </w:p>
        </w:tc>
        <w:tc>
          <w:tcPr>
            <w:tcW w:type="dxa" w:w="1700"/>
            <w:tcBorders>
              <w:top w:val="single" w:color="BBBBBB" w:sz="2"/>
              <w:left w:val="single" w:color="BBBBBB" w:sz="2"/>
              <w:bottom w:val="single" w:color="BBBBBB" w:sz="2"/>
              <w:right w:val="single" w:color="BBBBBB" w:sz="2"/>
            </w:tcBorders>
            <w:shd w:fill="2E6DB4" w:val="clear"/>
            <w:tcMar>
              <w:top w:type="dxa" w:w="70"/>
              <w:left w:type="dxa" w:w="110"/>
              <w:bottom w:type="dxa" w:w="70"/>
              <w:right w:type="dxa" w:w="110"/>
            </w:tcMar>
            <w:vAlign w:val="center"/>
          </w:tcPr>
          <w:p>
            <w:pPr>
              <w:spacing w:after="0" w:line="260"/>
            </w:pPr>
            <w:r>
              <w:rPr>
                <w:b/>
                <w:bCs/>
                <w:color w:val="FFFFFF"/>
                <w:sz w:val="20"/>
                <w:szCs w:val="20"/>
              </w:rPr>
              <w:t xml:space="preserve">Everyday example</w:t>
            </w:r>
          </w:p>
        </w:tc>
        <w:tc>
          <w:tcPr>
            <w:tcW w:type="dxa" w:w="1700"/>
            <w:tcBorders>
              <w:top w:val="single" w:color="BBBBBB" w:sz="2"/>
              <w:left w:val="single" w:color="BBBBBB" w:sz="2"/>
              <w:bottom w:val="single" w:color="BBBBBB" w:sz="2"/>
              <w:right w:val="single" w:color="BBBBBB" w:sz="2"/>
            </w:tcBorders>
            <w:shd w:fill="2E6DB4" w:val="clear"/>
            <w:tcMar>
              <w:top w:type="dxa" w:w="70"/>
              <w:left w:type="dxa" w:w="110"/>
              <w:bottom w:type="dxa" w:w="70"/>
              <w:right w:type="dxa" w:w="110"/>
            </w:tcMar>
            <w:vAlign w:val="center"/>
          </w:tcPr>
          <w:p>
            <w:pPr>
              <w:spacing w:after="0" w:line="260"/>
            </w:pPr>
            <w:r>
              <w:rPr>
                <w:b/>
                <w:bCs/>
                <w:color w:val="FFFFFF"/>
                <w:sz w:val="20"/>
                <w:szCs w:val="20"/>
              </w:rPr>
              <w:t xml:space="preserve">If this layer is missing</w:t>
            </w:r>
          </w:p>
        </w:tc>
      </w:tr>
      <w:tr>
        <w:tc>
          <w:tcPr>
            <w:tcW w:type="dxa" w:w="19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Make sure the chamber is closed before any UV.</w:t>
            </w:r>
          </w:p>
        </w:tc>
        <w:tc>
          <w:tcPr>
            <w:tcW w:type="dxa" w:w="19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If the door is open, light could leak out onto people.</w:t>
            </w:r>
          </w:p>
        </w:tc>
        <w:tc>
          <w:tcPr>
            <w:tcW w:type="dxa" w:w="216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A reed switch (a magnet-operated contact) closes only when the door magnet is lined up. Door open → contact open → Arduino knows.</w:t>
            </w:r>
          </w:p>
        </w:tc>
        <w:tc>
          <w:tcPr>
            <w:tcW w:type="dxa" w:w="17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Same as a fridge: the inside light is tied to the door.</w:t>
            </w:r>
          </w:p>
        </w:tc>
        <w:tc>
          <w:tcPr>
            <w:tcW w:type="dxa" w:w="17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C0392B"/>
                <w:sz w:val="18"/>
                <w:szCs w:val="18"/>
              </w:rPr>
              <w:t xml:space="preserve">Without it, UV could fire with the door open and burn a bystander.</w:t>
            </w:r>
          </w:p>
        </w:tc>
      </w:tr>
    </w:tbl>
    <w:p>
      <w:pPr>
        <w:spacing w:after="120"/>
      </w:pPr>
      <w:r>
        <w:t xml:space="preserve"/>
      </w:r>
    </w:p>
    <w:p>
      <w:pPr>
        <w:pStyle w:val="Heading3"/>
        <w:spacing w:after="80" w:before="160"/>
      </w:pPr>
      <w:r>
        <w:t xml:space="preserve">Layer 2 — Human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2160"/>
        <w:gridCol w:w="1700"/>
        <w:gridCol w:w="1700"/>
      </w:tblGrid>
      <w:tr>
        <w:trPr>
          <w:tblHeader/>
        </w:trPr>
        <w:tc>
          <w:tcPr>
            <w:tcW w:type="dxa" w:w="1900"/>
            <w:tcBorders>
              <w:top w:val="single" w:color="BBBBBB" w:sz="2"/>
              <w:left w:val="single" w:color="BBBBBB" w:sz="2"/>
              <w:bottom w:val="single" w:color="BBBBBB" w:sz="2"/>
              <w:right w:val="single" w:color="BBBBBB" w:sz="2"/>
            </w:tcBorders>
            <w:shd w:fill="0E8C8C" w:val="clear"/>
            <w:tcMar>
              <w:top w:type="dxa" w:w="70"/>
              <w:left w:type="dxa" w:w="110"/>
              <w:bottom w:type="dxa" w:w="70"/>
              <w:right w:type="dxa" w:w="110"/>
            </w:tcMar>
            <w:vAlign w:val="center"/>
          </w:tcPr>
          <w:p>
            <w:pPr>
              <w:spacing w:after="0" w:line="260"/>
            </w:pPr>
            <w:r>
              <w:rPr>
                <w:b/>
                <w:bCs/>
                <w:color w:val="FFFFFF"/>
                <w:sz w:val="20"/>
                <w:szCs w:val="20"/>
              </w:rPr>
              <w:t xml:space="preserve">Purpose</w:t>
            </w:r>
          </w:p>
        </w:tc>
        <w:tc>
          <w:tcPr>
            <w:tcW w:type="dxa" w:w="1900"/>
            <w:tcBorders>
              <w:top w:val="single" w:color="BBBBBB" w:sz="2"/>
              <w:left w:val="single" w:color="BBBBBB" w:sz="2"/>
              <w:bottom w:val="single" w:color="BBBBBB" w:sz="2"/>
              <w:right w:val="single" w:color="BBBBBB" w:sz="2"/>
            </w:tcBorders>
            <w:shd w:fill="0E8C8C" w:val="clear"/>
            <w:tcMar>
              <w:top w:type="dxa" w:w="70"/>
              <w:left w:type="dxa" w:w="110"/>
              <w:bottom w:type="dxa" w:w="70"/>
              <w:right w:type="dxa" w:w="110"/>
            </w:tcMar>
            <w:vAlign w:val="center"/>
          </w:tcPr>
          <w:p>
            <w:pPr>
              <w:spacing w:after="0" w:line="260"/>
            </w:pPr>
            <w:r>
              <w:rPr>
                <w:b/>
                <w:bCs/>
                <w:color w:val="FFFFFF"/>
                <w:sz w:val="20"/>
                <w:szCs w:val="20"/>
              </w:rPr>
              <w:t xml:space="preserve">Why needed</w:t>
            </w:r>
          </w:p>
        </w:tc>
        <w:tc>
          <w:tcPr>
            <w:tcW w:type="dxa" w:w="2160"/>
            <w:tcBorders>
              <w:top w:val="single" w:color="BBBBBB" w:sz="2"/>
              <w:left w:val="single" w:color="BBBBBB" w:sz="2"/>
              <w:bottom w:val="single" w:color="BBBBBB" w:sz="2"/>
              <w:right w:val="single" w:color="BBBBBB" w:sz="2"/>
            </w:tcBorders>
            <w:shd w:fill="0E8C8C" w:val="clear"/>
            <w:tcMar>
              <w:top w:type="dxa" w:w="70"/>
              <w:left w:type="dxa" w:w="110"/>
              <w:bottom w:type="dxa" w:w="70"/>
              <w:right w:type="dxa" w:w="110"/>
            </w:tcMar>
            <w:vAlign w:val="center"/>
          </w:tcPr>
          <w:p>
            <w:pPr>
              <w:spacing w:after="0" w:line="260"/>
            </w:pPr>
            <w:r>
              <w:rPr>
                <w:b/>
                <w:bCs/>
                <w:color w:val="FFFFFF"/>
                <w:sz w:val="20"/>
                <w:szCs w:val="20"/>
              </w:rPr>
              <w:t xml:space="preserve">How it works</w:t>
            </w:r>
          </w:p>
        </w:tc>
        <w:tc>
          <w:tcPr>
            <w:tcW w:type="dxa" w:w="1700"/>
            <w:tcBorders>
              <w:top w:val="single" w:color="BBBBBB" w:sz="2"/>
              <w:left w:val="single" w:color="BBBBBB" w:sz="2"/>
              <w:bottom w:val="single" w:color="BBBBBB" w:sz="2"/>
              <w:right w:val="single" w:color="BBBBBB" w:sz="2"/>
            </w:tcBorders>
            <w:shd w:fill="0E8C8C" w:val="clear"/>
            <w:tcMar>
              <w:top w:type="dxa" w:w="70"/>
              <w:left w:type="dxa" w:w="110"/>
              <w:bottom w:type="dxa" w:w="70"/>
              <w:right w:type="dxa" w:w="110"/>
            </w:tcMar>
            <w:vAlign w:val="center"/>
          </w:tcPr>
          <w:p>
            <w:pPr>
              <w:spacing w:after="0" w:line="260"/>
            </w:pPr>
            <w:r>
              <w:rPr>
                <w:b/>
                <w:bCs/>
                <w:color w:val="FFFFFF"/>
                <w:sz w:val="20"/>
                <w:szCs w:val="20"/>
              </w:rPr>
              <w:t xml:space="preserve">Everyday example</w:t>
            </w:r>
          </w:p>
        </w:tc>
        <w:tc>
          <w:tcPr>
            <w:tcW w:type="dxa" w:w="1700"/>
            <w:tcBorders>
              <w:top w:val="single" w:color="BBBBBB" w:sz="2"/>
              <w:left w:val="single" w:color="BBBBBB" w:sz="2"/>
              <w:bottom w:val="single" w:color="BBBBBB" w:sz="2"/>
              <w:right w:val="single" w:color="BBBBBB" w:sz="2"/>
            </w:tcBorders>
            <w:shd w:fill="0E8C8C" w:val="clear"/>
            <w:tcMar>
              <w:top w:type="dxa" w:w="70"/>
              <w:left w:type="dxa" w:w="110"/>
              <w:bottom w:type="dxa" w:w="70"/>
              <w:right w:type="dxa" w:w="110"/>
            </w:tcMar>
            <w:vAlign w:val="center"/>
          </w:tcPr>
          <w:p>
            <w:pPr>
              <w:spacing w:after="0" w:line="260"/>
            </w:pPr>
            <w:r>
              <w:rPr>
                <w:b/>
                <w:bCs/>
                <w:color w:val="FFFFFF"/>
                <w:sz w:val="20"/>
                <w:szCs w:val="20"/>
              </w:rPr>
              <w:t xml:space="preserve">If this layer is missing</w:t>
            </w:r>
          </w:p>
        </w:tc>
      </w:tr>
      <w:tr>
        <w:tc>
          <w:tcPr>
            <w:tcW w:type="dxa" w:w="19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Make sure no person is near the chamber.</w:t>
            </w:r>
          </w:p>
        </w:tc>
        <w:tc>
          <w:tcPr>
            <w:tcW w:type="dxa" w:w="19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People standing close could be exposed to stray or leaked light.</w:t>
            </w:r>
          </w:p>
        </w:tc>
        <w:tc>
          <w:tcPr>
            <w:tcW w:type="dxa" w:w="216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A PIR sensor detects the body heat of a moving person and reports “someone is here.”</w:t>
            </w:r>
          </w:p>
        </w:tc>
        <w:tc>
          <w:tcPr>
            <w:tcW w:type="dxa" w:w="17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Like the automatic light in a corridor that turns on when you walk past.</w:t>
            </w:r>
          </w:p>
        </w:tc>
        <w:tc>
          <w:tcPr>
            <w:tcW w:type="dxa" w:w="17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C0392B"/>
                <w:sz w:val="18"/>
                <w:szCs w:val="18"/>
              </w:rPr>
              <w:t xml:space="preserve">Without it, UV could start while someone is leaning over the chamber.</w:t>
            </w:r>
          </w:p>
        </w:tc>
      </w:tr>
    </w:tbl>
    <w:p>
      <w:pPr>
        <w:spacing w:after="120"/>
      </w:pPr>
      <w:r>
        <w:t xml:space="preserve"/>
      </w:r>
    </w:p>
    <w:p>
      <w:pPr>
        <w:pStyle w:val="Heading3"/>
        <w:spacing w:after="80" w:before="160"/>
      </w:pPr>
      <w:r>
        <w:t xml:space="preserve">Layer 3 — Warning Alert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2160"/>
        <w:gridCol w:w="1700"/>
        <w:gridCol w:w="1700"/>
      </w:tblGrid>
      <w:tr>
        <w:trPr>
          <w:tblHeader/>
        </w:trPr>
        <w:tc>
          <w:tcPr>
            <w:tcW w:type="dxa" w:w="1900"/>
            <w:tcBorders>
              <w:top w:val="single" w:color="BBBBBB" w:sz="2"/>
              <w:left w:val="single" w:color="BBBBBB" w:sz="2"/>
              <w:bottom w:val="single" w:color="BBBBBB" w:sz="2"/>
              <w:right w:val="single" w:color="BBBBBB" w:sz="2"/>
            </w:tcBorders>
            <w:shd w:fill="2E6DB4" w:val="clear"/>
            <w:tcMar>
              <w:top w:type="dxa" w:w="70"/>
              <w:left w:type="dxa" w:w="110"/>
              <w:bottom w:type="dxa" w:w="70"/>
              <w:right w:type="dxa" w:w="110"/>
            </w:tcMar>
            <w:vAlign w:val="center"/>
          </w:tcPr>
          <w:p>
            <w:pPr>
              <w:spacing w:after="0" w:line="260"/>
            </w:pPr>
            <w:r>
              <w:rPr>
                <w:b/>
                <w:bCs/>
                <w:color w:val="FFFFFF"/>
                <w:sz w:val="20"/>
                <w:szCs w:val="20"/>
              </w:rPr>
              <w:t xml:space="preserve">Purpose</w:t>
            </w:r>
          </w:p>
        </w:tc>
        <w:tc>
          <w:tcPr>
            <w:tcW w:type="dxa" w:w="1900"/>
            <w:tcBorders>
              <w:top w:val="single" w:color="BBBBBB" w:sz="2"/>
              <w:left w:val="single" w:color="BBBBBB" w:sz="2"/>
              <w:bottom w:val="single" w:color="BBBBBB" w:sz="2"/>
              <w:right w:val="single" w:color="BBBBBB" w:sz="2"/>
            </w:tcBorders>
            <w:shd w:fill="2E6DB4" w:val="clear"/>
            <w:tcMar>
              <w:top w:type="dxa" w:w="70"/>
              <w:left w:type="dxa" w:w="110"/>
              <w:bottom w:type="dxa" w:w="70"/>
              <w:right w:type="dxa" w:w="110"/>
            </w:tcMar>
            <w:vAlign w:val="center"/>
          </w:tcPr>
          <w:p>
            <w:pPr>
              <w:spacing w:after="0" w:line="260"/>
            </w:pPr>
            <w:r>
              <w:rPr>
                <w:b/>
                <w:bCs/>
                <w:color w:val="FFFFFF"/>
                <w:sz w:val="20"/>
                <w:szCs w:val="20"/>
              </w:rPr>
              <w:t xml:space="preserve">Why needed</w:t>
            </w:r>
          </w:p>
        </w:tc>
        <w:tc>
          <w:tcPr>
            <w:tcW w:type="dxa" w:w="2160"/>
            <w:tcBorders>
              <w:top w:val="single" w:color="BBBBBB" w:sz="2"/>
              <w:left w:val="single" w:color="BBBBBB" w:sz="2"/>
              <w:bottom w:val="single" w:color="BBBBBB" w:sz="2"/>
              <w:right w:val="single" w:color="BBBBBB" w:sz="2"/>
            </w:tcBorders>
            <w:shd w:fill="2E6DB4" w:val="clear"/>
            <w:tcMar>
              <w:top w:type="dxa" w:w="70"/>
              <w:left w:type="dxa" w:w="110"/>
              <w:bottom w:type="dxa" w:w="70"/>
              <w:right w:type="dxa" w:w="110"/>
            </w:tcMar>
            <w:vAlign w:val="center"/>
          </w:tcPr>
          <w:p>
            <w:pPr>
              <w:spacing w:after="0" w:line="260"/>
            </w:pPr>
            <w:r>
              <w:rPr>
                <w:b/>
                <w:bCs/>
                <w:color w:val="FFFFFF"/>
                <w:sz w:val="20"/>
                <w:szCs w:val="20"/>
              </w:rPr>
              <w:t xml:space="preserve">How it works</w:t>
            </w:r>
          </w:p>
        </w:tc>
        <w:tc>
          <w:tcPr>
            <w:tcW w:type="dxa" w:w="1700"/>
            <w:tcBorders>
              <w:top w:val="single" w:color="BBBBBB" w:sz="2"/>
              <w:left w:val="single" w:color="BBBBBB" w:sz="2"/>
              <w:bottom w:val="single" w:color="BBBBBB" w:sz="2"/>
              <w:right w:val="single" w:color="BBBBBB" w:sz="2"/>
            </w:tcBorders>
            <w:shd w:fill="2E6DB4" w:val="clear"/>
            <w:tcMar>
              <w:top w:type="dxa" w:w="70"/>
              <w:left w:type="dxa" w:w="110"/>
              <w:bottom w:type="dxa" w:w="70"/>
              <w:right w:type="dxa" w:w="110"/>
            </w:tcMar>
            <w:vAlign w:val="center"/>
          </w:tcPr>
          <w:p>
            <w:pPr>
              <w:spacing w:after="0" w:line="260"/>
            </w:pPr>
            <w:r>
              <w:rPr>
                <w:b/>
                <w:bCs/>
                <w:color w:val="FFFFFF"/>
                <w:sz w:val="20"/>
                <w:szCs w:val="20"/>
              </w:rPr>
              <w:t xml:space="preserve">Everyday example</w:t>
            </w:r>
          </w:p>
        </w:tc>
        <w:tc>
          <w:tcPr>
            <w:tcW w:type="dxa" w:w="1700"/>
            <w:tcBorders>
              <w:top w:val="single" w:color="BBBBBB" w:sz="2"/>
              <w:left w:val="single" w:color="BBBBBB" w:sz="2"/>
              <w:bottom w:val="single" w:color="BBBBBB" w:sz="2"/>
              <w:right w:val="single" w:color="BBBBBB" w:sz="2"/>
            </w:tcBorders>
            <w:shd w:fill="2E6DB4" w:val="clear"/>
            <w:tcMar>
              <w:top w:type="dxa" w:w="70"/>
              <w:left w:type="dxa" w:w="110"/>
              <w:bottom w:type="dxa" w:w="70"/>
              <w:right w:type="dxa" w:w="110"/>
            </w:tcMar>
            <w:vAlign w:val="center"/>
          </w:tcPr>
          <w:p>
            <w:pPr>
              <w:spacing w:after="0" w:line="260"/>
            </w:pPr>
            <w:r>
              <w:rPr>
                <w:b/>
                <w:bCs/>
                <w:color w:val="FFFFFF"/>
                <w:sz w:val="20"/>
                <w:szCs w:val="20"/>
              </w:rPr>
              <w:t xml:space="preserve">If this layer is missing</w:t>
            </w:r>
          </w:p>
        </w:tc>
      </w:tr>
      <w:tr>
        <w:tc>
          <w:tcPr>
            <w:tcW w:type="dxa" w:w="19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Give people a few seconds’ notice before UV switches on.</w:t>
            </w:r>
          </w:p>
        </w:tc>
        <w:tc>
          <w:tcPr>
            <w:tcW w:type="dxa" w:w="19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Sudden, silent UV is dangerous; a warning lets people step back.</w:t>
            </w:r>
          </w:p>
        </w:tc>
        <w:tc>
          <w:tcPr>
            <w:tcW w:type="dxa" w:w="216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Buzzer beeps and a red LED flashes for a short countdown before the lamp lights.</w:t>
            </w:r>
          </w:p>
        </w:tc>
        <w:tc>
          <w:tcPr>
            <w:tcW w:type="dxa" w:w="17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Like a reversing truck that beeps before it moves.</w:t>
            </w:r>
          </w:p>
        </w:tc>
        <w:tc>
          <w:tcPr>
            <w:tcW w:type="dxa" w:w="17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C0392B"/>
                <w:sz w:val="18"/>
                <w:szCs w:val="18"/>
              </w:rPr>
              <w:t xml:space="preserve">Without it, UV starts with no notice and someone may not realise.</w:t>
            </w:r>
          </w:p>
        </w:tc>
      </w:tr>
    </w:tbl>
    <w:p>
      <w:pPr>
        <w:spacing w:after="120"/>
      </w:pPr>
      <w:r>
        <w:t xml:space="preserve"/>
      </w:r>
    </w:p>
    <w:p>
      <w:pPr>
        <w:pStyle w:val="Heading3"/>
        <w:spacing w:after="80" w:before="160"/>
      </w:pPr>
      <w:r>
        <w:t xml:space="preserve">Layer 4 — Automatic Door 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2160"/>
        <w:gridCol w:w="1700"/>
        <w:gridCol w:w="1700"/>
      </w:tblGrid>
      <w:tr>
        <w:trPr>
          <w:tblHeader/>
        </w:trPr>
        <w:tc>
          <w:tcPr>
            <w:tcW w:type="dxa" w:w="1900"/>
            <w:tcBorders>
              <w:top w:val="single" w:color="BBBBBB" w:sz="2"/>
              <w:left w:val="single" w:color="BBBBBB" w:sz="2"/>
              <w:bottom w:val="single" w:color="BBBBBB" w:sz="2"/>
              <w:right w:val="single" w:color="BBBBBB" w:sz="2"/>
            </w:tcBorders>
            <w:shd w:fill="0E8C8C" w:val="clear"/>
            <w:tcMar>
              <w:top w:type="dxa" w:w="70"/>
              <w:left w:type="dxa" w:w="110"/>
              <w:bottom w:type="dxa" w:w="70"/>
              <w:right w:type="dxa" w:w="110"/>
            </w:tcMar>
            <w:vAlign w:val="center"/>
          </w:tcPr>
          <w:p>
            <w:pPr>
              <w:spacing w:after="0" w:line="260"/>
            </w:pPr>
            <w:r>
              <w:rPr>
                <w:b/>
                <w:bCs/>
                <w:color w:val="FFFFFF"/>
                <w:sz w:val="20"/>
                <w:szCs w:val="20"/>
              </w:rPr>
              <w:t xml:space="preserve">Purpose</w:t>
            </w:r>
          </w:p>
        </w:tc>
        <w:tc>
          <w:tcPr>
            <w:tcW w:type="dxa" w:w="1900"/>
            <w:tcBorders>
              <w:top w:val="single" w:color="BBBBBB" w:sz="2"/>
              <w:left w:val="single" w:color="BBBBBB" w:sz="2"/>
              <w:bottom w:val="single" w:color="BBBBBB" w:sz="2"/>
              <w:right w:val="single" w:color="BBBBBB" w:sz="2"/>
            </w:tcBorders>
            <w:shd w:fill="0E8C8C" w:val="clear"/>
            <w:tcMar>
              <w:top w:type="dxa" w:w="70"/>
              <w:left w:type="dxa" w:w="110"/>
              <w:bottom w:type="dxa" w:w="70"/>
              <w:right w:type="dxa" w:w="110"/>
            </w:tcMar>
            <w:vAlign w:val="center"/>
          </w:tcPr>
          <w:p>
            <w:pPr>
              <w:spacing w:after="0" w:line="260"/>
            </w:pPr>
            <w:r>
              <w:rPr>
                <w:b/>
                <w:bCs/>
                <w:color w:val="FFFFFF"/>
                <w:sz w:val="20"/>
                <w:szCs w:val="20"/>
              </w:rPr>
              <w:t xml:space="preserve">Why needed</w:t>
            </w:r>
          </w:p>
        </w:tc>
        <w:tc>
          <w:tcPr>
            <w:tcW w:type="dxa" w:w="2160"/>
            <w:tcBorders>
              <w:top w:val="single" w:color="BBBBBB" w:sz="2"/>
              <w:left w:val="single" w:color="BBBBBB" w:sz="2"/>
              <w:bottom w:val="single" w:color="BBBBBB" w:sz="2"/>
              <w:right w:val="single" w:color="BBBBBB" w:sz="2"/>
            </w:tcBorders>
            <w:shd w:fill="0E8C8C" w:val="clear"/>
            <w:tcMar>
              <w:top w:type="dxa" w:w="70"/>
              <w:left w:type="dxa" w:w="110"/>
              <w:bottom w:type="dxa" w:w="70"/>
              <w:right w:type="dxa" w:w="110"/>
            </w:tcMar>
            <w:vAlign w:val="center"/>
          </w:tcPr>
          <w:p>
            <w:pPr>
              <w:spacing w:after="0" w:line="260"/>
            </w:pPr>
            <w:r>
              <w:rPr>
                <w:b/>
                <w:bCs/>
                <w:color w:val="FFFFFF"/>
                <w:sz w:val="20"/>
                <w:szCs w:val="20"/>
              </w:rPr>
              <w:t xml:space="preserve">How it works</w:t>
            </w:r>
          </w:p>
        </w:tc>
        <w:tc>
          <w:tcPr>
            <w:tcW w:type="dxa" w:w="1700"/>
            <w:tcBorders>
              <w:top w:val="single" w:color="BBBBBB" w:sz="2"/>
              <w:left w:val="single" w:color="BBBBBB" w:sz="2"/>
              <w:bottom w:val="single" w:color="BBBBBB" w:sz="2"/>
              <w:right w:val="single" w:color="BBBBBB" w:sz="2"/>
            </w:tcBorders>
            <w:shd w:fill="0E8C8C" w:val="clear"/>
            <w:tcMar>
              <w:top w:type="dxa" w:w="70"/>
              <w:left w:type="dxa" w:w="110"/>
              <w:bottom w:type="dxa" w:w="70"/>
              <w:right w:type="dxa" w:w="110"/>
            </w:tcMar>
            <w:vAlign w:val="center"/>
          </w:tcPr>
          <w:p>
            <w:pPr>
              <w:spacing w:after="0" w:line="260"/>
            </w:pPr>
            <w:r>
              <w:rPr>
                <w:b/>
                <w:bCs/>
                <w:color w:val="FFFFFF"/>
                <w:sz w:val="20"/>
                <w:szCs w:val="20"/>
              </w:rPr>
              <w:t xml:space="preserve">Everyday example</w:t>
            </w:r>
          </w:p>
        </w:tc>
        <w:tc>
          <w:tcPr>
            <w:tcW w:type="dxa" w:w="1700"/>
            <w:tcBorders>
              <w:top w:val="single" w:color="BBBBBB" w:sz="2"/>
              <w:left w:val="single" w:color="BBBBBB" w:sz="2"/>
              <w:bottom w:val="single" w:color="BBBBBB" w:sz="2"/>
              <w:right w:val="single" w:color="BBBBBB" w:sz="2"/>
            </w:tcBorders>
            <w:shd w:fill="0E8C8C" w:val="clear"/>
            <w:tcMar>
              <w:top w:type="dxa" w:w="70"/>
              <w:left w:type="dxa" w:w="110"/>
              <w:bottom w:type="dxa" w:w="70"/>
              <w:right w:type="dxa" w:w="110"/>
            </w:tcMar>
            <w:vAlign w:val="center"/>
          </w:tcPr>
          <w:p>
            <w:pPr>
              <w:spacing w:after="0" w:line="260"/>
            </w:pPr>
            <w:r>
              <w:rPr>
                <w:b/>
                <w:bCs/>
                <w:color w:val="FFFFFF"/>
                <w:sz w:val="20"/>
                <w:szCs w:val="20"/>
              </w:rPr>
              <w:t xml:space="preserve">If this layer is missing</w:t>
            </w:r>
          </w:p>
        </w:tc>
      </w:tr>
      <w:tr>
        <w:tc>
          <w:tcPr>
            <w:tcW w:type="dxa" w:w="19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Stop anyone from opening the door while UV is on.</w:t>
            </w:r>
          </w:p>
        </w:tc>
        <w:tc>
          <w:tcPr>
            <w:tcW w:type="dxa" w:w="19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A curious user could open the chamber mid-cycle and look inside.</w:t>
            </w:r>
          </w:p>
        </w:tc>
        <w:tc>
          <w:tcPr>
            <w:tcW w:type="dxa" w:w="216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A servo motor turns a latch to lock the door before the lamp lights.</w:t>
            </w:r>
          </w:p>
        </w:tc>
        <w:tc>
          <w:tcPr>
            <w:tcW w:type="dxa" w:w="17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Like an aeroplane lavatory that locks the door when occupied.</w:t>
            </w:r>
          </w:p>
        </w:tc>
        <w:tc>
          <w:tcPr>
            <w:tcW w:type="dxa" w:w="17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C0392B"/>
                <w:sz w:val="18"/>
                <w:szCs w:val="18"/>
              </w:rPr>
              <w:t xml:space="preserve">Without it, a person can open the door during UV and get exposed.</w:t>
            </w:r>
          </w:p>
        </w:tc>
      </w:tr>
    </w:tbl>
    <w:p>
      <w:pPr>
        <w:spacing w:after="120"/>
      </w:pPr>
      <w:r>
        <w:t xml:space="preserve"/>
      </w:r>
    </w:p>
    <w:p>
      <w:pPr>
        <w:pStyle w:val="Heading3"/>
        <w:spacing w:after="80" w:before="160"/>
      </w:pPr>
      <w:r>
        <w:t xml:space="preserve">Layer 5 — Continuous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2160"/>
        <w:gridCol w:w="1700"/>
        <w:gridCol w:w="1700"/>
      </w:tblGrid>
      <w:tr>
        <w:trPr>
          <w:tblHeader/>
        </w:trPr>
        <w:tc>
          <w:tcPr>
            <w:tcW w:type="dxa" w:w="1900"/>
            <w:tcBorders>
              <w:top w:val="single" w:color="BBBBBB" w:sz="2"/>
              <w:left w:val="single" w:color="BBBBBB" w:sz="2"/>
              <w:bottom w:val="single" w:color="BBBBBB" w:sz="2"/>
              <w:right w:val="single" w:color="BBBBBB" w:sz="2"/>
            </w:tcBorders>
            <w:shd w:fill="2E6DB4" w:val="clear"/>
            <w:tcMar>
              <w:top w:type="dxa" w:w="70"/>
              <w:left w:type="dxa" w:w="110"/>
              <w:bottom w:type="dxa" w:w="70"/>
              <w:right w:type="dxa" w:w="110"/>
            </w:tcMar>
            <w:vAlign w:val="center"/>
          </w:tcPr>
          <w:p>
            <w:pPr>
              <w:spacing w:after="0" w:line="260"/>
            </w:pPr>
            <w:r>
              <w:rPr>
                <w:b/>
                <w:bCs/>
                <w:color w:val="FFFFFF"/>
                <w:sz w:val="20"/>
                <w:szCs w:val="20"/>
              </w:rPr>
              <w:t xml:space="preserve">Purpose</w:t>
            </w:r>
          </w:p>
        </w:tc>
        <w:tc>
          <w:tcPr>
            <w:tcW w:type="dxa" w:w="1900"/>
            <w:tcBorders>
              <w:top w:val="single" w:color="BBBBBB" w:sz="2"/>
              <w:left w:val="single" w:color="BBBBBB" w:sz="2"/>
              <w:bottom w:val="single" w:color="BBBBBB" w:sz="2"/>
              <w:right w:val="single" w:color="BBBBBB" w:sz="2"/>
            </w:tcBorders>
            <w:shd w:fill="2E6DB4" w:val="clear"/>
            <w:tcMar>
              <w:top w:type="dxa" w:w="70"/>
              <w:left w:type="dxa" w:w="110"/>
              <w:bottom w:type="dxa" w:w="70"/>
              <w:right w:type="dxa" w:w="110"/>
            </w:tcMar>
            <w:vAlign w:val="center"/>
          </w:tcPr>
          <w:p>
            <w:pPr>
              <w:spacing w:after="0" w:line="260"/>
            </w:pPr>
            <w:r>
              <w:rPr>
                <w:b/>
                <w:bCs/>
                <w:color w:val="FFFFFF"/>
                <w:sz w:val="20"/>
                <w:szCs w:val="20"/>
              </w:rPr>
              <w:t xml:space="preserve">Why needed</w:t>
            </w:r>
          </w:p>
        </w:tc>
        <w:tc>
          <w:tcPr>
            <w:tcW w:type="dxa" w:w="2160"/>
            <w:tcBorders>
              <w:top w:val="single" w:color="BBBBBB" w:sz="2"/>
              <w:left w:val="single" w:color="BBBBBB" w:sz="2"/>
              <w:bottom w:val="single" w:color="BBBBBB" w:sz="2"/>
              <w:right w:val="single" w:color="BBBBBB" w:sz="2"/>
            </w:tcBorders>
            <w:shd w:fill="2E6DB4" w:val="clear"/>
            <w:tcMar>
              <w:top w:type="dxa" w:w="70"/>
              <w:left w:type="dxa" w:w="110"/>
              <w:bottom w:type="dxa" w:w="70"/>
              <w:right w:type="dxa" w:w="110"/>
            </w:tcMar>
            <w:vAlign w:val="center"/>
          </w:tcPr>
          <w:p>
            <w:pPr>
              <w:spacing w:after="0" w:line="260"/>
            </w:pPr>
            <w:r>
              <w:rPr>
                <w:b/>
                <w:bCs/>
                <w:color w:val="FFFFFF"/>
                <w:sz w:val="20"/>
                <w:szCs w:val="20"/>
              </w:rPr>
              <w:t xml:space="preserve">How it works</w:t>
            </w:r>
          </w:p>
        </w:tc>
        <w:tc>
          <w:tcPr>
            <w:tcW w:type="dxa" w:w="1700"/>
            <w:tcBorders>
              <w:top w:val="single" w:color="BBBBBB" w:sz="2"/>
              <w:left w:val="single" w:color="BBBBBB" w:sz="2"/>
              <w:bottom w:val="single" w:color="BBBBBB" w:sz="2"/>
              <w:right w:val="single" w:color="BBBBBB" w:sz="2"/>
            </w:tcBorders>
            <w:shd w:fill="2E6DB4" w:val="clear"/>
            <w:tcMar>
              <w:top w:type="dxa" w:w="70"/>
              <w:left w:type="dxa" w:w="110"/>
              <w:bottom w:type="dxa" w:w="70"/>
              <w:right w:type="dxa" w:w="110"/>
            </w:tcMar>
            <w:vAlign w:val="center"/>
          </w:tcPr>
          <w:p>
            <w:pPr>
              <w:spacing w:after="0" w:line="260"/>
            </w:pPr>
            <w:r>
              <w:rPr>
                <w:b/>
                <w:bCs/>
                <w:color w:val="FFFFFF"/>
                <w:sz w:val="20"/>
                <w:szCs w:val="20"/>
              </w:rPr>
              <w:t xml:space="preserve">Everyday example</w:t>
            </w:r>
          </w:p>
        </w:tc>
        <w:tc>
          <w:tcPr>
            <w:tcW w:type="dxa" w:w="1700"/>
            <w:tcBorders>
              <w:top w:val="single" w:color="BBBBBB" w:sz="2"/>
              <w:left w:val="single" w:color="BBBBBB" w:sz="2"/>
              <w:bottom w:val="single" w:color="BBBBBB" w:sz="2"/>
              <w:right w:val="single" w:color="BBBBBB" w:sz="2"/>
            </w:tcBorders>
            <w:shd w:fill="2E6DB4" w:val="clear"/>
            <w:tcMar>
              <w:top w:type="dxa" w:w="70"/>
              <w:left w:type="dxa" w:w="110"/>
              <w:bottom w:type="dxa" w:w="70"/>
              <w:right w:type="dxa" w:w="110"/>
            </w:tcMar>
            <w:vAlign w:val="center"/>
          </w:tcPr>
          <w:p>
            <w:pPr>
              <w:spacing w:after="0" w:line="260"/>
            </w:pPr>
            <w:r>
              <w:rPr>
                <w:b/>
                <w:bCs/>
                <w:color w:val="FFFFFF"/>
                <w:sz w:val="20"/>
                <w:szCs w:val="20"/>
              </w:rPr>
              <w:t xml:space="preserve">If this layer is missing</w:t>
            </w:r>
          </w:p>
        </w:tc>
      </w:tr>
      <w:tr>
        <w:tc>
          <w:tcPr>
            <w:tcW w:type="dxa" w:w="19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Keep checking safety many times every second — not just once at the start.</w:t>
            </w:r>
          </w:p>
        </w:tc>
        <w:tc>
          <w:tcPr>
            <w:tcW w:type="dxa" w:w="19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Conditions change: a door can pop open, a person can walk up after UV starts.</w:t>
            </w:r>
          </w:p>
        </w:tc>
        <w:tc>
          <w:tcPr>
            <w:tcW w:type="dxa" w:w="216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The Arduino re-reads all sensors in a fast loop the whole time UV is on.</w:t>
            </w:r>
          </w:p>
        </w:tc>
        <w:tc>
          <w:tcPr>
            <w:tcW w:type="dxa" w:w="17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Like a lifeguard who keeps watching the pool, not just glances once.</w:t>
            </w:r>
          </w:p>
        </w:tc>
        <w:tc>
          <w:tcPr>
            <w:tcW w:type="dxa" w:w="17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C0392B"/>
                <w:sz w:val="18"/>
                <w:szCs w:val="18"/>
              </w:rPr>
              <w:t xml:space="preserve">Without it, the system is “blind” after starting and cannot react to new danger.</w:t>
            </w:r>
          </w:p>
        </w:tc>
      </w:tr>
    </w:tbl>
    <w:p>
      <w:pPr>
        <w:spacing w:after="120"/>
      </w:pPr>
      <w:r>
        <w:t xml:space="preserve"/>
      </w:r>
    </w:p>
    <w:p>
      <w:pPr>
        <w:pStyle w:val="Heading3"/>
        <w:spacing w:after="80" w:before="160"/>
      </w:pPr>
      <w:r>
        <w:t xml:space="preserve">Layer 6 — Emergency Shutdown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2160"/>
        <w:gridCol w:w="1700"/>
        <w:gridCol w:w="1700"/>
      </w:tblGrid>
      <w:tr>
        <w:trPr>
          <w:tblHeader/>
        </w:trPr>
        <w:tc>
          <w:tcPr>
            <w:tcW w:type="dxa" w:w="1900"/>
            <w:tcBorders>
              <w:top w:val="single" w:color="BBBBBB" w:sz="2"/>
              <w:left w:val="single" w:color="BBBBBB" w:sz="2"/>
              <w:bottom w:val="single" w:color="BBBBBB" w:sz="2"/>
              <w:right w:val="single" w:color="BBBBBB" w:sz="2"/>
            </w:tcBorders>
            <w:shd w:fill="0E8C8C" w:val="clear"/>
            <w:tcMar>
              <w:top w:type="dxa" w:w="70"/>
              <w:left w:type="dxa" w:w="110"/>
              <w:bottom w:type="dxa" w:w="70"/>
              <w:right w:type="dxa" w:w="110"/>
            </w:tcMar>
            <w:vAlign w:val="center"/>
          </w:tcPr>
          <w:p>
            <w:pPr>
              <w:spacing w:after="0" w:line="260"/>
            </w:pPr>
            <w:r>
              <w:rPr>
                <w:b/>
                <w:bCs/>
                <w:color w:val="FFFFFF"/>
                <w:sz w:val="20"/>
                <w:szCs w:val="20"/>
              </w:rPr>
              <w:t xml:space="preserve">Purpose</w:t>
            </w:r>
          </w:p>
        </w:tc>
        <w:tc>
          <w:tcPr>
            <w:tcW w:type="dxa" w:w="1900"/>
            <w:tcBorders>
              <w:top w:val="single" w:color="BBBBBB" w:sz="2"/>
              <w:left w:val="single" w:color="BBBBBB" w:sz="2"/>
              <w:bottom w:val="single" w:color="BBBBBB" w:sz="2"/>
              <w:right w:val="single" w:color="BBBBBB" w:sz="2"/>
            </w:tcBorders>
            <w:shd w:fill="0E8C8C" w:val="clear"/>
            <w:tcMar>
              <w:top w:type="dxa" w:w="70"/>
              <w:left w:type="dxa" w:w="110"/>
              <w:bottom w:type="dxa" w:w="70"/>
              <w:right w:type="dxa" w:w="110"/>
            </w:tcMar>
            <w:vAlign w:val="center"/>
          </w:tcPr>
          <w:p>
            <w:pPr>
              <w:spacing w:after="0" w:line="260"/>
            </w:pPr>
            <w:r>
              <w:rPr>
                <w:b/>
                <w:bCs/>
                <w:color w:val="FFFFFF"/>
                <w:sz w:val="20"/>
                <w:szCs w:val="20"/>
              </w:rPr>
              <w:t xml:space="preserve">Why needed</w:t>
            </w:r>
          </w:p>
        </w:tc>
        <w:tc>
          <w:tcPr>
            <w:tcW w:type="dxa" w:w="2160"/>
            <w:tcBorders>
              <w:top w:val="single" w:color="BBBBBB" w:sz="2"/>
              <w:left w:val="single" w:color="BBBBBB" w:sz="2"/>
              <w:bottom w:val="single" w:color="BBBBBB" w:sz="2"/>
              <w:right w:val="single" w:color="BBBBBB" w:sz="2"/>
            </w:tcBorders>
            <w:shd w:fill="0E8C8C" w:val="clear"/>
            <w:tcMar>
              <w:top w:type="dxa" w:w="70"/>
              <w:left w:type="dxa" w:w="110"/>
              <w:bottom w:type="dxa" w:w="70"/>
              <w:right w:type="dxa" w:w="110"/>
            </w:tcMar>
            <w:vAlign w:val="center"/>
          </w:tcPr>
          <w:p>
            <w:pPr>
              <w:spacing w:after="0" w:line="260"/>
            </w:pPr>
            <w:r>
              <w:rPr>
                <w:b/>
                <w:bCs/>
                <w:color w:val="FFFFFF"/>
                <w:sz w:val="20"/>
                <w:szCs w:val="20"/>
              </w:rPr>
              <w:t xml:space="preserve">How it works</w:t>
            </w:r>
          </w:p>
        </w:tc>
        <w:tc>
          <w:tcPr>
            <w:tcW w:type="dxa" w:w="1700"/>
            <w:tcBorders>
              <w:top w:val="single" w:color="BBBBBB" w:sz="2"/>
              <w:left w:val="single" w:color="BBBBBB" w:sz="2"/>
              <w:bottom w:val="single" w:color="BBBBBB" w:sz="2"/>
              <w:right w:val="single" w:color="BBBBBB" w:sz="2"/>
            </w:tcBorders>
            <w:shd w:fill="0E8C8C" w:val="clear"/>
            <w:tcMar>
              <w:top w:type="dxa" w:w="70"/>
              <w:left w:type="dxa" w:w="110"/>
              <w:bottom w:type="dxa" w:w="70"/>
              <w:right w:type="dxa" w:w="110"/>
            </w:tcMar>
            <w:vAlign w:val="center"/>
          </w:tcPr>
          <w:p>
            <w:pPr>
              <w:spacing w:after="0" w:line="260"/>
            </w:pPr>
            <w:r>
              <w:rPr>
                <w:b/>
                <w:bCs/>
                <w:color w:val="FFFFFF"/>
                <w:sz w:val="20"/>
                <w:szCs w:val="20"/>
              </w:rPr>
              <w:t xml:space="preserve">Everyday example</w:t>
            </w:r>
          </w:p>
        </w:tc>
        <w:tc>
          <w:tcPr>
            <w:tcW w:type="dxa" w:w="1700"/>
            <w:tcBorders>
              <w:top w:val="single" w:color="BBBBBB" w:sz="2"/>
              <w:left w:val="single" w:color="BBBBBB" w:sz="2"/>
              <w:bottom w:val="single" w:color="BBBBBB" w:sz="2"/>
              <w:right w:val="single" w:color="BBBBBB" w:sz="2"/>
            </w:tcBorders>
            <w:shd w:fill="0E8C8C" w:val="clear"/>
            <w:tcMar>
              <w:top w:type="dxa" w:w="70"/>
              <w:left w:type="dxa" w:w="110"/>
              <w:bottom w:type="dxa" w:w="70"/>
              <w:right w:type="dxa" w:w="110"/>
            </w:tcMar>
            <w:vAlign w:val="center"/>
          </w:tcPr>
          <w:p>
            <w:pPr>
              <w:spacing w:after="0" w:line="260"/>
            </w:pPr>
            <w:r>
              <w:rPr>
                <w:b/>
                <w:bCs/>
                <w:color w:val="FFFFFF"/>
                <w:sz w:val="20"/>
                <w:szCs w:val="20"/>
              </w:rPr>
              <w:t xml:space="preserve">If this layer is missing</w:t>
            </w:r>
          </w:p>
        </w:tc>
      </w:tr>
      <w:tr>
        <w:tc>
          <w:tcPr>
            <w:tcW w:type="dxa" w:w="19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Cut UV instantly the moment anything looks unsafe.</w:t>
            </w:r>
          </w:p>
        </w:tc>
        <w:tc>
          <w:tcPr>
            <w:tcW w:type="dxa" w:w="19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When danger appears, even one second of delay can injure someone.</w:t>
            </w:r>
          </w:p>
        </w:tc>
        <w:tc>
          <w:tcPr>
            <w:tcW w:type="dxa" w:w="216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Any unsafe reading → relay opens → UV OFF, alarm ON, door unlocks when safe.</w:t>
            </w:r>
          </w:p>
        </w:tc>
        <w:tc>
          <w:tcPr>
            <w:tcW w:type="dxa" w:w="17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Like a treadmill’s red emergency cord that stops it at once.</w:t>
            </w:r>
          </w:p>
        </w:tc>
        <w:tc>
          <w:tcPr>
            <w:tcW w:type="dxa" w:w="17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C0392B"/>
                <w:sz w:val="18"/>
                <w:szCs w:val="18"/>
              </w:rPr>
              <w:t xml:space="preserve">Without it, the system might detect danger but fail to act on it.</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7DAD6" w:sz="4"/>
              <w:left w:val="single" w:color="C0392B" w:sz="24"/>
              <w:bottom w:val="single" w:color="F7DAD6" w:sz="4"/>
              <w:right w:val="single" w:color="F7DAD6" w:sz="4"/>
            </w:tcBorders>
            <w:shd w:fill="F7DAD6" w:val="clear"/>
            <w:tcMar>
              <w:top w:type="dxa" w:w="120"/>
              <w:left w:type="dxa" w:w="200"/>
              <w:bottom w:type="dxa" w:w="120"/>
              <w:right w:type="dxa" w:w="160"/>
            </w:tcMar>
          </w:tcPr>
          <w:p>
            <w:pPr>
              <w:spacing w:after="60"/>
            </w:pPr>
            <w:r>
              <w:rPr>
                <w:b/>
                <w:bCs/>
                <w:color w:val="C0392B"/>
              </w:rPr>
              <w:t xml:space="preserve">Key safety principle</w:t>
            </w:r>
          </w:p>
          <w:p>
            <w:pPr>
              <w:spacing w:after="40" w:line="268"/>
            </w:pPr>
            <w:r>
              <w:rPr>
                <w:color w:val="1F2937"/>
              </w:rPr>
              <w:t xml:space="preserve">Layers are independent on purpose. One sensor failing should never expose a person, because the other layers still guard the danger. This is called defence in depth.</w:t>
            </w:r>
          </w:p>
        </w:tc>
      </w:tr>
    </w:tbl>
    <w:p>
      <w:pPr>
        <w:pStyle w:val="Heading1"/>
        <w:pageBreakBefore/>
        <w:spacing w:after="160" w:before="280"/>
      </w:pPr>
      <w:r>
        <w:t xml:space="preserve">Section 4  —  Component Explanation</w:t>
      </w:r>
    </w:p>
    <w:p>
      <w:pPr>
        <w:spacing w:after="120" w:line="276"/>
      </w:pPr>
      <w:r>
        <w:t xml:space="preserve">Here we open up every part and explain it as if you had never seen it before.</w:t>
      </w:r>
    </w:p>
    <w:p>
      <w:pPr>
        <w:spacing w:after="40" w:before="120"/>
        <w:jc w:val="center"/>
      </w:pPr>
      <w:r>
        <w:drawing>
          <wp:inline distT="0" distB="0" distL="0" distR="0">
            <wp:extent cx="5715000" cy="3257550"/>
            <wp:effectExtent t="0" r="0" b="0" l="0"/>
            <wp:docPr id="1" name="fig04_components.png" descr="Component map — what each part is, at a glance." title="Component map — what each part is, at a gl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257550"/>
                    </a:xfrm>
                    <a:prstGeom prst="rect">
                      <a:avLst/>
                    </a:prstGeom>
                  </pic:spPr>
                </pic:pic>
              </a:graphicData>
            </a:graphic>
          </wp:inline>
        </w:drawing>
      </w:r>
    </w:p>
    <w:p>
      <w:pPr>
        <w:spacing w:after="160"/>
        <w:jc w:val="center"/>
      </w:pPr>
      <w:r>
        <w:rPr>
          <w:b/>
          <w:bCs/>
          <w:i/>
          <w:iCs/>
          <w:color w:val="4B5563"/>
          <w:sz w:val="18"/>
          <w:szCs w:val="18"/>
        </w:rPr>
        <w:t xml:space="preserve">Figure 4. </w:t>
      </w:r>
      <w:r>
        <w:rPr>
          <w:i/>
          <w:iCs/>
          <w:color w:val="4B5563"/>
          <w:sz w:val="18"/>
          <w:szCs w:val="18"/>
        </w:rPr>
        <w:t xml:space="preserve">Component map — what each part is, at a glance.</w:t>
      </w:r>
    </w:p>
    <w:p>
      <w:pPr>
        <w:pStyle w:val="Heading3"/>
        <w:spacing w:after="80" w:before="160"/>
      </w:pPr>
      <w:r>
        <w:t xml:space="preserve">Arduino UNO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BBBBB" w:sz="2"/>
              <w:left w:val="single" w:color="BBBBBB" w:sz="2"/>
              <w:bottom w:val="single" w:color="BBBBBB" w:sz="2"/>
              <w:right w:val="single" w:color="BBBBBB" w:sz="2"/>
            </w:tcBorders>
            <w:shd w:fill="4B5563" w:val="clear"/>
            <w:tcMar>
              <w:top w:type="dxa" w:w="70"/>
              <w:left w:type="dxa" w:w="110"/>
              <w:bottom w:type="dxa" w:w="70"/>
              <w:right w:type="dxa" w:w="110"/>
            </w:tcMar>
            <w:vAlign w:val="center"/>
          </w:tcPr>
          <w:p>
            <w:pPr>
              <w:spacing w:after="0" w:line="260"/>
            </w:pPr>
            <w:r>
              <w:rPr>
                <w:b/>
                <w:bCs/>
                <w:color w:val="FFFFFF"/>
                <w:sz w:val="20"/>
                <w:szCs w:val="20"/>
              </w:rPr>
              <w:t xml:space="preserve">Property</w:t>
            </w:r>
          </w:p>
        </w:tc>
        <w:tc>
          <w:tcPr>
            <w:tcW w:type="dxa" w:w="7160"/>
            <w:tcBorders>
              <w:top w:val="single" w:color="BBBBBB" w:sz="2"/>
              <w:left w:val="single" w:color="BBBBBB" w:sz="2"/>
              <w:bottom w:val="single" w:color="BBBBBB" w:sz="2"/>
              <w:right w:val="single" w:color="BBBBBB" w:sz="2"/>
            </w:tcBorders>
            <w:shd w:fill="4B5563" w:val="clear"/>
            <w:tcMar>
              <w:top w:type="dxa" w:w="70"/>
              <w:left w:type="dxa" w:w="110"/>
              <w:bottom w:type="dxa" w:w="70"/>
              <w:right w:type="dxa" w:w="110"/>
            </w:tcMar>
            <w:vAlign w:val="center"/>
          </w:tcPr>
          <w:p>
            <w:pPr>
              <w:spacing w:after="0" w:line="260"/>
            </w:pPr>
            <w:r>
              <w:rPr>
                <w:b/>
                <w:bCs/>
                <w:color w:val="FFFFFF"/>
                <w:sz w:val="20"/>
                <w:szCs w:val="20"/>
              </w:rPr>
              <w:t xml:space="preserve">Detail</w:t>
            </w:r>
          </w:p>
        </w:tc>
      </w:tr>
      <w:tr>
        <w:tc>
          <w:tcPr>
            <w:tcW w:type="dxa" w:w="22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What it is</w:t>
            </w:r>
          </w:p>
        </w:tc>
        <w:tc>
          <w:tcPr>
            <w:tcW w:type="dxa" w:w="716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A small, cheap programmable circuit board — a tiny computer.</w:t>
            </w:r>
          </w:p>
        </w:tc>
      </w:tr>
      <w:tr>
        <w:tc>
          <w:tcPr>
            <w:tcW w:type="dxa" w:w="220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Why we use it</w:t>
            </w:r>
          </w:p>
        </w:tc>
        <w:tc>
          <w:tcPr>
            <w:tcW w:type="dxa" w:w="716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It is the brain: it reads sensors and decides what to do. Easy to program, lots of help online.</w:t>
            </w:r>
          </w:p>
        </w:tc>
      </w:tr>
      <w:tr>
        <w:tc>
          <w:tcPr>
            <w:tcW w:type="dxa" w:w="22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Input</w:t>
            </w:r>
          </w:p>
        </w:tc>
        <w:tc>
          <w:tcPr>
            <w:tcW w:type="dxa" w:w="716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Signals from PIR, reed switch, button.</w:t>
            </w:r>
          </w:p>
        </w:tc>
      </w:tr>
      <w:tr>
        <w:tc>
          <w:tcPr>
            <w:tcW w:type="dxa" w:w="220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Output</w:t>
            </w:r>
          </w:p>
        </w:tc>
        <w:tc>
          <w:tcPr>
            <w:tcW w:type="dxa" w:w="716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On/off commands to relay, servo, buzzer, LEDs.</w:t>
            </w:r>
          </w:p>
        </w:tc>
      </w:tr>
      <w:tr>
        <w:tc>
          <w:tcPr>
            <w:tcW w:type="dxa" w:w="22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Advantages</w:t>
            </w:r>
          </w:p>
        </w:tc>
        <w:tc>
          <w:tcPr>
            <w:tcW w:type="dxa" w:w="716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Cheap, simple, huge community, plenty of pins.</w:t>
            </w:r>
          </w:p>
        </w:tc>
      </w:tr>
      <w:tr>
        <w:tc>
          <w:tcPr>
            <w:tcW w:type="dxa" w:w="220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Limitations</w:t>
            </w:r>
          </w:p>
        </w:tc>
        <w:tc>
          <w:tcPr>
            <w:tcW w:type="dxa" w:w="716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C0392B"/>
                <w:sz w:val="18"/>
                <w:szCs w:val="18"/>
              </w:rPr>
              <w:t xml:space="preserve">Weak for heavy maths/AI; only basic safety on its own.</w:t>
            </w:r>
          </w:p>
        </w:tc>
      </w:tr>
      <w:tr>
        <w:tc>
          <w:tcPr>
            <w:tcW w:type="dxa" w:w="22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Real-world uses</w:t>
            </w:r>
          </w:p>
        </w:tc>
        <w:tc>
          <w:tcPr>
            <w:tcW w:type="dxa" w:w="716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Robotics kits, school projects, simple automation.</w:t>
            </w:r>
          </w:p>
        </w:tc>
      </w:tr>
      <w:tr>
        <w:tc>
          <w:tcPr>
            <w:tcW w:type="dxa" w:w="220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Simple analogy</w:t>
            </w:r>
          </w:p>
        </w:tc>
        <w:tc>
          <w:tcPr>
            <w:tcW w:type="dxa" w:w="716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6C5CE7"/>
                <w:sz w:val="18"/>
                <w:szCs w:val="18"/>
              </w:rPr>
              <w:t xml:space="preserve">The brain of the body.</w:t>
            </w:r>
          </w:p>
        </w:tc>
      </w:tr>
    </w:tbl>
    <w:p>
      <w:pPr>
        <w:spacing w:after="120"/>
      </w:pPr>
      <w:r>
        <w:t xml:space="preserve"/>
      </w:r>
    </w:p>
    <w:p>
      <w:pPr>
        <w:pStyle w:val="Heading3"/>
        <w:spacing w:after="80" w:before="160"/>
      </w:pPr>
      <w:r>
        <w:t xml:space="preserve">PIR Sensor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BBBBB" w:sz="2"/>
              <w:left w:val="single" w:color="BBBBBB" w:sz="2"/>
              <w:bottom w:val="single" w:color="BBBBBB" w:sz="2"/>
              <w:right w:val="single" w:color="BBBBBB" w:sz="2"/>
            </w:tcBorders>
            <w:shd w:fill="4B5563" w:val="clear"/>
            <w:tcMar>
              <w:top w:type="dxa" w:w="70"/>
              <w:left w:type="dxa" w:w="110"/>
              <w:bottom w:type="dxa" w:w="70"/>
              <w:right w:type="dxa" w:w="110"/>
            </w:tcMar>
            <w:vAlign w:val="center"/>
          </w:tcPr>
          <w:p>
            <w:pPr>
              <w:spacing w:after="0" w:line="260"/>
            </w:pPr>
            <w:r>
              <w:rPr>
                <w:b/>
                <w:bCs/>
                <w:color w:val="FFFFFF"/>
                <w:sz w:val="20"/>
                <w:szCs w:val="20"/>
              </w:rPr>
              <w:t xml:space="preserve">Property</w:t>
            </w:r>
          </w:p>
        </w:tc>
        <w:tc>
          <w:tcPr>
            <w:tcW w:type="dxa" w:w="7160"/>
            <w:tcBorders>
              <w:top w:val="single" w:color="BBBBBB" w:sz="2"/>
              <w:left w:val="single" w:color="BBBBBB" w:sz="2"/>
              <w:bottom w:val="single" w:color="BBBBBB" w:sz="2"/>
              <w:right w:val="single" w:color="BBBBBB" w:sz="2"/>
            </w:tcBorders>
            <w:shd w:fill="4B5563" w:val="clear"/>
            <w:tcMar>
              <w:top w:type="dxa" w:w="70"/>
              <w:left w:type="dxa" w:w="110"/>
              <w:bottom w:type="dxa" w:w="70"/>
              <w:right w:type="dxa" w:w="110"/>
            </w:tcMar>
            <w:vAlign w:val="center"/>
          </w:tcPr>
          <w:p>
            <w:pPr>
              <w:spacing w:after="0" w:line="260"/>
            </w:pPr>
            <w:r>
              <w:rPr>
                <w:b/>
                <w:bCs/>
                <w:color w:val="FFFFFF"/>
                <w:sz w:val="20"/>
                <w:szCs w:val="20"/>
              </w:rPr>
              <w:t xml:space="preserve">Detail</w:t>
            </w:r>
          </w:p>
        </w:tc>
      </w:tr>
      <w:tr>
        <w:tc>
          <w:tcPr>
            <w:tcW w:type="dxa" w:w="22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What it is</w:t>
            </w:r>
          </w:p>
        </w:tc>
        <w:tc>
          <w:tcPr>
            <w:tcW w:type="dxa" w:w="716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“Passive Infra-Red” sensor that detects the heat of a moving person.</w:t>
            </w:r>
          </w:p>
        </w:tc>
      </w:tr>
      <w:tr>
        <w:tc>
          <w:tcPr>
            <w:tcW w:type="dxa" w:w="220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Why we use it</w:t>
            </w:r>
          </w:p>
        </w:tc>
        <w:tc>
          <w:tcPr>
            <w:tcW w:type="dxa" w:w="716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To know if a human is near the chamber.</w:t>
            </w:r>
          </w:p>
        </w:tc>
      </w:tr>
      <w:tr>
        <w:tc>
          <w:tcPr>
            <w:tcW w:type="dxa" w:w="22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Input</w:t>
            </w:r>
          </w:p>
        </w:tc>
        <w:tc>
          <w:tcPr>
            <w:tcW w:type="dxa" w:w="716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Invisible body-heat changes.</w:t>
            </w:r>
          </w:p>
        </w:tc>
      </w:tr>
      <w:tr>
        <w:tc>
          <w:tcPr>
            <w:tcW w:type="dxa" w:w="220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Output</w:t>
            </w:r>
          </w:p>
        </w:tc>
        <w:tc>
          <w:tcPr>
            <w:tcW w:type="dxa" w:w="716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A simple HIGH/LOW “motion / no motion” signal.</w:t>
            </w:r>
          </w:p>
        </w:tc>
      </w:tr>
      <w:tr>
        <w:tc>
          <w:tcPr>
            <w:tcW w:type="dxa" w:w="22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Advantages</w:t>
            </w:r>
          </w:p>
        </w:tc>
        <w:tc>
          <w:tcPr>
            <w:tcW w:type="dxa" w:w="716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Very cheap, low power, easy.</w:t>
            </w:r>
          </w:p>
        </w:tc>
      </w:tr>
      <w:tr>
        <w:tc>
          <w:tcPr>
            <w:tcW w:type="dxa" w:w="220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Limitations</w:t>
            </w:r>
          </w:p>
        </w:tc>
        <w:tc>
          <w:tcPr>
            <w:tcW w:type="dxa" w:w="716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C0392B"/>
                <w:sz w:val="18"/>
                <w:szCs w:val="18"/>
              </w:rPr>
              <w:t xml:space="preserve">Misses a person standing perfectly still; can false-trigger on heat/sun.</w:t>
            </w:r>
          </w:p>
        </w:tc>
      </w:tr>
      <w:tr>
        <w:tc>
          <w:tcPr>
            <w:tcW w:type="dxa" w:w="22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Real-world uses</w:t>
            </w:r>
          </w:p>
        </w:tc>
        <w:tc>
          <w:tcPr>
            <w:tcW w:type="dxa" w:w="716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Corridor lights, burglar alarms, automatic doors.</w:t>
            </w:r>
          </w:p>
        </w:tc>
      </w:tr>
      <w:tr>
        <w:tc>
          <w:tcPr>
            <w:tcW w:type="dxa" w:w="220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Simple analogy</w:t>
            </w:r>
          </w:p>
        </w:tc>
        <w:tc>
          <w:tcPr>
            <w:tcW w:type="dxa" w:w="716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6C5CE7"/>
                <w:sz w:val="18"/>
                <w:szCs w:val="18"/>
              </w:rPr>
              <w:t xml:space="preserve">A motion-activated security light.</w:t>
            </w:r>
          </w:p>
        </w:tc>
      </w:tr>
    </w:tbl>
    <w:p>
      <w:pPr>
        <w:spacing w:after="120"/>
      </w:pPr>
      <w:r>
        <w:t xml:space="preserve"/>
      </w:r>
    </w:p>
    <w:p>
      <w:pPr>
        <w:pStyle w:val="Heading3"/>
        <w:spacing w:after="80" w:before="160"/>
      </w:pPr>
      <w:r>
        <w:t xml:space="preserve">Reed Switch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BBBBB" w:sz="2"/>
              <w:left w:val="single" w:color="BBBBBB" w:sz="2"/>
              <w:bottom w:val="single" w:color="BBBBBB" w:sz="2"/>
              <w:right w:val="single" w:color="BBBBBB" w:sz="2"/>
            </w:tcBorders>
            <w:shd w:fill="4B5563" w:val="clear"/>
            <w:tcMar>
              <w:top w:type="dxa" w:w="70"/>
              <w:left w:type="dxa" w:w="110"/>
              <w:bottom w:type="dxa" w:w="70"/>
              <w:right w:type="dxa" w:w="110"/>
            </w:tcMar>
            <w:vAlign w:val="center"/>
          </w:tcPr>
          <w:p>
            <w:pPr>
              <w:spacing w:after="0" w:line="260"/>
            </w:pPr>
            <w:r>
              <w:rPr>
                <w:b/>
                <w:bCs/>
                <w:color w:val="FFFFFF"/>
                <w:sz w:val="20"/>
                <w:szCs w:val="20"/>
              </w:rPr>
              <w:t xml:space="preserve">Property</w:t>
            </w:r>
          </w:p>
        </w:tc>
        <w:tc>
          <w:tcPr>
            <w:tcW w:type="dxa" w:w="7160"/>
            <w:tcBorders>
              <w:top w:val="single" w:color="BBBBBB" w:sz="2"/>
              <w:left w:val="single" w:color="BBBBBB" w:sz="2"/>
              <w:bottom w:val="single" w:color="BBBBBB" w:sz="2"/>
              <w:right w:val="single" w:color="BBBBBB" w:sz="2"/>
            </w:tcBorders>
            <w:shd w:fill="4B5563" w:val="clear"/>
            <w:tcMar>
              <w:top w:type="dxa" w:w="70"/>
              <w:left w:type="dxa" w:w="110"/>
              <w:bottom w:type="dxa" w:w="70"/>
              <w:right w:type="dxa" w:w="110"/>
            </w:tcMar>
            <w:vAlign w:val="center"/>
          </w:tcPr>
          <w:p>
            <w:pPr>
              <w:spacing w:after="0" w:line="260"/>
            </w:pPr>
            <w:r>
              <w:rPr>
                <w:b/>
                <w:bCs/>
                <w:color w:val="FFFFFF"/>
                <w:sz w:val="20"/>
                <w:szCs w:val="20"/>
              </w:rPr>
              <w:t xml:space="preserve">Detail</w:t>
            </w:r>
          </w:p>
        </w:tc>
      </w:tr>
      <w:tr>
        <w:tc>
          <w:tcPr>
            <w:tcW w:type="dxa" w:w="22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What it is</w:t>
            </w:r>
          </w:p>
        </w:tc>
        <w:tc>
          <w:tcPr>
            <w:tcW w:type="dxa" w:w="716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Two thin metal contacts in a glass tube that close when a magnet is near.</w:t>
            </w:r>
          </w:p>
        </w:tc>
      </w:tr>
      <w:tr>
        <w:tc>
          <w:tcPr>
            <w:tcW w:type="dxa" w:w="220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Why we use it</w:t>
            </w:r>
          </w:p>
        </w:tc>
        <w:tc>
          <w:tcPr>
            <w:tcW w:type="dxa" w:w="716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To check the door is fully shut.</w:t>
            </w:r>
          </w:p>
        </w:tc>
      </w:tr>
      <w:tr>
        <w:tc>
          <w:tcPr>
            <w:tcW w:type="dxa" w:w="22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Input</w:t>
            </w:r>
          </w:p>
        </w:tc>
        <w:tc>
          <w:tcPr>
            <w:tcW w:type="dxa" w:w="716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Nearness of the door magnet.</w:t>
            </w:r>
          </w:p>
        </w:tc>
      </w:tr>
      <w:tr>
        <w:tc>
          <w:tcPr>
            <w:tcW w:type="dxa" w:w="220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Output</w:t>
            </w:r>
          </w:p>
        </w:tc>
        <w:tc>
          <w:tcPr>
            <w:tcW w:type="dxa" w:w="716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“Closed / open” signal.</w:t>
            </w:r>
          </w:p>
        </w:tc>
      </w:tr>
      <w:tr>
        <w:tc>
          <w:tcPr>
            <w:tcW w:type="dxa" w:w="22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Advantages</w:t>
            </w:r>
          </w:p>
        </w:tc>
        <w:tc>
          <w:tcPr>
            <w:tcW w:type="dxa" w:w="716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Tiny, cheap, reliable, no power to sense.</w:t>
            </w:r>
          </w:p>
        </w:tc>
      </w:tr>
      <w:tr>
        <w:tc>
          <w:tcPr>
            <w:tcW w:type="dxa" w:w="220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Limitations</w:t>
            </w:r>
          </w:p>
        </w:tc>
        <w:tc>
          <w:tcPr>
            <w:tcW w:type="dxa" w:w="716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C0392B"/>
                <w:sz w:val="18"/>
                <w:szCs w:val="18"/>
              </w:rPr>
              <w:t xml:space="preserve">Can be fooled by any stray magnet; only senses position, not a real lock.</w:t>
            </w:r>
          </w:p>
        </w:tc>
      </w:tr>
      <w:tr>
        <w:tc>
          <w:tcPr>
            <w:tcW w:type="dxa" w:w="22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Real-world uses</w:t>
            </w:r>
          </w:p>
        </w:tc>
        <w:tc>
          <w:tcPr>
            <w:tcW w:type="dxa" w:w="716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Fridge doors, laptops, window alarms.</w:t>
            </w:r>
          </w:p>
        </w:tc>
      </w:tr>
      <w:tr>
        <w:tc>
          <w:tcPr>
            <w:tcW w:type="dxa" w:w="220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Simple analogy</w:t>
            </w:r>
          </w:p>
        </w:tc>
        <w:tc>
          <w:tcPr>
            <w:tcW w:type="dxa" w:w="716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6C5CE7"/>
                <w:sz w:val="18"/>
                <w:szCs w:val="18"/>
              </w:rPr>
              <w:t xml:space="preserve">The little switch that turns off your fridge light.</w:t>
            </w:r>
          </w:p>
        </w:tc>
      </w:tr>
    </w:tbl>
    <w:p>
      <w:pPr>
        <w:spacing w:after="120"/>
      </w:pPr>
      <w:r>
        <w:t xml:space="preserve"/>
      </w:r>
    </w:p>
    <w:p>
      <w:pPr>
        <w:pStyle w:val="Heading3"/>
        <w:spacing w:after="80" w:before="160"/>
      </w:pPr>
      <w:r>
        <w:t xml:space="preserve">Relay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BBBBB" w:sz="2"/>
              <w:left w:val="single" w:color="BBBBBB" w:sz="2"/>
              <w:bottom w:val="single" w:color="BBBBBB" w:sz="2"/>
              <w:right w:val="single" w:color="BBBBBB" w:sz="2"/>
            </w:tcBorders>
            <w:shd w:fill="4B5563" w:val="clear"/>
            <w:tcMar>
              <w:top w:type="dxa" w:w="70"/>
              <w:left w:type="dxa" w:w="110"/>
              <w:bottom w:type="dxa" w:w="70"/>
              <w:right w:type="dxa" w:w="110"/>
            </w:tcMar>
            <w:vAlign w:val="center"/>
          </w:tcPr>
          <w:p>
            <w:pPr>
              <w:spacing w:after="0" w:line="260"/>
            </w:pPr>
            <w:r>
              <w:rPr>
                <w:b/>
                <w:bCs/>
                <w:color w:val="FFFFFF"/>
                <w:sz w:val="20"/>
                <w:szCs w:val="20"/>
              </w:rPr>
              <w:t xml:space="preserve">Property</w:t>
            </w:r>
          </w:p>
        </w:tc>
        <w:tc>
          <w:tcPr>
            <w:tcW w:type="dxa" w:w="7160"/>
            <w:tcBorders>
              <w:top w:val="single" w:color="BBBBBB" w:sz="2"/>
              <w:left w:val="single" w:color="BBBBBB" w:sz="2"/>
              <w:bottom w:val="single" w:color="BBBBBB" w:sz="2"/>
              <w:right w:val="single" w:color="BBBBBB" w:sz="2"/>
            </w:tcBorders>
            <w:shd w:fill="4B5563" w:val="clear"/>
            <w:tcMar>
              <w:top w:type="dxa" w:w="70"/>
              <w:left w:type="dxa" w:w="110"/>
              <w:bottom w:type="dxa" w:w="70"/>
              <w:right w:type="dxa" w:w="110"/>
            </w:tcMar>
            <w:vAlign w:val="center"/>
          </w:tcPr>
          <w:p>
            <w:pPr>
              <w:spacing w:after="0" w:line="260"/>
            </w:pPr>
            <w:r>
              <w:rPr>
                <w:b/>
                <w:bCs/>
                <w:color w:val="FFFFFF"/>
                <w:sz w:val="20"/>
                <w:szCs w:val="20"/>
              </w:rPr>
              <w:t xml:space="preserve">Detail</w:t>
            </w:r>
          </w:p>
        </w:tc>
      </w:tr>
      <w:tr>
        <w:tc>
          <w:tcPr>
            <w:tcW w:type="dxa" w:w="22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What it is</w:t>
            </w:r>
          </w:p>
        </w:tc>
        <w:tc>
          <w:tcPr>
            <w:tcW w:type="dxa" w:w="716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An electrically-controlled switch that lets a small signal control a big load.</w:t>
            </w:r>
          </w:p>
        </w:tc>
      </w:tr>
      <w:tr>
        <w:tc>
          <w:tcPr>
            <w:tcW w:type="dxa" w:w="220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Why we use it</w:t>
            </w:r>
          </w:p>
        </w:tc>
        <w:tc>
          <w:tcPr>
            <w:tcW w:type="dxa" w:w="716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The Arduino is too weak to switch a mains UV lamp directly and safely.</w:t>
            </w:r>
          </w:p>
        </w:tc>
      </w:tr>
      <w:tr>
        <w:tc>
          <w:tcPr>
            <w:tcW w:type="dxa" w:w="22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Input</w:t>
            </w:r>
          </w:p>
        </w:tc>
        <w:tc>
          <w:tcPr>
            <w:tcW w:type="dxa" w:w="716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A small 5V control signal.</w:t>
            </w:r>
          </w:p>
        </w:tc>
      </w:tr>
      <w:tr>
        <w:tc>
          <w:tcPr>
            <w:tcW w:type="dxa" w:w="220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Output</w:t>
            </w:r>
          </w:p>
        </w:tc>
        <w:tc>
          <w:tcPr>
            <w:tcW w:type="dxa" w:w="716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Switches the high-voltage lamp circuit on/off.</w:t>
            </w:r>
          </w:p>
        </w:tc>
      </w:tr>
      <w:tr>
        <w:tc>
          <w:tcPr>
            <w:tcW w:type="dxa" w:w="22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Advantages</w:t>
            </w:r>
          </w:p>
        </w:tc>
        <w:tc>
          <w:tcPr>
            <w:tcW w:type="dxa" w:w="716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Isolates low and high voltage; simple.</w:t>
            </w:r>
          </w:p>
        </w:tc>
      </w:tr>
      <w:tr>
        <w:tc>
          <w:tcPr>
            <w:tcW w:type="dxa" w:w="220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Limitations</w:t>
            </w:r>
          </w:p>
        </w:tc>
        <w:tc>
          <w:tcPr>
            <w:tcW w:type="dxa" w:w="716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C0392B"/>
                <w:sz w:val="18"/>
                <w:szCs w:val="18"/>
              </w:rPr>
              <w:t xml:space="preserve">Mechanical contacts can wear out or weld shut.</w:t>
            </w:r>
          </w:p>
        </w:tc>
      </w:tr>
      <w:tr>
        <w:tc>
          <w:tcPr>
            <w:tcW w:type="dxa" w:w="22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Real-world uses</w:t>
            </w:r>
          </w:p>
        </w:tc>
        <w:tc>
          <w:tcPr>
            <w:tcW w:type="dxa" w:w="716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Home automation, appliances, industrial control.</w:t>
            </w:r>
          </w:p>
        </w:tc>
      </w:tr>
      <w:tr>
        <w:tc>
          <w:tcPr>
            <w:tcW w:type="dxa" w:w="220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Simple analogy</w:t>
            </w:r>
          </w:p>
        </w:tc>
        <w:tc>
          <w:tcPr>
            <w:tcW w:type="dxa" w:w="716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6C5CE7"/>
                <w:sz w:val="18"/>
                <w:szCs w:val="18"/>
              </w:rPr>
              <w:t xml:space="preserve">A light switch operated by a robot finger.</w:t>
            </w:r>
          </w:p>
        </w:tc>
      </w:tr>
    </w:tbl>
    <w:p>
      <w:pPr>
        <w:spacing w:after="120"/>
      </w:pPr>
      <w:r>
        <w:t xml:space="preserve"/>
      </w:r>
    </w:p>
    <w:p>
      <w:pPr>
        <w:pStyle w:val="Heading3"/>
        <w:spacing w:after="80" w:before="160"/>
      </w:pPr>
      <w:r>
        <w:t xml:space="preserve">Servo Motor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BBBBB" w:sz="2"/>
              <w:left w:val="single" w:color="BBBBBB" w:sz="2"/>
              <w:bottom w:val="single" w:color="BBBBBB" w:sz="2"/>
              <w:right w:val="single" w:color="BBBBBB" w:sz="2"/>
            </w:tcBorders>
            <w:shd w:fill="4B5563" w:val="clear"/>
            <w:tcMar>
              <w:top w:type="dxa" w:w="70"/>
              <w:left w:type="dxa" w:w="110"/>
              <w:bottom w:type="dxa" w:w="70"/>
              <w:right w:type="dxa" w:w="110"/>
            </w:tcMar>
            <w:vAlign w:val="center"/>
          </w:tcPr>
          <w:p>
            <w:pPr>
              <w:spacing w:after="0" w:line="260"/>
            </w:pPr>
            <w:r>
              <w:rPr>
                <w:b/>
                <w:bCs/>
                <w:color w:val="FFFFFF"/>
                <w:sz w:val="20"/>
                <w:szCs w:val="20"/>
              </w:rPr>
              <w:t xml:space="preserve">Property</w:t>
            </w:r>
          </w:p>
        </w:tc>
        <w:tc>
          <w:tcPr>
            <w:tcW w:type="dxa" w:w="7160"/>
            <w:tcBorders>
              <w:top w:val="single" w:color="BBBBBB" w:sz="2"/>
              <w:left w:val="single" w:color="BBBBBB" w:sz="2"/>
              <w:bottom w:val="single" w:color="BBBBBB" w:sz="2"/>
              <w:right w:val="single" w:color="BBBBBB" w:sz="2"/>
            </w:tcBorders>
            <w:shd w:fill="4B5563" w:val="clear"/>
            <w:tcMar>
              <w:top w:type="dxa" w:w="70"/>
              <w:left w:type="dxa" w:w="110"/>
              <w:bottom w:type="dxa" w:w="70"/>
              <w:right w:type="dxa" w:w="110"/>
            </w:tcMar>
            <w:vAlign w:val="center"/>
          </w:tcPr>
          <w:p>
            <w:pPr>
              <w:spacing w:after="0" w:line="260"/>
            </w:pPr>
            <w:r>
              <w:rPr>
                <w:b/>
                <w:bCs/>
                <w:color w:val="FFFFFF"/>
                <w:sz w:val="20"/>
                <w:szCs w:val="20"/>
              </w:rPr>
              <w:t xml:space="preserve">Detail</w:t>
            </w:r>
          </w:p>
        </w:tc>
      </w:tr>
      <w:tr>
        <w:tc>
          <w:tcPr>
            <w:tcW w:type="dxa" w:w="22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What it is</w:t>
            </w:r>
          </w:p>
        </w:tc>
        <w:tc>
          <w:tcPr>
            <w:tcW w:type="dxa" w:w="716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A small motor that turns to an exact angle on command.</w:t>
            </w:r>
          </w:p>
        </w:tc>
      </w:tr>
      <w:tr>
        <w:tc>
          <w:tcPr>
            <w:tcW w:type="dxa" w:w="220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Why we use it</w:t>
            </w:r>
          </w:p>
        </w:tc>
        <w:tc>
          <w:tcPr>
            <w:tcW w:type="dxa" w:w="716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To physically lock and unlock the door latch.</w:t>
            </w:r>
          </w:p>
        </w:tc>
      </w:tr>
      <w:tr>
        <w:tc>
          <w:tcPr>
            <w:tcW w:type="dxa" w:w="22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Input</w:t>
            </w:r>
          </w:p>
        </w:tc>
        <w:tc>
          <w:tcPr>
            <w:tcW w:type="dxa" w:w="716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An angle command from the Arduino.</w:t>
            </w:r>
          </w:p>
        </w:tc>
      </w:tr>
      <w:tr>
        <w:tc>
          <w:tcPr>
            <w:tcW w:type="dxa" w:w="220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Output</w:t>
            </w:r>
          </w:p>
        </w:tc>
        <w:tc>
          <w:tcPr>
            <w:tcW w:type="dxa" w:w="716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Precise rotation that moves the latch.</w:t>
            </w:r>
          </w:p>
        </w:tc>
      </w:tr>
      <w:tr>
        <w:tc>
          <w:tcPr>
            <w:tcW w:type="dxa" w:w="22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Advantages</w:t>
            </w:r>
          </w:p>
        </w:tc>
        <w:tc>
          <w:tcPr>
            <w:tcW w:type="dxa" w:w="716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Cheap, precise, easy to control.</w:t>
            </w:r>
          </w:p>
        </w:tc>
      </w:tr>
      <w:tr>
        <w:tc>
          <w:tcPr>
            <w:tcW w:type="dxa" w:w="220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Limitations</w:t>
            </w:r>
          </w:p>
        </w:tc>
        <w:tc>
          <w:tcPr>
            <w:tcW w:type="dxa" w:w="716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C0392B"/>
                <w:sz w:val="18"/>
                <w:szCs w:val="18"/>
              </w:rPr>
              <w:t xml:space="preserve">Hobby servos are weak and can be forced open; not a security lock.</w:t>
            </w:r>
          </w:p>
        </w:tc>
      </w:tr>
      <w:tr>
        <w:tc>
          <w:tcPr>
            <w:tcW w:type="dxa" w:w="22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Real-world uses</w:t>
            </w:r>
          </w:p>
        </w:tc>
        <w:tc>
          <w:tcPr>
            <w:tcW w:type="dxa" w:w="716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RC cars, robot arms, camera gimbals.</w:t>
            </w:r>
          </w:p>
        </w:tc>
      </w:tr>
      <w:tr>
        <w:tc>
          <w:tcPr>
            <w:tcW w:type="dxa" w:w="220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Simple analogy</w:t>
            </w:r>
          </w:p>
        </w:tc>
        <w:tc>
          <w:tcPr>
            <w:tcW w:type="dxa" w:w="716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6C5CE7"/>
                <w:sz w:val="18"/>
                <w:szCs w:val="18"/>
              </w:rPr>
              <w:t xml:space="preserve">A robot wrist that turns a key.</w:t>
            </w:r>
          </w:p>
        </w:tc>
      </w:tr>
    </w:tbl>
    <w:p>
      <w:pPr>
        <w:spacing w:after="120"/>
      </w:pPr>
      <w:r>
        <w:t xml:space="preserve"/>
      </w:r>
    </w:p>
    <w:p>
      <w:pPr>
        <w:pStyle w:val="Heading3"/>
        <w:spacing w:after="80" w:before="160"/>
      </w:pPr>
      <w:r>
        <w:t xml:space="preserve">UV-C Lamp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BBBBB" w:sz="2"/>
              <w:left w:val="single" w:color="BBBBBB" w:sz="2"/>
              <w:bottom w:val="single" w:color="BBBBBB" w:sz="2"/>
              <w:right w:val="single" w:color="BBBBBB" w:sz="2"/>
            </w:tcBorders>
            <w:shd w:fill="4B5563" w:val="clear"/>
            <w:tcMar>
              <w:top w:type="dxa" w:w="70"/>
              <w:left w:type="dxa" w:w="110"/>
              <w:bottom w:type="dxa" w:w="70"/>
              <w:right w:type="dxa" w:w="110"/>
            </w:tcMar>
            <w:vAlign w:val="center"/>
          </w:tcPr>
          <w:p>
            <w:pPr>
              <w:spacing w:after="0" w:line="260"/>
            </w:pPr>
            <w:r>
              <w:rPr>
                <w:b/>
                <w:bCs/>
                <w:color w:val="FFFFFF"/>
                <w:sz w:val="20"/>
                <w:szCs w:val="20"/>
              </w:rPr>
              <w:t xml:space="preserve">Property</w:t>
            </w:r>
          </w:p>
        </w:tc>
        <w:tc>
          <w:tcPr>
            <w:tcW w:type="dxa" w:w="7160"/>
            <w:tcBorders>
              <w:top w:val="single" w:color="BBBBBB" w:sz="2"/>
              <w:left w:val="single" w:color="BBBBBB" w:sz="2"/>
              <w:bottom w:val="single" w:color="BBBBBB" w:sz="2"/>
              <w:right w:val="single" w:color="BBBBBB" w:sz="2"/>
            </w:tcBorders>
            <w:shd w:fill="4B5563" w:val="clear"/>
            <w:tcMar>
              <w:top w:type="dxa" w:w="70"/>
              <w:left w:type="dxa" w:w="110"/>
              <w:bottom w:type="dxa" w:w="70"/>
              <w:right w:type="dxa" w:w="110"/>
            </w:tcMar>
            <w:vAlign w:val="center"/>
          </w:tcPr>
          <w:p>
            <w:pPr>
              <w:spacing w:after="0" w:line="260"/>
            </w:pPr>
            <w:r>
              <w:rPr>
                <w:b/>
                <w:bCs/>
                <w:color w:val="FFFFFF"/>
                <w:sz w:val="20"/>
                <w:szCs w:val="20"/>
              </w:rPr>
              <w:t xml:space="preserve">Detail</w:t>
            </w:r>
          </w:p>
        </w:tc>
      </w:tr>
      <w:tr>
        <w:tc>
          <w:tcPr>
            <w:tcW w:type="dxa" w:w="22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What it is</w:t>
            </w:r>
          </w:p>
        </w:tc>
        <w:tc>
          <w:tcPr>
            <w:tcW w:type="dxa" w:w="716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A lamp that emits germicidal ultraviolet light.</w:t>
            </w:r>
          </w:p>
        </w:tc>
      </w:tr>
      <w:tr>
        <w:tc>
          <w:tcPr>
            <w:tcW w:type="dxa" w:w="220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Why we use it</w:t>
            </w:r>
          </w:p>
        </w:tc>
        <w:tc>
          <w:tcPr>
            <w:tcW w:type="dxa" w:w="716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It is the actual cleaning tool.</w:t>
            </w:r>
          </w:p>
        </w:tc>
      </w:tr>
      <w:tr>
        <w:tc>
          <w:tcPr>
            <w:tcW w:type="dxa" w:w="22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Input</w:t>
            </w:r>
          </w:p>
        </w:tc>
        <w:tc>
          <w:tcPr>
            <w:tcW w:type="dxa" w:w="716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Electrical power via the relay.</w:t>
            </w:r>
          </w:p>
        </w:tc>
      </w:tr>
      <w:tr>
        <w:tc>
          <w:tcPr>
            <w:tcW w:type="dxa" w:w="220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Output</w:t>
            </w:r>
          </w:p>
        </w:tc>
        <w:tc>
          <w:tcPr>
            <w:tcW w:type="dxa" w:w="716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Germ-killing UV-C light (and heat).</w:t>
            </w:r>
          </w:p>
        </w:tc>
      </w:tr>
      <w:tr>
        <w:tc>
          <w:tcPr>
            <w:tcW w:type="dxa" w:w="22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Advantages</w:t>
            </w:r>
          </w:p>
        </w:tc>
        <w:tc>
          <w:tcPr>
            <w:tcW w:type="dxa" w:w="716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Chemical-free, fast surface cleaning.</w:t>
            </w:r>
          </w:p>
        </w:tc>
      </w:tr>
      <w:tr>
        <w:tc>
          <w:tcPr>
            <w:tcW w:type="dxa" w:w="220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Limitations</w:t>
            </w:r>
          </w:p>
        </w:tc>
        <w:tc>
          <w:tcPr>
            <w:tcW w:type="dxa" w:w="716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C0392B"/>
                <w:sz w:val="18"/>
                <w:szCs w:val="18"/>
              </w:rPr>
              <w:t xml:space="preserve">Dangerous to eyes/skin; only cleans line-of-sight; ages over time; mercury type can make ozone.</w:t>
            </w:r>
          </w:p>
        </w:tc>
      </w:tr>
      <w:tr>
        <w:tc>
          <w:tcPr>
            <w:tcW w:type="dxa" w:w="22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Real-world uses</w:t>
            </w:r>
          </w:p>
        </w:tc>
        <w:tc>
          <w:tcPr>
            <w:tcW w:type="dxa" w:w="716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Hospital chambers, water/air purifiers.</w:t>
            </w:r>
          </w:p>
        </w:tc>
      </w:tr>
      <w:tr>
        <w:tc>
          <w:tcPr>
            <w:tcW w:type="dxa" w:w="220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Simple analogy</w:t>
            </w:r>
          </w:p>
        </w:tc>
        <w:tc>
          <w:tcPr>
            <w:tcW w:type="dxa" w:w="716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6C5CE7"/>
                <w:sz w:val="18"/>
                <w:szCs w:val="18"/>
              </w:rPr>
              <w:t xml:space="preserve">Sunlight strong enough to sterilise — but only where it can reach.</w:t>
            </w:r>
          </w:p>
        </w:tc>
      </w:tr>
    </w:tbl>
    <w:p>
      <w:pPr>
        <w:spacing w:after="120"/>
      </w:pPr>
      <w:r>
        <w:t xml:space="preserve"/>
      </w:r>
    </w:p>
    <w:p>
      <w:pPr>
        <w:pStyle w:val="Heading3"/>
        <w:spacing w:after="80" w:before="160"/>
      </w:pPr>
      <w:r>
        <w:t xml:space="preserve">LED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BBBBB" w:sz="2"/>
              <w:left w:val="single" w:color="BBBBBB" w:sz="2"/>
              <w:bottom w:val="single" w:color="BBBBBB" w:sz="2"/>
              <w:right w:val="single" w:color="BBBBBB" w:sz="2"/>
            </w:tcBorders>
            <w:shd w:fill="4B5563" w:val="clear"/>
            <w:tcMar>
              <w:top w:type="dxa" w:w="70"/>
              <w:left w:type="dxa" w:w="110"/>
              <w:bottom w:type="dxa" w:w="70"/>
              <w:right w:type="dxa" w:w="110"/>
            </w:tcMar>
            <w:vAlign w:val="center"/>
          </w:tcPr>
          <w:p>
            <w:pPr>
              <w:spacing w:after="0" w:line="260"/>
            </w:pPr>
            <w:r>
              <w:rPr>
                <w:b/>
                <w:bCs/>
                <w:color w:val="FFFFFF"/>
                <w:sz w:val="20"/>
                <w:szCs w:val="20"/>
              </w:rPr>
              <w:t xml:space="preserve">Property</w:t>
            </w:r>
          </w:p>
        </w:tc>
        <w:tc>
          <w:tcPr>
            <w:tcW w:type="dxa" w:w="7160"/>
            <w:tcBorders>
              <w:top w:val="single" w:color="BBBBBB" w:sz="2"/>
              <w:left w:val="single" w:color="BBBBBB" w:sz="2"/>
              <w:bottom w:val="single" w:color="BBBBBB" w:sz="2"/>
              <w:right w:val="single" w:color="BBBBBB" w:sz="2"/>
            </w:tcBorders>
            <w:shd w:fill="4B5563" w:val="clear"/>
            <w:tcMar>
              <w:top w:type="dxa" w:w="70"/>
              <w:left w:type="dxa" w:w="110"/>
              <w:bottom w:type="dxa" w:w="70"/>
              <w:right w:type="dxa" w:w="110"/>
            </w:tcMar>
            <w:vAlign w:val="center"/>
          </w:tcPr>
          <w:p>
            <w:pPr>
              <w:spacing w:after="0" w:line="260"/>
            </w:pPr>
            <w:r>
              <w:rPr>
                <w:b/>
                <w:bCs/>
                <w:color w:val="FFFFFF"/>
                <w:sz w:val="20"/>
                <w:szCs w:val="20"/>
              </w:rPr>
              <w:t xml:space="preserve">Detail</w:t>
            </w:r>
          </w:p>
        </w:tc>
      </w:tr>
      <w:tr>
        <w:tc>
          <w:tcPr>
            <w:tcW w:type="dxa" w:w="22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What it is</w:t>
            </w:r>
          </w:p>
        </w:tc>
        <w:tc>
          <w:tcPr>
            <w:tcW w:type="dxa" w:w="716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Small coloured lights.</w:t>
            </w:r>
          </w:p>
        </w:tc>
      </w:tr>
      <w:tr>
        <w:tc>
          <w:tcPr>
            <w:tcW w:type="dxa" w:w="220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Why we use it</w:t>
            </w:r>
          </w:p>
        </w:tc>
        <w:tc>
          <w:tcPr>
            <w:tcW w:type="dxa" w:w="716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To show the system’s state at a glance.</w:t>
            </w:r>
          </w:p>
        </w:tc>
      </w:tr>
      <w:tr>
        <w:tc>
          <w:tcPr>
            <w:tcW w:type="dxa" w:w="22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Input</w:t>
            </w:r>
          </w:p>
        </w:tc>
        <w:tc>
          <w:tcPr>
            <w:tcW w:type="dxa" w:w="716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On/off signals from Arduino.</w:t>
            </w:r>
          </w:p>
        </w:tc>
      </w:tr>
      <w:tr>
        <w:tc>
          <w:tcPr>
            <w:tcW w:type="dxa" w:w="220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Output</w:t>
            </w:r>
          </w:p>
        </w:tc>
        <w:tc>
          <w:tcPr>
            <w:tcW w:type="dxa" w:w="716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Visible colour (e.g., green=ready, red=danger).</w:t>
            </w:r>
          </w:p>
        </w:tc>
      </w:tr>
      <w:tr>
        <w:tc>
          <w:tcPr>
            <w:tcW w:type="dxa" w:w="22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Advantages</w:t>
            </w:r>
          </w:p>
        </w:tc>
        <w:tc>
          <w:tcPr>
            <w:tcW w:type="dxa" w:w="716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Cheap, instant, intuitive.</w:t>
            </w:r>
          </w:p>
        </w:tc>
      </w:tr>
      <w:tr>
        <w:tc>
          <w:tcPr>
            <w:tcW w:type="dxa" w:w="220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Limitations</w:t>
            </w:r>
          </w:p>
        </w:tc>
        <w:tc>
          <w:tcPr>
            <w:tcW w:type="dxa" w:w="716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C0392B"/>
                <w:sz w:val="18"/>
                <w:szCs w:val="18"/>
              </w:rPr>
              <w:t xml:space="preserve">Only useful if someone is looking.</w:t>
            </w:r>
          </w:p>
        </w:tc>
      </w:tr>
      <w:tr>
        <w:tc>
          <w:tcPr>
            <w:tcW w:type="dxa" w:w="22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Real-world uses</w:t>
            </w:r>
          </w:p>
        </w:tc>
        <w:tc>
          <w:tcPr>
            <w:tcW w:type="dxa" w:w="716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Every electronic device.</w:t>
            </w:r>
          </w:p>
        </w:tc>
      </w:tr>
      <w:tr>
        <w:tc>
          <w:tcPr>
            <w:tcW w:type="dxa" w:w="220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Simple analogy</w:t>
            </w:r>
          </w:p>
        </w:tc>
        <w:tc>
          <w:tcPr>
            <w:tcW w:type="dxa" w:w="716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6C5CE7"/>
                <w:sz w:val="18"/>
                <w:szCs w:val="18"/>
              </w:rPr>
              <w:t xml:space="preserve">A traffic light for the machine.</w:t>
            </w:r>
          </w:p>
        </w:tc>
      </w:tr>
    </w:tbl>
    <w:p>
      <w:pPr>
        <w:spacing w:after="120"/>
      </w:pPr>
      <w:r>
        <w:t xml:space="preserve"/>
      </w:r>
    </w:p>
    <w:p>
      <w:pPr>
        <w:pStyle w:val="Heading3"/>
        <w:spacing w:after="80" w:before="160"/>
      </w:pPr>
      <w:r>
        <w:t xml:space="preserve">Buzzer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BBBBB" w:sz="2"/>
              <w:left w:val="single" w:color="BBBBBB" w:sz="2"/>
              <w:bottom w:val="single" w:color="BBBBBB" w:sz="2"/>
              <w:right w:val="single" w:color="BBBBBB" w:sz="2"/>
            </w:tcBorders>
            <w:shd w:fill="4B5563" w:val="clear"/>
            <w:tcMar>
              <w:top w:type="dxa" w:w="70"/>
              <w:left w:type="dxa" w:w="110"/>
              <w:bottom w:type="dxa" w:w="70"/>
              <w:right w:type="dxa" w:w="110"/>
            </w:tcMar>
            <w:vAlign w:val="center"/>
          </w:tcPr>
          <w:p>
            <w:pPr>
              <w:spacing w:after="0" w:line="260"/>
            </w:pPr>
            <w:r>
              <w:rPr>
                <w:b/>
                <w:bCs/>
                <w:color w:val="FFFFFF"/>
                <w:sz w:val="20"/>
                <w:szCs w:val="20"/>
              </w:rPr>
              <w:t xml:space="preserve">Property</w:t>
            </w:r>
          </w:p>
        </w:tc>
        <w:tc>
          <w:tcPr>
            <w:tcW w:type="dxa" w:w="7160"/>
            <w:tcBorders>
              <w:top w:val="single" w:color="BBBBBB" w:sz="2"/>
              <w:left w:val="single" w:color="BBBBBB" w:sz="2"/>
              <w:bottom w:val="single" w:color="BBBBBB" w:sz="2"/>
              <w:right w:val="single" w:color="BBBBBB" w:sz="2"/>
            </w:tcBorders>
            <w:shd w:fill="4B5563" w:val="clear"/>
            <w:tcMar>
              <w:top w:type="dxa" w:w="70"/>
              <w:left w:type="dxa" w:w="110"/>
              <w:bottom w:type="dxa" w:w="70"/>
              <w:right w:type="dxa" w:w="110"/>
            </w:tcMar>
            <w:vAlign w:val="center"/>
          </w:tcPr>
          <w:p>
            <w:pPr>
              <w:spacing w:after="0" w:line="260"/>
            </w:pPr>
            <w:r>
              <w:rPr>
                <w:b/>
                <w:bCs/>
                <w:color w:val="FFFFFF"/>
                <w:sz w:val="20"/>
                <w:szCs w:val="20"/>
              </w:rPr>
              <w:t xml:space="preserve">Detail</w:t>
            </w:r>
          </w:p>
        </w:tc>
      </w:tr>
      <w:tr>
        <w:tc>
          <w:tcPr>
            <w:tcW w:type="dxa" w:w="22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What it is</w:t>
            </w:r>
          </w:p>
        </w:tc>
        <w:tc>
          <w:tcPr>
            <w:tcW w:type="dxa" w:w="716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A small part that makes a beep.</w:t>
            </w:r>
          </w:p>
        </w:tc>
      </w:tr>
      <w:tr>
        <w:tc>
          <w:tcPr>
            <w:tcW w:type="dxa" w:w="220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Why we use it</w:t>
            </w:r>
          </w:p>
        </w:tc>
        <w:tc>
          <w:tcPr>
            <w:tcW w:type="dxa" w:w="716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To warn people by sound.</w:t>
            </w:r>
          </w:p>
        </w:tc>
      </w:tr>
      <w:tr>
        <w:tc>
          <w:tcPr>
            <w:tcW w:type="dxa" w:w="22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Input</w:t>
            </w:r>
          </w:p>
        </w:tc>
        <w:tc>
          <w:tcPr>
            <w:tcW w:type="dxa" w:w="716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On/off signal from Arduino.</w:t>
            </w:r>
          </w:p>
        </w:tc>
      </w:tr>
      <w:tr>
        <w:tc>
          <w:tcPr>
            <w:tcW w:type="dxa" w:w="220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Output</w:t>
            </w:r>
          </w:p>
        </w:tc>
        <w:tc>
          <w:tcPr>
            <w:tcW w:type="dxa" w:w="716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Audible beep/alarm.</w:t>
            </w:r>
          </w:p>
        </w:tc>
      </w:tr>
      <w:tr>
        <w:tc>
          <w:tcPr>
            <w:tcW w:type="dxa" w:w="22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Advantages</w:t>
            </w:r>
          </w:p>
        </w:tc>
        <w:tc>
          <w:tcPr>
            <w:tcW w:type="dxa" w:w="716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Cheap, attention-grabbing.</w:t>
            </w:r>
          </w:p>
        </w:tc>
      </w:tr>
      <w:tr>
        <w:tc>
          <w:tcPr>
            <w:tcW w:type="dxa" w:w="220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Limitations</w:t>
            </w:r>
          </w:p>
        </w:tc>
        <w:tc>
          <w:tcPr>
            <w:tcW w:type="dxa" w:w="716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C0392B"/>
                <w:sz w:val="18"/>
                <w:szCs w:val="18"/>
              </w:rPr>
              <w:t xml:space="preserve">Can be ignored in noisy rooms.</w:t>
            </w:r>
          </w:p>
        </w:tc>
      </w:tr>
      <w:tr>
        <w:tc>
          <w:tcPr>
            <w:tcW w:type="dxa" w:w="22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Real-world uses</w:t>
            </w:r>
          </w:p>
        </w:tc>
        <w:tc>
          <w:tcPr>
            <w:tcW w:type="dxa" w:w="716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Microwaves, alarms, reversing vehicles.</w:t>
            </w:r>
          </w:p>
        </w:tc>
      </w:tr>
      <w:tr>
        <w:tc>
          <w:tcPr>
            <w:tcW w:type="dxa" w:w="220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Simple analogy</w:t>
            </w:r>
          </w:p>
        </w:tc>
        <w:tc>
          <w:tcPr>
            <w:tcW w:type="dxa" w:w="716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6C5CE7"/>
                <w:sz w:val="18"/>
                <w:szCs w:val="18"/>
              </w:rPr>
              <w:t xml:space="preserve">A doorbell for danger.</w:t>
            </w:r>
          </w:p>
        </w:tc>
      </w:tr>
    </w:tbl>
    <w:p>
      <w:pPr>
        <w:spacing w:after="120"/>
      </w:pPr>
      <w:r>
        <w:t xml:space="preserve"/>
      </w:r>
    </w:p>
    <w:p>
      <w:pPr>
        <w:pStyle w:val="Heading3"/>
        <w:spacing w:after="80" w:before="160"/>
      </w:pPr>
      <w:r>
        <w:t xml:space="preserve">Power Supply (5V DC)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BBBBB" w:sz="2"/>
              <w:left w:val="single" w:color="BBBBBB" w:sz="2"/>
              <w:bottom w:val="single" w:color="BBBBBB" w:sz="2"/>
              <w:right w:val="single" w:color="BBBBBB" w:sz="2"/>
            </w:tcBorders>
            <w:shd w:fill="4B5563" w:val="clear"/>
            <w:tcMar>
              <w:top w:type="dxa" w:w="70"/>
              <w:left w:type="dxa" w:w="110"/>
              <w:bottom w:type="dxa" w:w="70"/>
              <w:right w:type="dxa" w:w="110"/>
            </w:tcMar>
            <w:vAlign w:val="center"/>
          </w:tcPr>
          <w:p>
            <w:pPr>
              <w:spacing w:after="0" w:line="260"/>
            </w:pPr>
            <w:r>
              <w:rPr>
                <w:b/>
                <w:bCs/>
                <w:color w:val="FFFFFF"/>
                <w:sz w:val="20"/>
                <w:szCs w:val="20"/>
              </w:rPr>
              <w:t xml:space="preserve">Property</w:t>
            </w:r>
          </w:p>
        </w:tc>
        <w:tc>
          <w:tcPr>
            <w:tcW w:type="dxa" w:w="7160"/>
            <w:tcBorders>
              <w:top w:val="single" w:color="BBBBBB" w:sz="2"/>
              <w:left w:val="single" w:color="BBBBBB" w:sz="2"/>
              <w:bottom w:val="single" w:color="BBBBBB" w:sz="2"/>
              <w:right w:val="single" w:color="BBBBBB" w:sz="2"/>
            </w:tcBorders>
            <w:shd w:fill="4B5563" w:val="clear"/>
            <w:tcMar>
              <w:top w:type="dxa" w:w="70"/>
              <w:left w:type="dxa" w:w="110"/>
              <w:bottom w:type="dxa" w:w="70"/>
              <w:right w:type="dxa" w:w="110"/>
            </w:tcMar>
            <w:vAlign w:val="center"/>
          </w:tcPr>
          <w:p>
            <w:pPr>
              <w:spacing w:after="0" w:line="260"/>
            </w:pPr>
            <w:r>
              <w:rPr>
                <w:b/>
                <w:bCs/>
                <w:color w:val="FFFFFF"/>
                <w:sz w:val="20"/>
                <w:szCs w:val="20"/>
              </w:rPr>
              <w:t xml:space="preserve">Detail</w:t>
            </w:r>
          </w:p>
        </w:tc>
      </w:tr>
      <w:tr>
        <w:tc>
          <w:tcPr>
            <w:tcW w:type="dxa" w:w="22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What it is</w:t>
            </w:r>
          </w:p>
        </w:tc>
        <w:tc>
          <w:tcPr>
            <w:tcW w:type="dxa" w:w="716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Converts wall power into safe low voltage for the electronics.</w:t>
            </w:r>
          </w:p>
        </w:tc>
      </w:tr>
      <w:tr>
        <w:tc>
          <w:tcPr>
            <w:tcW w:type="dxa" w:w="220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Why we use it</w:t>
            </w:r>
          </w:p>
        </w:tc>
        <w:tc>
          <w:tcPr>
            <w:tcW w:type="dxa" w:w="716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Everything needs clean, steady power.</w:t>
            </w:r>
          </w:p>
        </w:tc>
      </w:tr>
      <w:tr>
        <w:tc>
          <w:tcPr>
            <w:tcW w:type="dxa" w:w="22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Input</w:t>
            </w:r>
          </w:p>
        </w:tc>
        <w:tc>
          <w:tcPr>
            <w:tcW w:type="dxa" w:w="716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Mains AC.</w:t>
            </w:r>
          </w:p>
        </w:tc>
      </w:tr>
      <w:tr>
        <w:tc>
          <w:tcPr>
            <w:tcW w:type="dxa" w:w="220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Output</w:t>
            </w:r>
          </w:p>
        </w:tc>
        <w:tc>
          <w:tcPr>
            <w:tcW w:type="dxa" w:w="716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Steady 5V DC.</w:t>
            </w:r>
          </w:p>
        </w:tc>
      </w:tr>
      <w:tr>
        <w:tc>
          <w:tcPr>
            <w:tcW w:type="dxa" w:w="22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Advantages</w:t>
            </w:r>
          </w:p>
        </w:tc>
        <w:tc>
          <w:tcPr>
            <w:tcW w:type="dxa" w:w="716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Standard, reliable.</w:t>
            </w:r>
          </w:p>
        </w:tc>
      </w:tr>
      <w:tr>
        <w:tc>
          <w:tcPr>
            <w:tcW w:type="dxa" w:w="220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Limitations</w:t>
            </w:r>
          </w:p>
        </w:tc>
        <w:tc>
          <w:tcPr>
            <w:tcW w:type="dxa" w:w="716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C0392B"/>
                <w:sz w:val="18"/>
                <w:szCs w:val="18"/>
              </w:rPr>
              <w:t xml:space="preserve">If it fails, the system must fail to a safe state.</w:t>
            </w:r>
          </w:p>
        </w:tc>
      </w:tr>
      <w:tr>
        <w:tc>
          <w:tcPr>
            <w:tcW w:type="dxa" w:w="22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Real-world uses</w:t>
            </w:r>
          </w:p>
        </w:tc>
        <w:tc>
          <w:tcPr>
            <w:tcW w:type="dxa" w:w="716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Phone chargers, all electronics.</w:t>
            </w:r>
          </w:p>
        </w:tc>
      </w:tr>
      <w:tr>
        <w:tc>
          <w:tcPr>
            <w:tcW w:type="dxa" w:w="220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Simple analogy</w:t>
            </w:r>
          </w:p>
        </w:tc>
        <w:tc>
          <w:tcPr>
            <w:tcW w:type="dxa" w:w="716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6C5CE7"/>
                <w:sz w:val="18"/>
                <w:szCs w:val="18"/>
              </w:rPr>
              <w:t xml:space="preserve">The heart pumping energy to the body.</w:t>
            </w:r>
          </w:p>
        </w:tc>
      </w:tr>
    </w:tbl>
    <w:p>
      <w:pPr>
        <w:spacing w:after="120"/>
      </w:pPr>
      <w:r>
        <w:t xml:space="preserve"/>
      </w:r>
    </w:p>
    <w:p>
      <w:pPr>
        <w:pStyle w:val="Heading1"/>
        <w:pageBreakBefore/>
        <w:spacing w:after="160" w:before="280"/>
      </w:pPr>
      <w:r>
        <w:t xml:space="preserve">Section 5  —  Complete Project Workflow</w:t>
      </w:r>
    </w:p>
    <w:p>
      <w:pPr>
        <w:spacing w:after="120" w:line="276"/>
      </w:pPr>
      <w:r>
        <w:t xml:space="preserve">This is the full step-by-step story of one cleaning cycle, drawn as a flowchart. A flowchart is just a map of decisions: rectangles are actions, diamonds are yes/no questions.</w:t>
      </w:r>
    </w:p>
    <w:p>
      <w:pPr>
        <w:spacing w:after="40" w:before="120"/>
        <w:jc w:val="center"/>
      </w:pPr>
      <w:r>
        <w:drawing>
          <wp:inline distT="0" distB="0" distL="0" distR="0">
            <wp:extent cx="4476750" cy="6486525"/>
            <wp:effectExtent t="0" r="0" b="0" l="0"/>
            <wp:docPr id="1" name="fig05_workflow.png" descr="Complete workflow of one sterilization cycle, including the continuous-monitoring loop." title="Complete workflow of one sterilization cycle, including the continuous-monitoring 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6486525"/>
                    </a:xfrm>
                    <a:prstGeom prst="rect">
                      <a:avLst/>
                    </a:prstGeom>
                  </pic:spPr>
                </pic:pic>
              </a:graphicData>
            </a:graphic>
          </wp:inline>
        </w:drawing>
      </w:r>
    </w:p>
    <w:p>
      <w:pPr>
        <w:spacing w:after="160"/>
        <w:jc w:val="center"/>
      </w:pPr>
      <w:r>
        <w:rPr>
          <w:b/>
          <w:bCs/>
          <w:i/>
          <w:iCs/>
          <w:color w:val="4B5563"/>
          <w:sz w:val="18"/>
          <w:szCs w:val="18"/>
        </w:rPr>
        <w:t xml:space="preserve">Figure 5. </w:t>
      </w:r>
      <w:r>
        <w:rPr>
          <w:i/>
          <w:iCs/>
          <w:color w:val="4B5563"/>
          <w:sz w:val="18"/>
          <w:szCs w:val="18"/>
        </w:rPr>
        <w:t xml:space="preserve">Complete workflow of one sterilization cycle, including the continuous-monitoring loop.</w:t>
      </w:r>
    </w:p>
    <w:p>
      <w:pPr>
        <w:pStyle w:val="Heading2"/>
        <w:spacing w:after="120" w:before="200"/>
      </w:pPr>
      <w:r>
        <w:t xml:space="preserve">5.1  Step-by-step</w:t>
      </w:r>
    </w:p>
    <w:p>
      <w:pPr>
        <w:pStyle w:val="ListParagraph"/>
        <w:numPr>
          <w:ilvl w:val="0"/>
          <w:numId w:val="3"/>
        </w:numPr>
        <w:spacing w:after="60" w:line="268"/>
      </w:pPr>
      <w:r>
        <w:rPr>
          <w:b/>
          <w:bCs/>
        </w:rPr>
        <w:t xml:space="preserve">Object placed &amp; door closed: </w:t>
      </w:r>
      <w:r>
        <w:t xml:space="preserve">the user loads items and shuts the door.</w:t>
      </w:r>
    </w:p>
    <w:p>
      <w:pPr>
        <w:pStyle w:val="ListParagraph"/>
        <w:numPr>
          <w:ilvl w:val="0"/>
          <w:numId w:val="3"/>
        </w:numPr>
        <w:spacing w:after="60" w:line="268"/>
      </w:pPr>
      <w:r>
        <w:rPr>
          <w:b/>
          <w:bCs/>
        </w:rPr>
        <w:t xml:space="preserve">Door verification: </w:t>
      </w:r>
      <w:r>
        <w:t xml:space="preserve">if the reed switch says “open,” the system stays idle with a red LED. UV never starts.</w:t>
      </w:r>
    </w:p>
    <w:p>
      <w:pPr>
        <w:pStyle w:val="ListParagraph"/>
        <w:numPr>
          <w:ilvl w:val="0"/>
          <w:numId w:val="3"/>
        </w:numPr>
        <w:spacing w:after="60" w:line="268"/>
      </w:pPr>
      <w:r>
        <w:rPr>
          <w:b/>
          <w:bCs/>
        </w:rPr>
        <w:t xml:space="preserve">Human detection: </w:t>
      </w:r>
      <w:r>
        <w:t xml:space="preserve">if the PIR senses someone, the cycle is cancelled and waits until clear.</w:t>
      </w:r>
    </w:p>
    <w:p>
      <w:pPr>
        <w:pStyle w:val="ListParagraph"/>
        <w:numPr>
          <w:ilvl w:val="0"/>
          <w:numId w:val="3"/>
        </w:numPr>
        <w:spacing w:after="60" w:line="268"/>
      </w:pPr>
      <w:r>
        <w:rPr>
          <w:b/>
          <w:bCs/>
        </w:rPr>
        <w:t xml:space="preserve">Warning: </w:t>
      </w:r>
      <w:r>
        <w:t xml:space="preserve">buzzer and LED announce that UV is about to begin.</w:t>
      </w:r>
    </w:p>
    <w:p>
      <w:pPr>
        <w:pStyle w:val="ListParagraph"/>
        <w:numPr>
          <w:ilvl w:val="0"/>
          <w:numId w:val="3"/>
        </w:numPr>
        <w:spacing w:after="60" w:line="268"/>
      </w:pPr>
      <w:r>
        <w:rPr>
          <w:b/>
          <w:bCs/>
        </w:rPr>
        <w:t xml:space="preserve">Door locking: </w:t>
      </w:r>
      <w:r>
        <w:t xml:space="preserve">the servo locks the door so nobody can open it mid-cycle.</w:t>
      </w:r>
    </w:p>
    <w:p>
      <w:pPr>
        <w:pStyle w:val="ListParagraph"/>
        <w:numPr>
          <w:ilvl w:val="0"/>
          <w:numId w:val="3"/>
        </w:numPr>
        <w:spacing w:after="60" w:line="268"/>
      </w:pPr>
      <w:r>
        <w:rPr>
          <w:b/>
          <w:bCs/>
        </w:rPr>
        <w:t xml:space="preserve">UV activation: </w:t>
      </w:r>
      <w:r>
        <w:t xml:space="preserve">the relay switches the lamp ON and cleaning begins.</w:t>
      </w:r>
    </w:p>
    <w:p>
      <w:pPr>
        <w:pStyle w:val="ListParagraph"/>
        <w:numPr>
          <w:ilvl w:val="0"/>
          <w:numId w:val="3"/>
        </w:numPr>
        <w:spacing w:after="60" w:line="268"/>
      </w:pPr>
      <w:r>
        <w:rPr>
          <w:b/>
          <w:bCs/>
        </w:rPr>
        <w:t xml:space="preserve">Continuous monitoring: </w:t>
      </w:r>
      <w:r>
        <w:t xml:space="preserve">while UV is on, the Arduino keeps re-checking the door and PIR (the loop on the left of the chart).</w:t>
      </w:r>
    </w:p>
    <w:p>
      <w:pPr>
        <w:pStyle w:val="ListParagraph"/>
        <w:numPr>
          <w:ilvl w:val="0"/>
          <w:numId w:val="3"/>
        </w:numPr>
        <w:spacing w:after="60" w:line="268"/>
      </w:pPr>
      <w:r>
        <w:rPr>
          <w:b/>
          <w:bCs/>
        </w:rPr>
        <w:t xml:space="preserve">Emergency shutdown: </w:t>
      </w:r>
      <w:r>
        <w:t xml:space="preserve">door opens or a person appears → UV OFF instantly, alarm on.</w:t>
      </w:r>
    </w:p>
    <w:p>
      <w:pPr>
        <w:pStyle w:val="ListParagraph"/>
        <w:numPr>
          <w:ilvl w:val="0"/>
          <w:numId w:val="3"/>
        </w:numPr>
        <w:spacing w:after="60" w:line="268"/>
      </w:pPr>
      <w:r>
        <w:rPr>
          <w:b/>
          <w:bCs/>
        </w:rPr>
        <w:t xml:space="preserve">Completion: </w:t>
      </w:r>
      <w:r>
        <w:t xml:space="preserve">when the set time/dose is reached safely, UV OFF, door unlocks, green LED shows “done.”</w:t>
      </w:r>
    </w:p>
    <w:p>
      <w:pPr>
        <w:pStyle w:val="Heading1"/>
        <w:pageBreakBefore/>
        <w:spacing w:after="160" w:before="280"/>
      </w:pPr>
      <w:r>
        <w:t xml:space="preserve">Section 6  —  How the Code “Thinks” (no code shown)</w:t>
      </w:r>
    </w:p>
    <w:p>
      <w:pPr>
        <w:spacing w:after="120" w:line="276"/>
      </w:pPr>
      <w:r>
        <w:t xml:space="preserve">You do not need to read code to understand the logic. The Arduino runs the same short routine over and over, extremely fast. Here are the only ideas you need: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BBBBBB" w:sz="2"/>
              <w:left w:val="single" w:color="BBBBBB" w:sz="2"/>
              <w:bottom w:val="single" w:color="BBBBBB" w:sz="2"/>
              <w:right w:val="single" w:color="BBBBBB" w:sz="2"/>
            </w:tcBorders>
            <w:shd w:fill="2E6DB4" w:val="clear"/>
            <w:tcMar>
              <w:top w:type="dxa" w:w="70"/>
              <w:left w:type="dxa" w:w="110"/>
              <w:bottom w:type="dxa" w:w="70"/>
              <w:right w:type="dxa" w:w="110"/>
            </w:tcMar>
            <w:vAlign w:val="center"/>
          </w:tcPr>
          <w:p>
            <w:pPr>
              <w:spacing w:after="0" w:line="260"/>
            </w:pPr>
            <w:r>
              <w:rPr>
                <w:b/>
                <w:bCs/>
                <w:color w:val="FFFFFF"/>
                <w:sz w:val="20"/>
                <w:szCs w:val="20"/>
              </w:rPr>
              <w:t xml:space="preserve">Programming idea</w:t>
            </w:r>
          </w:p>
        </w:tc>
        <w:tc>
          <w:tcPr>
            <w:tcW w:type="dxa" w:w="3600"/>
            <w:tcBorders>
              <w:top w:val="single" w:color="BBBBBB" w:sz="2"/>
              <w:left w:val="single" w:color="BBBBBB" w:sz="2"/>
              <w:bottom w:val="single" w:color="BBBBBB" w:sz="2"/>
              <w:right w:val="single" w:color="BBBBBB" w:sz="2"/>
            </w:tcBorders>
            <w:shd w:fill="2E6DB4" w:val="clear"/>
            <w:tcMar>
              <w:top w:type="dxa" w:w="70"/>
              <w:left w:type="dxa" w:w="110"/>
              <w:bottom w:type="dxa" w:w="70"/>
              <w:right w:type="dxa" w:w="110"/>
            </w:tcMar>
            <w:vAlign w:val="center"/>
          </w:tcPr>
          <w:p>
            <w:pPr>
              <w:spacing w:after="0" w:line="260"/>
            </w:pPr>
            <w:r>
              <w:rPr>
                <w:b/>
                <w:bCs/>
                <w:color w:val="FFFFFF"/>
                <w:sz w:val="20"/>
                <w:szCs w:val="20"/>
              </w:rPr>
              <w:t xml:space="preserve">Plain meaning</w:t>
            </w:r>
          </w:p>
        </w:tc>
        <w:tc>
          <w:tcPr>
            <w:tcW w:type="dxa" w:w="3560"/>
            <w:tcBorders>
              <w:top w:val="single" w:color="BBBBBB" w:sz="2"/>
              <w:left w:val="single" w:color="BBBBBB" w:sz="2"/>
              <w:bottom w:val="single" w:color="BBBBBB" w:sz="2"/>
              <w:right w:val="single" w:color="BBBBBB" w:sz="2"/>
            </w:tcBorders>
            <w:shd w:fill="2E6DB4" w:val="clear"/>
            <w:tcMar>
              <w:top w:type="dxa" w:w="70"/>
              <w:left w:type="dxa" w:w="110"/>
              <w:bottom w:type="dxa" w:w="70"/>
              <w:right w:type="dxa" w:w="110"/>
            </w:tcMar>
            <w:vAlign w:val="center"/>
          </w:tcPr>
          <w:p>
            <w:pPr>
              <w:spacing w:after="0" w:line="260"/>
            </w:pPr>
            <w:r>
              <w:rPr>
                <w:b/>
                <w:bCs/>
                <w:color w:val="FFFFFF"/>
                <w:sz w:val="20"/>
                <w:szCs w:val="20"/>
              </w:rPr>
              <w:t xml:space="preserve">In our project</w:t>
            </w:r>
          </w:p>
        </w:tc>
      </w:tr>
      <w:tr>
        <w:tc>
          <w:tcPr>
            <w:tcW w:type="dxa" w:w="22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loop()</w:t>
            </w:r>
          </w:p>
        </w:tc>
        <w:tc>
          <w:tcPr>
            <w:tcW w:type="dxa" w:w="36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“Do this again and again, forever.”</w:t>
            </w:r>
          </w:p>
        </w:tc>
        <w:tc>
          <w:tcPr>
            <w:tcW w:type="dxa" w:w="356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Re-check all sensors continuously.</w:t>
            </w:r>
          </w:p>
        </w:tc>
      </w:tr>
      <w:tr>
        <w:tc>
          <w:tcPr>
            <w:tcW w:type="dxa" w:w="220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if ( ) … else</w:t>
            </w:r>
          </w:p>
        </w:tc>
        <w:tc>
          <w:tcPr>
            <w:tcW w:type="dxa" w:w="360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“If this is true do A, otherwise do B.”</w:t>
            </w:r>
          </w:p>
        </w:tc>
        <w:tc>
          <w:tcPr>
            <w:tcW w:type="dxa" w:w="356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If door open → keep UV off; else continue.</w:t>
            </w:r>
          </w:p>
        </w:tc>
      </w:tr>
      <w:tr>
        <w:tc>
          <w:tcPr>
            <w:tcW w:type="dxa" w:w="22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condition</w:t>
            </w:r>
          </w:p>
        </w:tc>
        <w:tc>
          <w:tcPr>
            <w:tcW w:type="dxa" w:w="36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A yes/no question.</w:t>
            </w:r>
          </w:p>
        </w:tc>
        <w:tc>
          <w:tcPr>
            <w:tcW w:type="dxa" w:w="356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“Is a person nearby?”</w:t>
            </w:r>
          </w:p>
        </w:tc>
      </w:tr>
      <w:tr>
        <w:tc>
          <w:tcPr>
            <w:tcW w:type="dxa" w:w="220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timer</w:t>
            </w:r>
          </w:p>
        </w:tc>
        <w:tc>
          <w:tcPr>
            <w:tcW w:type="dxa" w:w="360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A stopwatch the code watches.</w:t>
            </w:r>
          </w:p>
        </w:tc>
        <w:tc>
          <w:tcPr>
            <w:tcW w:type="dxa" w:w="356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Run UV for the needed time/dose, then stop.</w:t>
            </w:r>
          </w:p>
        </w:tc>
      </w:tr>
      <w:tr>
        <w:tc>
          <w:tcPr>
            <w:tcW w:type="dxa" w:w="22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state machine</w:t>
            </w:r>
          </w:p>
        </w:tc>
        <w:tc>
          <w:tcPr>
            <w:tcW w:type="dxa" w:w="36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The system is always in exactly one named “state” and moves between them by rules.</w:t>
            </w:r>
          </w:p>
        </w:tc>
        <w:tc>
          <w:tcPr>
            <w:tcW w:type="dxa" w:w="356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IDLE → CHECKING → WARNING/LOCK → STERILIZING → SHUTDOWN/DONE.</w:t>
            </w:r>
          </w:p>
        </w:tc>
      </w:tr>
    </w:tbl>
    <w:p>
      <w:pPr>
        <w:spacing w:after="160" w:before="40"/>
        <w:jc w:val="center"/>
      </w:pPr>
      <w:r>
        <w:rPr>
          <w:b/>
          <w:bCs/>
          <w:i/>
          <w:iCs/>
          <w:color w:val="4B5563"/>
          <w:sz w:val="18"/>
          <w:szCs w:val="18"/>
        </w:rPr>
        <w:t xml:space="preserve">Table 17. </w:t>
      </w:r>
      <w:r>
        <w:rPr>
          <w:i/>
          <w:iCs/>
          <w:color w:val="4B5563"/>
          <w:sz w:val="18"/>
          <w:szCs w:val="18"/>
        </w:rPr>
        <w:t xml:space="preserve">The five coding ideas behind the whole system.</w:t>
      </w:r>
    </w:p>
    <w:p>
      <w:pPr>
        <w:spacing w:after="40" w:before="120"/>
        <w:jc w:val="center"/>
      </w:pPr>
      <w:r>
        <w:drawing>
          <wp:inline distT="0" distB="0" distL="0" distR="0">
            <wp:extent cx="5524500" cy="3333750"/>
            <wp:effectExtent t="0" r="0" b="0" l="0"/>
            <wp:docPr id="1" name="fig06_statemachine.png" descr="The control logic as a state machine. The system is always in one state and follows arrows when conditions are met." title="The control logic as a state machine. The system is always in one state and follows arrows when conditions are m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3333750"/>
                    </a:xfrm>
                    <a:prstGeom prst="rect">
                      <a:avLst/>
                    </a:prstGeom>
                  </pic:spPr>
                </pic:pic>
              </a:graphicData>
            </a:graphic>
          </wp:inline>
        </w:drawing>
      </w:r>
    </w:p>
    <w:p>
      <w:pPr>
        <w:spacing w:after="160"/>
        <w:jc w:val="center"/>
      </w:pPr>
      <w:r>
        <w:rPr>
          <w:b/>
          <w:bCs/>
          <w:i/>
          <w:iCs/>
          <w:color w:val="4B5563"/>
          <w:sz w:val="18"/>
          <w:szCs w:val="18"/>
        </w:rPr>
        <w:t xml:space="preserve">Figure 6. </w:t>
      </w:r>
      <w:r>
        <w:rPr>
          <w:i/>
          <w:iCs/>
          <w:color w:val="4B5563"/>
          <w:sz w:val="18"/>
          <w:szCs w:val="18"/>
        </w:rPr>
        <w:t xml:space="preserve">The control logic as a state machine. The system is always in one state and follows arrows when conditions are met.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7F0E3" w:sz="4"/>
              <w:left w:val="single" w:color="2E9E6B" w:sz="24"/>
              <w:bottom w:val="single" w:color="D7F0E3" w:sz="4"/>
              <w:right w:val="single" w:color="D7F0E3" w:sz="4"/>
            </w:tcBorders>
            <w:shd w:fill="D7F0E3" w:val="clear"/>
            <w:tcMar>
              <w:top w:type="dxa" w:w="120"/>
              <w:left w:type="dxa" w:w="200"/>
              <w:bottom w:type="dxa" w:w="120"/>
              <w:right w:type="dxa" w:w="160"/>
            </w:tcMar>
          </w:tcPr>
          <w:p>
            <w:pPr>
              <w:spacing w:after="60"/>
            </w:pPr>
            <w:r>
              <w:rPr>
                <w:b/>
                <w:bCs/>
                <w:color w:val="2E9E6B"/>
              </w:rPr>
              <w:t xml:space="preserve">Why a state machine?</w:t>
            </w:r>
          </w:p>
          <w:p>
            <w:pPr>
              <w:spacing w:after="40" w:line="268"/>
            </w:pPr>
            <w:r>
              <w:rPr>
                <w:color w:val="1F2937"/>
              </w:rPr>
              <w:t xml:space="preserve">It makes behaviour predictable and safe: from any state there is a defined, tested path to the safe state. There is no “undefined” situation where UV could be left on by accident — provided the default state is always the safe one (UV off).</w:t>
            </w:r>
          </w:p>
        </w:tc>
      </w:tr>
    </w:tbl>
    <w:p>
      <w:pPr>
        <w:pStyle w:val="Heading1"/>
        <w:pageBreakBefore/>
        <w:spacing w:after="160" w:before="280"/>
      </w:pPr>
      <w:r>
        <w:t xml:space="preserve">Section 7  —  Why Every Component Exists</w:t>
      </w:r>
    </w:p>
    <w:p>
      <w:pPr>
        <w:spacing w:after="120" w:line="276"/>
      </w:pPr>
      <w:r>
        <w:t xml:space="preserve">The fastest way to prove a part is necessary is to imagine removing it and see what breaks.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5760"/>
        <w:gridCol w:w="1500"/>
      </w:tblGrid>
      <w:tr>
        <w:trPr>
          <w:tblHeader/>
        </w:trPr>
        <w:tc>
          <w:tcPr>
            <w:tcW w:type="dxa" w:w="2100"/>
            <w:tcBorders>
              <w:top w:val="single" w:color="BBBBBB" w:sz="2"/>
              <w:left w:val="single" w:color="BBBBBB" w:sz="2"/>
              <w:bottom w:val="single" w:color="BBBBBB" w:sz="2"/>
              <w:right w:val="single" w:color="BBBBBB" w:sz="2"/>
            </w:tcBorders>
            <w:shd w:fill="4B5563" w:val="clear"/>
            <w:tcMar>
              <w:top w:type="dxa" w:w="70"/>
              <w:left w:type="dxa" w:w="110"/>
              <w:bottom w:type="dxa" w:w="70"/>
              <w:right w:type="dxa" w:w="110"/>
            </w:tcMar>
            <w:vAlign w:val="center"/>
          </w:tcPr>
          <w:p>
            <w:pPr>
              <w:spacing w:after="0" w:line="260"/>
            </w:pPr>
            <w:r>
              <w:rPr>
                <w:b/>
                <w:bCs/>
                <w:color w:val="FFFFFF"/>
                <w:sz w:val="20"/>
                <w:szCs w:val="20"/>
              </w:rPr>
              <w:t xml:space="preserve">Remove this…</w:t>
            </w:r>
          </w:p>
        </w:tc>
        <w:tc>
          <w:tcPr>
            <w:tcW w:type="dxa" w:w="5760"/>
            <w:tcBorders>
              <w:top w:val="single" w:color="BBBBBB" w:sz="2"/>
              <w:left w:val="single" w:color="BBBBBB" w:sz="2"/>
              <w:bottom w:val="single" w:color="BBBBBB" w:sz="2"/>
              <w:right w:val="single" w:color="BBBBBB" w:sz="2"/>
            </w:tcBorders>
            <w:shd w:fill="4B5563" w:val="clear"/>
            <w:tcMar>
              <w:top w:type="dxa" w:w="70"/>
              <w:left w:type="dxa" w:w="110"/>
              <w:bottom w:type="dxa" w:w="70"/>
              <w:right w:type="dxa" w:w="110"/>
            </w:tcMar>
            <w:vAlign w:val="center"/>
          </w:tcPr>
          <w:p>
            <w:pPr>
              <w:spacing w:after="0" w:line="260"/>
            </w:pPr>
            <w:r>
              <w:rPr>
                <w:b/>
                <w:bCs/>
                <w:color w:val="FFFFFF"/>
                <w:sz w:val="20"/>
                <w:szCs w:val="20"/>
              </w:rPr>
              <w:t xml:space="preserve">…and this happens</w:t>
            </w:r>
          </w:p>
        </w:tc>
        <w:tc>
          <w:tcPr>
            <w:tcW w:type="dxa" w:w="1500"/>
            <w:tcBorders>
              <w:top w:val="single" w:color="BBBBBB" w:sz="2"/>
              <w:left w:val="single" w:color="BBBBBB" w:sz="2"/>
              <w:bottom w:val="single" w:color="BBBBBB" w:sz="2"/>
              <w:right w:val="single" w:color="BBBBBB" w:sz="2"/>
            </w:tcBorders>
            <w:shd w:fill="4B5563" w:val="clear"/>
            <w:tcMar>
              <w:top w:type="dxa" w:w="70"/>
              <w:left w:type="dxa" w:w="110"/>
              <w:bottom w:type="dxa" w:w="70"/>
              <w:right w:type="dxa" w:w="110"/>
            </w:tcMar>
            <w:vAlign w:val="center"/>
          </w:tcPr>
          <w:p>
            <w:pPr>
              <w:spacing w:after="0" w:line="260"/>
            </w:pPr>
            <w:r>
              <w:rPr>
                <w:b/>
                <w:bCs/>
                <w:color w:val="FFFFFF"/>
                <w:sz w:val="20"/>
                <w:szCs w:val="20"/>
              </w:rPr>
              <w:t xml:space="preserve">Severity</w:t>
            </w:r>
          </w:p>
        </w:tc>
      </w:tr>
      <w:tr>
        <w:tc>
          <w:tcPr>
            <w:tcW w:type="dxa" w:w="21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bCs/>
                <w:color w:val="1F2937"/>
                <w:sz w:val="18"/>
                <w:szCs w:val="18"/>
              </w:rPr>
              <w:t xml:space="preserve">PIR sensor</w:t>
            </w:r>
          </w:p>
        </w:tc>
        <w:tc>
          <w:tcPr>
            <w:tcW w:type="dxa" w:w="576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System can’t tell if a person is nearby → UV could start next to someone.</w:t>
            </w:r>
          </w:p>
        </w:tc>
        <w:tc>
          <w:tcPr>
            <w:tcW w:type="dxa" w:w="15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bCs/>
                <w:color w:val="C0392B"/>
                <w:sz w:val="18"/>
                <w:szCs w:val="18"/>
              </w:rPr>
              <w:t xml:space="preserve">High</w:t>
            </w:r>
          </w:p>
        </w:tc>
      </w:tr>
      <w:tr>
        <w:tc>
          <w:tcPr>
            <w:tcW w:type="dxa" w:w="210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bCs/>
                <w:color w:val="1F2937"/>
                <w:sz w:val="18"/>
                <w:szCs w:val="18"/>
              </w:rPr>
              <w:t xml:space="preserve">Reed switch</w:t>
            </w:r>
          </w:p>
        </w:tc>
        <w:tc>
          <w:tcPr>
            <w:tcW w:type="dxa" w:w="576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System can’t tell if the door is open → UV could leak onto people.</w:t>
            </w:r>
          </w:p>
        </w:tc>
        <w:tc>
          <w:tcPr>
            <w:tcW w:type="dxa" w:w="150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bCs/>
                <w:color w:val="C0392B"/>
                <w:sz w:val="18"/>
                <w:szCs w:val="18"/>
              </w:rPr>
              <w:t xml:space="preserve">High</w:t>
            </w:r>
          </w:p>
        </w:tc>
      </w:tr>
      <w:tr>
        <w:tc>
          <w:tcPr>
            <w:tcW w:type="dxa" w:w="21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bCs/>
                <w:color w:val="1F2937"/>
                <w:sz w:val="18"/>
                <w:szCs w:val="18"/>
              </w:rPr>
              <w:t xml:space="preserve">Relay</w:t>
            </w:r>
          </w:p>
        </w:tc>
        <w:tc>
          <w:tcPr>
            <w:tcW w:type="dxa" w:w="576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Arduino can’t switch the mains lamp safely → no controlled UV at all (and a fire/shock risk if bypassed).</w:t>
            </w:r>
          </w:p>
        </w:tc>
        <w:tc>
          <w:tcPr>
            <w:tcW w:type="dxa" w:w="15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bCs/>
                <w:color w:val="C0392B"/>
                <w:sz w:val="18"/>
                <w:szCs w:val="18"/>
              </w:rPr>
              <w:t xml:space="preserve">High</w:t>
            </w:r>
          </w:p>
        </w:tc>
      </w:tr>
      <w:tr>
        <w:tc>
          <w:tcPr>
            <w:tcW w:type="dxa" w:w="210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bCs/>
                <w:color w:val="1F2937"/>
                <w:sz w:val="18"/>
                <w:szCs w:val="18"/>
              </w:rPr>
              <w:t xml:space="preserve">Servo (lock)</w:t>
            </w:r>
          </w:p>
        </w:tc>
        <w:tc>
          <w:tcPr>
            <w:tcW w:type="dxa" w:w="576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Door can be opened during UV → mid-cycle exposure.</w:t>
            </w:r>
          </w:p>
        </w:tc>
        <w:tc>
          <w:tcPr>
            <w:tcW w:type="dxa" w:w="150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bCs/>
                <w:color w:val="D8572A"/>
                <w:sz w:val="18"/>
                <w:szCs w:val="18"/>
              </w:rPr>
              <w:t xml:space="preserve">Medium</w:t>
            </w:r>
          </w:p>
        </w:tc>
      </w:tr>
      <w:tr>
        <w:tc>
          <w:tcPr>
            <w:tcW w:type="dxa" w:w="21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bCs/>
                <w:color w:val="1F2937"/>
                <w:sz w:val="18"/>
                <w:szCs w:val="18"/>
              </w:rPr>
              <w:t xml:space="preserve">Buzzer</w:t>
            </w:r>
          </w:p>
        </w:tc>
        <w:tc>
          <w:tcPr>
            <w:tcW w:type="dxa" w:w="576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No audible warning → people get no notice before UV.</w:t>
            </w:r>
          </w:p>
        </w:tc>
        <w:tc>
          <w:tcPr>
            <w:tcW w:type="dxa" w:w="15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bCs/>
                <w:color w:val="D8572A"/>
                <w:sz w:val="18"/>
                <w:szCs w:val="18"/>
              </w:rPr>
              <w:t xml:space="preserve">Medium</w:t>
            </w:r>
          </w:p>
        </w:tc>
      </w:tr>
      <w:tr>
        <w:tc>
          <w:tcPr>
            <w:tcW w:type="dxa" w:w="210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bCs/>
                <w:color w:val="1F2937"/>
                <w:sz w:val="18"/>
                <w:szCs w:val="18"/>
              </w:rPr>
              <w:t xml:space="preserve">LEDs</w:t>
            </w:r>
          </w:p>
        </w:tc>
        <w:tc>
          <w:tcPr>
            <w:tcW w:type="dxa" w:w="576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No visible status → user can’t tell what the machine is doing.</w:t>
            </w:r>
          </w:p>
        </w:tc>
        <w:tc>
          <w:tcPr>
            <w:tcW w:type="dxa" w:w="150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bCs/>
                <w:color w:val="E2960F"/>
                <w:sz w:val="18"/>
                <w:szCs w:val="18"/>
              </w:rPr>
              <w:t xml:space="preserve">Low</w:t>
            </w:r>
          </w:p>
        </w:tc>
      </w:tr>
    </w:tbl>
    <w:p>
      <w:pPr>
        <w:spacing w:after="160" w:before="40"/>
        <w:jc w:val="center"/>
      </w:pPr>
      <w:r>
        <w:rPr>
          <w:b/>
          <w:bCs/>
          <w:i/>
          <w:iCs/>
          <w:color w:val="4B5563"/>
          <w:sz w:val="18"/>
          <w:szCs w:val="18"/>
        </w:rPr>
        <w:t xml:space="preserve">Table 18. </w:t>
      </w:r>
      <w:r>
        <w:rPr>
          <w:i/>
          <w:iCs/>
          <w:color w:val="4B5563"/>
          <w:sz w:val="18"/>
          <w:szCs w:val="18"/>
        </w:rPr>
        <w:t xml:space="preserve">Removing any component degrades safety or function.</w:t>
      </w:r>
    </w:p>
    <w:p>
      <w:pPr>
        <w:pStyle w:val="Heading1"/>
        <w:pageBreakBefore/>
        <w:spacing w:after="160" w:before="280"/>
      </w:pPr>
      <w:r>
        <w:t xml:space="preserve">Section 8  —  Why Our Project Is Different</w:t>
      </w:r>
    </w:p>
    <w:p>
      <w:pPr>
        <w:spacing w:after="120" w:line="276"/>
      </w:pPr>
      <w:r>
        <w:t xml:space="preserve">Honest comparison. We are not the most advanced — we are the safest design at the lowest price for small users. We also state where rivals beat us, because an examiner will 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2400"/>
        <w:gridCol w:w="2360"/>
      </w:tblGrid>
      <w:tr>
        <w:trPr>
          <w:tblHeader/>
        </w:trPr>
        <w:tc>
          <w:tcPr>
            <w:tcW w:type="dxa" w:w="1900"/>
            <w:tcBorders>
              <w:top w:val="single" w:color="BBBBBB" w:sz="2"/>
              <w:left w:val="single" w:color="BBBBBB" w:sz="2"/>
              <w:bottom w:val="single" w:color="BBBBBB" w:sz="2"/>
              <w:right w:val="single" w:color="BBBBBB" w:sz="2"/>
            </w:tcBorders>
            <w:shd w:fill="2E6DB4" w:val="clear"/>
            <w:tcMar>
              <w:top w:type="dxa" w:w="70"/>
              <w:left w:type="dxa" w:w="110"/>
              <w:bottom w:type="dxa" w:w="70"/>
              <w:right w:type="dxa" w:w="110"/>
            </w:tcMar>
            <w:vAlign w:val="center"/>
          </w:tcPr>
          <w:p>
            <w:pPr>
              <w:spacing w:after="0" w:line="260"/>
            </w:pPr>
            <w:r>
              <w:rPr>
                <w:b/>
                <w:bCs/>
                <w:color w:val="FFFFFF"/>
                <w:sz w:val="20"/>
                <w:szCs w:val="20"/>
              </w:rPr>
              <w:t xml:space="preserve">System</w:t>
            </w:r>
          </w:p>
        </w:tc>
        <w:tc>
          <w:tcPr>
            <w:tcW w:type="dxa" w:w="2700"/>
            <w:tcBorders>
              <w:top w:val="single" w:color="BBBBBB" w:sz="2"/>
              <w:left w:val="single" w:color="BBBBBB" w:sz="2"/>
              <w:bottom w:val="single" w:color="BBBBBB" w:sz="2"/>
              <w:right w:val="single" w:color="BBBBBB" w:sz="2"/>
            </w:tcBorders>
            <w:shd w:fill="2E6DB4" w:val="clear"/>
            <w:tcMar>
              <w:top w:type="dxa" w:w="70"/>
              <w:left w:type="dxa" w:w="110"/>
              <w:bottom w:type="dxa" w:w="70"/>
              <w:right w:type="dxa" w:w="110"/>
            </w:tcMar>
            <w:vAlign w:val="center"/>
          </w:tcPr>
          <w:p>
            <w:pPr>
              <w:spacing w:after="0" w:line="260"/>
            </w:pPr>
            <w:r>
              <w:rPr>
                <w:b/>
                <w:bCs/>
                <w:color w:val="FFFFFF"/>
                <w:sz w:val="20"/>
                <w:szCs w:val="20"/>
              </w:rPr>
              <w:t xml:space="preserve">What it does</w:t>
            </w:r>
          </w:p>
        </w:tc>
        <w:tc>
          <w:tcPr>
            <w:tcW w:type="dxa" w:w="2400"/>
            <w:tcBorders>
              <w:top w:val="single" w:color="BBBBBB" w:sz="2"/>
              <w:left w:val="single" w:color="BBBBBB" w:sz="2"/>
              <w:bottom w:val="single" w:color="BBBBBB" w:sz="2"/>
              <w:right w:val="single" w:color="BBBBBB" w:sz="2"/>
            </w:tcBorders>
            <w:shd w:fill="2E6DB4" w:val="clear"/>
            <w:tcMar>
              <w:top w:type="dxa" w:w="70"/>
              <w:left w:type="dxa" w:w="110"/>
              <w:bottom w:type="dxa" w:w="70"/>
              <w:right w:type="dxa" w:w="110"/>
            </w:tcMar>
            <w:vAlign w:val="center"/>
          </w:tcPr>
          <w:p>
            <w:pPr>
              <w:spacing w:after="0" w:line="260"/>
            </w:pPr>
            <w:r>
              <w:rPr>
                <w:b/>
                <w:bCs/>
                <w:color w:val="FFFFFF"/>
                <w:sz w:val="20"/>
                <w:szCs w:val="20"/>
              </w:rPr>
              <w:t xml:space="preserve">What we add</w:t>
            </w:r>
          </w:p>
        </w:tc>
        <w:tc>
          <w:tcPr>
            <w:tcW w:type="dxa" w:w="2360"/>
            <w:tcBorders>
              <w:top w:val="single" w:color="BBBBBB" w:sz="2"/>
              <w:left w:val="single" w:color="BBBBBB" w:sz="2"/>
              <w:bottom w:val="single" w:color="BBBBBB" w:sz="2"/>
              <w:right w:val="single" w:color="BBBBBB" w:sz="2"/>
            </w:tcBorders>
            <w:shd w:fill="2E6DB4" w:val="clear"/>
            <w:tcMar>
              <w:top w:type="dxa" w:w="70"/>
              <w:left w:type="dxa" w:w="110"/>
              <w:bottom w:type="dxa" w:w="70"/>
              <w:right w:type="dxa" w:w="110"/>
            </w:tcMar>
            <w:vAlign w:val="center"/>
          </w:tcPr>
          <w:p>
            <w:pPr>
              <w:spacing w:after="0" w:line="260"/>
            </w:pPr>
            <w:r>
              <w:rPr>
                <w:b/>
                <w:bCs/>
                <w:color w:val="FFFFFF"/>
                <w:sz w:val="20"/>
                <w:szCs w:val="20"/>
              </w:rPr>
              <w:t xml:space="preserve">Honest verdict</w:t>
            </w:r>
          </w:p>
        </w:tc>
      </w:tr>
      <w:tr>
        <w:tc>
          <w:tcPr>
            <w:tcW w:type="dxa" w:w="19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Normal UV box (consumer)</w:t>
            </w:r>
          </w:p>
        </w:tc>
        <w:tc>
          <w:tcPr>
            <w:tcW w:type="dxa" w:w="27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Timer + lamp, often no interlock at all.</w:t>
            </w:r>
          </w:p>
        </w:tc>
        <w:tc>
          <w:tcPr>
            <w:tcW w:type="dxa" w:w="24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Several independent safety layers + emergency stop.</w:t>
            </w:r>
          </w:p>
        </w:tc>
        <w:tc>
          <w:tcPr>
            <w:tcW w:type="dxa" w:w="236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2E9E6B"/>
                <w:sz w:val="18"/>
                <w:szCs w:val="18"/>
              </w:rPr>
              <w:t xml:space="preserve">We are clearly safer.</w:t>
            </w:r>
          </w:p>
        </w:tc>
      </w:tr>
      <w:tr>
        <w:tc>
          <w:tcPr>
            <w:tcW w:type="dxa" w:w="190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Commercial UV chamber</w:t>
            </w:r>
          </w:p>
        </w:tc>
        <w:tc>
          <w:tcPr>
            <w:tcW w:type="dxa" w:w="270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Door interlock + timer, certified.</w:t>
            </w:r>
          </w:p>
        </w:tc>
        <w:tc>
          <w:tcPr>
            <w:tcW w:type="dxa" w:w="240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Same safety idea, lower cost.</w:t>
            </w:r>
          </w:p>
        </w:tc>
        <w:tc>
          <w:tcPr>
            <w:tcW w:type="dxa" w:w="236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E2960F"/>
                <w:sz w:val="18"/>
                <w:szCs w:val="18"/>
              </w:rPr>
              <w:t xml:space="preserve">They have certification we lack; we win on price.</w:t>
            </w:r>
          </w:p>
        </w:tc>
      </w:tr>
      <w:tr>
        <w:tc>
          <w:tcPr>
            <w:tcW w:type="dxa" w:w="19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Hospital UV robot</w:t>
            </w:r>
          </w:p>
        </w:tc>
        <w:tc>
          <w:tcPr>
            <w:tcW w:type="dxa" w:w="27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Mobile, room-scale, validated, very expensive.</w:t>
            </w:r>
          </w:p>
        </w:tc>
        <w:tc>
          <w:tcPr>
            <w:tcW w:type="dxa" w:w="24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A fixed low-cost chamber for small users.</w:t>
            </w:r>
          </w:p>
        </w:tc>
        <w:tc>
          <w:tcPr>
            <w:tcW w:type="dxa" w:w="236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4B5563"/>
                <w:sz w:val="18"/>
                <w:szCs w:val="18"/>
              </w:rPr>
              <w:t xml:space="preserve">Different category, not a true rival.</w:t>
            </w:r>
          </w:p>
        </w:tc>
      </w:tr>
      <w:tr>
        <w:tc>
          <w:tcPr>
            <w:tcW w:type="dxa" w:w="190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IoT sterilizer</w:t>
            </w:r>
          </w:p>
        </w:tc>
        <w:tc>
          <w:tcPr>
            <w:tcW w:type="dxa" w:w="270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Cloud logging, app alerts.</w:t>
            </w:r>
          </w:p>
        </w:tc>
        <w:tc>
          <w:tcPr>
            <w:tcW w:type="dxa" w:w="240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We only propose IoT as future work.</w:t>
            </w:r>
          </w:p>
        </w:tc>
        <w:tc>
          <w:tcPr>
            <w:tcW w:type="dxa" w:w="236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C0392B"/>
                <w:sz w:val="18"/>
                <w:szCs w:val="18"/>
              </w:rPr>
              <w:t xml:space="preserve">They are ahead on connectivity.</w:t>
            </w:r>
          </w:p>
        </w:tc>
      </w:tr>
      <w:tr>
        <w:tc>
          <w:tcPr>
            <w:tcW w:type="dxa" w:w="19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AI sterilizer</w:t>
            </w:r>
          </w:p>
        </w:tc>
        <w:tc>
          <w:tcPr>
            <w:tcW w:type="dxa" w:w="27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Camera-based people detection, adaptive dose.</w:t>
            </w:r>
          </w:p>
        </w:tc>
        <w:tc>
          <w:tcPr>
            <w:tcW w:type="dxa" w:w="24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We use a simple PIR.</w:t>
            </w:r>
          </w:p>
        </w:tc>
        <w:tc>
          <w:tcPr>
            <w:tcW w:type="dxa" w:w="236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C0392B"/>
                <w:sz w:val="18"/>
                <w:szCs w:val="18"/>
              </w:rPr>
              <w:t xml:space="preserve">They are ahead on sensing.</w:t>
            </w:r>
          </w:p>
        </w:tc>
      </w:tr>
      <w:tr>
        <w:tc>
          <w:tcPr>
            <w:tcW w:type="dxa" w:w="190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Far-UV-C system</w:t>
            </w:r>
          </w:p>
        </w:tc>
        <w:tc>
          <w:tcPr>
            <w:tcW w:type="dxa" w:w="270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222 nm light claimed safe around people.</w:t>
            </w:r>
          </w:p>
        </w:tc>
        <w:tc>
          <w:tcPr>
            <w:tcW w:type="dxa" w:w="240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We must exclude people entirely.</w:t>
            </w:r>
          </w:p>
        </w:tc>
        <w:tc>
          <w:tcPr>
            <w:tcW w:type="dxa" w:w="236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C0392B"/>
                <w:sz w:val="18"/>
                <w:szCs w:val="18"/>
              </w:rPr>
              <w:t xml:space="preserve">They beat us on the very axis we focus on — we must address this.</w:t>
            </w:r>
          </w:p>
        </w:tc>
      </w:tr>
    </w:tbl>
    <w:p>
      <w:pPr>
        <w:spacing w:after="160" w:before="40"/>
        <w:jc w:val="center"/>
      </w:pPr>
      <w:r>
        <w:rPr>
          <w:b/>
          <w:bCs/>
          <w:i/>
          <w:iCs/>
          <w:color w:val="4B5563"/>
          <w:sz w:val="18"/>
          <w:szCs w:val="18"/>
        </w:rPr>
        <w:t xml:space="preserve">Table 19. </w:t>
      </w:r>
      <w:r>
        <w:rPr>
          <w:i/>
          <w:iCs/>
          <w:color w:val="4B5563"/>
          <w:sz w:val="18"/>
          <w:szCs w:val="18"/>
        </w:rPr>
        <w:t xml:space="preserve">Where we win, and where we honestly do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E9F7" w:sz="4"/>
              <w:left w:val="single" w:color="2E6DB4" w:sz="24"/>
              <w:bottom w:val="single" w:color="DCE9F7" w:sz="4"/>
              <w:right w:val="single" w:color="DCE9F7" w:sz="4"/>
            </w:tcBorders>
            <w:shd w:fill="DCE9F7" w:val="clear"/>
            <w:tcMar>
              <w:top w:type="dxa" w:w="120"/>
              <w:left w:type="dxa" w:w="200"/>
              <w:bottom w:type="dxa" w:w="120"/>
              <w:right w:type="dxa" w:w="160"/>
            </w:tcMar>
          </w:tcPr>
          <w:p>
            <w:pPr>
              <w:spacing w:after="60"/>
            </w:pPr>
            <w:r>
              <w:rPr>
                <w:b/>
                <w:bCs/>
                <w:color w:val="2E6DB4"/>
              </w:rPr>
              <w:t xml:space="preserve">Viva-ready framing</w:t>
            </w:r>
          </w:p>
          <w:p>
            <w:pPr>
              <w:spacing w:after="40" w:line="268"/>
            </w:pPr>
            <w:r>
              <w:rPr>
                <w:color w:val="1F2937"/>
              </w:rPr>
              <w:t xml:space="preserve">Our niche is the low-cost, unoccupied, small-chamber segment — clinics, labs, schools — where we deliver layered safety at a price the expensive validated systems cannot match. Far-UV-C and AI systems target different, higher-cost segments.</w:t>
            </w:r>
          </w:p>
        </w:tc>
      </w:tr>
    </w:tbl>
    <w:p>
      <w:pPr>
        <w:pStyle w:val="Heading1"/>
        <w:pageBreakBefore/>
        <w:spacing w:after="160" w:before="280"/>
      </w:pPr>
      <w:r>
        <w:t xml:space="preserve">Section 9  —  The Research Gap</w:t>
      </w:r>
    </w:p>
    <w:p>
      <w:pPr>
        <w:spacing w:after="120" w:line="276"/>
      </w:pPr>
      <w:r>
        <w:t xml:space="preserve">Research papers in this area fall into a few groups. Each group solves part of the problem but leaves a gap.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BBBBBB" w:sz="2"/>
              <w:left w:val="single" w:color="BBBBBB" w:sz="2"/>
              <w:bottom w:val="single" w:color="BBBBBB" w:sz="2"/>
              <w:right w:val="single" w:color="BBBBBB" w:sz="2"/>
            </w:tcBorders>
            <w:shd w:fill="2E6DB4" w:val="clear"/>
            <w:tcMar>
              <w:top w:type="dxa" w:w="70"/>
              <w:left w:type="dxa" w:w="110"/>
              <w:bottom w:type="dxa" w:w="70"/>
              <w:right w:type="dxa" w:w="110"/>
            </w:tcMar>
            <w:vAlign w:val="center"/>
          </w:tcPr>
          <w:p>
            <w:pPr>
              <w:spacing w:after="0" w:line="260"/>
            </w:pPr>
            <w:r>
              <w:rPr>
                <w:b/>
                <w:bCs/>
                <w:color w:val="FFFFFF"/>
                <w:sz w:val="20"/>
                <w:szCs w:val="20"/>
              </w:rPr>
              <w:t xml:space="preserve">Research group</w:t>
            </w:r>
          </w:p>
        </w:tc>
        <w:tc>
          <w:tcPr>
            <w:tcW w:type="dxa" w:w="3380"/>
            <w:tcBorders>
              <w:top w:val="single" w:color="BBBBBB" w:sz="2"/>
              <w:left w:val="single" w:color="BBBBBB" w:sz="2"/>
              <w:bottom w:val="single" w:color="BBBBBB" w:sz="2"/>
              <w:right w:val="single" w:color="BBBBBB" w:sz="2"/>
            </w:tcBorders>
            <w:shd w:fill="2E6DB4" w:val="clear"/>
            <w:tcMar>
              <w:top w:type="dxa" w:w="70"/>
              <w:left w:type="dxa" w:w="110"/>
              <w:bottom w:type="dxa" w:w="70"/>
              <w:right w:type="dxa" w:w="110"/>
            </w:tcMar>
            <w:vAlign w:val="center"/>
          </w:tcPr>
          <w:p>
            <w:pPr>
              <w:spacing w:after="0" w:line="260"/>
            </w:pPr>
            <w:r>
              <w:rPr>
                <w:b/>
                <w:bCs/>
                <w:color w:val="FFFFFF"/>
                <w:sz w:val="20"/>
                <w:szCs w:val="20"/>
              </w:rPr>
              <w:t xml:space="preserve">What they do well</w:t>
            </w:r>
          </w:p>
        </w:tc>
        <w:tc>
          <w:tcPr>
            <w:tcW w:type="dxa" w:w="3380"/>
            <w:tcBorders>
              <w:top w:val="single" w:color="BBBBBB" w:sz="2"/>
              <w:left w:val="single" w:color="BBBBBB" w:sz="2"/>
              <w:bottom w:val="single" w:color="BBBBBB" w:sz="2"/>
              <w:right w:val="single" w:color="BBBBBB" w:sz="2"/>
            </w:tcBorders>
            <w:shd w:fill="2E6DB4" w:val="clear"/>
            <w:tcMar>
              <w:top w:type="dxa" w:w="70"/>
              <w:left w:type="dxa" w:w="110"/>
              <w:bottom w:type="dxa" w:w="70"/>
              <w:right w:type="dxa" w:w="110"/>
            </w:tcMar>
            <w:vAlign w:val="center"/>
          </w:tcPr>
          <w:p>
            <w:pPr>
              <w:spacing w:after="0" w:line="260"/>
            </w:pPr>
            <w:r>
              <w:rPr>
                <w:b/>
                <w:bCs/>
                <w:color w:val="FFFFFF"/>
                <w:sz w:val="20"/>
                <w:szCs w:val="20"/>
              </w:rPr>
              <w:t xml:space="preserve">What they miss</w:t>
            </w:r>
          </w:p>
        </w:tc>
      </w:tr>
      <w:tr>
        <w:tc>
          <w:tcPr>
            <w:tcW w:type="dxa" w:w="26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UV-C sterilization devices</w:t>
            </w:r>
          </w:p>
        </w:tc>
        <w:tc>
          <w:tcPr>
            <w:tcW w:type="dxa" w:w="338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Prove UV-C kills germs effectively.</w:t>
            </w:r>
          </w:p>
        </w:tc>
        <w:tc>
          <w:tcPr>
            <w:tcW w:type="dxa" w:w="338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Focus on cleaning power, weak on human safety.</w:t>
            </w:r>
          </w:p>
        </w:tc>
      </w:tr>
      <w:tr>
        <w:tc>
          <w:tcPr>
            <w:tcW w:type="dxa" w:w="260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Robotic UV systems</w:t>
            </w:r>
          </w:p>
        </w:tc>
        <w:tc>
          <w:tcPr>
            <w:tcW w:type="dxa" w:w="338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Move around rooms, cover large areas.</w:t>
            </w:r>
          </w:p>
        </w:tc>
        <w:tc>
          <w:tcPr>
            <w:tcW w:type="dxa" w:w="338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Expensive; safety often limited; not for small users.</w:t>
            </w:r>
          </w:p>
        </w:tc>
      </w:tr>
      <w:tr>
        <w:tc>
          <w:tcPr>
            <w:tcW w:type="dxa" w:w="26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Occupancy / human safety</w:t>
            </w:r>
          </w:p>
        </w:tc>
        <w:tc>
          <w:tcPr>
            <w:tcW w:type="dxa" w:w="338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Switch UV off when a person is detected.</w:t>
            </w:r>
          </w:p>
        </w:tc>
        <w:tc>
          <w:tcPr>
            <w:tcW w:type="dxa" w:w="338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Usually only ONE safety mechanism.</w:t>
            </w:r>
          </w:p>
        </w:tc>
      </w:tr>
      <w:tr>
        <w:tc>
          <w:tcPr>
            <w:tcW w:type="dxa" w:w="260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UV dose / monitoring</w:t>
            </w:r>
          </w:p>
        </w:tc>
        <w:tc>
          <w:tcPr>
            <w:tcW w:type="dxa" w:w="338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Measure how much UV is delivered.</w:t>
            </w:r>
          </w:p>
        </w:tc>
        <w:tc>
          <w:tcPr>
            <w:tcW w:type="dxa" w:w="338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Often need costly sensor networks; rarely combined with full interlocks.</w:t>
            </w:r>
          </w:p>
        </w:tc>
      </w:tr>
    </w:tbl>
    <w:p>
      <w:pPr>
        <w:spacing w:after="120"/>
      </w:pPr>
      <w:r>
        <w:t xml:space="preserve"/>
      </w:r>
    </w:p>
    <w:p>
      <w:pPr>
        <w:spacing w:after="120" w:line="276"/>
      </w:pPr>
      <w:r>
        <w:rPr>
          <w:b/>
          <w:bCs/>
          <w:color w:val="1F2937"/>
        </w:rPr>
        <w:t xml:space="preserve">The gap we target: </w:t>
      </w:r>
      <w:r>
        <w:t xml:space="preserve">no single low-cost embedded system combines door verification + human detection + warning + auto-lock + continuous monitoring + emergency shutdown together. Most have one or two of these. We integrate all six cheaply.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BCC" w:sz="4"/>
              <w:left w:val="single" w:color="E2960F" w:sz="24"/>
              <w:bottom w:val="single" w:color="FBEBCC" w:sz="4"/>
              <w:right w:val="single" w:color="FBEBCC" w:sz="4"/>
            </w:tcBorders>
            <w:shd w:fill="FBEBCC" w:val="clear"/>
            <w:tcMar>
              <w:top w:type="dxa" w:w="120"/>
              <w:left w:type="dxa" w:w="200"/>
              <w:bottom w:type="dxa" w:w="120"/>
              <w:right w:type="dxa" w:w="160"/>
            </w:tcMar>
          </w:tcPr>
          <w:p>
            <w:pPr>
              <w:spacing w:after="60"/>
            </w:pPr>
            <w:r>
              <w:rPr>
                <w:b/>
                <w:bCs/>
                <w:color w:val="E2960F"/>
              </w:rPr>
              <w:t xml:space="preserve">Be honest about the gap</w:t>
            </w:r>
          </w:p>
          <w:p>
            <w:pPr>
              <w:spacing w:after="40" w:line="268"/>
            </w:pPr>
            <w:r>
              <w:rPr>
                <w:color w:val="1F2937"/>
              </w:rPr>
              <w:t xml:space="preserve">“Integrating known safety features into one cheap box” is a useful systems contribution, but on its own it is not a scientific breakthrough. To make the gap strong, we must add something measured — a fail-safe interlock that is proven to fail to the safe state, or measured germ-kill data. See Sections 10, 11 and 14.</w:t>
            </w:r>
          </w:p>
        </w:tc>
      </w:tr>
    </w:tbl>
    <w:p>
      <w:pPr>
        <w:pStyle w:val="Heading1"/>
        <w:pageBreakBefore/>
        <w:spacing w:after="160" w:before="280"/>
      </w:pPr>
      <w:r>
        <w:t xml:space="preserve">Section 10  —  Failure Analysis (FMEA)</w:t>
      </w:r>
    </w:p>
    <w:p>
      <w:pPr>
        <w:spacing w:after="120" w:line="276"/>
      </w:pPr>
      <w:r>
        <w:t xml:space="preserve">FMEA = Failure Modes and Effects Analysis. It is a simple, professional habit: list everything that can break, what it causes, and how we stop it from hurting anyone. The matrix below shows which failures are most dangerous.</w:t>
      </w:r>
    </w:p>
    <w:p>
      <w:pPr>
        <w:spacing w:after="40" w:before="120"/>
        <w:jc w:val="center"/>
      </w:pPr>
      <w:r>
        <w:drawing>
          <wp:inline distT="0" distB="0" distL="0" distR="0">
            <wp:extent cx="5334000" cy="3886200"/>
            <wp:effectExtent t="0" r="0" b="0" l="0"/>
            <wp:docPr id="1" name="fig07_fmea.png" descr="Risk matrix. Red zone = dangerous failures that must be designed out. The most dangerous ones leave UV ON." title="Risk matrix. Red zone = dangerous failures that must be designed out. The most dangerous ones leave UV 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886200"/>
                    </a:xfrm>
                    <a:prstGeom prst="rect">
                      <a:avLst/>
                    </a:prstGeom>
                  </pic:spPr>
                </pic:pic>
              </a:graphicData>
            </a:graphic>
          </wp:inline>
        </w:drawing>
      </w:r>
    </w:p>
    <w:p>
      <w:pPr>
        <w:spacing w:after="160"/>
        <w:jc w:val="center"/>
      </w:pPr>
      <w:r>
        <w:rPr>
          <w:b/>
          <w:bCs/>
          <w:i/>
          <w:iCs/>
          <w:color w:val="4B5563"/>
          <w:sz w:val="18"/>
          <w:szCs w:val="18"/>
        </w:rPr>
        <w:t xml:space="preserve">Figure 7. </w:t>
      </w:r>
      <w:r>
        <w:rPr>
          <w:i/>
          <w:iCs/>
          <w:color w:val="4B5563"/>
          <w:sz w:val="18"/>
          <w:szCs w:val="18"/>
        </w:rPr>
        <w:t xml:space="preserve">Risk matrix. Red zone = dangerous failures that must be designed out. The most dangerous ones leave UV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900"/>
        <w:gridCol w:w="2360"/>
        <w:gridCol w:w="1700"/>
      </w:tblGrid>
      <w:tr>
        <w:trPr>
          <w:tblHeader/>
        </w:trPr>
        <w:tc>
          <w:tcPr>
            <w:tcW w:type="dxa" w:w="1700"/>
            <w:tcBorders>
              <w:top w:val="single" w:color="BBBBBB" w:sz="2"/>
              <w:left w:val="single" w:color="BBBBBB" w:sz="2"/>
              <w:bottom w:val="single" w:color="BBBBBB" w:sz="2"/>
              <w:right w:val="single" w:color="BBBBBB" w:sz="2"/>
            </w:tcBorders>
            <w:shd w:fill="C0392B" w:val="clear"/>
            <w:tcMar>
              <w:top w:type="dxa" w:w="70"/>
              <w:left w:type="dxa" w:w="110"/>
              <w:bottom w:type="dxa" w:w="70"/>
              <w:right w:type="dxa" w:w="110"/>
            </w:tcMar>
            <w:vAlign w:val="center"/>
          </w:tcPr>
          <w:p>
            <w:pPr>
              <w:spacing w:after="0" w:line="260"/>
            </w:pPr>
            <w:r>
              <w:rPr>
                <w:b/>
                <w:bCs/>
                <w:color w:val="FFFFFF"/>
                <w:sz w:val="20"/>
                <w:szCs w:val="20"/>
              </w:rPr>
              <w:t xml:space="preserve">Failure</w:t>
            </w:r>
          </w:p>
        </w:tc>
        <w:tc>
          <w:tcPr>
            <w:tcW w:type="dxa" w:w="1700"/>
            <w:tcBorders>
              <w:top w:val="single" w:color="BBBBBB" w:sz="2"/>
              <w:left w:val="single" w:color="BBBBBB" w:sz="2"/>
              <w:bottom w:val="single" w:color="BBBBBB" w:sz="2"/>
              <w:right w:val="single" w:color="BBBBBB" w:sz="2"/>
            </w:tcBorders>
            <w:shd w:fill="C0392B" w:val="clear"/>
            <w:tcMar>
              <w:top w:type="dxa" w:w="70"/>
              <w:left w:type="dxa" w:w="110"/>
              <w:bottom w:type="dxa" w:w="70"/>
              <w:right w:type="dxa" w:w="110"/>
            </w:tcMar>
            <w:vAlign w:val="center"/>
          </w:tcPr>
          <w:p>
            <w:pPr>
              <w:spacing w:after="0" w:line="260"/>
            </w:pPr>
            <w:r>
              <w:rPr>
                <w:b/>
                <w:bCs/>
                <w:color w:val="FFFFFF"/>
                <w:sz w:val="20"/>
                <w:szCs w:val="20"/>
              </w:rPr>
              <w:t xml:space="preserve">Cause</w:t>
            </w:r>
          </w:p>
        </w:tc>
        <w:tc>
          <w:tcPr>
            <w:tcW w:type="dxa" w:w="1900"/>
            <w:tcBorders>
              <w:top w:val="single" w:color="BBBBBB" w:sz="2"/>
              <w:left w:val="single" w:color="BBBBBB" w:sz="2"/>
              <w:bottom w:val="single" w:color="BBBBBB" w:sz="2"/>
              <w:right w:val="single" w:color="BBBBBB" w:sz="2"/>
            </w:tcBorders>
            <w:shd w:fill="C0392B" w:val="clear"/>
            <w:tcMar>
              <w:top w:type="dxa" w:w="70"/>
              <w:left w:type="dxa" w:w="110"/>
              <w:bottom w:type="dxa" w:w="70"/>
              <w:right w:type="dxa" w:w="110"/>
            </w:tcMar>
            <w:vAlign w:val="center"/>
          </w:tcPr>
          <w:p>
            <w:pPr>
              <w:spacing w:after="0" w:line="260"/>
            </w:pPr>
            <w:r>
              <w:rPr>
                <w:b/>
                <w:bCs/>
                <w:color w:val="FFFFFF"/>
                <w:sz w:val="20"/>
                <w:szCs w:val="20"/>
              </w:rPr>
              <w:t xml:space="preserve">Effect</w:t>
            </w:r>
          </w:p>
        </w:tc>
        <w:tc>
          <w:tcPr>
            <w:tcW w:type="dxa" w:w="2360"/>
            <w:tcBorders>
              <w:top w:val="single" w:color="BBBBBB" w:sz="2"/>
              <w:left w:val="single" w:color="BBBBBB" w:sz="2"/>
              <w:bottom w:val="single" w:color="BBBBBB" w:sz="2"/>
              <w:right w:val="single" w:color="BBBBBB" w:sz="2"/>
            </w:tcBorders>
            <w:shd w:fill="C0392B" w:val="clear"/>
            <w:tcMar>
              <w:top w:type="dxa" w:w="70"/>
              <w:left w:type="dxa" w:w="110"/>
              <w:bottom w:type="dxa" w:w="70"/>
              <w:right w:type="dxa" w:w="110"/>
            </w:tcMar>
            <w:vAlign w:val="center"/>
          </w:tcPr>
          <w:p>
            <w:pPr>
              <w:spacing w:after="0" w:line="260"/>
            </w:pPr>
            <w:r>
              <w:rPr>
                <w:b/>
                <w:bCs/>
                <w:color w:val="FFFFFF"/>
                <w:sz w:val="20"/>
                <w:szCs w:val="20"/>
              </w:rPr>
              <w:t xml:space="preserve">Fix / mitigation</w:t>
            </w:r>
          </w:p>
        </w:tc>
        <w:tc>
          <w:tcPr>
            <w:tcW w:type="dxa" w:w="1700"/>
            <w:tcBorders>
              <w:top w:val="single" w:color="BBBBBB" w:sz="2"/>
              <w:left w:val="single" w:color="BBBBBB" w:sz="2"/>
              <w:bottom w:val="single" w:color="BBBBBB" w:sz="2"/>
              <w:right w:val="single" w:color="BBBBBB" w:sz="2"/>
            </w:tcBorders>
            <w:shd w:fill="C0392B" w:val="clear"/>
            <w:tcMar>
              <w:top w:type="dxa" w:w="70"/>
              <w:left w:type="dxa" w:w="110"/>
              <w:bottom w:type="dxa" w:w="70"/>
              <w:right w:type="dxa" w:w="110"/>
            </w:tcMar>
            <w:vAlign w:val="center"/>
          </w:tcPr>
          <w:p>
            <w:pPr>
              <w:spacing w:after="0" w:line="260"/>
            </w:pPr>
            <w:r>
              <w:rPr>
                <w:b/>
                <w:bCs/>
                <w:color w:val="FFFFFF"/>
                <w:sz w:val="20"/>
                <w:szCs w:val="20"/>
              </w:rPr>
              <w:t xml:space="preserve">Severity</w:t>
            </w:r>
          </w:p>
        </w:tc>
      </w:tr>
      <w:tr>
        <w:tc>
          <w:tcPr>
            <w:tcW w:type="dxa" w:w="17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Relay welds closed</w:t>
            </w:r>
          </w:p>
        </w:tc>
        <w:tc>
          <w:tcPr>
            <w:tcW w:type="dxa" w:w="17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Arcing/aging — most common dangerous fault</w:t>
            </w:r>
          </w:p>
        </w:tc>
        <w:tc>
          <w:tcPr>
            <w:tcW w:type="dxa" w:w="19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UV stays ON after “off” command</w:t>
            </w:r>
          </w:p>
        </w:tc>
        <w:tc>
          <w:tcPr>
            <w:tcW w:type="dxa" w:w="236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Second relay in series + weld-detection; fuse</w:t>
            </w:r>
          </w:p>
        </w:tc>
        <w:tc>
          <w:tcPr>
            <w:tcW w:type="dxa" w:w="17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bCs/>
                <w:color w:val="C0392B"/>
                <w:sz w:val="18"/>
                <w:szCs w:val="18"/>
              </w:rPr>
              <w:t xml:space="preserve">Critical</w:t>
            </w:r>
          </w:p>
        </w:tc>
      </w:tr>
      <w:tr>
        <w:tc>
          <w:tcPr>
            <w:tcW w:type="dxa" w:w="170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MCU (Arduino) crashes</w:t>
            </w:r>
          </w:p>
        </w:tc>
        <w:tc>
          <w:tcPr>
            <w:tcW w:type="dxa" w:w="170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Bug, brown-out</w:t>
            </w:r>
          </w:p>
        </w:tc>
        <w:tc>
          <w:tcPr>
            <w:tcW w:type="dxa" w:w="190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Outputs latch → UV may stay ON</w:t>
            </w:r>
          </w:p>
        </w:tc>
        <w:tc>
          <w:tcPr>
            <w:tcW w:type="dxa" w:w="236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Hardware watchdog forces UV OFF; safe default</w:t>
            </w:r>
          </w:p>
        </w:tc>
        <w:tc>
          <w:tcPr>
            <w:tcW w:type="dxa" w:w="170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bCs/>
                <w:color w:val="C0392B"/>
                <w:sz w:val="18"/>
                <w:szCs w:val="18"/>
              </w:rPr>
              <w:t xml:space="preserve">Critical</w:t>
            </w:r>
          </w:p>
        </w:tc>
      </w:tr>
      <w:tr>
        <w:tc>
          <w:tcPr>
            <w:tcW w:type="dxa" w:w="17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PIR misses still person</w:t>
            </w:r>
          </w:p>
        </w:tc>
        <w:tc>
          <w:tcPr>
            <w:tcW w:type="dxa" w:w="17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PIR only senses motion</w:t>
            </w:r>
          </w:p>
        </w:tc>
        <w:tc>
          <w:tcPr>
            <w:tcW w:type="dxa" w:w="19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Person present but undetected</w:t>
            </w:r>
          </w:p>
        </w:tc>
        <w:tc>
          <w:tcPr>
            <w:tcW w:type="dxa" w:w="236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Add radar/thermal presence sensing</w:t>
            </w:r>
          </w:p>
        </w:tc>
        <w:tc>
          <w:tcPr>
            <w:tcW w:type="dxa" w:w="17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bCs/>
                <w:color w:val="D8572A"/>
                <w:sz w:val="18"/>
                <w:szCs w:val="18"/>
              </w:rPr>
              <w:t xml:space="preserve">High</w:t>
            </w:r>
          </w:p>
        </w:tc>
      </w:tr>
      <w:tr>
        <w:tc>
          <w:tcPr>
            <w:tcW w:type="dxa" w:w="170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Reed switch defeated</w:t>
            </w:r>
          </w:p>
        </w:tc>
        <w:tc>
          <w:tcPr>
            <w:tcW w:type="dxa" w:w="170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Stray magnet held near switch</w:t>
            </w:r>
          </w:p>
        </w:tc>
        <w:tc>
          <w:tcPr>
            <w:tcW w:type="dxa" w:w="190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Door reads “closed” while open</w:t>
            </w:r>
          </w:p>
        </w:tc>
        <w:tc>
          <w:tcPr>
            <w:tcW w:type="dxa" w:w="236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Coded/RFID interlock (ISO 14119)</w:t>
            </w:r>
          </w:p>
        </w:tc>
        <w:tc>
          <w:tcPr>
            <w:tcW w:type="dxa" w:w="170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bCs/>
                <w:color w:val="D8572A"/>
                <w:sz w:val="18"/>
                <w:szCs w:val="18"/>
              </w:rPr>
              <w:t xml:space="preserve">High</w:t>
            </w:r>
          </w:p>
        </w:tc>
      </w:tr>
      <w:tr>
        <w:tc>
          <w:tcPr>
            <w:tcW w:type="dxa" w:w="17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UV leakage</w:t>
            </w:r>
          </w:p>
        </w:tc>
        <w:tc>
          <w:tcPr>
            <w:tcW w:type="dxa" w:w="17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Gasket gap, viewport, vents</w:t>
            </w:r>
          </w:p>
        </w:tc>
        <w:tc>
          <w:tcPr>
            <w:tcW w:type="dxa" w:w="19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Slow operator exposure</w:t>
            </w:r>
          </w:p>
        </w:tc>
        <w:tc>
          <w:tcPr>
            <w:tcW w:type="dxa" w:w="236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Light-tight seals; measure leakage vs limits</w:t>
            </w:r>
          </w:p>
        </w:tc>
        <w:tc>
          <w:tcPr>
            <w:tcW w:type="dxa" w:w="17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bCs/>
                <w:color w:val="D8572A"/>
                <w:sz w:val="18"/>
                <w:szCs w:val="18"/>
              </w:rPr>
              <w:t xml:space="preserve">High</w:t>
            </w:r>
          </w:p>
        </w:tc>
      </w:tr>
      <w:tr>
        <w:tc>
          <w:tcPr>
            <w:tcW w:type="dxa" w:w="170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Servo lock fails</w:t>
            </w:r>
          </w:p>
        </w:tc>
        <w:tc>
          <w:tcPr>
            <w:tcW w:type="dxa" w:w="170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Weak hobby servo, power loss</w:t>
            </w:r>
          </w:p>
        </w:tc>
        <w:tc>
          <w:tcPr>
            <w:tcW w:type="dxa" w:w="190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Door opens during UV</w:t>
            </w:r>
          </w:p>
        </w:tc>
        <w:tc>
          <w:tcPr>
            <w:tcW w:type="dxa" w:w="236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Real guard-locking device; lock holds without power</w:t>
            </w:r>
          </w:p>
        </w:tc>
        <w:tc>
          <w:tcPr>
            <w:tcW w:type="dxa" w:w="170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bCs/>
                <w:color w:val="E2960F"/>
                <w:sz w:val="18"/>
                <w:szCs w:val="18"/>
              </w:rPr>
              <w:t xml:space="preserve">Medium</w:t>
            </w:r>
          </w:p>
        </w:tc>
      </w:tr>
      <w:tr>
        <w:tc>
          <w:tcPr>
            <w:tcW w:type="dxa" w:w="17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Power failure</w:t>
            </w:r>
          </w:p>
        </w:tc>
        <w:tc>
          <w:tcPr>
            <w:tcW w:type="dxa" w:w="17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Mains loss</w:t>
            </w:r>
          </w:p>
        </w:tc>
        <w:tc>
          <w:tcPr>
            <w:tcW w:type="dxa" w:w="19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Ambiguous state mid-cycle</w:t>
            </w:r>
          </w:p>
        </w:tc>
        <w:tc>
          <w:tcPr>
            <w:tcW w:type="dxa" w:w="236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Define safe power-loss state: lamp off, door safe</w:t>
            </w:r>
          </w:p>
        </w:tc>
        <w:tc>
          <w:tcPr>
            <w:tcW w:type="dxa" w:w="17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bCs/>
                <w:color w:val="E2960F"/>
                <w:sz w:val="18"/>
                <w:szCs w:val="18"/>
              </w:rPr>
              <w:t xml:space="preserve">Medium</w:t>
            </w:r>
          </w:p>
        </w:tc>
      </w:tr>
      <w:tr>
        <w:tc>
          <w:tcPr>
            <w:tcW w:type="dxa" w:w="170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False PIR trigger</w:t>
            </w:r>
          </w:p>
        </w:tc>
        <w:tc>
          <w:tcPr>
            <w:tcW w:type="dxa" w:w="170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Sun, heat, drafts</w:t>
            </w:r>
          </w:p>
        </w:tc>
        <w:tc>
          <w:tcPr>
            <w:tcW w:type="dxa" w:w="190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Nuisance stops → user disables safety</w:t>
            </w:r>
          </w:p>
        </w:tc>
        <w:tc>
          <w:tcPr>
            <w:tcW w:type="dxa" w:w="236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Better sensing; make interlock non-defeatable</w:t>
            </w:r>
          </w:p>
        </w:tc>
        <w:tc>
          <w:tcPr>
            <w:tcW w:type="dxa" w:w="170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bCs/>
                <w:color w:val="E2960F"/>
                <w:sz w:val="18"/>
                <w:szCs w:val="18"/>
              </w:rPr>
              <w:t xml:space="preserve">Medium</w:t>
            </w:r>
          </w:p>
        </w:tc>
      </w:tr>
      <w:tr>
        <w:tc>
          <w:tcPr>
            <w:tcW w:type="dxa" w:w="17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Animal enters area</w:t>
            </w:r>
          </w:p>
        </w:tc>
        <w:tc>
          <w:tcPr>
            <w:tcW w:type="dxa" w:w="17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Pet/pest near chamber</w:t>
            </w:r>
          </w:p>
        </w:tc>
        <w:tc>
          <w:tcPr>
            <w:tcW w:type="dxa" w:w="19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Undetected presence or exposure</w:t>
            </w:r>
          </w:p>
        </w:tc>
        <w:tc>
          <w:tcPr>
            <w:tcW w:type="dxa" w:w="236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Presence sensing for small bodies; sealed enclosure</w:t>
            </w:r>
          </w:p>
        </w:tc>
        <w:tc>
          <w:tcPr>
            <w:tcW w:type="dxa" w:w="17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bCs/>
                <w:color w:val="2E9E6B"/>
                <w:sz w:val="18"/>
                <w:szCs w:val="18"/>
              </w:rPr>
              <w:t xml:space="preserve">Low</w:t>
            </w:r>
          </w:p>
        </w:tc>
      </w:tr>
      <w:tr>
        <w:tc>
          <w:tcPr>
            <w:tcW w:type="dxa" w:w="170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Human error</w:t>
            </w:r>
          </w:p>
        </w:tc>
        <w:tc>
          <w:tcPr>
            <w:tcW w:type="dxa" w:w="170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Wrong loading, forced door</w:t>
            </w:r>
          </w:p>
        </w:tc>
        <w:tc>
          <w:tcPr>
            <w:tcW w:type="dxa" w:w="190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Reduced cleaning or exposure attempt</w:t>
            </w:r>
          </w:p>
        </w:tc>
        <w:tc>
          <w:tcPr>
            <w:tcW w:type="dxa" w:w="236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Clear signage, training, lockout design</w:t>
            </w:r>
          </w:p>
        </w:tc>
        <w:tc>
          <w:tcPr>
            <w:tcW w:type="dxa" w:w="170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bCs/>
                <w:color w:val="E2960F"/>
                <w:sz w:val="18"/>
                <w:szCs w:val="18"/>
              </w:rPr>
              <w:t xml:space="preserve">Medium</w:t>
            </w:r>
          </w:p>
        </w:tc>
      </w:tr>
    </w:tbl>
    <w:p>
      <w:pPr>
        <w:spacing w:after="160" w:before="40"/>
        <w:jc w:val="center"/>
      </w:pPr>
      <w:r>
        <w:rPr>
          <w:b/>
          <w:bCs/>
          <w:i/>
          <w:iCs/>
          <w:color w:val="4B5563"/>
          <w:sz w:val="18"/>
          <w:szCs w:val="18"/>
        </w:rPr>
        <w:t xml:space="preserve">Table 21. </w:t>
      </w:r>
      <w:r>
        <w:rPr>
          <w:i/>
          <w:iCs/>
          <w:color w:val="4B5563"/>
          <w:sz w:val="18"/>
          <w:szCs w:val="18"/>
        </w:rPr>
        <w:t xml:space="preserve">FMEA of the main failure modes. Notice how many dangerous faults leave UV ON — that is why fail-safe design matters.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7DAD6" w:sz="4"/>
              <w:left w:val="single" w:color="C0392B" w:sz="24"/>
              <w:bottom w:val="single" w:color="F7DAD6" w:sz="4"/>
              <w:right w:val="single" w:color="F7DAD6" w:sz="4"/>
            </w:tcBorders>
            <w:shd w:fill="F7DAD6" w:val="clear"/>
            <w:tcMar>
              <w:top w:type="dxa" w:w="120"/>
              <w:left w:type="dxa" w:w="200"/>
              <w:bottom w:type="dxa" w:w="120"/>
              <w:right w:type="dxa" w:w="160"/>
            </w:tcMar>
          </w:tcPr>
          <w:p>
            <w:pPr>
              <w:spacing w:after="60"/>
            </w:pPr>
            <w:r>
              <w:rPr>
                <w:b/>
                <w:bCs/>
                <w:color w:val="C0392B"/>
              </w:rPr>
              <w:t xml:space="preserve">The pattern to notice</w:t>
            </w:r>
          </w:p>
          <w:p>
            <w:pPr>
              <w:spacing w:after="40" w:line="268"/>
            </w:pPr>
            <w:r>
              <w:rPr>
                <w:color w:val="1F2937"/>
              </w:rPr>
              <w:t xml:space="preserve">Almost every dangerous failure leaves the UV lamp ON or a person exposed. That is the single most important thing to fix — see the fail-safe design in Section 14/15.</w:t>
            </w:r>
          </w:p>
        </w:tc>
      </w:tr>
    </w:tbl>
    <w:p>
      <w:pPr>
        <w:pStyle w:val="Heading1"/>
        <w:pageBreakBefore/>
        <w:spacing w:after="160" w:before="280"/>
      </w:pPr>
      <w:r>
        <w:t xml:space="preserve">Section 11  —  Safety Standards (in plain words)</w:t>
      </w:r>
    </w:p>
    <w:p>
      <w:pPr>
        <w:spacing w:after="120" w:line="276"/>
      </w:pPr>
      <w:r>
        <w:t xml:space="preserve">Standards are agreed rule-books that make products safe and trusted. You do not memorise them — you know what each one is for. These are the ones an examiner expects you to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700"/>
        <w:gridCol w:w="3560"/>
      </w:tblGrid>
      <w:tr>
        <w:trPr>
          <w:tblHeader/>
        </w:trPr>
        <w:tc>
          <w:tcPr>
            <w:tcW w:type="dxa" w:w="2100"/>
            <w:tcBorders>
              <w:top w:val="single" w:color="BBBBBB" w:sz="2"/>
              <w:left w:val="single" w:color="BBBBBB" w:sz="2"/>
              <w:bottom w:val="single" w:color="BBBBBB" w:sz="2"/>
              <w:right w:val="single" w:color="BBBBBB" w:sz="2"/>
            </w:tcBorders>
            <w:shd w:fill="0E8C8C" w:val="clear"/>
            <w:tcMar>
              <w:top w:type="dxa" w:w="70"/>
              <w:left w:type="dxa" w:w="110"/>
              <w:bottom w:type="dxa" w:w="70"/>
              <w:right w:type="dxa" w:w="110"/>
            </w:tcMar>
            <w:vAlign w:val="center"/>
          </w:tcPr>
          <w:p>
            <w:pPr>
              <w:spacing w:after="0" w:line="260"/>
            </w:pPr>
            <w:r>
              <w:rPr>
                <w:b/>
                <w:bCs/>
                <w:color w:val="FFFFFF"/>
                <w:sz w:val="20"/>
                <w:szCs w:val="20"/>
              </w:rPr>
              <w:t xml:space="preserve">Standard / body</w:t>
            </w:r>
          </w:p>
        </w:tc>
        <w:tc>
          <w:tcPr>
            <w:tcW w:type="dxa" w:w="3700"/>
            <w:tcBorders>
              <w:top w:val="single" w:color="BBBBBB" w:sz="2"/>
              <w:left w:val="single" w:color="BBBBBB" w:sz="2"/>
              <w:bottom w:val="single" w:color="BBBBBB" w:sz="2"/>
              <w:right w:val="single" w:color="BBBBBB" w:sz="2"/>
            </w:tcBorders>
            <w:shd w:fill="0E8C8C" w:val="clear"/>
            <w:tcMar>
              <w:top w:type="dxa" w:w="70"/>
              <w:left w:type="dxa" w:w="110"/>
              <w:bottom w:type="dxa" w:w="70"/>
              <w:right w:type="dxa" w:w="110"/>
            </w:tcMar>
            <w:vAlign w:val="center"/>
          </w:tcPr>
          <w:p>
            <w:pPr>
              <w:spacing w:after="0" w:line="260"/>
            </w:pPr>
            <w:r>
              <w:rPr>
                <w:b/>
                <w:bCs/>
                <w:color w:val="FFFFFF"/>
                <w:sz w:val="20"/>
                <w:szCs w:val="20"/>
              </w:rPr>
              <w:t xml:space="preserve">What it covers</w:t>
            </w:r>
          </w:p>
        </w:tc>
        <w:tc>
          <w:tcPr>
            <w:tcW w:type="dxa" w:w="3560"/>
            <w:tcBorders>
              <w:top w:val="single" w:color="BBBBBB" w:sz="2"/>
              <w:left w:val="single" w:color="BBBBBB" w:sz="2"/>
              <w:bottom w:val="single" w:color="BBBBBB" w:sz="2"/>
              <w:right w:val="single" w:color="BBBBBB" w:sz="2"/>
            </w:tcBorders>
            <w:shd w:fill="0E8C8C" w:val="clear"/>
            <w:tcMar>
              <w:top w:type="dxa" w:w="70"/>
              <w:left w:type="dxa" w:w="110"/>
              <w:bottom w:type="dxa" w:w="70"/>
              <w:right w:type="dxa" w:w="110"/>
            </w:tcMar>
            <w:vAlign w:val="center"/>
          </w:tcPr>
          <w:p>
            <w:pPr>
              <w:spacing w:after="0" w:line="260"/>
            </w:pPr>
            <w:r>
              <w:rPr>
                <w:b/>
                <w:bCs/>
                <w:color w:val="FFFFFF"/>
                <w:sz w:val="20"/>
                <w:szCs w:val="20"/>
              </w:rPr>
              <w:t xml:space="preserve">Why it matters to us</w:t>
            </w:r>
          </w:p>
        </w:tc>
      </w:tr>
      <w:tr>
        <w:tc>
          <w:tcPr>
            <w:tcW w:type="dxa" w:w="21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IEC 62471</w:t>
            </w:r>
          </w:p>
        </w:tc>
        <w:tc>
          <w:tcPr>
            <w:tcW w:type="dxa" w:w="37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Photobiological safety of lamps — how much UV/light a lamp may safely emit; “risk groups.”</w:t>
            </w:r>
          </w:p>
        </w:tc>
        <w:tc>
          <w:tcPr>
            <w:tcW w:type="dxa" w:w="356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Tells us how to classify and contain our UV lamp.</w:t>
            </w:r>
          </w:p>
        </w:tc>
      </w:tr>
      <w:tr>
        <w:tc>
          <w:tcPr>
            <w:tcW w:type="dxa" w:w="210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IEC 60335</w:t>
            </w:r>
          </w:p>
        </w:tc>
        <w:tc>
          <w:tcPr>
            <w:tcW w:type="dxa" w:w="370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Safety of household electrical appliances.</w:t>
            </w:r>
          </w:p>
        </w:tc>
        <w:tc>
          <w:tcPr>
            <w:tcW w:type="dxa" w:w="356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If we sell to homes/clinics, the box must meet this.</w:t>
            </w:r>
          </w:p>
        </w:tc>
      </w:tr>
      <w:tr>
        <w:tc>
          <w:tcPr>
            <w:tcW w:type="dxa" w:w="21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ISO 14119</w:t>
            </w:r>
          </w:p>
        </w:tc>
        <w:tc>
          <w:tcPr>
            <w:tcW w:type="dxa" w:w="37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Interlocking devices for guards (e.g., door locks that stop a machine).</w:t>
            </w:r>
          </w:p>
        </w:tc>
        <w:tc>
          <w:tcPr>
            <w:tcW w:type="dxa" w:w="356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Our door interlock should follow this; a bare reed switch is too easy to defeat.</w:t>
            </w:r>
          </w:p>
        </w:tc>
      </w:tr>
      <w:tr>
        <w:tc>
          <w:tcPr>
            <w:tcW w:type="dxa" w:w="210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ISO 13849-1</w:t>
            </w:r>
          </w:p>
        </w:tc>
        <w:tc>
          <w:tcPr>
            <w:tcW w:type="dxa" w:w="370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Safety-related parts of control systems; “Performance Level.”</w:t>
            </w:r>
          </w:p>
        </w:tc>
        <w:tc>
          <w:tcPr>
            <w:tcW w:type="dxa" w:w="356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How to prove our safety logic is reliable enough.</w:t>
            </w:r>
          </w:p>
        </w:tc>
      </w:tr>
      <w:tr>
        <w:tc>
          <w:tcPr>
            <w:tcW w:type="dxa" w:w="21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ACGIH / ICNIRP limits</w:t>
            </w:r>
          </w:p>
        </w:tc>
        <w:tc>
          <w:tcPr>
            <w:tcW w:type="dxa" w:w="37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Maximum safe human UV exposure over a work shift.</w:t>
            </w:r>
          </w:p>
        </w:tc>
        <w:tc>
          <w:tcPr>
            <w:tcW w:type="dxa" w:w="356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The number our leakage must stay below.</w:t>
            </w:r>
          </w:p>
        </w:tc>
      </w:tr>
      <w:tr>
        <w:tc>
          <w:tcPr>
            <w:tcW w:type="dxa" w:w="210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FDA</w:t>
            </w:r>
          </w:p>
        </w:tc>
        <w:tc>
          <w:tcPr>
            <w:tcW w:type="dxa" w:w="370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US medical-device rules (classification, clearance).</w:t>
            </w:r>
          </w:p>
        </w:tc>
        <w:tc>
          <w:tcPr>
            <w:tcW w:type="dxa" w:w="356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Needed only if marketed for medical use in the US.</w:t>
            </w:r>
          </w:p>
        </w:tc>
      </w:tr>
      <w:tr>
        <w:tc>
          <w:tcPr>
            <w:tcW w:type="dxa" w:w="21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WHO / ICMR</w:t>
            </w:r>
          </w:p>
        </w:tc>
        <w:tc>
          <w:tcPr>
            <w:tcW w:type="dxa" w:w="37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Health-authority guidance on disinfection &amp; infection control.</w:t>
            </w:r>
          </w:p>
        </w:tc>
        <w:tc>
          <w:tcPr>
            <w:tcW w:type="dxa" w:w="356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Frames where and how UV disinfection should be used.</w:t>
            </w:r>
          </w:p>
        </w:tc>
      </w:tr>
      <w:tr>
        <w:tc>
          <w:tcPr>
            <w:tcW w:type="dxa" w:w="210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Biosafety (BSL levels)</w:t>
            </w:r>
          </w:p>
        </w:tc>
        <w:tc>
          <w:tcPr>
            <w:tcW w:type="dxa" w:w="370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Lab containment levels and safe handling of biological hazards.</w:t>
            </w:r>
          </w:p>
        </w:tc>
        <w:tc>
          <w:tcPr>
            <w:tcW w:type="dxa" w:w="356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The course context: our device assists, but does not replace, lab biosafety practice.</w:t>
            </w:r>
          </w:p>
        </w:tc>
      </w:tr>
    </w:tbl>
    <w:p>
      <w:pPr>
        <w:spacing w:after="160" w:before="40"/>
        <w:jc w:val="center"/>
      </w:pPr>
      <w:r>
        <w:rPr>
          <w:b/>
          <w:bCs/>
          <w:i/>
          <w:iCs/>
          <w:color w:val="4B5563"/>
          <w:sz w:val="18"/>
          <w:szCs w:val="18"/>
        </w:rPr>
        <w:t xml:space="preserve">Table 22. </w:t>
      </w:r>
      <w:r>
        <w:rPr>
          <w:i/>
          <w:iCs/>
          <w:color w:val="4B5563"/>
          <w:sz w:val="18"/>
          <w:szCs w:val="18"/>
        </w:rPr>
        <w:t xml:space="preserve">Key standards and why each one matters.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BCC" w:sz="4"/>
              <w:left w:val="single" w:color="E2960F" w:sz="24"/>
              <w:bottom w:val="single" w:color="FBEBCC" w:sz="4"/>
              <w:right w:val="single" w:color="FBEBCC" w:sz="4"/>
            </w:tcBorders>
            <w:shd w:fill="FBEBCC" w:val="clear"/>
            <w:tcMar>
              <w:top w:type="dxa" w:w="120"/>
              <w:left w:type="dxa" w:w="200"/>
              <w:bottom w:type="dxa" w:w="120"/>
              <w:right w:type="dxa" w:w="160"/>
            </w:tcMar>
          </w:tcPr>
          <w:p>
            <w:pPr>
              <w:spacing w:after="60"/>
            </w:pPr>
            <w:r>
              <w:rPr>
                <w:b/>
                <w:bCs/>
                <w:color w:val="E2960F"/>
              </w:rPr>
              <w:t xml:space="preserve">Disinfection vs sterilization (say this correctly!)</w:t>
            </w:r>
          </w:p>
          <w:p>
            <w:pPr>
              <w:spacing w:after="40" w:line="268"/>
            </w:pPr>
            <w:r>
              <w:rPr>
                <w:color w:val="1F2937"/>
              </w:rPr>
              <w:t xml:space="preserve">Sterilization = kill everything, including tough spores. Disinfection = kill most germs on a surface. UV-C reaches only line-of-sight surfaces and struggles with spores and shadows, so what we really provide is surface disinfection. Using the right word protects you in viva.</w:t>
            </w:r>
          </w:p>
        </w:tc>
      </w:tr>
    </w:tbl>
    <w:p>
      <w:pPr>
        <w:pStyle w:val="Heading1"/>
        <w:pageBreakBefore/>
        <w:spacing w:after="160" w:before="280"/>
      </w:pPr>
      <w:r>
        <w:t xml:space="preserve">Section 12  —  User Personas</w:t>
      </w:r>
    </w:p>
    <w:p>
      <w:pPr>
        <w:spacing w:after="120" w:line="276"/>
      </w:pPr>
      <w:r>
        <w:t xml:space="preserve">Who actually uses and buys this? Below are realistic users, strongest first. We lead with clinics and labs — real buyers with a real unmet need at our price.</w:t>
      </w:r>
    </w:p>
    <w:p>
      <w:pPr>
        <w:spacing w:after="40" w:before="120"/>
        <w:jc w:val="center"/>
      </w:pPr>
      <w:r>
        <w:drawing>
          <wp:inline distT="0" distB="0" distL="0" distR="0">
            <wp:extent cx="5715000" cy="1952625"/>
            <wp:effectExtent t="0" r="0" b="0" l="0"/>
            <wp:docPr id="1" name="fig10_journey.png" descr="A typical user journey: a clinic nurse running one cleaning cycle." title="A typical user journey: a clinic nurse running one cleaning 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1952625"/>
                    </a:xfrm>
                    <a:prstGeom prst="rect">
                      <a:avLst/>
                    </a:prstGeom>
                  </pic:spPr>
                </pic:pic>
              </a:graphicData>
            </a:graphic>
          </wp:inline>
        </w:drawing>
      </w:r>
    </w:p>
    <w:p>
      <w:pPr>
        <w:spacing w:after="160"/>
        <w:jc w:val="center"/>
      </w:pPr>
      <w:r>
        <w:rPr>
          <w:b/>
          <w:bCs/>
          <w:i/>
          <w:iCs/>
          <w:color w:val="4B5563"/>
          <w:sz w:val="18"/>
          <w:szCs w:val="18"/>
        </w:rPr>
        <w:t xml:space="preserve">Figure 8. </w:t>
      </w:r>
      <w:r>
        <w:rPr>
          <w:i/>
          <w:iCs/>
          <w:color w:val="4B5563"/>
          <w:sz w:val="18"/>
          <w:szCs w:val="18"/>
        </w:rPr>
        <w:t xml:space="preserve">A typical user journey: a clinic nurse running one cleaning 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2700"/>
        <w:gridCol w:w="1860"/>
      </w:tblGrid>
      <w:tr>
        <w:trPr>
          <w:tblHeader/>
        </w:trPr>
        <w:tc>
          <w:tcPr>
            <w:tcW w:type="dxa" w:w="1900"/>
            <w:tcBorders>
              <w:top w:val="single" w:color="BBBBBB" w:sz="2"/>
              <w:left w:val="single" w:color="BBBBBB" w:sz="2"/>
              <w:bottom w:val="single" w:color="BBBBBB" w:sz="2"/>
              <w:right w:val="single" w:color="BBBBBB" w:sz="2"/>
            </w:tcBorders>
            <w:shd w:fill="2E6DB4" w:val="clear"/>
            <w:tcMar>
              <w:top w:type="dxa" w:w="70"/>
              <w:left w:type="dxa" w:w="110"/>
              <w:bottom w:type="dxa" w:w="70"/>
              <w:right w:type="dxa" w:w="110"/>
            </w:tcMar>
            <w:vAlign w:val="center"/>
          </w:tcPr>
          <w:p>
            <w:pPr>
              <w:spacing w:after="0" w:line="260"/>
            </w:pPr>
            <w:r>
              <w:rPr>
                <w:b/>
                <w:bCs/>
                <w:color w:val="FFFFFF"/>
                <w:sz w:val="20"/>
                <w:szCs w:val="20"/>
              </w:rPr>
              <w:t xml:space="preserve">User</w:t>
            </w:r>
          </w:p>
        </w:tc>
        <w:tc>
          <w:tcPr>
            <w:tcW w:type="dxa" w:w="2900"/>
            <w:tcBorders>
              <w:top w:val="single" w:color="BBBBBB" w:sz="2"/>
              <w:left w:val="single" w:color="BBBBBB" w:sz="2"/>
              <w:bottom w:val="single" w:color="BBBBBB" w:sz="2"/>
              <w:right w:val="single" w:color="BBBBBB" w:sz="2"/>
            </w:tcBorders>
            <w:shd w:fill="2E6DB4" w:val="clear"/>
            <w:tcMar>
              <w:top w:type="dxa" w:w="70"/>
              <w:left w:type="dxa" w:w="110"/>
              <w:bottom w:type="dxa" w:w="70"/>
              <w:right w:type="dxa" w:w="110"/>
            </w:tcMar>
            <w:vAlign w:val="center"/>
          </w:tcPr>
          <w:p>
            <w:pPr>
              <w:spacing w:after="0" w:line="260"/>
            </w:pPr>
            <w:r>
              <w:rPr>
                <w:b/>
                <w:bCs/>
                <w:color w:val="FFFFFF"/>
                <w:sz w:val="20"/>
                <w:szCs w:val="20"/>
              </w:rPr>
              <w:t xml:space="preserve">Their problem</w:t>
            </w:r>
          </w:p>
        </w:tc>
        <w:tc>
          <w:tcPr>
            <w:tcW w:type="dxa" w:w="2700"/>
            <w:tcBorders>
              <w:top w:val="single" w:color="BBBBBB" w:sz="2"/>
              <w:left w:val="single" w:color="BBBBBB" w:sz="2"/>
              <w:bottom w:val="single" w:color="BBBBBB" w:sz="2"/>
              <w:right w:val="single" w:color="BBBBBB" w:sz="2"/>
            </w:tcBorders>
            <w:shd w:fill="2E6DB4" w:val="clear"/>
            <w:tcMar>
              <w:top w:type="dxa" w:w="70"/>
              <w:left w:type="dxa" w:w="110"/>
              <w:bottom w:type="dxa" w:w="70"/>
              <w:right w:type="dxa" w:w="110"/>
            </w:tcMar>
            <w:vAlign w:val="center"/>
          </w:tcPr>
          <w:p>
            <w:pPr>
              <w:spacing w:after="0" w:line="260"/>
            </w:pPr>
            <w:r>
              <w:rPr>
                <w:b/>
                <w:bCs/>
                <w:color w:val="FFFFFF"/>
                <w:sz w:val="20"/>
                <w:szCs w:val="20"/>
              </w:rPr>
              <w:t xml:space="preserve">Why they’d buy ours</w:t>
            </w:r>
          </w:p>
        </w:tc>
        <w:tc>
          <w:tcPr>
            <w:tcW w:type="dxa" w:w="1860"/>
            <w:tcBorders>
              <w:top w:val="single" w:color="BBBBBB" w:sz="2"/>
              <w:left w:val="single" w:color="BBBBBB" w:sz="2"/>
              <w:bottom w:val="single" w:color="BBBBBB" w:sz="2"/>
              <w:right w:val="single" w:color="BBBBBB" w:sz="2"/>
            </w:tcBorders>
            <w:shd w:fill="2E6DB4" w:val="clear"/>
            <w:tcMar>
              <w:top w:type="dxa" w:w="70"/>
              <w:left w:type="dxa" w:w="110"/>
              <w:bottom w:type="dxa" w:w="70"/>
              <w:right w:type="dxa" w:w="110"/>
            </w:tcMar>
            <w:vAlign w:val="center"/>
          </w:tcPr>
          <w:p>
            <w:pPr>
              <w:spacing w:after="0" w:line="260"/>
            </w:pPr>
            <w:r>
              <w:rPr>
                <w:b/>
                <w:bCs/>
                <w:color w:val="FFFFFF"/>
                <w:sz w:val="20"/>
                <w:szCs w:val="20"/>
              </w:rPr>
              <w:t xml:space="preserve">Fit</w:t>
            </w:r>
          </w:p>
        </w:tc>
      </w:tr>
      <w:tr>
        <w:tc>
          <w:tcPr>
            <w:tcW w:type="dxa" w:w="19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Small / dental clinics</w:t>
            </w:r>
          </w:p>
        </w:tc>
        <w:tc>
          <w:tcPr>
            <w:tcW w:type="dxa" w:w="29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Heat-sensitive tools an autoclave can’t take; no budget for big systems.</w:t>
            </w:r>
          </w:p>
        </w:tc>
        <w:tc>
          <w:tcPr>
            <w:tcW w:type="dxa" w:w="27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Cheap, chemical-free, safe by design.</w:t>
            </w:r>
          </w:p>
        </w:tc>
        <w:tc>
          <w:tcPr>
            <w:tcW w:type="dxa" w:w="186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bCs/>
                <w:color w:val="2E9E6B"/>
                <w:sz w:val="18"/>
                <w:szCs w:val="18"/>
              </w:rPr>
              <w:t xml:space="preserve">Strong</w:t>
            </w:r>
          </w:p>
        </w:tc>
      </w:tr>
      <w:tr>
        <w:tc>
          <w:tcPr>
            <w:tcW w:type="dxa" w:w="190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Labs (BSL-1/2)</w:t>
            </w:r>
          </w:p>
        </w:tc>
        <w:tc>
          <w:tcPr>
            <w:tcW w:type="dxa" w:w="290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Quick surface decon between autoclave runs.</w:t>
            </w:r>
          </w:p>
        </w:tc>
        <w:tc>
          <w:tcPr>
            <w:tcW w:type="dxa" w:w="270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Low-cost, layered safety.</w:t>
            </w:r>
          </w:p>
        </w:tc>
        <w:tc>
          <w:tcPr>
            <w:tcW w:type="dxa" w:w="186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bCs/>
                <w:color w:val="2E9E6B"/>
                <w:sz w:val="18"/>
                <w:szCs w:val="18"/>
              </w:rPr>
              <w:t xml:space="preserve">Strong</w:t>
            </w:r>
          </w:p>
        </w:tc>
      </w:tr>
      <w:tr>
        <w:tc>
          <w:tcPr>
            <w:tcW w:type="dxa" w:w="19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Schools / colleges</w:t>
            </w:r>
          </w:p>
        </w:tc>
        <w:tc>
          <w:tcPr>
            <w:tcW w:type="dxa" w:w="29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Shared equipment, tight budgets.</w:t>
            </w:r>
          </w:p>
        </w:tc>
        <w:tc>
          <w:tcPr>
            <w:tcW w:type="dxa" w:w="27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Cheapest credible safe option.</w:t>
            </w:r>
          </w:p>
        </w:tc>
        <w:tc>
          <w:tcPr>
            <w:tcW w:type="dxa" w:w="186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bCs/>
                <w:color w:val="2E9E6B"/>
                <w:sz w:val="18"/>
                <w:szCs w:val="18"/>
              </w:rPr>
              <w:t xml:space="preserve">Good</w:t>
            </w:r>
          </w:p>
        </w:tc>
      </w:tr>
      <w:tr>
        <w:tc>
          <w:tcPr>
            <w:tcW w:type="dxa" w:w="190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Veterinary clinics</w:t>
            </w:r>
          </w:p>
        </w:tc>
        <w:tc>
          <w:tcPr>
            <w:tcW w:type="dxa" w:w="290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Small tools, no autoclave.</w:t>
            </w:r>
          </w:p>
        </w:tc>
        <w:tc>
          <w:tcPr>
            <w:tcW w:type="dxa" w:w="270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Affordable chemical-free cleaning.</w:t>
            </w:r>
          </w:p>
        </w:tc>
        <w:tc>
          <w:tcPr>
            <w:tcW w:type="dxa" w:w="186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bCs/>
                <w:color w:val="E2960F"/>
                <w:sz w:val="18"/>
                <w:szCs w:val="18"/>
              </w:rPr>
              <w:t xml:space="preserve">Good</w:t>
            </w:r>
          </w:p>
        </w:tc>
      </w:tr>
      <w:tr>
        <w:tc>
          <w:tcPr>
            <w:tcW w:type="dxa" w:w="19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Electronics / pharma</w:t>
            </w:r>
          </w:p>
        </w:tc>
        <w:tc>
          <w:tcPr>
            <w:tcW w:type="dxa" w:w="29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Items that must stay dry/residue-free.</w:t>
            </w:r>
          </w:p>
        </w:tc>
        <w:tc>
          <w:tcPr>
            <w:tcW w:type="dxa" w:w="27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No moisture, no chemicals.</w:t>
            </w:r>
          </w:p>
        </w:tc>
        <w:tc>
          <w:tcPr>
            <w:tcW w:type="dxa" w:w="186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bCs/>
                <w:color w:val="E2960F"/>
                <w:sz w:val="18"/>
                <w:szCs w:val="18"/>
              </w:rPr>
              <w:t xml:space="preserve">Moderate</w:t>
            </w:r>
          </w:p>
        </w:tc>
      </w:tr>
      <w:tr>
        <w:tc>
          <w:tcPr>
            <w:tcW w:type="dxa" w:w="190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Hotels / libraries</w:t>
            </w:r>
          </w:p>
        </w:tc>
        <w:tc>
          <w:tcPr>
            <w:tcW w:type="dxa" w:w="290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Disinfect high-touch shared items.</w:t>
            </w:r>
          </w:p>
        </w:tc>
        <w:tc>
          <w:tcPr>
            <w:tcW w:type="dxa" w:w="270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Branded “clean” signal.</w:t>
            </w:r>
          </w:p>
        </w:tc>
        <w:tc>
          <w:tcPr>
            <w:tcW w:type="dxa" w:w="186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bCs/>
                <w:color w:val="C0392B"/>
                <w:sz w:val="18"/>
                <w:szCs w:val="18"/>
              </w:rPr>
              <w:t xml:space="preserve">Weak (saturated)</w:t>
            </w:r>
          </w:p>
        </w:tc>
      </w:tr>
      <w:tr>
        <w:tc>
          <w:tcPr>
            <w:tcW w:type="dxa" w:w="19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Households</w:t>
            </w:r>
          </w:p>
        </w:tc>
        <w:tc>
          <w:tcPr>
            <w:tcW w:type="dxa" w:w="29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Phones, keys, masks.</w:t>
            </w:r>
          </w:p>
        </w:tc>
        <w:tc>
          <w:tcPr>
            <w:tcW w:type="dxa" w:w="27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Peace of mind.</w:t>
            </w:r>
          </w:p>
        </w:tc>
        <w:tc>
          <w:tcPr>
            <w:tcW w:type="dxa" w:w="186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bCs/>
                <w:color w:val="C0392B"/>
                <w:sz w:val="18"/>
                <w:szCs w:val="18"/>
              </w:rPr>
              <w:t xml:space="preserve">Weak (commodity)</w:t>
            </w:r>
          </w:p>
        </w:tc>
      </w:tr>
    </w:tbl>
    <w:p>
      <w:pPr>
        <w:spacing w:after="160" w:before="40"/>
        <w:jc w:val="center"/>
      </w:pPr>
      <w:r>
        <w:rPr>
          <w:b/>
          <w:bCs/>
          <w:i/>
          <w:iCs/>
          <w:color w:val="4B5563"/>
          <w:sz w:val="18"/>
          <w:szCs w:val="18"/>
        </w:rPr>
        <w:t xml:space="preserve">Table 23. </w:t>
      </w:r>
      <w:r>
        <w:rPr>
          <w:i/>
          <w:iCs/>
          <w:color w:val="4B5563"/>
          <w:sz w:val="18"/>
          <w:szCs w:val="18"/>
        </w:rPr>
        <w:t xml:space="preserve">Target users, honestly ranked by fit.</w:t>
      </w:r>
    </w:p>
    <w:p>
      <w:pPr>
        <w:pStyle w:val="Heading1"/>
        <w:pageBreakBefore/>
        <w:spacing w:after="160" w:before="280"/>
      </w:pPr>
      <w:r>
        <w:t xml:space="preserve">Section 13  —  Commercialization</w:t>
      </w:r>
    </w:p>
    <w:p>
      <w:pPr>
        <w:spacing w:after="120" w:line="276"/>
      </w:pPr>
      <w:r>
        <w:t xml:space="preserve">How a real product would be made, sold, and supported.</w:t>
      </w:r>
    </w:p>
    <w:p>
      <w:pPr>
        <w:spacing w:after="40" w:before="120"/>
        <w:jc w:val="center"/>
      </w:pPr>
      <w:r>
        <w:drawing>
          <wp:inline distT="0" distB="0" distL="0" distR="0">
            <wp:extent cx="3619500" cy="3590925"/>
            <wp:effectExtent t="0" r="0" b="0" l="0"/>
            <wp:docPr id="1" name="fig08_lifecycle.png" descr="Product lifecycle, from design to recycling." title="Product lifecycle, from design to recyc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619500" cy="3590925"/>
                    </a:xfrm>
                    <a:prstGeom prst="rect">
                      <a:avLst/>
                    </a:prstGeom>
                  </pic:spPr>
                </pic:pic>
              </a:graphicData>
            </a:graphic>
          </wp:inline>
        </w:drawing>
      </w:r>
    </w:p>
    <w:p>
      <w:pPr>
        <w:spacing w:after="160"/>
        <w:jc w:val="center"/>
      </w:pPr>
      <w:r>
        <w:rPr>
          <w:b/>
          <w:bCs/>
          <w:i/>
          <w:iCs/>
          <w:color w:val="4B5563"/>
          <w:sz w:val="18"/>
          <w:szCs w:val="18"/>
        </w:rPr>
        <w:t xml:space="preserve">Figure 9. </w:t>
      </w:r>
      <w:r>
        <w:rPr>
          <w:i/>
          <w:iCs/>
          <w:color w:val="4B5563"/>
          <w:sz w:val="18"/>
          <w:szCs w:val="18"/>
        </w:rPr>
        <w:t xml:space="preserve">Product lifecycle, from design to recycling.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200"/>
        <w:gridCol w:w="3060"/>
      </w:tblGrid>
      <w:tr>
        <w:trPr>
          <w:tblHeader/>
        </w:trPr>
        <w:tc>
          <w:tcPr>
            <w:tcW w:type="dxa" w:w="2100"/>
            <w:tcBorders>
              <w:top w:val="single" w:color="BBBBBB" w:sz="2"/>
              <w:left w:val="single" w:color="BBBBBB" w:sz="2"/>
              <w:bottom w:val="single" w:color="BBBBBB" w:sz="2"/>
              <w:right w:val="single" w:color="BBBBBB" w:sz="2"/>
            </w:tcBorders>
            <w:shd w:fill="2E9E6B" w:val="clear"/>
            <w:tcMar>
              <w:top w:type="dxa" w:w="70"/>
              <w:left w:type="dxa" w:w="110"/>
              <w:bottom w:type="dxa" w:w="70"/>
              <w:right w:type="dxa" w:w="110"/>
            </w:tcMar>
            <w:vAlign w:val="center"/>
          </w:tcPr>
          <w:p>
            <w:pPr>
              <w:spacing w:after="0" w:line="260"/>
            </w:pPr>
            <w:r>
              <w:rPr>
                <w:b/>
                <w:bCs/>
                <w:color w:val="FFFFFF"/>
                <w:sz w:val="20"/>
                <w:szCs w:val="20"/>
              </w:rPr>
              <w:t xml:space="preserve">Stage</w:t>
            </w:r>
          </w:p>
        </w:tc>
        <w:tc>
          <w:tcPr>
            <w:tcW w:type="dxa" w:w="4200"/>
            <w:tcBorders>
              <w:top w:val="single" w:color="BBBBBB" w:sz="2"/>
              <w:left w:val="single" w:color="BBBBBB" w:sz="2"/>
              <w:bottom w:val="single" w:color="BBBBBB" w:sz="2"/>
              <w:right w:val="single" w:color="BBBBBB" w:sz="2"/>
            </w:tcBorders>
            <w:shd w:fill="2E9E6B" w:val="clear"/>
            <w:tcMar>
              <w:top w:type="dxa" w:w="70"/>
              <w:left w:type="dxa" w:w="110"/>
              <w:bottom w:type="dxa" w:w="70"/>
              <w:right w:type="dxa" w:w="110"/>
            </w:tcMar>
            <w:vAlign w:val="center"/>
          </w:tcPr>
          <w:p>
            <w:pPr>
              <w:spacing w:after="0" w:line="260"/>
            </w:pPr>
            <w:r>
              <w:rPr>
                <w:b/>
                <w:bCs/>
                <w:color w:val="FFFFFF"/>
                <w:sz w:val="20"/>
                <w:szCs w:val="20"/>
              </w:rPr>
              <w:t xml:space="preserve">What happens</w:t>
            </w:r>
          </w:p>
        </w:tc>
        <w:tc>
          <w:tcPr>
            <w:tcW w:type="dxa" w:w="3060"/>
            <w:tcBorders>
              <w:top w:val="single" w:color="BBBBBB" w:sz="2"/>
              <w:left w:val="single" w:color="BBBBBB" w:sz="2"/>
              <w:bottom w:val="single" w:color="BBBBBB" w:sz="2"/>
              <w:right w:val="single" w:color="BBBBBB" w:sz="2"/>
            </w:tcBorders>
            <w:shd w:fill="2E9E6B" w:val="clear"/>
            <w:tcMar>
              <w:top w:type="dxa" w:w="70"/>
              <w:left w:type="dxa" w:w="110"/>
              <w:bottom w:type="dxa" w:w="70"/>
              <w:right w:type="dxa" w:w="110"/>
            </w:tcMar>
            <w:vAlign w:val="center"/>
          </w:tcPr>
          <w:p>
            <w:pPr>
              <w:spacing w:after="0" w:line="260"/>
            </w:pPr>
            <w:r>
              <w:rPr>
                <w:b/>
                <w:bCs/>
                <w:color w:val="FFFFFF"/>
                <w:sz w:val="20"/>
                <w:szCs w:val="20"/>
              </w:rPr>
              <w:t xml:space="preserve">Rough cost / note</w:t>
            </w:r>
          </w:p>
        </w:tc>
      </w:tr>
      <w:tr>
        <w:tc>
          <w:tcPr>
            <w:tcW w:type="dxa" w:w="21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Manufacturing (parts)</w:t>
            </w:r>
          </w:p>
        </w:tc>
        <w:tc>
          <w:tcPr>
            <w:tcW w:type="dxa" w:w="42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Hobby build vs certifiable build differ a lot.</w:t>
            </w:r>
          </w:p>
        </w:tc>
        <w:tc>
          <w:tcPr>
            <w:tcW w:type="dxa" w:w="306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 ₹1,500–3,000 (hobby) vs ₹6,000–12,000 (certifiable)</w:t>
            </w:r>
          </w:p>
        </w:tc>
      </w:tr>
      <w:tr>
        <w:tc>
          <w:tcPr>
            <w:tcW w:type="dxa" w:w="210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Selling price</w:t>
            </w:r>
          </w:p>
        </w:tc>
        <w:tc>
          <w:tcPr>
            <w:tcW w:type="dxa" w:w="420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Consumer race-to-bottom vs validated clinical.</w:t>
            </w:r>
          </w:p>
        </w:tc>
        <w:tc>
          <w:tcPr>
            <w:tcW w:type="dxa" w:w="306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₹1,500–5,000 (consumer) vs ₹15,000–40,000 (validated)</w:t>
            </w:r>
          </w:p>
        </w:tc>
      </w:tr>
      <w:tr>
        <w:tc>
          <w:tcPr>
            <w:tcW w:type="dxa" w:w="21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Installation</w:t>
            </w:r>
          </w:p>
        </w:tc>
        <w:tc>
          <w:tcPr>
            <w:tcW w:type="dxa" w:w="42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Plug-in chamber; minimal setup.</w:t>
            </w:r>
          </w:p>
        </w:tc>
        <w:tc>
          <w:tcPr>
            <w:tcW w:type="dxa" w:w="306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Low — a key selling point.</w:t>
            </w:r>
          </w:p>
        </w:tc>
      </w:tr>
      <w:tr>
        <w:tc>
          <w:tcPr>
            <w:tcW w:type="dxa" w:w="210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Maintenance</w:t>
            </w:r>
          </w:p>
        </w:tc>
        <w:tc>
          <w:tcPr>
            <w:tcW w:type="dxa" w:w="420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Clean optics, check interlocks.</w:t>
            </w:r>
          </w:p>
        </w:tc>
        <w:tc>
          <w:tcPr>
            <w:tcW w:type="dxa" w:w="306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Periodic, low effort.</w:t>
            </w:r>
          </w:p>
        </w:tc>
      </w:tr>
      <w:tr>
        <w:tc>
          <w:tcPr>
            <w:tcW w:type="dxa" w:w="21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Lamp replacement</w:t>
            </w:r>
          </w:p>
        </w:tc>
        <w:tc>
          <w:tcPr>
            <w:tcW w:type="dxa" w:w="42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UV lamps lose output and must be replaced.</w:t>
            </w:r>
          </w:p>
        </w:tc>
        <w:tc>
          <w:tcPr>
            <w:tcW w:type="dxa" w:w="306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Recurring revenue (razor-and-blades model).</w:t>
            </w:r>
          </w:p>
        </w:tc>
      </w:tr>
      <w:tr>
        <w:tc>
          <w:tcPr>
            <w:tcW w:type="dxa" w:w="210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Annual maintenance</w:t>
            </w:r>
          </w:p>
        </w:tc>
        <w:tc>
          <w:tcPr>
            <w:tcW w:type="dxa" w:w="420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Calibration + lamp + checks.</w:t>
            </w:r>
          </w:p>
        </w:tc>
        <w:tc>
          <w:tcPr>
            <w:tcW w:type="dxa" w:w="306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Service contract opportunity.</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BCC" w:sz="4"/>
              <w:left w:val="single" w:color="E2960F" w:sz="24"/>
              <w:bottom w:val="single" w:color="FBEBCC" w:sz="4"/>
              <w:right w:val="single" w:color="FBEBCC" w:sz="4"/>
            </w:tcBorders>
            <w:shd w:fill="FBEBCC" w:val="clear"/>
            <w:tcMar>
              <w:top w:type="dxa" w:w="120"/>
              <w:left w:type="dxa" w:w="200"/>
              <w:bottom w:type="dxa" w:w="120"/>
              <w:right w:type="dxa" w:w="160"/>
            </w:tcMar>
          </w:tcPr>
          <w:p>
            <w:pPr>
              <w:spacing w:after="60"/>
            </w:pPr>
            <w:r>
              <w:rPr>
                <w:b/>
                <w:bCs/>
                <w:color w:val="E2960F"/>
              </w:rPr>
              <w:t xml:space="preserve">Where the money really is</w:t>
            </w:r>
          </w:p>
          <w:p>
            <w:pPr>
              <w:spacing w:after="40" w:line="268"/>
            </w:pPr>
            <w:r>
              <w:rPr>
                <w:color w:val="1F2937"/>
              </w:rPr>
              <w:t xml:space="preserve">Margins are healthy ONLY in the validated clinical/lab segment, and that requires the safety + efficacy proof from Sections 10, 11 and 14. In the consumer segment we would be competing on price alone, which is a losing game. The business case depends on doing the engineering properly.</w:t>
            </w:r>
          </w:p>
        </w:tc>
      </w:tr>
    </w:tbl>
    <w:p>
      <w:pPr>
        <w:pStyle w:val="Heading1"/>
        <w:pageBreakBefore/>
        <w:spacing w:after="160" w:before="280"/>
      </w:pPr>
      <w:r>
        <w:t xml:space="preserve">Section 14  —  Patent Analysis</w:t>
      </w:r>
    </w:p>
    <w:p>
      <w:pPr>
        <w:spacing w:after="120" w:line="276"/>
      </w:pPr>
      <w:r>
        <w:t xml:space="preserve">A patent protects something new and non-obvious. We must be honest: combining well-known safety parts is usually considered obvious, and door-interlocked UV cabinets already exist. So the basic system as-is is hard to patent.</w:t>
      </w:r>
    </w:p>
    <w:p>
      <w:pPr>
        <w:pStyle w:val="Heading2"/>
        <w:spacing w:after="120" w:before="200"/>
      </w:pPr>
      <w:r>
        <w:t xml:space="preserve">14.1  Weaknesses in our novelty</w:t>
      </w:r>
    </w:p>
    <w:p>
      <w:pPr>
        <w:pStyle w:val="ListParagraph"/>
        <w:numPr>
          <w:ilvl w:val="0"/>
          <w:numId w:val="2"/>
        </w:numPr>
        <w:spacing w:after="60" w:line="268"/>
      </w:pPr>
      <w:r>
        <w:t xml:space="preserve">Door interlocks + occupancy cutoff on UV chambers are decades-old prior art.</w:t>
      </w:r>
    </w:p>
    <w:p>
      <w:pPr>
        <w:pStyle w:val="ListParagraph"/>
        <w:numPr>
          <w:ilvl w:val="0"/>
          <w:numId w:val="2"/>
        </w:numPr>
        <w:spacing w:after="60" w:line="268"/>
      </w:pPr>
      <w:r>
        <w:t xml:space="preserve">Putting several known safety features together is an “obvious combination.”</w:t>
      </w:r>
    </w:p>
    <w:p>
      <w:pPr>
        <w:pStyle w:val="ListParagraph"/>
        <w:numPr>
          <w:ilvl w:val="0"/>
          <w:numId w:val="2"/>
        </w:numPr>
        <w:spacing w:after="60" w:line="268"/>
      </w:pPr>
      <w:r>
        <w:t xml:space="preserve">Without dose/kill measurements we cannot even show the device performs as claimed.</w:t>
      </w:r>
    </w:p>
    <w:p>
      <w:pPr>
        <w:pStyle w:val="Heading2"/>
        <w:spacing w:after="120" w:before="200"/>
      </w:pPr>
      <w:r>
        <w:t xml:space="preserve">14.2  Where real, patentable novelty could come from</w:t>
      </w:r>
    </w:p>
    <w:p>
      <w:pPr>
        <w:spacing w:after="120" w:line="276"/>
      </w:pPr>
      <w:r>
        <w:t xml:space="preserve">Pick one or two of these, build them, and measure them — one genuine, working idea beats twenty shallow ones:</w:t>
      </w:r>
    </w:p>
    <w:p>
      <w:pPr>
        <w:pStyle w:val="ListParagraph"/>
        <w:numPr>
          <w:ilvl w:val="0"/>
          <w:numId w:val="3"/>
        </w:numPr>
        <w:spacing w:after="60" w:line="268"/>
      </w:pPr>
      <w:r>
        <w:rPr>
          <w:b/>
          <w:bCs/>
        </w:rPr>
        <w:t xml:space="preserve">Software-independent fail-safe interlock: </w:t>
      </w:r>
      <w:r>
        <w:t xml:space="preserve">a circuit where UV cannot energise unless two independent safety channels agree, and the Arduino can only ever CUT power, never supply it.</w:t>
      </w:r>
    </w:p>
    <w:p>
      <w:pPr>
        <w:pStyle w:val="ListParagraph"/>
        <w:numPr>
          <w:ilvl w:val="0"/>
          <w:numId w:val="3"/>
        </w:numPr>
        <w:spacing w:after="60" w:line="268"/>
      </w:pPr>
      <w:r>
        <w:rPr>
          <w:b/>
          <w:bCs/>
        </w:rPr>
        <w:t xml:space="preserve">Low-cost delivered-dose verification: </w:t>
      </w:r>
      <w:r>
        <w:t xml:space="preserve">a single UV photodiode plus a lamp-aging model that stops the cycle at the correct dose, compensating for an aging lamp.</w:t>
      </w:r>
    </w:p>
    <w:p>
      <w:pPr>
        <w:pStyle w:val="ListParagraph"/>
        <w:numPr>
          <w:ilvl w:val="0"/>
          <w:numId w:val="3"/>
        </w:numPr>
        <w:spacing w:after="60" w:line="268"/>
      </w:pPr>
      <w:r>
        <w:rPr>
          <w:b/>
          <w:bCs/>
        </w:rPr>
        <w:t xml:space="preserve">Relay-weld detection: </w:t>
      </w:r>
      <w:r>
        <w:t xml:space="preserve">a cheap way to detect the most dangerous fault (UV stuck ON) and cut a backup path.</w:t>
      </w:r>
    </w:p>
    <w:p>
      <w:pPr>
        <w:pStyle w:val="ListParagraph"/>
        <w:numPr>
          <w:ilvl w:val="0"/>
          <w:numId w:val="3"/>
        </w:numPr>
        <w:spacing w:after="60" w:line="268"/>
      </w:pPr>
      <w:r>
        <w:rPr>
          <w:b/>
          <w:bCs/>
        </w:rPr>
        <w:t xml:space="preserve">Defeat-resistant door interlock: </w:t>
      </w:r>
      <w:r>
        <w:t xml:space="preserve">a coded actuator that a stray magnet cannot fool — still at hobby budget.</w:t>
      </w:r>
    </w:p>
    <w:p>
      <w:pPr>
        <w:spacing w:after="40" w:before="120"/>
        <w:jc w:val="center"/>
      </w:pPr>
      <w:r>
        <w:drawing>
          <wp:inline distT="0" distB="0" distL="0" distR="0">
            <wp:extent cx="5715000" cy="3381375"/>
            <wp:effectExtent t="0" r="0" b="0" l="0"/>
            <wp:docPr id="1" name="fig11_failsafe.png" descr="The strongest novelty idea: a fail-safe interlock where the controller can only turn UV OFF, never ON by itself." title="The strongest novelty idea: a fail-safe interlock where the controller can only turn UV OFF, never ON by itsel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381375"/>
                    </a:xfrm>
                    <a:prstGeom prst="rect">
                      <a:avLst/>
                    </a:prstGeom>
                  </pic:spPr>
                </pic:pic>
              </a:graphicData>
            </a:graphic>
          </wp:inline>
        </w:drawing>
      </w:r>
    </w:p>
    <w:p>
      <w:pPr>
        <w:spacing w:after="160"/>
        <w:jc w:val="center"/>
      </w:pPr>
      <w:r>
        <w:rPr>
          <w:b/>
          <w:bCs/>
          <w:i/>
          <w:iCs/>
          <w:color w:val="4B5563"/>
          <w:sz w:val="18"/>
          <w:szCs w:val="18"/>
        </w:rPr>
        <w:t xml:space="preserve">Figure 10. </w:t>
      </w:r>
      <w:r>
        <w:rPr>
          <w:i/>
          <w:iCs/>
          <w:color w:val="4B5563"/>
          <w:sz w:val="18"/>
          <w:szCs w:val="18"/>
        </w:rPr>
        <w:t xml:space="preserve">The strongest novelty idea: a fail-safe interlock where the controller can only turn UV OFF, never ON by itself.</w:t>
      </w:r>
    </w:p>
    <w:p>
      <w:pPr>
        <w:pStyle w:val="Heading1"/>
        <w:pageBreakBefore/>
        <w:spacing w:after="160" w:before="280"/>
      </w:pPr>
      <w:r>
        <w:t xml:space="preserve">Section 15  —  Future Improvements &amp; Roadmap</w:t>
      </w:r>
    </w:p>
    <w:p>
      <w:pPr>
        <w:spacing w:after="40" w:before="120"/>
        <w:jc w:val="center"/>
      </w:pPr>
      <w:r>
        <w:drawing>
          <wp:inline distT="0" distB="0" distL="0" distR="0">
            <wp:extent cx="5715000" cy="3076575"/>
            <wp:effectExtent t="0" r="0" b="0" l="0"/>
            <wp:docPr id="1" name="fig09_roadmap.png" descr="Innovation roadmap, from today’s proposed chamber to future intelligent systems." title="Innovation roadmap, from today’s proposed chamber to future intelligent sys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076575"/>
                    </a:xfrm>
                    <a:prstGeom prst="rect">
                      <a:avLst/>
                    </a:prstGeom>
                  </pic:spPr>
                </pic:pic>
              </a:graphicData>
            </a:graphic>
          </wp:inline>
        </w:drawing>
      </w:r>
    </w:p>
    <w:p>
      <w:pPr>
        <w:spacing w:after="160"/>
        <w:jc w:val="center"/>
      </w:pPr>
      <w:r>
        <w:rPr>
          <w:b/>
          <w:bCs/>
          <w:i/>
          <w:iCs/>
          <w:color w:val="4B5563"/>
          <w:sz w:val="18"/>
          <w:szCs w:val="18"/>
        </w:rPr>
        <w:t xml:space="preserve">Figure 11. </w:t>
      </w:r>
      <w:r>
        <w:rPr>
          <w:i/>
          <w:iCs/>
          <w:color w:val="4B5563"/>
          <w:sz w:val="18"/>
          <w:szCs w:val="18"/>
        </w:rPr>
        <w:t xml:space="preserve">Innovation roadmap, from today’s proposed chamber to future intelligent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3560"/>
      </w:tblGrid>
      <w:tr>
        <w:trPr>
          <w:tblHeader/>
        </w:trPr>
        <w:tc>
          <w:tcPr>
            <w:tcW w:type="dxa" w:w="2300"/>
            <w:tcBorders>
              <w:top w:val="single" w:color="BBBBBB" w:sz="2"/>
              <w:left w:val="single" w:color="BBBBBB" w:sz="2"/>
              <w:bottom w:val="single" w:color="BBBBBB" w:sz="2"/>
              <w:right w:val="single" w:color="BBBBBB" w:sz="2"/>
            </w:tcBorders>
            <w:shd w:fill="6C5CE7" w:val="clear"/>
            <w:tcMar>
              <w:top w:type="dxa" w:w="70"/>
              <w:left w:type="dxa" w:w="110"/>
              <w:bottom w:type="dxa" w:w="70"/>
              <w:right w:type="dxa" w:w="110"/>
            </w:tcMar>
            <w:vAlign w:val="center"/>
          </w:tcPr>
          <w:p>
            <w:pPr>
              <w:spacing w:after="0" w:line="260"/>
            </w:pPr>
            <w:r>
              <w:rPr>
                <w:b/>
                <w:bCs/>
                <w:color w:val="FFFFFF"/>
                <w:sz w:val="20"/>
                <w:szCs w:val="20"/>
              </w:rPr>
              <w:t xml:space="preserve">Upgrade</w:t>
            </w:r>
          </w:p>
        </w:tc>
        <w:tc>
          <w:tcPr>
            <w:tcW w:type="dxa" w:w="3500"/>
            <w:tcBorders>
              <w:top w:val="single" w:color="BBBBBB" w:sz="2"/>
              <w:left w:val="single" w:color="BBBBBB" w:sz="2"/>
              <w:bottom w:val="single" w:color="BBBBBB" w:sz="2"/>
              <w:right w:val="single" w:color="BBBBBB" w:sz="2"/>
            </w:tcBorders>
            <w:shd w:fill="6C5CE7" w:val="clear"/>
            <w:tcMar>
              <w:top w:type="dxa" w:w="70"/>
              <w:left w:type="dxa" w:w="110"/>
              <w:bottom w:type="dxa" w:w="70"/>
              <w:right w:type="dxa" w:w="110"/>
            </w:tcMar>
            <w:vAlign w:val="center"/>
          </w:tcPr>
          <w:p>
            <w:pPr>
              <w:spacing w:after="0" w:line="260"/>
            </w:pPr>
            <w:r>
              <w:rPr>
                <w:b/>
                <w:bCs/>
                <w:color w:val="FFFFFF"/>
                <w:sz w:val="20"/>
                <w:szCs w:val="20"/>
              </w:rPr>
              <w:t xml:space="preserve">What it adds</w:t>
            </w:r>
          </w:p>
        </w:tc>
        <w:tc>
          <w:tcPr>
            <w:tcW w:type="dxa" w:w="3560"/>
            <w:tcBorders>
              <w:top w:val="single" w:color="BBBBBB" w:sz="2"/>
              <w:left w:val="single" w:color="BBBBBB" w:sz="2"/>
              <w:bottom w:val="single" w:color="BBBBBB" w:sz="2"/>
              <w:right w:val="single" w:color="BBBBBB" w:sz="2"/>
            </w:tcBorders>
            <w:shd w:fill="6C5CE7" w:val="clear"/>
            <w:tcMar>
              <w:top w:type="dxa" w:w="70"/>
              <w:left w:type="dxa" w:w="110"/>
              <w:bottom w:type="dxa" w:w="70"/>
              <w:right w:type="dxa" w:w="110"/>
            </w:tcMar>
            <w:vAlign w:val="center"/>
          </w:tcPr>
          <w:p>
            <w:pPr>
              <w:spacing w:after="0" w:line="260"/>
            </w:pPr>
            <w:r>
              <w:rPr>
                <w:b/>
                <w:bCs/>
                <w:color w:val="FFFFFF"/>
                <w:sz w:val="20"/>
                <w:szCs w:val="20"/>
              </w:rPr>
              <w:t xml:space="preserve">Why it matters</w:t>
            </w:r>
          </w:p>
        </w:tc>
      </w:tr>
      <w:tr>
        <w:tc>
          <w:tcPr>
            <w:tcW w:type="dxa" w:w="23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Fail-safe interlock</w:t>
            </w:r>
          </w:p>
        </w:tc>
        <w:tc>
          <w:tcPr>
            <w:tcW w:type="dxa" w:w="35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UV physically can’t fire unsafely.</w:t>
            </w:r>
          </w:p>
        </w:tc>
        <w:tc>
          <w:tcPr>
            <w:tcW w:type="dxa" w:w="356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Turns “claimed safe” into “provably safe.”</w:t>
            </w:r>
          </w:p>
        </w:tc>
      </w:tr>
      <w:tr>
        <w:tc>
          <w:tcPr>
            <w:tcW w:type="dxa" w:w="230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UV dose monitoring</w:t>
            </w:r>
          </w:p>
        </w:tc>
        <w:tc>
          <w:tcPr>
            <w:tcW w:type="dxa" w:w="350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Stop at correct dose, not fixed time.</w:t>
            </w:r>
          </w:p>
        </w:tc>
        <w:tc>
          <w:tcPr>
            <w:tcW w:type="dxa" w:w="356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Handles lamp aging; proves cleaning worked.</w:t>
            </w:r>
          </w:p>
        </w:tc>
      </w:tr>
      <w:tr>
        <w:tc>
          <w:tcPr>
            <w:tcW w:type="dxa" w:w="23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Radar presence sensing</w:t>
            </w:r>
          </w:p>
        </w:tc>
        <w:tc>
          <w:tcPr>
            <w:tcW w:type="dxa" w:w="35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Detects still people PIR misses.</w:t>
            </w:r>
          </w:p>
        </w:tc>
        <w:tc>
          <w:tcPr>
            <w:tcW w:type="dxa" w:w="356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Closes the biggest safety gap.</w:t>
            </w:r>
          </w:p>
        </w:tc>
      </w:tr>
      <w:tr>
        <w:tc>
          <w:tcPr>
            <w:tcW w:type="dxa" w:w="230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AI object/people detection</w:t>
            </w:r>
          </w:p>
        </w:tc>
        <w:tc>
          <w:tcPr>
            <w:tcW w:type="dxa" w:w="350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Smarter, fewer false alarms.</w:t>
            </w:r>
          </w:p>
        </w:tc>
        <w:tc>
          <w:tcPr>
            <w:tcW w:type="dxa" w:w="356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Better safety + adaptive dosing.</w:t>
            </w:r>
          </w:p>
        </w:tc>
      </w:tr>
      <w:tr>
        <w:tc>
          <w:tcPr>
            <w:tcW w:type="dxa" w:w="23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Thermal camera</w:t>
            </w:r>
          </w:p>
        </w:tc>
        <w:tc>
          <w:tcPr>
            <w:tcW w:type="dxa" w:w="35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Sees body heat directly.</w:t>
            </w:r>
          </w:p>
        </w:tc>
        <w:tc>
          <w:tcPr>
            <w:tcW w:type="dxa" w:w="356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Reliable human detection.</w:t>
            </w:r>
          </w:p>
        </w:tc>
      </w:tr>
      <w:tr>
        <w:tc>
          <w:tcPr>
            <w:tcW w:type="dxa" w:w="230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IoT + Cloud</w:t>
            </w:r>
          </w:p>
        </w:tc>
        <w:tc>
          <w:tcPr>
            <w:tcW w:type="dxa" w:w="350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Cycle logs, alerts, audit trail.</w:t>
            </w:r>
          </w:p>
        </w:tc>
        <w:tc>
          <w:tcPr>
            <w:tcW w:type="dxa" w:w="356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Compliance value for clinics.</w:t>
            </w:r>
          </w:p>
        </w:tc>
      </w:tr>
      <w:tr>
        <w:tc>
          <w:tcPr>
            <w:tcW w:type="dxa" w:w="23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Predictive maintenance</w:t>
            </w:r>
          </w:p>
        </w:tc>
        <w:tc>
          <w:tcPr>
            <w:tcW w:type="dxa" w:w="35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“Replace lamp soon” alerts.</w:t>
            </w:r>
          </w:p>
        </w:tc>
        <w:tc>
          <w:tcPr>
            <w:tcW w:type="dxa" w:w="356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Prevents silent under-dosing.</w:t>
            </w:r>
          </w:p>
        </w:tc>
      </w:tr>
      <w:tr>
        <w:tc>
          <w:tcPr>
            <w:tcW w:type="dxa" w:w="230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Far-UV-C (222 nm)</w:t>
            </w:r>
          </w:p>
        </w:tc>
        <w:tc>
          <w:tcPr>
            <w:tcW w:type="dxa" w:w="350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Potentially safe around people.</w:t>
            </w:r>
          </w:p>
        </w:tc>
        <w:tc>
          <w:tcPr>
            <w:tcW w:type="dxa" w:w="356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Could relax the “no people” rule.</w:t>
            </w:r>
          </w:p>
        </w:tc>
      </w:tr>
      <w:tr>
        <w:tc>
          <w:tcPr>
            <w:tcW w:type="dxa" w:w="23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Adaptive sterilization</w:t>
            </w:r>
          </w:p>
        </w:tc>
        <w:tc>
          <w:tcPr>
            <w:tcW w:type="dxa" w:w="35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Dose chosen per germ/load.</w:t>
            </w:r>
          </w:p>
        </w:tc>
        <w:tc>
          <w:tcPr>
            <w:tcW w:type="dxa" w:w="356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Saves energy and lamp life.</w:t>
            </w:r>
          </w:p>
        </w:tc>
      </w:tr>
      <w:tr>
        <w:tc>
          <w:tcPr>
            <w:tcW w:type="dxa" w:w="230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Digital twin</w:t>
            </w:r>
          </w:p>
        </w:tc>
        <w:tc>
          <w:tcPr>
            <w:tcW w:type="dxa" w:w="350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A live virtual copy for testing.</w:t>
            </w:r>
          </w:p>
        </w:tc>
        <w:tc>
          <w:tcPr>
            <w:tcW w:type="dxa" w:w="356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Test failures safely in software.</w:t>
            </w:r>
          </w:p>
        </w:tc>
      </w:tr>
    </w:tbl>
    <w:p>
      <w:pPr>
        <w:spacing w:after="160" w:before="40"/>
        <w:jc w:val="center"/>
      </w:pPr>
      <w:r>
        <w:rPr>
          <w:b/>
          <w:bCs/>
          <w:i/>
          <w:iCs/>
          <w:color w:val="4B5563"/>
          <w:sz w:val="18"/>
          <w:szCs w:val="18"/>
        </w:rPr>
        <w:t xml:space="preserve">Table 25. </w:t>
      </w:r>
      <w:r>
        <w:rPr>
          <w:i/>
          <w:iCs/>
          <w:color w:val="4B5563"/>
          <w:sz w:val="18"/>
          <w:szCs w:val="18"/>
        </w:rPr>
        <w:t xml:space="preserve">The upgrade path. The first two rows are the highest-value, lowest-cost steps.</w:t>
      </w:r>
    </w:p>
    <w:p>
      <w:pPr>
        <w:spacing w:after="40" w:before="120"/>
        <w:jc w:val="center"/>
      </w:pPr>
      <w:r>
        <w:drawing>
          <wp:inline distT="0" distB="0" distL="0" distR="0">
            <wp:extent cx="5905500" cy="2438400"/>
            <wp:effectExtent t="0" r="0" b="0" l="0"/>
            <wp:docPr id="1" name="fig12_dose.png" descr="Two facts that drive future dosing work: UV weakens fast with distance, and different germs need different doses." title="Two facts that drive future dosing work: UV weakens fast with distance, and different germs need different do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2438400"/>
                    </a:xfrm>
                    <a:prstGeom prst="rect">
                      <a:avLst/>
                    </a:prstGeom>
                  </pic:spPr>
                </pic:pic>
              </a:graphicData>
            </a:graphic>
          </wp:inline>
        </w:drawing>
      </w:r>
    </w:p>
    <w:p>
      <w:pPr>
        <w:spacing w:after="160"/>
        <w:jc w:val="center"/>
      </w:pPr>
      <w:r>
        <w:rPr>
          <w:b/>
          <w:bCs/>
          <w:i/>
          <w:iCs/>
          <w:color w:val="4B5563"/>
          <w:sz w:val="18"/>
          <w:szCs w:val="18"/>
        </w:rPr>
        <w:t xml:space="preserve">Figure 12. </w:t>
      </w:r>
      <w:r>
        <w:rPr>
          <w:i/>
          <w:iCs/>
          <w:color w:val="4B5563"/>
          <w:sz w:val="18"/>
          <w:szCs w:val="18"/>
        </w:rPr>
        <w:t xml:space="preserve">Two facts that drive future dosing work: UV weakens fast with distance, and different germs need different doses.</w:t>
      </w:r>
    </w:p>
    <w:p>
      <w:pPr>
        <w:pStyle w:val="Heading1"/>
        <w:pageBreakBefore/>
        <w:spacing w:after="160" w:before="280"/>
      </w:pPr>
      <w:r>
        <w:t xml:space="preserve">Section 16  —  Viva Preparation</w:t>
      </w:r>
    </w:p>
    <w:p>
      <w:pPr>
        <w:spacing w:after="120" w:line="276"/>
      </w:pPr>
      <w:r>
        <w:t xml:space="preserve">A focused set of the questions most likely to decide your viva, with simple, honest answers. These cover the basics, the tricky design choices, and the weak points examiners probe. (We have prioritised the highest-value questions over sheer quantity — ask the team lead if you want the list expanded further.)</w:t>
      </w:r>
    </w:p>
    <w:p>
      <w:pPr>
        <w:spacing w:after="30" w:before="120"/>
      </w:pPr>
      <w:r>
        <w:rPr>
          <w:b/>
          <w:bCs/>
          <w:color w:val="2E6DB4"/>
        </w:rPr>
        <w:t xml:space="preserve">Q1. </w:t>
      </w:r>
      <w:r>
        <w:rPr>
          <w:b/>
          <w:bCs/>
          <w:color w:val="1F2937"/>
        </w:rPr>
        <w:t xml:space="preserve">What is UV-C and why does it clean?</w:t>
      </w:r>
    </w:p>
    <w:p>
      <w:pPr>
        <w:spacing w:after="60" w:line="268"/>
      </w:pPr>
      <w:r>
        <w:rPr>
          <w:b/>
          <w:bCs/>
          <w:color w:val="2E9E6B"/>
        </w:rPr>
        <w:t xml:space="preserve">A. </w:t>
      </w:r>
      <w:r>
        <w:t xml:space="preserve">Invisible light at 200–280 nm. It damages a germ’s DNA so it can’t multiply — no chemicals needed.</w:t>
      </w:r>
    </w:p>
    <w:p>
      <w:pPr>
        <w:spacing w:after="30" w:before="120"/>
      </w:pPr>
      <w:r>
        <w:rPr>
          <w:b/>
          <w:bCs/>
          <w:color w:val="2E6DB4"/>
        </w:rPr>
        <w:t xml:space="preserve">Q2. </w:t>
      </w:r>
      <w:r>
        <w:rPr>
          <w:b/>
          <w:bCs/>
          <w:color w:val="1F2937"/>
        </w:rPr>
        <w:t xml:space="preserve">Is this sterilization or disinfection?</w:t>
      </w:r>
    </w:p>
    <w:p>
      <w:pPr>
        <w:spacing w:after="60" w:line="268"/>
      </w:pPr>
      <w:r>
        <w:rPr>
          <w:b/>
          <w:bCs/>
          <w:color w:val="2E9E6B"/>
        </w:rPr>
        <w:t xml:space="preserve">A. </w:t>
      </w:r>
      <w:r>
        <w:t xml:space="preserve">Honestly, surface disinfection. UV-C only reaches line-of-sight surfaces and struggles with spores and shadows. True sterilization kills everything including spores.</w:t>
      </w:r>
    </w:p>
    <w:p>
      <w:pPr>
        <w:spacing w:after="30" w:before="120"/>
      </w:pPr>
      <w:r>
        <w:rPr>
          <w:b/>
          <w:bCs/>
          <w:color w:val="2E6DB4"/>
        </w:rPr>
        <w:t xml:space="preserve">Q3. </w:t>
      </w:r>
      <w:r>
        <w:rPr>
          <w:b/>
          <w:bCs/>
          <w:color w:val="1F2937"/>
        </w:rPr>
        <w:t xml:space="preserve">Did you build it or propose it?</w:t>
      </w:r>
    </w:p>
    <w:p>
      <w:pPr>
        <w:spacing w:after="60" w:line="268"/>
      </w:pPr>
      <w:r>
        <w:rPr>
          <w:b/>
          <w:bCs/>
          <w:color w:val="2E9E6B"/>
        </w:rPr>
        <w:t xml:space="preserve">A. </w:t>
      </w:r>
      <w:r>
        <w:t xml:space="preserve">Be straight: it is a proposed and prototyped design. Where our paper says “tested,” we mean the control logic was demonstrated; we have not yet measured germ kill. Do not claim more than you measured.</w:t>
      </w:r>
    </w:p>
    <w:p>
      <w:pPr>
        <w:spacing w:after="30" w:before="120"/>
      </w:pPr>
      <w:r>
        <w:rPr>
          <w:b/>
          <w:bCs/>
          <w:color w:val="2E6DB4"/>
        </w:rPr>
        <w:t xml:space="preserve">Q4. </w:t>
      </w:r>
      <w:r>
        <w:rPr>
          <w:b/>
          <w:bCs/>
          <w:color w:val="1F2937"/>
        </w:rPr>
        <w:t xml:space="preserve">What UV dose does your chamber deliver?</w:t>
      </w:r>
    </w:p>
    <w:p>
      <w:pPr>
        <w:spacing w:after="60" w:line="268"/>
      </w:pPr>
      <w:r>
        <w:rPr>
          <w:b/>
          <w:bCs/>
          <w:color w:val="2E9E6B"/>
        </w:rPr>
        <w:t xml:space="preserve">A. </w:t>
      </w:r>
      <w:r>
        <w:t xml:space="preserve">We have not measured it yet. The correct way is irradiance (mW/cm²) × time = dose (mJ/cm²). Measuring this is our top next step.</w:t>
      </w:r>
    </w:p>
    <w:p>
      <w:pPr>
        <w:spacing w:after="30" w:before="120"/>
      </w:pPr>
      <w:r>
        <w:rPr>
          <w:b/>
          <w:bCs/>
          <w:color w:val="2E6DB4"/>
        </w:rPr>
        <w:t xml:space="preserve">Q5. </w:t>
      </w:r>
      <w:r>
        <w:rPr>
          <w:b/>
          <w:bCs/>
          <w:color w:val="1F2937"/>
        </w:rPr>
        <w:t xml:space="preserve">What log reduction did you achieve?</w:t>
      </w:r>
    </w:p>
    <w:p>
      <w:pPr>
        <w:spacing w:after="60" w:line="268"/>
      </w:pPr>
      <w:r>
        <w:rPr>
          <w:b/>
          <w:bCs/>
          <w:color w:val="2E9E6B"/>
        </w:rPr>
        <w:t xml:space="preserve">A. </w:t>
      </w:r>
      <w:r>
        <w:t xml:space="preserve">None measured yet. To prove cleaning we’d run a plate-count test against an organism like E. coli or B. subtilis and report log₁₀ reduction.</w:t>
      </w:r>
    </w:p>
    <w:p>
      <w:pPr>
        <w:spacing w:after="30" w:before="120"/>
      </w:pPr>
      <w:r>
        <w:rPr>
          <w:b/>
          <w:bCs/>
          <w:color w:val="2E6DB4"/>
        </w:rPr>
        <w:t xml:space="preserve">Q6. </w:t>
      </w:r>
      <w:r>
        <w:rPr>
          <w:b/>
          <w:bCs/>
          <w:color w:val="1F2937"/>
        </w:rPr>
        <w:t xml:space="preserve">Why multiple safety layers instead of one?</w:t>
      </w:r>
    </w:p>
    <w:p>
      <w:pPr>
        <w:spacing w:after="60" w:line="268"/>
      </w:pPr>
      <w:r>
        <w:rPr>
          <w:b/>
          <w:bCs/>
          <w:color w:val="2E9E6B"/>
        </w:rPr>
        <w:t xml:space="preserve">A. </w:t>
      </w:r>
      <w:r>
        <w:t xml:space="preserve">So no single failure exposes a person. If one sensor fails, the others still guard the danger. This is called defence in depth.</w:t>
      </w:r>
    </w:p>
    <w:p>
      <w:pPr>
        <w:spacing w:after="30" w:before="120"/>
      </w:pPr>
      <w:r>
        <w:rPr>
          <w:b/>
          <w:bCs/>
          <w:color w:val="2E6DB4"/>
        </w:rPr>
        <w:t xml:space="preserve">Q7. </w:t>
      </w:r>
      <w:r>
        <w:rPr>
          <w:b/>
          <w:bCs/>
          <w:color w:val="1F2937"/>
        </w:rPr>
        <w:t xml:space="preserve">If the Arduino crashes mid-cycle, what happens to the lamp?</w:t>
      </w:r>
    </w:p>
    <w:p>
      <w:pPr>
        <w:spacing w:after="60" w:line="268"/>
      </w:pPr>
      <w:r>
        <w:rPr>
          <w:b/>
          <w:bCs/>
          <w:color w:val="2E9E6B"/>
        </w:rPr>
        <w:t xml:space="preserve">A. </w:t>
      </w:r>
      <w:r>
        <w:t xml:space="preserve">In the basic build it could stay on — a real weakness. The fix is a hardware watchdog that forces UV OFF, and a design where the Arduino can only cut power, never supply it.</w:t>
      </w:r>
    </w:p>
    <w:p>
      <w:pPr>
        <w:spacing w:after="30" w:before="120"/>
      </w:pPr>
      <w:r>
        <w:rPr>
          <w:b/>
          <w:bCs/>
          <w:color w:val="2E6DB4"/>
        </w:rPr>
        <w:t xml:space="preserve">Q8. </w:t>
      </w:r>
      <w:r>
        <w:rPr>
          <w:b/>
          <w:bCs/>
          <w:color w:val="1F2937"/>
        </w:rPr>
        <w:t xml:space="preserve">Your relay welds shut. Then what?</w:t>
      </w:r>
    </w:p>
    <w:p>
      <w:pPr>
        <w:spacing w:after="60" w:line="268"/>
      </w:pPr>
      <w:r>
        <w:rPr>
          <w:b/>
          <w:bCs/>
          <w:color w:val="2E9E6B"/>
        </w:rPr>
        <w:t xml:space="preserve">A. </w:t>
      </w:r>
      <w:r>
        <w:t xml:space="preserve">UV stays ON — the most dangerous fault. Fix: a second relay in series plus weld detection, and a fuse.</w:t>
      </w:r>
    </w:p>
    <w:p>
      <w:pPr>
        <w:spacing w:after="30" w:before="120"/>
      </w:pPr>
      <w:r>
        <w:rPr>
          <w:b/>
          <w:bCs/>
          <w:color w:val="2E6DB4"/>
        </w:rPr>
        <w:t xml:space="preserve">Q9. </w:t>
      </w:r>
      <w:r>
        <w:rPr>
          <w:b/>
          <w:bCs/>
          <w:color w:val="1F2937"/>
        </w:rPr>
        <w:t xml:space="preserve">Why PIR? It misses a still person.</w:t>
      </w:r>
    </w:p>
    <w:p>
      <w:pPr>
        <w:spacing w:after="60" w:line="268"/>
      </w:pPr>
      <w:r>
        <w:rPr>
          <w:b/>
          <w:bCs/>
          <w:color w:val="2E9E6B"/>
        </w:rPr>
        <w:t xml:space="preserve">A. </w:t>
      </w:r>
      <w:r>
        <w:t xml:space="preserve">PIR is cheap and detects movement, but yes, it misses a motionless person. The proper upgrade is radar or thermal sensing. We state this as a known limitation.</w:t>
      </w:r>
    </w:p>
    <w:p>
      <w:pPr>
        <w:spacing w:after="30" w:before="120"/>
      </w:pPr>
      <w:r>
        <w:rPr>
          <w:b/>
          <w:bCs/>
          <w:color w:val="2E6DB4"/>
        </w:rPr>
        <w:t xml:space="preserve">Q10. </w:t>
      </w:r>
      <w:r>
        <w:rPr>
          <w:b/>
          <w:bCs/>
          <w:color w:val="1F2937"/>
        </w:rPr>
        <w:t xml:space="preserve">For a closed chamber, why do you even need PIR?</w:t>
      </w:r>
    </w:p>
    <w:p>
      <w:pPr>
        <w:spacing w:after="60" w:line="268"/>
      </w:pPr>
      <w:r>
        <w:rPr>
          <w:b/>
          <w:bCs/>
          <w:color w:val="2E9E6B"/>
        </w:rPr>
        <w:t xml:space="preserve">A. </w:t>
      </w:r>
      <w:r>
        <w:t xml:space="preserve">Sharp question. In a sealed chamber the real hazard is leakage, not bystanders, so PIR matters most for the room-scale version and as a backup. Be ready to say this.</w:t>
      </w:r>
    </w:p>
    <w:p>
      <w:pPr>
        <w:spacing w:after="30" w:before="120"/>
      </w:pPr>
      <w:r>
        <w:rPr>
          <w:b/>
          <w:bCs/>
          <w:color w:val="2E6DB4"/>
        </w:rPr>
        <w:t xml:space="preserve">Q11. </w:t>
      </w:r>
      <w:r>
        <w:rPr>
          <w:b/>
          <w:bCs/>
          <w:color w:val="1F2937"/>
        </w:rPr>
        <w:t xml:space="preserve">Someone holds a fridge magnet to your reed switch — problem?</w:t>
      </w:r>
    </w:p>
    <w:p>
      <w:pPr>
        <w:spacing w:after="60" w:line="268"/>
      </w:pPr>
      <w:r>
        <w:rPr>
          <w:b/>
          <w:bCs/>
          <w:color w:val="2E9E6B"/>
        </w:rPr>
        <w:t xml:space="preserve">A. </w:t>
      </w:r>
      <w:r>
        <w:t xml:space="preserve">Yes: the door could read “closed” while open. A coded interlock (ISO 14119) cannot be fooled this way.</w:t>
      </w:r>
    </w:p>
    <w:p>
      <w:pPr>
        <w:spacing w:after="30" w:before="120"/>
      </w:pPr>
      <w:r>
        <w:rPr>
          <w:b/>
          <w:bCs/>
          <w:color w:val="2E6DB4"/>
        </w:rPr>
        <w:t xml:space="preserve">Q12. </w:t>
      </w:r>
      <w:r>
        <w:rPr>
          <w:b/>
          <w:bCs/>
          <w:color w:val="1F2937"/>
        </w:rPr>
        <w:t xml:space="preserve">Which safety standards apply?</w:t>
      </w:r>
    </w:p>
    <w:p>
      <w:pPr>
        <w:spacing w:after="60" w:line="268"/>
      </w:pPr>
      <w:r>
        <w:rPr>
          <w:b/>
          <w:bCs/>
          <w:color w:val="2E9E6B"/>
        </w:rPr>
        <w:t xml:space="preserve">A. </w:t>
      </w:r>
      <w:r>
        <w:t xml:space="preserve">IEC 62471 (lamp UV safety), IEC 60335 (appliance safety), ISO 14119 (interlocks), ISO 13849-1 (safety control reliability), ACGIH/ICNIRP exposure limits.</w:t>
      </w:r>
    </w:p>
    <w:p>
      <w:pPr>
        <w:spacing w:after="30" w:before="120"/>
      </w:pPr>
      <w:r>
        <w:rPr>
          <w:b/>
          <w:bCs/>
          <w:color w:val="2E6DB4"/>
        </w:rPr>
        <w:t xml:space="preserve">Q13. </w:t>
      </w:r>
      <w:r>
        <w:rPr>
          <w:b/>
          <w:bCs/>
          <w:color w:val="1F2937"/>
        </w:rPr>
        <w:t xml:space="preserve">Does your lamp make ozone? Is that bad?</w:t>
      </w:r>
    </w:p>
    <w:p>
      <w:pPr>
        <w:spacing w:after="60" w:line="268"/>
      </w:pPr>
      <w:r>
        <w:rPr>
          <w:b/>
          <w:bCs/>
          <w:color w:val="2E9E6B"/>
        </w:rPr>
        <w:t xml:space="preserve">A. </w:t>
      </w:r>
      <w:r>
        <w:t xml:space="preserve">A normal 254 nm mercury lamp can emit some 185 nm light that makes ozone, which is a breathing hazard. Use an ozone-free lamp or ventilation.</w:t>
      </w:r>
    </w:p>
    <w:p>
      <w:pPr>
        <w:spacing w:after="30" w:before="120"/>
      </w:pPr>
      <w:r>
        <w:rPr>
          <w:b/>
          <w:bCs/>
          <w:color w:val="2E6DB4"/>
        </w:rPr>
        <w:t xml:space="preserve">Q14. </w:t>
      </w:r>
      <w:r>
        <w:rPr>
          <w:b/>
          <w:bCs/>
          <w:color w:val="1F2937"/>
        </w:rPr>
        <w:t xml:space="preserve">What about the mercury in the lamp?</w:t>
      </w:r>
    </w:p>
    <w:p>
      <w:pPr>
        <w:spacing w:after="60" w:line="268"/>
      </w:pPr>
      <w:r>
        <w:rPr>
          <w:b/>
          <w:bCs/>
          <w:color w:val="2E9E6B"/>
        </w:rPr>
        <w:t xml:space="preserve">A. </w:t>
      </w:r>
      <w:r>
        <w:t xml:space="preserve">If it breaks, mercury is toxic and must be contained and disposed of safely. A UV-C LED version removes mercury and ozone — a clean upgrade.</w:t>
      </w:r>
    </w:p>
    <w:p>
      <w:pPr>
        <w:spacing w:after="30" w:before="120"/>
      </w:pPr>
      <w:r>
        <w:rPr>
          <w:b/>
          <w:bCs/>
          <w:color w:val="2E6DB4"/>
        </w:rPr>
        <w:t xml:space="preserve">Q15. </w:t>
      </w:r>
      <w:r>
        <w:rPr>
          <w:b/>
          <w:bCs/>
          <w:color w:val="1F2937"/>
        </w:rPr>
        <w:t xml:space="preserve">UV-C can’t reach shadows. How is the back of an object cleaned?</w:t>
      </w:r>
    </w:p>
    <w:p>
      <w:pPr>
        <w:spacing w:after="60" w:line="268"/>
      </w:pPr>
      <w:r>
        <w:rPr>
          <w:b/>
          <w:bCs/>
          <w:color w:val="2E9E6B"/>
        </w:rPr>
        <w:t xml:space="preserve">A. </w:t>
      </w:r>
      <w:r>
        <w:t xml:space="preserve">It isn’t, directly. Rotation, reflectors, or repositioning reduce shadows but can’t fully remove them. We state this honestly.</w:t>
      </w:r>
    </w:p>
    <w:p>
      <w:pPr>
        <w:spacing w:after="30" w:before="120"/>
      </w:pPr>
      <w:r>
        <w:rPr>
          <w:b/>
          <w:bCs/>
          <w:color w:val="2E6DB4"/>
        </w:rPr>
        <w:t xml:space="preserve">Q16. </w:t>
      </w:r>
      <w:r>
        <w:rPr>
          <w:b/>
          <w:bCs/>
          <w:color w:val="1F2937"/>
        </w:rPr>
        <w:t xml:space="preserve">How does a fixed timer cope with an aging lamp?</w:t>
      </w:r>
    </w:p>
    <w:p>
      <w:pPr>
        <w:spacing w:after="60" w:line="268"/>
      </w:pPr>
      <w:r>
        <w:rPr>
          <w:b/>
          <w:bCs/>
          <w:color w:val="2E9E6B"/>
        </w:rPr>
        <w:t xml:space="preserve">A. </w:t>
      </w:r>
      <w:r>
        <w:t xml:space="preserve">Badly — an old lamp is weaker, so the same time gives less dose and may under-clean. A dose sensor + lamp-hour tracking fixes this.</w:t>
      </w:r>
    </w:p>
    <w:p>
      <w:pPr>
        <w:spacing w:after="30" w:before="120"/>
      </w:pPr>
      <w:r>
        <w:rPr>
          <w:b/>
          <w:bCs/>
          <w:color w:val="2E6DB4"/>
        </w:rPr>
        <w:t xml:space="preserve">Q17. </w:t>
      </w:r>
      <w:r>
        <w:rPr>
          <w:b/>
          <w:bCs/>
          <w:color w:val="1F2937"/>
        </w:rPr>
        <w:t xml:space="preserve">What is truly novel here?</w:t>
      </w:r>
    </w:p>
    <w:p>
      <w:pPr>
        <w:spacing w:after="60" w:line="268"/>
      </w:pPr>
      <w:r>
        <w:rPr>
          <w:b/>
          <w:bCs/>
          <w:color w:val="2E9E6B"/>
        </w:rPr>
        <w:t xml:space="preserve">A. </w:t>
      </w:r>
      <w:r>
        <w:t xml:space="preserve">Be honest: it’s the integration of six safety features cheaply. For real novelty we’d build the fail-safe interlock or the low-cost dose-loop and measure them.</w:t>
      </w:r>
    </w:p>
    <w:p>
      <w:pPr>
        <w:spacing w:after="30" w:before="120"/>
      </w:pPr>
      <w:r>
        <w:rPr>
          <w:b/>
          <w:bCs/>
          <w:color w:val="2E6DB4"/>
        </w:rPr>
        <w:t xml:space="preserve">Q18. </w:t>
      </w:r>
      <w:r>
        <w:rPr>
          <w:b/>
          <w:bCs/>
          <w:color w:val="1F2937"/>
        </w:rPr>
        <w:t xml:space="preserve">Why is the relay necessary?</w:t>
      </w:r>
    </w:p>
    <w:p>
      <w:pPr>
        <w:spacing w:after="60" w:line="268"/>
      </w:pPr>
      <w:r>
        <w:rPr>
          <w:b/>
          <w:bCs/>
          <w:color w:val="2E9E6B"/>
        </w:rPr>
        <w:t xml:space="preserve">A. </w:t>
      </w:r>
      <w:r>
        <w:t xml:space="preserve">The Arduino outputs tiny 5V signals and cannot safely switch a mains UV lamp. The relay isolates low and high voltage and switches the lamp.</w:t>
      </w:r>
    </w:p>
    <w:p>
      <w:pPr>
        <w:spacing w:after="30" w:before="120"/>
      </w:pPr>
      <w:r>
        <w:rPr>
          <w:b/>
          <w:bCs/>
          <w:color w:val="2E6DB4"/>
        </w:rPr>
        <w:t xml:space="preserve">Q19. </w:t>
      </w:r>
      <w:r>
        <w:rPr>
          <w:b/>
          <w:bCs/>
          <w:color w:val="1F2937"/>
        </w:rPr>
        <w:t xml:space="preserve">Why a servo for the lock?</w:t>
      </w:r>
    </w:p>
    <w:p>
      <w:pPr>
        <w:spacing w:after="60" w:line="268"/>
      </w:pPr>
      <w:r>
        <w:rPr>
          <w:b/>
          <w:bCs/>
          <w:color w:val="2E9E6B"/>
        </w:rPr>
        <w:t xml:space="preserve">A. </w:t>
      </w:r>
      <w:r>
        <w:t xml:space="preserve">It turns to an exact angle to move a latch. But a hobby servo is weak — a production unit needs a proper guard-locking device.</w:t>
      </w:r>
    </w:p>
    <w:p>
      <w:pPr>
        <w:spacing w:after="30" w:before="120"/>
      </w:pPr>
      <w:r>
        <w:rPr>
          <w:b/>
          <w:bCs/>
          <w:color w:val="2E6DB4"/>
        </w:rPr>
        <w:t xml:space="preserve">Q20. </w:t>
      </w:r>
      <w:r>
        <w:rPr>
          <w:b/>
          <w:bCs/>
          <w:color w:val="1F2937"/>
        </w:rPr>
        <w:t xml:space="preserve">What is a state machine and why use it?</w:t>
      </w:r>
    </w:p>
    <w:p>
      <w:pPr>
        <w:spacing w:after="60" w:line="268"/>
      </w:pPr>
      <w:r>
        <w:rPr>
          <w:b/>
          <w:bCs/>
          <w:color w:val="2E9E6B"/>
        </w:rPr>
        <w:t xml:space="preserve">A. </w:t>
      </w:r>
      <w:r>
        <w:t xml:space="preserve">The system is always in one named state (idle, checking, sterilizing…) and moves by rules. It makes behaviour predictable and gives a tested path to the safe state from anywhere.</w:t>
      </w:r>
    </w:p>
    <w:p>
      <w:pPr>
        <w:spacing w:after="30" w:before="120"/>
      </w:pPr>
      <w:r>
        <w:rPr>
          <w:b/>
          <w:bCs/>
          <w:color w:val="2E6DB4"/>
        </w:rPr>
        <w:t xml:space="preserve">Q21. </w:t>
      </w:r>
      <w:r>
        <w:rPr>
          <w:b/>
          <w:bCs/>
          <w:color w:val="1F2937"/>
        </w:rPr>
        <w:t xml:space="preserve">What is the safe default state?</w:t>
      </w:r>
    </w:p>
    <w:p>
      <w:pPr>
        <w:spacing w:after="60" w:line="268"/>
      </w:pPr>
      <w:r>
        <w:rPr>
          <w:b/>
          <w:bCs/>
          <w:color w:val="2E9E6B"/>
        </w:rPr>
        <w:t xml:space="preserve">A. </w:t>
      </w:r>
      <w:r>
        <w:t xml:space="preserve">UV OFF. Any uncertainty, fault, or power loss must end with UV off and the door safe.</w:t>
      </w:r>
    </w:p>
    <w:p>
      <w:pPr>
        <w:spacing w:after="30" w:before="120"/>
      </w:pPr>
      <w:r>
        <w:rPr>
          <w:b/>
          <w:bCs/>
          <w:color w:val="2E6DB4"/>
        </w:rPr>
        <w:t xml:space="preserve">Q22. </w:t>
      </w:r>
      <w:r>
        <w:rPr>
          <w:b/>
          <w:bCs/>
          <w:color w:val="1F2937"/>
        </w:rPr>
        <w:t xml:space="preserve">What is FMEA and why did you do one?</w:t>
      </w:r>
    </w:p>
    <w:p>
      <w:pPr>
        <w:spacing w:after="60" w:line="268"/>
      </w:pPr>
      <w:r>
        <w:rPr>
          <w:b/>
          <w:bCs/>
          <w:color w:val="2E9E6B"/>
        </w:rPr>
        <w:t xml:space="preserve">A. </w:t>
      </w:r>
      <w:r>
        <w:t xml:space="preserve">Failure Modes and Effects Analysis — listing what can break, its effect, and the fix. It shows we engineered for failure, not just success.</w:t>
      </w:r>
    </w:p>
    <w:p>
      <w:pPr>
        <w:spacing w:after="30" w:before="120"/>
      </w:pPr>
      <w:r>
        <w:rPr>
          <w:b/>
          <w:bCs/>
          <w:color w:val="2E6DB4"/>
        </w:rPr>
        <w:t xml:space="preserve">Q23. </w:t>
      </w:r>
      <w:r>
        <w:rPr>
          <w:b/>
          <w:bCs/>
          <w:color w:val="1F2937"/>
        </w:rPr>
        <w:t xml:space="preserve">Far-UV-C is safe around people — doesn’t that beat you?</w:t>
      </w:r>
    </w:p>
    <w:p>
      <w:pPr>
        <w:spacing w:after="60" w:line="268"/>
      </w:pPr>
      <w:r>
        <w:rPr>
          <w:b/>
          <w:bCs/>
          <w:color w:val="2E9E6B"/>
        </w:rPr>
        <w:t xml:space="preserve">A. </w:t>
      </w:r>
      <w:r>
        <w:t xml:space="preserve">On the safety axis, partly yes. But Far-UV-C lamps cost more and their standards are still emerging. We target the low-cost unoccupied-chamber niche.</w:t>
      </w:r>
    </w:p>
    <w:p>
      <w:pPr>
        <w:spacing w:after="30" w:before="120"/>
      </w:pPr>
      <w:r>
        <w:rPr>
          <w:b/>
          <w:bCs/>
          <w:color w:val="2E6DB4"/>
        </w:rPr>
        <w:t xml:space="preserve">Q24. </w:t>
      </w:r>
      <w:r>
        <w:rPr>
          <w:b/>
          <w:bCs/>
          <w:color w:val="1F2937"/>
        </w:rPr>
        <w:t xml:space="preserve">Why not just use chemicals?</w:t>
      </w:r>
    </w:p>
    <w:p>
      <w:pPr>
        <w:spacing w:after="60" w:line="268"/>
      </w:pPr>
      <w:r>
        <w:rPr>
          <w:b/>
          <w:bCs/>
          <w:color w:val="2E9E6B"/>
        </w:rPr>
        <w:t xml:space="preserve">A. </w:t>
      </w:r>
      <w:r>
        <w:t xml:space="preserve">Chemicals leave residue, take time, need handling, and can damage sensitive items. UV-C is fast, dry, and residue-free — for line-of-sight surfaces.</w:t>
      </w:r>
    </w:p>
    <w:p>
      <w:pPr>
        <w:spacing w:after="30" w:before="120"/>
      </w:pPr>
      <w:r>
        <w:rPr>
          <w:b/>
          <w:bCs/>
          <w:color w:val="2E6DB4"/>
        </w:rPr>
        <w:t xml:space="preserve">Q25. </w:t>
      </w:r>
      <w:r>
        <w:rPr>
          <w:b/>
          <w:bCs/>
          <w:color w:val="1F2937"/>
        </w:rPr>
        <w:t xml:space="preserve">How fast is the emergency shutdown?</w:t>
      </w:r>
    </w:p>
    <w:p>
      <w:pPr>
        <w:spacing w:after="60" w:line="268"/>
      </w:pPr>
      <w:r>
        <w:rPr>
          <w:b/>
          <w:bCs/>
          <w:color w:val="2E9E6B"/>
        </w:rPr>
        <w:t xml:space="preserve">A. </w:t>
      </w:r>
      <w:r>
        <w:t xml:space="preserve">It should be within the control loop time — a fraction of a second. The relay opens and the lamp goes dark almost immediately.</w:t>
      </w:r>
    </w:p>
    <w:p>
      <w:pPr>
        <w:spacing w:after="30" w:before="120"/>
      </w:pPr>
      <w:r>
        <w:rPr>
          <w:b/>
          <w:bCs/>
          <w:color w:val="2E6DB4"/>
        </w:rPr>
        <w:t xml:space="preserve">Q26. </w:t>
      </w:r>
      <w:r>
        <w:rPr>
          <w:b/>
          <w:bCs/>
          <w:color w:val="1F2937"/>
        </w:rPr>
        <w:t xml:space="preserve">What if two unsafe events happen at once?</w:t>
      </w:r>
    </w:p>
    <w:p>
      <w:pPr>
        <w:spacing w:after="60" w:line="268"/>
      </w:pPr>
      <w:r>
        <w:rPr>
          <w:b/>
          <w:bCs/>
          <w:color w:val="2E9E6B"/>
        </w:rPr>
        <w:t xml:space="preserve">A. </w:t>
      </w:r>
      <w:r>
        <w:t xml:space="preserve">Doesn’t matter — any single unsafe signal already forces shutdown, so multiple just reinforce it.</w:t>
      </w:r>
    </w:p>
    <w:p>
      <w:pPr>
        <w:spacing w:after="30" w:before="120"/>
      </w:pPr>
      <w:r>
        <w:rPr>
          <w:b/>
          <w:bCs/>
          <w:color w:val="2E6DB4"/>
        </w:rPr>
        <w:t xml:space="preserve">Q27. </w:t>
      </w:r>
      <w:r>
        <w:rPr>
          <w:b/>
          <w:bCs/>
          <w:color w:val="1F2937"/>
        </w:rPr>
        <w:t xml:space="preserve">How do you stop nuisance trips making users disable safety?</w:t>
      </w:r>
    </w:p>
    <w:p>
      <w:pPr>
        <w:spacing w:after="60" w:line="268"/>
      </w:pPr>
      <w:r>
        <w:rPr>
          <w:b/>
          <w:bCs/>
          <w:color w:val="2E9E6B"/>
        </w:rPr>
        <w:t xml:space="preserve">A. </w:t>
      </w:r>
      <w:r>
        <w:t xml:space="preserve">Use more reliable sensing (radar) and make the interlock physically non-defeatable, so users can’t bypass it even if annoyed.</w:t>
      </w:r>
    </w:p>
    <w:p>
      <w:pPr>
        <w:spacing w:after="30" w:before="120"/>
      </w:pPr>
      <w:r>
        <w:rPr>
          <w:b/>
          <w:bCs/>
          <w:color w:val="2E6DB4"/>
        </w:rPr>
        <w:t xml:space="preserve">Q28. </w:t>
      </w:r>
      <w:r>
        <w:rPr>
          <w:b/>
          <w:bCs/>
          <w:color w:val="1F2937"/>
        </w:rPr>
        <w:t xml:space="preserve">What’s your BOM cost?</w:t>
      </w:r>
    </w:p>
    <w:p>
      <w:pPr>
        <w:spacing w:after="60" w:line="268"/>
      </w:pPr>
      <w:r>
        <w:rPr>
          <w:b/>
          <w:bCs/>
          <w:color w:val="2E9E6B"/>
        </w:rPr>
        <w:t xml:space="preserve">A. </w:t>
      </w:r>
      <w:r>
        <w:t xml:space="preserve">Hobby build roughly ₹1,500–3,000; a certifiable build ₹6,000–12,000. “Low-cost” must be backed by a real parts list.</w:t>
      </w:r>
    </w:p>
    <w:p>
      <w:pPr>
        <w:spacing w:after="30" w:before="120"/>
      </w:pPr>
      <w:r>
        <w:rPr>
          <w:b/>
          <w:bCs/>
          <w:color w:val="2E6DB4"/>
        </w:rPr>
        <w:t xml:space="preserve">Q29. </w:t>
      </w:r>
      <w:r>
        <w:rPr>
          <w:b/>
          <w:bCs/>
          <w:color w:val="1F2937"/>
        </w:rPr>
        <w:t xml:space="preserve">Who is your real customer?</w:t>
      </w:r>
    </w:p>
    <w:p>
      <w:pPr>
        <w:spacing w:after="60" w:line="268"/>
      </w:pPr>
      <w:r>
        <w:rPr>
          <w:b/>
          <w:bCs/>
          <w:color w:val="2E9E6B"/>
        </w:rPr>
        <w:t xml:space="preserve">A. </w:t>
      </w:r>
      <w:r>
        <w:t xml:space="preserve">Small clinics and labs first — they need heat-free cleaning, have tight budgets, and can’t afford big validated systems.</w:t>
      </w:r>
    </w:p>
    <w:p>
      <w:pPr>
        <w:spacing w:after="30" w:before="120"/>
      </w:pPr>
      <w:r>
        <w:rPr>
          <w:b/>
          <w:bCs/>
          <w:color w:val="2E6DB4"/>
        </w:rPr>
        <w:t xml:space="preserve">Q30. </w:t>
      </w:r>
      <w:r>
        <w:rPr>
          <w:b/>
          <w:bCs/>
          <w:color w:val="1F2937"/>
        </w:rPr>
        <w:t xml:space="preserve">Why won’t you win in the consumer market?</w:t>
      </w:r>
    </w:p>
    <w:p>
      <w:pPr>
        <w:spacing w:after="60" w:line="268"/>
      </w:pPr>
      <w:r>
        <w:rPr>
          <w:b/>
          <w:bCs/>
          <w:color w:val="2E9E6B"/>
        </w:rPr>
        <w:t xml:space="preserve">A. </w:t>
      </w:r>
      <w:r>
        <w:t xml:space="preserve">It’s saturated with cheap UV boxes and is a price race. Our value (provable safety) is worth more to clinical buyers.</w:t>
      </w:r>
    </w:p>
    <w:p>
      <w:pPr>
        <w:spacing w:after="30" w:before="120"/>
      </w:pPr>
      <w:r>
        <w:rPr>
          <w:b/>
          <w:bCs/>
          <w:color w:val="2E6DB4"/>
        </w:rPr>
        <w:t xml:space="preserve">Q31. </w:t>
      </w:r>
      <w:r>
        <w:rPr>
          <w:b/>
          <w:bCs/>
          <w:color w:val="1F2937"/>
        </w:rPr>
        <w:t xml:space="preserve">How would you prove the system is safe, not just claim it?</w:t>
      </w:r>
    </w:p>
    <w:p>
      <w:pPr>
        <w:spacing w:after="60" w:line="268"/>
      </w:pPr>
      <w:r>
        <w:rPr>
          <w:b/>
          <w:bCs/>
          <w:color w:val="2E9E6B"/>
        </w:rPr>
        <w:t xml:space="preserve">A. </w:t>
      </w:r>
      <w:r>
        <w:t xml:space="preserve">Measure enclosure UV leakage against ACGIH/ICNIRP limits, and rate the interlock against ISO 13849-1. Numbers, not adjectives.</w:t>
      </w:r>
    </w:p>
    <w:p>
      <w:pPr>
        <w:spacing w:after="30" w:before="120"/>
      </w:pPr>
      <w:r>
        <w:rPr>
          <w:b/>
          <w:bCs/>
          <w:color w:val="2E6DB4"/>
        </w:rPr>
        <w:t xml:space="preserve">Q32. </w:t>
      </w:r>
      <w:r>
        <w:rPr>
          <w:b/>
          <w:bCs/>
          <w:color w:val="1F2937"/>
        </w:rPr>
        <w:t xml:space="preserve">What’s the difference between your paper’s chamber and the rotating-belt figure?</w:t>
      </w:r>
    </w:p>
    <w:p>
      <w:pPr>
        <w:spacing w:after="60" w:line="268"/>
      </w:pPr>
      <w:r>
        <w:rPr>
          <w:b/>
          <w:bCs/>
          <w:color w:val="2E9E6B"/>
        </w:rPr>
        <w:t xml:space="preserve">A. </w:t>
      </w:r>
      <w:r>
        <w:t xml:space="preserve">They are two different machines: a small chamber (what we built) and a room-scale rotating five-lamp concept (future work). We should not mix them — the belt belongs in ‘future scope.’</w:t>
      </w:r>
    </w:p>
    <w:p>
      <w:pPr>
        <w:spacing w:after="30" w:before="120"/>
      </w:pPr>
      <w:r>
        <w:rPr>
          <w:b/>
          <w:bCs/>
          <w:color w:val="2E6DB4"/>
        </w:rPr>
        <w:t xml:space="preserve">Q33. </w:t>
      </w:r>
      <w:r>
        <w:rPr>
          <w:b/>
          <w:bCs/>
          <w:color w:val="1F2937"/>
        </w:rPr>
        <w:t xml:space="preserve">Can UV-C disinfect air too?</w:t>
      </w:r>
    </w:p>
    <w:p>
      <w:pPr>
        <w:spacing w:after="60" w:line="268"/>
      </w:pPr>
      <w:r>
        <w:rPr>
          <w:b/>
          <w:bCs/>
          <w:color w:val="2E9E6B"/>
        </w:rPr>
        <w:t xml:space="preserve">A. </w:t>
      </w:r>
      <w:r>
        <w:t xml:space="preserve">Yes, in principle (upper-room UVGI), but our device targets surfaces in a chamber. Air disinfection is a separate design.</w:t>
      </w:r>
    </w:p>
    <w:p>
      <w:pPr>
        <w:spacing w:after="30" w:before="120"/>
      </w:pPr>
      <w:r>
        <w:rPr>
          <w:b/>
          <w:bCs/>
          <w:color w:val="2E6DB4"/>
        </w:rPr>
        <w:t xml:space="preserve">Q34. </w:t>
      </w:r>
      <w:r>
        <w:rPr>
          <w:b/>
          <w:bCs/>
          <w:color w:val="1F2937"/>
        </w:rPr>
        <w:t xml:space="preserve">What happens on power failure during a cycle?</w:t>
      </w:r>
    </w:p>
    <w:p>
      <w:pPr>
        <w:spacing w:after="60" w:line="268"/>
      </w:pPr>
      <w:r>
        <w:rPr>
          <w:b/>
          <w:bCs/>
          <w:color w:val="2E9E6B"/>
        </w:rPr>
        <w:t xml:space="preserve">A. </w:t>
      </w:r>
      <w:r>
        <w:t xml:space="preserve">Define it: lamp de-energises, and the door stays in a safe state. We must design this explicitly, not leave it to chance.</w:t>
      </w:r>
    </w:p>
    <w:p>
      <w:pPr>
        <w:spacing w:after="30" w:before="120"/>
      </w:pPr>
      <w:r>
        <w:rPr>
          <w:b/>
          <w:bCs/>
          <w:color w:val="2E6DB4"/>
        </w:rPr>
        <w:t xml:space="preserve">Q35. </w:t>
      </w:r>
      <w:r>
        <w:rPr>
          <w:b/>
          <w:bCs/>
          <w:color w:val="1F2937"/>
        </w:rPr>
        <w:t xml:space="preserve">Why is continuous monitoring better than a single check?</w:t>
      </w:r>
    </w:p>
    <w:p>
      <w:pPr>
        <w:spacing w:after="60" w:line="268"/>
      </w:pPr>
      <w:r>
        <w:rPr>
          <w:b/>
          <w:bCs/>
          <w:color w:val="2E9E6B"/>
        </w:rPr>
        <w:t xml:space="preserve">A. </w:t>
      </w:r>
      <w:r>
        <w:t xml:space="preserve">Conditions change after the start — a door can open, a person can walk up. Checking once is blind; checking continuously can react.</w:t>
      </w:r>
    </w:p>
    <w:p>
      <w:pPr>
        <w:spacing w:after="30" w:before="120"/>
      </w:pPr>
      <w:r>
        <w:rPr>
          <w:b/>
          <w:bCs/>
          <w:color w:val="2E6DB4"/>
        </w:rPr>
        <w:t xml:space="preserve">Q36. </w:t>
      </w:r>
      <w:r>
        <w:rPr>
          <w:b/>
          <w:bCs/>
          <w:color w:val="1F2937"/>
        </w:rPr>
        <w:t xml:space="preserve">What is ‘defence in depth’?</w:t>
      </w:r>
    </w:p>
    <w:p>
      <w:pPr>
        <w:spacing w:after="60" w:line="268"/>
      </w:pPr>
      <w:r>
        <w:rPr>
          <w:b/>
          <w:bCs/>
          <w:color w:val="2E9E6B"/>
        </w:rPr>
        <w:t xml:space="preserve">A. </w:t>
      </w:r>
      <w:r>
        <w:t xml:space="preserve">Multiple independent safeguards so that one failure never causes harm. Standard practice in aviation, nuclear, and medical devices.</w:t>
      </w:r>
    </w:p>
    <w:p>
      <w:pPr>
        <w:spacing w:after="30" w:before="120"/>
      </w:pPr>
      <w:r>
        <w:rPr>
          <w:b/>
          <w:bCs/>
          <w:color w:val="2E6DB4"/>
        </w:rPr>
        <w:t xml:space="preserve">Q37. </w:t>
      </w:r>
      <w:r>
        <w:rPr>
          <w:b/>
          <w:bCs/>
          <w:color w:val="1F2937"/>
        </w:rPr>
        <w:t xml:space="preserve">How do LEDs improve safety?</w:t>
      </w:r>
    </w:p>
    <w:p>
      <w:pPr>
        <w:spacing w:after="60" w:line="268"/>
      </w:pPr>
      <w:r>
        <w:rPr>
          <w:b/>
          <w:bCs/>
          <w:color w:val="2E9E6B"/>
        </w:rPr>
        <w:t xml:space="preserve">A. </w:t>
      </w:r>
      <w:r>
        <w:t xml:space="preserve">They give instant, intuitive status (green=ready, red=danger) so a user can see the machine’s state at a glance.</w:t>
      </w:r>
    </w:p>
    <w:p>
      <w:pPr>
        <w:spacing w:after="30" w:before="120"/>
      </w:pPr>
      <w:r>
        <w:rPr>
          <w:b/>
          <w:bCs/>
          <w:color w:val="2E6DB4"/>
        </w:rPr>
        <w:t xml:space="preserve">Q38. </w:t>
      </w:r>
      <w:r>
        <w:rPr>
          <w:b/>
          <w:bCs/>
          <w:color w:val="1F2937"/>
        </w:rPr>
        <w:t xml:space="preserve">Could a child operate or open this dangerously?</w:t>
      </w:r>
    </w:p>
    <w:p>
      <w:pPr>
        <w:spacing w:after="60" w:line="268"/>
      </w:pPr>
      <w:r>
        <w:rPr>
          <w:b/>
          <w:bCs/>
          <w:color w:val="2E9E6B"/>
        </w:rPr>
        <w:t xml:space="preserve">A. </w:t>
      </w:r>
      <w:r>
        <w:t xml:space="preserve">That’s why we add auto-lock, warnings, and (in a product) a child-resistant, non-defeatable interlock.</w:t>
      </w:r>
    </w:p>
    <w:p>
      <w:pPr>
        <w:spacing w:after="30" w:before="120"/>
      </w:pPr>
      <w:r>
        <w:rPr>
          <w:b/>
          <w:bCs/>
          <w:color w:val="2E6DB4"/>
        </w:rPr>
        <w:t xml:space="preserve">Q39. </w:t>
      </w:r>
      <w:r>
        <w:rPr>
          <w:b/>
          <w:bCs/>
          <w:color w:val="1F2937"/>
        </w:rPr>
        <w:t xml:space="preserve">What material issues does UV cause?</w:t>
      </w:r>
    </w:p>
    <w:p>
      <w:pPr>
        <w:spacing w:after="60" w:line="268"/>
      </w:pPr>
      <w:r>
        <w:rPr>
          <w:b/>
          <w:bCs/>
          <w:color w:val="2E9E6B"/>
        </w:rPr>
        <w:t xml:space="preserve">A. </w:t>
      </w:r>
      <w:r>
        <w:t xml:space="preserve">UV-C degrades many plastics, rubber gaskets, and adhesives over time — including our own chamber. Use UV-resistant materials.</w:t>
      </w:r>
    </w:p>
    <w:p>
      <w:pPr>
        <w:spacing w:after="30" w:before="120"/>
      </w:pPr>
      <w:r>
        <w:rPr>
          <w:b/>
          <w:bCs/>
          <w:color w:val="2E6DB4"/>
        </w:rPr>
        <w:t xml:space="preserve">Q40. </w:t>
      </w:r>
      <w:r>
        <w:rPr>
          <w:b/>
          <w:bCs/>
          <w:color w:val="1F2937"/>
        </w:rPr>
        <w:t xml:space="preserve">Why is your project more than a normal Arduino project?</w:t>
      </w:r>
    </w:p>
    <w:p>
      <w:pPr>
        <w:spacing w:after="60" w:line="268"/>
      </w:pPr>
      <w:r>
        <w:rPr>
          <w:b/>
          <w:bCs/>
          <w:color w:val="2E9E6B"/>
        </w:rPr>
        <w:t xml:space="preserve">A. </w:t>
      </w:r>
      <w:r>
        <w:t xml:space="preserve">Only once we add the fail-safe interlock and real measurements. As-is, it’s a good integration; the upgrades make it genuinely engineering-grade.</w:t>
      </w:r>
    </w:p>
    <w:p>
      <w:pPr>
        <w:spacing w:after="30" w:before="120"/>
      </w:pPr>
      <w:r>
        <w:rPr>
          <w:b/>
          <w:bCs/>
          <w:color w:val="2E6DB4"/>
        </w:rPr>
        <w:t xml:space="preserve">Q41. </w:t>
      </w:r>
      <w:r>
        <w:rPr>
          <w:b/>
          <w:bCs/>
          <w:color w:val="1F2937"/>
        </w:rPr>
        <w:t xml:space="preserve">What is the single biggest weakness?</w:t>
      </w:r>
    </w:p>
    <w:p>
      <w:pPr>
        <w:spacing w:after="60" w:line="268"/>
      </w:pPr>
      <w:r>
        <w:rPr>
          <w:b/>
          <w:bCs/>
          <w:color w:val="2E9E6B"/>
        </w:rPr>
        <w:t xml:space="preserve">A. </w:t>
      </w:r>
      <w:r>
        <w:t xml:space="preserve">The safety system isn’t yet fail-safe — several faults can leave UV on. Fixing that is the most important improvement.</w:t>
      </w:r>
    </w:p>
    <w:p>
      <w:pPr>
        <w:spacing w:after="30" w:before="120"/>
      </w:pPr>
      <w:r>
        <w:rPr>
          <w:b/>
          <w:bCs/>
          <w:color w:val="2E6DB4"/>
        </w:rPr>
        <w:t xml:space="preserve">Q42. </w:t>
      </w:r>
      <w:r>
        <w:rPr>
          <w:b/>
          <w:bCs/>
          <w:color w:val="1F2937"/>
        </w:rPr>
        <w:t xml:space="preserve">What would you do first with more time?</w:t>
      </w:r>
    </w:p>
    <w:p>
      <w:pPr>
        <w:spacing w:after="60" w:line="268"/>
      </w:pPr>
      <w:r>
        <w:rPr>
          <w:b/>
          <w:bCs/>
          <w:color w:val="2E9E6B"/>
        </w:rPr>
        <w:t xml:space="preserve">A. </w:t>
      </w:r>
      <w:r>
        <w:t xml:space="preserve">Make the interlock fail-safe, add a dose sensor, and measure leakage + germ kill. Those three turn claims into evidence.</w:t>
      </w:r>
    </w:p>
    <w:p>
      <w:pPr>
        <w:pStyle w:val="Heading1"/>
        <w:pageBreakBefore/>
        <w:spacing w:after="160" w:before="280"/>
      </w:pPr>
      <w:r>
        <w:t xml:space="preserve">Section 17  —  The Project Story</w:t>
      </w:r>
    </w:p>
    <w:p>
      <w:pPr>
        <w:spacing w:after="120" w:line="276"/>
      </w:pPr>
      <w:r>
        <w:t xml:space="preserve">Picture a busy clinic. A nurse, Anita, finishes a procedure and needs to clean a tray of small tools without an autoclave.</w:t>
      </w:r>
    </w:p>
    <w:p>
      <w:pPr>
        <w:spacing w:after="120" w:line="276"/>
      </w:pPr>
      <w:r>
        <w:t xml:space="preserve">She opens our chamber and places the tools inside, then closes the door. A tiny magnet on the door lines up with the reed switch, and the system quietly notes: door closed. A green light says the machine is ready.</w:t>
      </w:r>
    </w:p>
    <w:p>
      <w:pPr>
        <w:spacing w:after="120" w:line="276"/>
      </w:pPr>
      <w:r>
        <w:t xml:space="preserve">Anita presses Start. The PIR sensor sweeps the area — it feels her body heat and refuses to begin. “Good,” the machine is thinking, “someone is right here.” Anita steps back. Now the area is clear.</w:t>
      </w:r>
    </w:p>
    <w:p>
      <w:pPr>
        <w:spacing w:after="120" w:line="276"/>
      </w:pPr>
      <w:r>
        <w:t xml:space="preserve">The buzzer beeps a friendly countdown and a red light blinks: UV is coming. The servo turns with a soft click and locks the door so no one can open it. Then the relay closes and the UV-C lamp lights up inside, bathing the tools in germicidal light.</w:t>
      </w:r>
    </w:p>
    <w:p>
      <w:pPr>
        <w:spacing w:after="120" w:line="276"/>
      </w:pPr>
      <w:r>
        <w:t xml:space="preserve">All through the cycle, the Arduino is watching like a lifeguard — checking the door and the PIR again and again, many times each second. If Anita had pulled the door, or a colleague had wandered too close, the lamp would have snapped off instantly and the alarm would have sounded. Nothing does, so the cleaning continues safely.</w:t>
      </w:r>
    </w:p>
    <w:p>
      <w:pPr>
        <w:spacing w:after="120" w:line="276"/>
      </w:pPr>
      <w:r>
        <w:t xml:space="preserve">When the set time is reached, the lamp switches off, the buzzer falls silent, and the servo unlocks the door. A steady green light says: done. Anita opens the chamber and collects her freshly cleaned tools — no chemicals, no waiting for an autoclave, and no risk to her eyes.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7F0E3" w:sz="4"/>
              <w:left w:val="single" w:color="2E9E6B" w:sz="24"/>
              <w:bottom w:val="single" w:color="D7F0E3" w:sz="4"/>
              <w:right w:val="single" w:color="D7F0E3" w:sz="4"/>
            </w:tcBorders>
            <w:shd w:fill="D7F0E3" w:val="clear"/>
            <w:tcMar>
              <w:top w:type="dxa" w:w="120"/>
              <w:left w:type="dxa" w:w="200"/>
              <w:bottom w:type="dxa" w:w="120"/>
              <w:right w:type="dxa" w:w="160"/>
            </w:tcMar>
          </w:tcPr>
          <w:p>
            <w:pPr>
              <w:spacing w:after="60"/>
            </w:pPr>
            <w:r>
              <w:rPr>
                <w:b/>
                <w:bCs/>
                <w:color w:val="2E9E6B"/>
              </w:rPr>
              <w:t xml:space="preserve">The moral of the story</w:t>
            </w:r>
          </w:p>
          <w:p>
            <w:pPr>
              <w:spacing w:after="40" w:line="268"/>
            </w:pPr>
            <w:r>
              <w:rPr>
                <w:color w:val="1F2937"/>
              </w:rPr>
              <w:t xml:space="preserve">Every dramatic moment in this story is a safety layer doing its job. The product’s real value is not the light — it is everything that keeps the light away from people.</w:t>
            </w:r>
          </w:p>
        </w:tc>
      </w:tr>
    </w:tbl>
    <w:p>
      <w:pPr>
        <w:pStyle w:val="Heading1"/>
        <w:pageBreakBefore/>
        <w:spacing w:after="160" w:before="280"/>
      </w:pPr>
      <w:r>
        <w:t xml:space="preserve">Section 18  —  Printable Cheat Sheets</w:t>
      </w:r>
    </w:p>
    <w:p>
      <w:pPr>
        <w:spacing w:after="120" w:line="276"/>
      </w:pPr>
      <w:r>
        <w:t xml:space="preserve">One-page summaries for last-minute revision. Each starts on its own page so you can print just what you need.</w:t>
      </w:r>
    </w:p>
    <w:p>
      <w:pPr>
        <w:pStyle w:val="Heading2"/>
        <w:pageBreakBefore/>
      </w:pPr>
      <w:r>
        <w:t xml:space="preserve">Cheat Sheet 1 — One-Page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BBBBB" w:sz="2"/>
              <w:left w:val="single" w:color="BBBBBB" w:sz="2"/>
              <w:bottom w:val="single" w:color="BBBBBB" w:sz="2"/>
              <w:right w:val="single" w:color="BBBBBB" w:sz="2"/>
            </w:tcBorders>
            <w:shd w:fill="4B5563" w:val="clear"/>
            <w:tcMar>
              <w:top w:type="dxa" w:w="70"/>
              <w:left w:type="dxa" w:w="110"/>
              <w:bottom w:type="dxa" w:w="70"/>
              <w:right w:type="dxa" w:w="110"/>
            </w:tcMar>
            <w:vAlign w:val="center"/>
          </w:tcPr>
          <w:p>
            <w:pPr>
              <w:spacing w:after="0" w:line="260"/>
            </w:pPr>
            <w:r>
              <w:rPr>
                <w:b/>
                <w:bCs/>
                <w:color w:val="FFFFFF"/>
                <w:sz w:val="20"/>
                <w:szCs w:val="20"/>
              </w:rPr>
              <w:t xml:space="preserve"/>
            </w:r>
          </w:p>
        </w:tc>
        <w:tc>
          <w:tcPr>
            <w:tcW w:type="dxa" w:w="7160"/>
            <w:tcBorders>
              <w:top w:val="single" w:color="BBBBBB" w:sz="2"/>
              <w:left w:val="single" w:color="BBBBBB" w:sz="2"/>
              <w:bottom w:val="single" w:color="BBBBBB" w:sz="2"/>
              <w:right w:val="single" w:color="BBBBBB" w:sz="2"/>
            </w:tcBorders>
            <w:shd w:fill="4B5563" w:val="clear"/>
            <w:tcMar>
              <w:top w:type="dxa" w:w="70"/>
              <w:left w:type="dxa" w:w="110"/>
              <w:bottom w:type="dxa" w:w="70"/>
              <w:right w:type="dxa" w:w="110"/>
            </w:tcMar>
            <w:vAlign w:val="center"/>
          </w:tcPr>
          <w:p>
            <w:pPr>
              <w:spacing w:after="0" w:line="260"/>
            </w:pPr>
            <w:r>
              <w:rPr>
                <w:b/>
                <w:bCs/>
                <w:color w:val="FFFFFF"/>
                <w:sz w:val="20"/>
                <w:szCs w:val="20"/>
              </w:rPr>
              <w:t xml:space="preserve"/>
            </w:r>
          </w:p>
        </w:tc>
      </w:tr>
      <w:tr>
        <w:tc>
          <w:tcPr>
            <w:tcW w:type="dxa" w:w="2200"/>
            <w:tcBorders>
              <w:top w:val="single" w:color="BBBBBB" w:sz="2"/>
              <w:left w:val="single" w:color="BBBBBB" w:sz="2"/>
              <w:bottom w:val="single" w:color="BBBBBB" w:sz="2"/>
              <w:right w:val="single" w:color="BBBBBB" w:sz="2"/>
            </w:tcBorders>
            <w:shd w:fill="DCE9F7" w:val="clear"/>
            <w:tcMar>
              <w:top w:type="dxa" w:w="70"/>
              <w:left w:type="dxa" w:w="110"/>
              <w:bottom w:type="dxa" w:w="70"/>
              <w:right w:type="dxa" w:w="110"/>
            </w:tcMar>
            <w:vAlign w:val="center"/>
          </w:tcPr>
          <w:p>
            <w:pPr>
              <w:spacing w:after="0" w:line="260"/>
            </w:pPr>
            <w:r>
              <w:rPr>
                <w:b/>
                <w:bCs/>
                <w:color w:val="1F2937"/>
                <w:sz w:val="18"/>
                <w:szCs w:val="18"/>
              </w:rPr>
              <w:t xml:space="preserve">Problem</w:t>
            </w:r>
          </w:p>
        </w:tc>
        <w:tc>
          <w:tcPr>
            <w:tcW w:type="dxa" w:w="716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UV-C cleans germs but burns people. Make it impossible for UV to hit a person.</w:t>
            </w:r>
          </w:p>
        </w:tc>
      </w:tr>
      <w:tr>
        <w:tc>
          <w:tcPr>
            <w:tcW w:type="dxa" w:w="2200"/>
            <w:tcBorders>
              <w:top w:val="single" w:color="BBBBBB" w:sz="2"/>
              <w:left w:val="single" w:color="BBBBBB" w:sz="2"/>
              <w:bottom w:val="single" w:color="BBBBBB" w:sz="2"/>
              <w:right w:val="single" w:color="BBBBBB" w:sz="2"/>
            </w:tcBorders>
            <w:shd w:fill="DCE9F7" w:val="clear"/>
            <w:tcMar>
              <w:top w:type="dxa" w:w="70"/>
              <w:left w:type="dxa" w:w="110"/>
              <w:bottom w:type="dxa" w:w="70"/>
              <w:right w:type="dxa" w:w="110"/>
            </w:tcMar>
            <w:vAlign w:val="center"/>
          </w:tcPr>
          <w:p>
            <w:pPr>
              <w:spacing w:after="0" w:line="260"/>
            </w:pPr>
            <w:r>
              <w:rPr>
                <w:b/>
                <w:bCs/>
                <w:color w:val="1F2937"/>
                <w:sz w:val="18"/>
                <w:szCs w:val="18"/>
              </w:rPr>
              <w:t xml:space="preserve">Solution</w:t>
            </w:r>
          </w:p>
        </w:tc>
        <w:tc>
          <w:tcPr>
            <w:tcW w:type="dxa" w:w="716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Six independent safety layers + emergency shutdown on a cheap Arduino chamber.</w:t>
            </w:r>
          </w:p>
        </w:tc>
      </w:tr>
      <w:tr>
        <w:tc>
          <w:tcPr>
            <w:tcW w:type="dxa" w:w="2200"/>
            <w:tcBorders>
              <w:top w:val="single" w:color="BBBBBB" w:sz="2"/>
              <w:left w:val="single" w:color="BBBBBB" w:sz="2"/>
              <w:bottom w:val="single" w:color="BBBBBB" w:sz="2"/>
              <w:right w:val="single" w:color="BBBBBB" w:sz="2"/>
            </w:tcBorders>
            <w:shd w:fill="DCE9F7" w:val="clear"/>
            <w:tcMar>
              <w:top w:type="dxa" w:w="70"/>
              <w:left w:type="dxa" w:w="110"/>
              <w:bottom w:type="dxa" w:w="70"/>
              <w:right w:type="dxa" w:w="110"/>
            </w:tcMar>
            <w:vAlign w:val="center"/>
          </w:tcPr>
          <w:p>
            <w:pPr>
              <w:spacing w:after="0" w:line="260"/>
            </w:pPr>
            <w:r>
              <w:rPr>
                <w:b/>
                <w:bCs/>
                <w:color w:val="1F2937"/>
                <w:sz w:val="18"/>
                <w:szCs w:val="18"/>
              </w:rPr>
              <w:t xml:space="preserve">Parts</w:t>
            </w:r>
          </w:p>
        </w:tc>
        <w:tc>
          <w:tcPr>
            <w:tcW w:type="dxa" w:w="716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Arduino, PIR, reed switch, relay, servo, UV-C lamp, LEDs, buzzer, 5V supply.</w:t>
            </w:r>
          </w:p>
        </w:tc>
      </w:tr>
      <w:tr>
        <w:tc>
          <w:tcPr>
            <w:tcW w:type="dxa" w:w="2200"/>
            <w:tcBorders>
              <w:top w:val="single" w:color="BBBBBB" w:sz="2"/>
              <w:left w:val="single" w:color="BBBBBB" w:sz="2"/>
              <w:bottom w:val="single" w:color="BBBBBB" w:sz="2"/>
              <w:right w:val="single" w:color="BBBBBB" w:sz="2"/>
            </w:tcBorders>
            <w:shd w:fill="DCE9F7" w:val="clear"/>
            <w:tcMar>
              <w:top w:type="dxa" w:w="70"/>
              <w:left w:type="dxa" w:w="110"/>
              <w:bottom w:type="dxa" w:w="70"/>
              <w:right w:type="dxa" w:w="110"/>
            </w:tcMar>
            <w:vAlign w:val="center"/>
          </w:tcPr>
          <w:p>
            <w:pPr>
              <w:spacing w:after="0" w:line="260"/>
            </w:pPr>
            <w:r>
              <w:rPr>
                <w:b/>
                <w:bCs/>
                <w:color w:val="1F2937"/>
                <w:sz w:val="18"/>
                <w:szCs w:val="18"/>
              </w:rPr>
              <w:t xml:space="preserve">Status</w:t>
            </w:r>
          </w:p>
        </w:tc>
        <w:tc>
          <w:tcPr>
            <w:tcW w:type="dxa" w:w="716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Proposed + prototyped. Logic demonstrated; germ-kill not yet measured.</w:t>
            </w:r>
          </w:p>
        </w:tc>
      </w:tr>
      <w:tr>
        <w:tc>
          <w:tcPr>
            <w:tcW w:type="dxa" w:w="2200"/>
            <w:tcBorders>
              <w:top w:val="single" w:color="BBBBBB" w:sz="2"/>
              <w:left w:val="single" w:color="BBBBBB" w:sz="2"/>
              <w:bottom w:val="single" w:color="BBBBBB" w:sz="2"/>
              <w:right w:val="single" w:color="BBBBBB" w:sz="2"/>
            </w:tcBorders>
            <w:shd w:fill="DCE9F7" w:val="clear"/>
            <w:tcMar>
              <w:top w:type="dxa" w:w="70"/>
              <w:left w:type="dxa" w:w="110"/>
              <w:bottom w:type="dxa" w:w="70"/>
              <w:right w:type="dxa" w:w="110"/>
            </w:tcMar>
            <w:vAlign w:val="center"/>
          </w:tcPr>
          <w:p>
            <w:pPr>
              <w:spacing w:after="0" w:line="260"/>
            </w:pPr>
            <w:r>
              <w:rPr>
                <w:b/>
                <w:bCs/>
                <w:color w:val="1F2937"/>
                <w:sz w:val="18"/>
                <w:szCs w:val="18"/>
              </w:rPr>
              <w:t xml:space="preserve">Niche</w:t>
            </w:r>
          </w:p>
        </w:tc>
        <w:tc>
          <w:tcPr>
            <w:tcW w:type="dxa" w:w="716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Low-cost safe disinfection for clinics, labs, schools.</w:t>
            </w:r>
          </w:p>
        </w:tc>
      </w:tr>
      <w:tr>
        <w:tc>
          <w:tcPr>
            <w:tcW w:type="dxa" w:w="2200"/>
            <w:tcBorders>
              <w:top w:val="single" w:color="BBBBBB" w:sz="2"/>
              <w:left w:val="single" w:color="BBBBBB" w:sz="2"/>
              <w:bottom w:val="single" w:color="BBBBBB" w:sz="2"/>
              <w:right w:val="single" w:color="BBBBBB" w:sz="2"/>
            </w:tcBorders>
            <w:shd w:fill="F7DAD6" w:val="clear"/>
            <w:tcMar>
              <w:top w:type="dxa" w:w="70"/>
              <w:left w:type="dxa" w:w="110"/>
              <w:bottom w:type="dxa" w:w="70"/>
              <w:right w:type="dxa" w:w="110"/>
            </w:tcMar>
            <w:vAlign w:val="center"/>
          </w:tcPr>
          <w:p>
            <w:pPr>
              <w:spacing w:after="0" w:line="260"/>
            </w:pPr>
            <w:r>
              <w:rPr>
                <w:b/>
                <w:bCs/>
                <w:color w:val="1F2937"/>
                <w:sz w:val="18"/>
                <w:szCs w:val="18"/>
              </w:rPr>
              <w:t xml:space="preserve">Biggest weakness</w:t>
            </w:r>
          </w:p>
        </w:tc>
        <w:tc>
          <w:tcPr>
            <w:tcW w:type="dxa" w:w="716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C0392B"/>
                <w:sz w:val="18"/>
                <w:szCs w:val="18"/>
              </w:rPr>
              <w:t xml:space="preserve">Not yet fail-safe — some faults leave UV on. Top fix priority.</w:t>
            </w:r>
          </w:p>
        </w:tc>
      </w:tr>
      <w:tr>
        <w:tc>
          <w:tcPr>
            <w:tcW w:type="dxa" w:w="2200"/>
            <w:tcBorders>
              <w:top w:val="single" w:color="BBBBBB" w:sz="2"/>
              <w:left w:val="single" w:color="BBBBBB" w:sz="2"/>
              <w:bottom w:val="single" w:color="BBBBBB" w:sz="2"/>
              <w:right w:val="single" w:color="BBBBBB" w:sz="2"/>
            </w:tcBorders>
            <w:shd w:fill="FBEBCC" w:val="clear"/>
            <w:tcMar>
              <w:top w:type="dxa" w:w="70"/>
              <w:left w:type="dxa" w:w="110"/>
              <w:bottom w:type="dxa" w:w="70"/>
              <w:right w:type="dxa" w:w="110"/>
            </w:tcMar>
            <w:vAlign w:val="center"/>
          </w:tcPr>
          <w:p>
            <w:pPr>
              <w:spacing w:after="0" w:line="260"/>
            </w:pPr>
            <w:r>
              <w:rPr>
                <w:b/>
                <w:bCs/>
                <w:color w:val="1F2937"/>
                <w:sz w:val="18"/>
                <w:szCs w:val="18"/>
              </w:rPr>
              <w:t xml:space="preserve">Say it right</w:t>
            </w:r>
          </w:p>
        </w:tc>
        <w:tc>
          <w:tcPr>
            <w:tcW w:type="dxa" w:w="716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Disinfection, not sterilization. Proposed, not fully tested.</w:t>
            </w:r>
          </w:p>
        </w:tc>
      </w:tr>
    </w:tbl>
    <w:p>
      <w:pPr>
        <w:spacing w:after="120"/>
      </w:pPr>
      <w:r>
        <w:t xml:space="preserve"/>
      </w:r>
    </w:p>
    <w:p>
      <w:pPr>
        <w:pStyle w:val="Heading2"/>
        <w:pageBreakBefore/>
      </w:pPr>
      <w:r>
        <w:t xml:space="preserve">Cheat Sheet 2 — Architecture</w:t>
      </w:r>
    </w:p>
    <w:p>
      <w:pPr>
        <w:spacing w:after="40" w:before="120"/>
        <w:jc w:val="center"/>
      </w:pPr>
      <w:r>
        <w:drawing>
          <wp:inline distT="0" distB="0" distL="0" distR="0">
            <wp:extent cx="5334000" cy="3476625"/>
            <wp:effectExtent t="0" r="0" b="0" l="0"/>
            <wp:docPr id="1" name="fig02_architecture.png" descr="Architecture at a glance." title="Architecture at a gl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476625"/>
                    </a:xfrm>
                    <a:prstGeom prst="rect">
                      <a:avLst/>
                    </a:prstGeom>
                  </pic:spPr>
                </pic:pic>
              </a:graphicData>
            </a:graphic>
          </wp:inline>
        </w:drawing>
      </w:r>
    </w:p>
    <w:p>
      <w:pPr>
        <w:spacing w:after="160"/>
        <w:jc w:val="center"/>
      </w:pPr>
      <w:r>
        <w:rPr>
          <w:b/>
          <w:bCs/>
          <w:i/>
          <w:iCs/>
          <w:color w:val="4B5563"/>
          <w:sz w:val="18"/>
          <w:szCs w:val="18"/>
        </w:rPr>
        <w:t xml:space="preserve">Figure 13. </w:t>
      </w:r>
      <w:r>
        <w:rPr>
          <w:i/>
          <w:iCs/>
          <w:color w:val="4B5563"/>
          <w:sz w:val="18"/>
          <w:szCs w:val="18"/>
        </w:rPr>
        <w:t xml:space="preserve">Architecture at a glance.</w:t>
      </w:r>
    </w:p>
    <w:p>
      <w:pPr>
        <w:spacing w:after="120" w:line="276"/>
      </w:pPr>
      <w:r>
        <w:t xml:space="preserve">Inputs (PIR, reed, button) → Arduino decides → Outputs (relay/UV, servo lock, buzzer, LEDs). Power feeds all. Default state = UV OFF.</w:t>
      </w:r>
    </w:p>
    <w:p>
      <w:pPr>
        <w:pStyle w:val="Heading2"/>
        <w:pageBreakBefore/>
      </w:pPr>
      <w:r>
        <w:t xml:space="preserve">Cheat Sheet 3 — Workflow</w:t>
      </w:r>
    </w:p>
    <w:p>
      <w:pPr>
        <w:spacing w:after="40" w:before="120"/>
        <w:jc w:val="center"/>
      </w:pPr>
      <w:r>
        <w:drawing>
          <wp:inline distT="0" distB="0" distL="0" distR="0">
            <wp:extent cx="4095750" cy="5934075"/>
            <wp:effectExtent t="0" r="0" b="0" l="0"/>
            <wp:docPr id="1" name="fig05_workflow.png" descr="One cycle, start to finish." title="One cycle, start to fin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95750" cy="5934075"/>
                    </a:xfrm>
                    <a:prstGeom prst="rect">
                      <a:avLst/>
                    </a:prstGeom>
                  </pic:spPr>
                </pic:pic>
              </a:graphicData>
            </a:graphic>
          </wp:inline>
        </w:drawing>
      </w:r>
    </w:p>
    <w:p>
      <w:pPr>
        <w:spacing w:after="160"/>
        <w:jc w:val="center"/>
      </w:pPr>
      <w:r>
        <w:rPr>
          <w:b/>
          <w:bCs/>
          <w:i/>
          <w:iCs/>
          <w:color w:val="4B5563"/>
          <w:sz w:val="18"/>
          <w:szCs w:val="18"/>
        </w:rPr>
        <w:t xml:space="preserve">Figure 14. </w:t>
      </w:r>
      <w:r>
        <w:rPr>
          <w:i/>
          <w:iCs/>
          <w:color w:val="4B5563"/>
          <w:sz w:val="18"/>
          <w:szCs w:val="18"/>
        </w:rPr>
        <w:t xml:space="preserve">One cycle, start to finish.</w:t>
      </w:r>
    </w:p>
    <w:p>
      <w:pPr>
        <w:pStyle w:val="Heading2"/>
        <w:pageBreakBefore/>
      </w:pPr>
      <w:r>
        <w:t xml:space="preserve">Cheat Sheet 4 — Component Map</w:t>
      </w:r>
    </w:p>
    <w:p>
      <w:pPr>
        <w:spacing w:after="40" w:before="120"/>
        <w:jc w:val="center"/>
      </w:pPr>
      <w:r>
        <w:drawing>
          <wp:inline distT="0" distB="0" distL="0" distR="0">
            <wp:extent cx="5334000" cy="3038475"/>
            <wp:effectExtent t="0" r="0" b="0" l="0"/>
            <wp:docPr id="1" name="fig04_components.png" descr="Each part and its one-line job." title="Each part and its one-line jo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038475"/>
                    </a:xfrm>
                    <a:prstGeom prst="rect">
                      <a:avLst/>
                    </a:prstGeom>
                  </pic:spPr>
                </pic:pic>
              </a:graphicData>
            </a:graphic>
          </wp:inline>
        </w:drawing>
      </w:r>
    </w:p>
    <w:p>
      <w:pPr>
        <w:spacing w:after="160"/>
        <w:jc w:val="center"/>
      </w:pPr>
      <w:r>
        <w:rPr>
          <w:b/>
          <w:bCs/>
          <w:i/>
          <w:iCs/>
          <w:color w:val="4B5563"/>
          <w:sz w:val="18"/>
          <w:szCs w:val="18"/>
        </w:rPr>
        <w:t xml:space="preserve">Figure 15. </w:t>
      </w:r>
      <w:r>
        <w:rPr>
          <w:i/>
          <w:iCs/>
          <w:color w:val="4B5563"/>
          <w:sz w:val="18"/>
          <w:szCs w:val="18"/>
        </w:rPr>
        <w:t xml:space="preserve">Each part and its one-line job.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2"/>
              <w:left w:val="single" w:color="BBBBBB" w:sz="2"/>
              <w:bottom w:val="single" w:color="BBBBBB" w:sz="2"/>
              <w:right w:val="single" w:color="BBBBBB" w:sz="2"/>
            </w:tcBorders>
            <w:shd w:fill="4B5563" w:val="clear"/>
            <w:tcMar>
              <w:top w:type="dxa" w:w="70"/>
              <w:left w:type="dxa" w:w="110"/>
              <w:bottom w:type="dxa" w:w="70"/>
              <w:right w:type="dxa" w:w="110"/>
            </w:tcMar>
            <w:vAlign w:val="center"/>
          </w:tcPr>
          <w:p>
            <w:pPr>
              <w:spacing w:after="0" w:line="260"/>
            </w:pPr>
            <w:r>
              <w:rPr>
                <w:b/>
                <w:bCs/>
                <w:color w:val="FFFFFF"/>
                <w:sz w:val="20"/>
                <w:szCs w:val="20"/>
              </w:rPr>
              <w:t xml:space="preserve">Part</w:t>
            </w:r>
          </w:p>
        </w:tc>
        <w:tc>
          <w:tcPr>
            <w:tcW w:type="dxa" w:w="6360"/>
            <w:tcBorders>
              <w:top w:val="single" w:color="BBBBBB" w:sz="2"/>
              <w:left w:val="single" w:color="BBBBBB" w:sz="2"/>
              <w:bottom w:val="single" w:color="BBBBBB" w:sz="2"/>
              <w:right w:val="single" w:color="BBBBBB" w:sz="2"/>
            </w:tcBorders>
            <w:shd w:fill="4B5563" w:val="clear"/>
            <w:tcMar>
              <w:top w:type="dxa" w:w="70"/>
              <w:left w:type="dxa" w:w="110"/>
              <w:bottom w:type="dxa" w:w="70"/>
              <w:right w:type="dxa" w:w="110"/>
            </w:tcMar>
            <w:vAlign w:val="center"/>
          </w:tcPr>
          <w:p>
            <w:pPr>
              <w:spacing w:after="0" w:line="260"/>
            </w:pPr>
            <w:r>
              <w:rPr>
                <w:b/>
                <w:bCs/>
                <w:color w:val="FFFFFF"/>
                <w:sz w:val="20"/>
                <w:szCs w:val="20"/>
              </w:rPr>
              <w:t xml:space="preserve">One-line job</w:t>
            </w:r>
          </w:p>
        </w:tc>
      </w:tr>
      <w:tr>
        <w:tc>
          <w:tcPr>
            <w:tcW w:type="dxa" w:w="30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Arduino</w:t>
            </w:r>
          </w:p>
        </w:tc>
        <w:tc>
          <w:tcPr>
            <w:tcW w:type="dxa" w:w="636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Brain — decides</w:t>
            </w:r>
          </w:p>
        </w:tc>
      </w:tr>
      <w:tr>
        <w:tc>
          <w:tcPr>
            <w:tcW w:type="dxa" w:w="300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PIR</w:t>
            </w:r>
          </w:p>
        </w:tc>
        <w:tc>
          <w:tcPr>
            <w:tcW w:type="dxa" w:w="636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Senses moving people</w:t>
            </w:r>
          </w:p>
        </w:tc>
      </w:tr>
      <w:tr>
        <w:tc>
          <w:tcPr>
            <w:tcW w:type="dxa" w:w="30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Reed</w:t>
            </w:r>
          </w:p>
        </w:tc>
        <w:tc>
          <w:tcPr>
            <w:tcW w:type="dxa" w:w="636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Senses the door</w:t>
            </w:r>
          </w:p>
        </w:tc>
      </w:tr>
      <w:tr>
        <w:tc>
          <w:tcPr>
            <w:tcW w:type="dxa" w:w="300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Relay</w:t>
            </w:r>
          </w:p>
        </w:tc>
        <w:tc>
          <w:tcPr>
            <w:tcW w:type="dxa" w:w="636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Switches the mains lamp</w:t>
            </w:r>
          </w:p>
        </w:tc>
      </w:tr>
      <w:tr>
        <w:tc>
          <w:tcPr>
            <w:tcW w:type="dxa" w:w="30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Servo</w:t>
            </w:r>
          </w:p>
        </w:tc>
        <w:tc>
          <w:tcPr>
            <w:tcW w:type="dxa" w:w="636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Locks the door</w:t>
            </w:r>
          </w:p>
        </w:tc>
      </w:tr>
      <w:tr>
        <w:tc>
          <w:tcPr>
            <w:tcW w:type="dxa" w:w="300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UV-C lamp</w:t>
            </w:r>
          </w:p>
        </w:tc>
        <w:tc>
          <w:tcPr>
            <w:tcW w:type="dxa" w:w="636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Cleans (line-of-sight)</w:t>
            </w:r>
          </w:p>
        </w:tc>
      </w:tr>
      <w:tr>
        <w:tc>
          <w:tcPr>
            <w:tcW w:type="dxa" w:w="30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LEDs/Buzzer</w:t>
            </w:r>
          </w:p>
        </w:tc>
        <w:tc>
          <w:tcPr>
            <w:tcW w:type="dxa" w:w="636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Status + warning</w:t>
            </w:r>
          </w:p>
        </w:tc>
      </w:tr>
    </w:tbl>
    <w:p>
      <w:pPr>
        <w:spacing w:after="120"/>
      </w:pPr>
      <w:r>
        <w:t xml:space="preserve"/>
      </w:r>
    </w:p>
    <w:p>
      <w:pPr>
        <w:pStyle w:val="Heading2"/>
        <w:pageBreakBefore/>
      </w:pPr>
      <w:r>
        <w:t xml:space="preserve">Cheat Sheet 5 — Viva Notes (memorise these)</w:t>
      </w:r>
    </w:p>
    <w:p>
      <w:pPr>
        <w:pStyle w:val="ListParagraph"/>
        <w:numPr>
          <w:ilvl w:val="0"/>
          <w:numId w:val="2"/>
        </w:numPr>
        <w:spacing w:after="60" w:line="268"/>
      </w:pPr>
      <w:r>
        <w:rPr>
          <w:b/>
          <w:bCs/>
        </w:rPr>
        <w:t xml:space="preserve">Word discipline: </w:t>
      </w:r>
      <w:r>
        <w:t xml:space="preserve">disinfection (not sterilization); proposed (not fully tested).</w:t>
      </w:r>
    </w:p>
    <w:p>
      <w:pPr>
        <w:pStyle w:val="ListParagraph"/>
        <w:numPr>
          <w:ilvl w:val="0"/>
          <w:numId w:val="2"/>
        </w:numPr>
        <w:spacing w:after="60" w:line="268"/>
      </w:pPr>
      <w:r>
        <w:rPr>
          <w:b/>
          <w:bCs/>
        </w:rPr>
        <w:t xml:space="preserve">Why multi-layer: </w:t>
      </w:r>
      <w:r>
        <w:t xml:space="preserve">defence in depth — one failure must never expose a person.</w:t>
      </w:r>
    </w:p>
    <w:p>
      <w:pPr>
        <w:pStyle w:val="ListParagraph"/>
        <w:numPr>
          <w:ilvl w:val="0"/>
          <w:numId w:val="2"/>
        </w:numPr>
        <w:spacing w:after="60" w:line="268"/>
      </w:pPr>
      <w:r>
        <w:rPr>
          <w:b/>
          <w:bCs/>
        </w:rPr>
        <w:t xml:space="preserve">Default state: </w:t>
      </w:r>
      <w:r>
        <w:t xml:space="preserve">UV OFF on any fault, crash, or power loss.</w:t>
      </w:r>
    </w:p>
    <w:p>
      <w:pPr>
        <w:pStyle w:val="ListParagraph"/>
        <w:numPr>
          <w:ilvl w:val="0"/>
          <w:numId w:val="2"/>
        </w:numPr>
        <w:spacing w:after="60" w:line="268"/>
      </w:pPr>
      <w:r>
        <w:rPr>
          <w:b/>
          <w:bCs/>
        </w:rPr>
        <w:t xml:space="preserve">Standards: </w:t>
      </w:r>
      <w:r>
        <w:t xml:space="preserve">IEC 62471, IEC 60335, ISO 14119, ISO 13849-1, ACGIH/ICNIRP.</w:t>
      </w:r>
    </w:p>
    <w:p>
      <w:pPr>
        <w:pStyle w:val="ListParagraph"/>
        <w:numPr>
          <w:ilvl w:val="0"/>
          <w:numId w:val="2"/>
        </w:numPr>
        <w:spacing w:after="60" w:line="268"/>
      </w:pPr>
      <w:r>
        <w:rPr>
          <w:b/>
          <w:bCs/>
        </w:rPr>
        <w:t xml:space="preserve">Biggest weakness + fix: </w:t>
      </w:r>
      <w:r>
        <w:t xml:space="preserve">not yet fail-safe → make the Arduino able only to CUT UV; add watchdog, second relay, dose sensor.</w:t>
      </w:r>
    </w:p>
    <w:p>
      <w:pPr>
        <w:pStyle w:val="ListParagraph"/>
        <w:numPr>
          <w:ilvl w:val="0"/>
          <w:numId w:val="2"/>
        </w:numPr>
        <w:spacing w:after="60" w:line="268"/>
      </w:pPr>
      <w:r>
        <w:rPr>
          <w:b/>
          <w:bCs/>
        </w:rPr>
        <w:t xml:space="preserve">Novelty (honest): </w:t>
      </w:r>
      <w:r>
        <w:t xml:space="preserve">cheap integration of six safety features; real novelty = fail-safe interlock / low-cost dose loop, measured.</w:t>
      </w:r>
    </w:p>
    <w:p>
      <w:pPr>
        <w:pStyle w:val="ListParagraph"/>
        <w:numPr>
          <w:ilvl w:val="0"/>
          <w:numId w:val="2"/>
        </w:numPr>
        <w:spacing w:after="60" w:line="268"/>
      </w:pPr>
      <w:r>
        <w:rPr>
          <w:b/>
          <w:bCs/>
        </w:rPr>
        <w:t xml:space="preserve">Hazards to mention: </w:t>
      </w:r>
      <w:r>
        <w:t xml:space="preserve">eye/skin burns, ozone, mercury, shadowing, lamp aging.</w:t>
      </w:r>
    </w:p>
    <w:p>
      <w:pPr>
        <w:pStyle w:val="Heading2"/>
        <w:pageBreakBefore/>
      </w:pPr>
      <w:r>
        <w:t xml:space="preserve">Cheat Sheet 6 — Research Gap, Novelty &amp; Patent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BBBBB" w:sz="2"/>
              <w:left w:val="single" w:color="BBBBBB" w:sz="2"/>
              <w:bottom w:val="single" w:color="BBBBBB" w:sz="2"/>
              <w:right w:val="single" w:color="BBBBBB" w:sz="2"/>
            </w:tcBorders>
            <w:shd w:fill="6C5CE7" w:val="clear"/>
            <w:tcMar>
              <w:top w:type="dxa" w:w="70"/>
              <w:left w:type="dxa" w:w="110"/>
              <w:bottom w:type="dxa" w:w="70"/>
              <w:right w:type="dxa" w:w="110"/>
            </w:tcMar>
            <w:vAlign w:val="center"/>
          </w:tcPr>
          <w:p>
            <w:pPr>
              <w:spacing w:after="0" w:line="260"/>
            </w:pPr>
            <w:r>
              <w:rPr>
                <w:b/>
                <w:bCs/>
                <w:color w:val="FFFFFF"/>
                <w:sz w:val="20"/>
                <w:szCs w:val="20"/>
              </w:rPr>
              <w:t xml:space="preserve">Topic</w:t>
            </w:r>
          </w:p>
        </w:tc>
        <w:tc>
          <w:tcPr>
            <w:tcW w:type="dxa" w:w="6960"/>
            <w:tcBorders>
              <w:top w:val="single" w:color="BBBBBB" w:sz="2"/>
              <w:left w:val="single" w:color="BBBBBB" w:sz="2"/>
              <w:bottom w:val="single" w:color="BBBBBB" w:sz="2"/>
              <w:right w:val="single" w:color="BBBBBB" w:sz="2"/>
            </w:tcBorders>
            <w:shd w:fill="6C5CE7" w:val="clear"/>
            <w:tcMar>
              <w:top w:type="dxa" w:w="70"/>
              <w:left w:type="dxa" w:w="110"/>
              <w:bottom w:type="dxa" w:w="70"/>
              <w:right w:type="dxa" w:w="110"/>
            </w:tcMar>
            <w:vAlign w:val="center"/>
          </w:tcPr>
          <w:p>
            <w:pPr>
              <w:spacing w:after="0" w:line="260"/>
            </w:pPr>
            <w:r>
              <w:rPr>
                <w:b/>
                <w:bCs/>
                <w:color w:val="FFFFFF"/>
                <w:sz w:val="20"/>
                <w:szCs w:val="20"/>
              </w:rPr>
              <w:t xml:space="preserve">One-paragraph answer</w:t>
            </w:r>
          </w:p>
        </w:tc>
      </w:tr>
      <w:tr>
        <w:tc>
          <w:tcPr>
            <w:tcW w:type="dxa" w:w="24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bCs/>
                <w:color w:val="1F2937"/>
                <w:sz w:val="18"/>
                <w:szCs w:val="18"/>
              </w:rPr>
              <w:t xml:space="preserve">Research gap</w:t>
            </w:r>
          </w:p>
        </w:tc>
        <w:tc>
          <w:tcPr>
            <w:tcW w:type="dxa" w:w="696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Existing low-cost UV systems use only one or two safety features. No single cheap embedded system combines door check + human detection + warning + auto-lock + continuous monitoring + emergency shutdown. We integrate all six.</w:t>
            </w:r>
          </w:p>
        </w:tc>
      </w:tr>
      <w:tr>
        <w:tc>
          <w:tcPr>
            <w:tcW w:type="dxa" w:w="240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bCs/>
                <w:color w:val="1F2937"/>
                <w:sz w:val="18"/>
                <w:szCs w:val="18"/>
              </w:rPr>
              <w:t xml:space="preserve">Novelty (honest)</w:t>
            </w:r>
          </w:p>
        </w:tc>
        <w:tc>
          <w:tcPr>
            <w:tcW w:type="dxa" w:w="696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1F2937"/>
                <w:sz w:val="18"/>
                <w:szCs w:val="18"/>
              </w:rPr>
              <w:t xml:space="preserve">The contribution is integration at low cost. By itself this is a systems contribution, not a scientific breakthrough.</w:t>
            </w:r>
          </w:p>
        </w:tc>
      </w:tr>
      <w:tr>
        <w:tc>
          <w:tcPr>
            <w:tcW w:type="dxa" w:w="240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bCs/>
                <w:color w:val="1F2937"/>
                <w:sz w:val="18"/>
                <w:szCs w:val="18"/>
              </w:rPr>
              <w:t xml:space="preserve">How to make it patentable</w:t>
            </w:r>
          </w:p>
        </w:tc>
        <w:tc>
          <w:tcPr>
            <w:tcW w:type="dxa" w:w="6960"/>
            <w:tcBorders>
              <w:top w:val="single" w:color="BBBBBB" w:sz="2"/>
              <w:left w:val="single" w:color="BBBBBB" w:sz="2"/>
              <w:bottom w:val="single" w:color="BBBBBB" w:sz="2"/>
              <w:right w:val="single" w:color="BBBBBB" w:sz="2"/>
            </w:tcBorders>
            <w:tcMar>
              <w:top w:type="dxa" w:w="70"/>
              <w:left w:type="dxa" w:w="110"/>
              <w:bottom w:type="dxa" w:w="70"/>
              <w:right w:type="dxa" w:w="110"/>
            </w:tcMar>
            <w:vAlign w:val="center"/>
          </w:tcPr>
          <w:p>
            <w:pPr>
              <w:spacing w:after="0" w:line="260"/>
            </w:pPr>
            <w:r>
              <w:rPr>
                <w:b w:val="false"/>
                <w:bCs w:val="false"/>
                <w:color w:val="1F2937"/>
                <w:sz w:val="18"/>
                <w:szCs w:val="18"/>
              </w:rPr>
              <w:t xml:space="preserve">Build and measure ONE genuinely new mechanism: a software-independent fail-safe interlock, or a low-cost delivered-dose loop with lamp-aging compensation, or relay-weld detection.</w:t>
            </w:r>
          </w:p>
        </w:tc>
      </w:tr>
      <w:tr>
        <w:tc>
          <w:tcPr>
            <w:tcW w:type="dxa" w:w="240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bCs/>
                <w:color w:val="1F2937"/>
                <w:sz w:val="18"/>
                <w:szCs w:val="18"/>
              </w:rPr>
              <w:t xml:space="preserve">Patent verdict</w:t>
            </w:r>
          </w:p>
        </w:tc>
        <w:tc>
          <w:tcPr>
            <w:tcW w:type="dxa" w:w="6960"/>
            <w:tcBorders>
              <w:top w:val="single" w:color="BBBBBB" w:sz="2"/>
              <w:left w:val="single" w:color="BBBBBB" w:sz="2"/>
              <w:bottom w:val="single" w:color="BBBBBB" w:sz="2"/>
              <w:right w:val="single" w:color="BBBBBB" w:sz="2"/>
            </w:tcBorders>
            <w:shd w:fill="F4F7FA" w:val="clear"/>
            <w:tcMar>
              <w:top w:type="dxa" w:w="70"/>
              <w:left w:type="dxa" w:w="110"/>
              <w:bottom w:type="dxa" w:w="70"/>
              <w:right w:type="dxa" w:w="110"/>
            </w:tcMar>
            <w:vAlign w:val="center"/>
          </w:tcPr>
          <w:p>
            <w:pPr>
              <w:spacing w:after="0" w:line="260"/>
            </w:pPr>
            <w:r>
              <w:rPr>
                <w:b w:val="false"/>
                <w:bCs w:val="false"/>
                <w:color w:val="C0392B"/>
                <w:sz w:val="18"/>
                <w:szCs w:val="18"/>
              </w:rPr>
              <w:t xml:space="preserve">As-is: hard to patent (obvious combination, lots of prior art). With a measured fail-safe/dose mechanism: a real provisional is possible.</w:t>
            </w:r>
          </w:p>
        </w:tc>
      </w:tr>
    </w:tbl>
    <w:p>
      <w:pPr>
        <w:spacing w:after="120"/>
      </w:pPr>
      <w:r>
        <w:t xml:space="preserve"/>
      </w:r>
    </w:p>
    <w:p>
      <w:r>
        <w:br w:type="page"/>
      </w:r>
    </w:p>
    <w:p>
      <w:pPr>
        <w:spacing w:after="60" w:before="200"/>
        <w:jc w:val="center"/>
      </w:pPr>
      <w:r>
        <w:rPr>
          <w:b/>
          <w:bCs/>
          <w:color w:val="2E6DB4"/>
          <w:sz w:val="24"/>
          <w:szCs w:val="24"/>
        </w:rPr>
        <w:t xml:space="preserve">End of Handbook</w:t>
      </w:r>
    </w:p>
    <w:p>
      <w:pPr>
        <w:jc w:val="center"/>
      </w:pPr>
      <w:r>
        <w:rPr>
          <w:i/>
          <w:iCs/>
          <w:color w:val="4B5563"/>
        </w:rPr>
        <w:t xml:space="preserve">Build it honestly, measure what you claim, and make the safety provable — that is what wins.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spacing w:after="0"/>
      <w:jc w:val="right"/>
    </w:pPr>
    <w:r>
      <w:rPr>
        <w:color w:val="888888"/>
        <w:sz w:val="16"/>
        <w:szCs w:val="16"/>
      </w:rPr>
      <w:t xml:space="preserve">Smart UV-C Sterilization Safety System — Engineering Handbook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6DB4" w:sz="8" w:space="6"/>
      </w:pBdr>
      <w:spacing w:after="160" w:before="280"/>
      <w:outlineLvl w:val="0"/>
    </w:pPr>
    <w:rPr>
      <w:rFonts w:ascii="Arial" w:cs="Arial" w:eastAsia="Arial" w:hAnsi="Arial"/>
      <w:b/>
      <w:bCs/>
      <w:color w:val="2E6DB4"/>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1F2937"/>
      <w:sz w:val="26"/>
      <w:szCs w:val="26"/>
    </w:rPr>
  </w:style>
  <w:style w:type="paragraph" w:styleId="Heading3">
    <w:name w:val="Heading 3"/>
    <w:basedOn w:val="Normal"/>
    <w:next w:val="Normal"/>
    <w:qFormat/>
    <w:pPr>
      <w:spacing w:after="80" w:before="160"/>
      <w:outlineLvl w:val="2"/>
    </w:pPr>
    <w:rPr>
      <w:rFonts w:ascii="Arial" w:cs="Arial" w:eastAsia="Arial" w:hAnsi="Arial"/>
      <w:b/>
      <w:bCs/>
      <w:color w:val="0E8C8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c81ec3cf402a4212134a672b385384828959190.png"/><Relationship Id="rId10" Type="http://schemas.openxmlformats.org/officeDocument/2006/relationships/image" Target="media/239611ded2d77c0b15af8ebf3cba967ceb3b2cfd.png"/><Relationship Id="rId11" Type="http://schemas.openxmlformats.org/officeDocument/2006/relationships/image" Target="media/f89db2e179a5a589490060e50a7f17635afdd229.png"/><Relationship Id="rId12" Type="http://schemas.openxmlformats.org/officeDocument/2006/relationships/image" Target="media/a76baa458fc3fe2ac8692bde7c50c0ed73e710a1.png"/><Relationship Id="rId13" Type="http://schemas.openxmlformats.org/officeDocument/2006/relationships/image" Target="media/7db80c7100202375473e43246f20c00d34a16dd6.png"/><Relationship Id="rId14" Type="http://schemas.openxmlformats.org/officeDocument/2006/relationships/image" Target="media/70365d2d25e73320a8c55463a8f0ed98e076f292.png"/><Relationship Id="rId15" Type="http://schemas.openxmlformats.org/officeDocument/2006/relationships/image" Target="media/b92c44c0cd7eefce018d7611d3f067a754f1ea4f.png"/><Relationship Id="rId16" Type="http://schemas.openxmlformats.org/officeDocument/2006/relationships/image" Target="media/946d4185212e35c9fd12dcd315af5a9be1935e56.png"/><Relationship Id="rId17" Type="http://schemas.openxmlformats.org/officeDocument/2006/relationships/image" Target="media/18b9301a7608179175da119ac8a559c7b9d853ea.png"/><Relationship Id="rId18" Type="http://schemas.openxmlformats.org/officeDocument/2006/relationships/image" Target="media/a92a30db83ec022a24089529a47febf71ec60db8.png"/><Relationship Id="rId19" Type="http://schemas.openxmlformats.org/officeDocument/2006/relationships/image" Target="media/0ccd59f10e47b739f70e273d4e4877adbd85c6f6.png"/><Relationship Id="rId20" Type="http://schemas.openxmlformats.org/officeDocument/2006/relationships/image" Target="media/94cf82fd9781a2d278c6d4659adc5b9d9a7b9287.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2026-06-30T19:57:31.770Z</dcterms:created>
  <dcterms:modified xsi:type="dcterms:W3CDTF">2026-06-30T19:57:31.783Z</dcterms:modified>
</cp:coreProperties>
</file>

<file path=docProps/custom.xml><?xml version="1.0" encoding="utf-8"?>
<Properties xmlns="http://schemas.openxmlformats.org/officeDocument/2006/custom-properties" xmlns:vt="http://schemas.openxmlformats.org/officeDocument/2006/docPropsVTypes"/>
</file>