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2046D4" w14:textId="77777777" w:rsidR="00CB123E" w:rsidRDefault="00CB123E">
      <w:pPr>
        <w:pStyle w:val="Title"/>
        <w:spacing w:line="244" w:lineRule="auto"/>
      </w:pPr>
    </w:p>
    <w:p w14:paraId="243FCCE3" w14:textId="77777777" w:rsidR="004F2855" w:rsidRPr="004F2855" w:rsidRDefault="004F2855" w:rsidP="004F2855">
      <w:pPr>
        <w:pStyle w:val="BodyText"/>
        <w:spacing w:before="10"/>
        <w:ind w:left="720" w:firstLine="720"/>
        <w:rPr>
          <w:rFonts w:ascii="Palatino Linotype" w:eastAsia="Palatino Linotype" w:hAnsi="Palatino Linotype" w:cs="Palatino Linotype"/>
          <w:b/>
          <w:bCs/>
          <w:sz w:val="48"/>
          <w:szCs w:val="48"/>
        </w:rPr>
      </w:pPr>
      <w:r w:rsidRPr="004F2855">
        <w:rPr>
          <w:rFonts w:ascii="Palatino Linotype" w:eastAsia="Palatino Linotype" w:hAnsi="Palatino Linotype" w:cs="Palatino Linotype"/>
          <w:b/>
          <w:bCs/>
          <w:sz w:val="48"/>
          <w:szCs w:val="48"/>
        </w:rPr>
        <w:t>Mobility-Spending Classification</w:t>
      </w:r>
    </w:p>
    <w:p w14:paraId="2B340007" w14:textId="77777777" w:rsidR="00041536" w:rsidRDefault="00041536">
      <w:pPr>
        <w:pStyle w:val="BodyText"/>
        <w:spacing w:before="10"/>
        <w:rPr>
          <w:rFonts w:ascii="Palatino Linotype"/>
          <w:b/>
          <w:sz w:val="35"/>
        </w:rPr>
      </w:pPr>
    </w:p>
    <w:p w14:paraId="04F1D826" w14:textId="77777777" w:rsidR="00041536" w:rsidRDefault="00FA38CF">
      <w:pPr>
        <w:ind w:left="157" w:right="140"/>
        <w:jc w:val="center"/>
        <w:rPr>
          <w:rFonts w:ascii="Palatino Linotype"/>
          <w:sz w:val="36"/>
        </w:rPr>
      </w:pPr>
      <w:r>
        <w:rPr>
          <w:rFonts w:ascii="Palatino Linotype"/>
          <w:sz w:val="36"/>
        </w:rPr>
        <w:t>Project Report</w:t>
      </w:r>
    </w:p>
    <w:p w14:paraId="4CFDE7D8" w14:textId="615DC96B" w:rsidR="00041536" w:rsidRDefault="00FA38CF">
      <w:pPr>
        <w:spacing w:before="9"/>
        <w:ind w:left="157" w:right="140"/>
        <w:jc w:val="center"/>
        <w:rPr>
          <w:rFonts w:ascii="Palatino Linotype"/>
          <w:i/>
          <w:sz w:val="36"/>
        </w:rPr>
      </w:pPr>
      <w:r>
        <w:rPr>
          <w:rFonts w:ascii="Palatino Linotype"/>
          <w:i/>
          <w:sz w:val="36"/>
        </w:rPr>
        <w:t xml:space="preserve">Group </w:t>
      </w:r>
      <w:r w:rsidR="00CB123E">
        <w:rPr>
          <w:rFonts w:ascii="Palatino Linotype"/>
          <w:i/>
          <w:sz w:val="36"/>
        </w:rPr>
        <w:t>10</w:t>
      </w:r>
    </w:p>
    <w:p w14:paraId="43B43298" w14:textId="77777777" w:rsidR="00041536" w:rsidRDefault="00041536">
      <w:pPr>
        <w:pStyle w:val="BodyText"/>
        <w:spacing w:before="7"/>
        <w:rPr>
          <w:rFonts w:ascii="Palatino Linotype"/>
          <w:i/>
          <w:sz w:val="48"/>
        </w:rPr>
      </w:pPr>
    </w:p>
    <w:p w14:paraId="03D07545" w14:textId="77777777" w:rsidR="00CB123E" w:rsidRDefault="00FA38CF" w:rsidP="00CB123E">
      <w:pPr>
        <w:spacing w:line="314" w:lineRule="auto"/>
        <w:ind w:left="10" w:hanging="10"/>
        <w:jc w:val="center"/>
        <w:rPr>
          <w:rFonts w:eastAsia="Palatino Linotype"/>
          <w:sz w:val="36"/>
        </w:rPr>
      </w:pPr>
      <w:r>
        <w:rPr>
          <w:rFonts w:ascii="Palatino Linotype"/>
          <w:i/>
          <w:sz w:val="36"/>
        </w:rPr>
        <w:t xml:space="preserve">Student 1: </w:t>
      </w:r>
      <w:r w:rsidR="00CB123E">
        <w:rPr>
          <w:rFonts w:eastAsia="Palatino Linotype"/>
          <w:sz w:val="36"/>
        </w:rPr>
        <w:t>Parikshith T (91)-9901665577</w:t>
      </w:r>
    </w:p>
    <w:p w14:paraId="3F62FA99" w14:textId="1EF28A23" w:rsidR="00041536" w:rsidRPr="00CB123E" w:rsidRDefault="00CB123E" w:rsidP="00CB123E">
      <w:pPr>
        <w:spacing w:line="314" w:lineRule="auto"/>
        <w:ind w:left="10" w:hanging="10"/>
        <w:jc w:val="center"/>
      </w:pPr>
      <w:r>
        <w:rPr>
          <w:rFonts w:eastAsia="Palatino Linotype"/>
          <w:color w:val="1155CC"/>
          <w:sz w:val="36"/>
          <w:u w:val="single" w:color="1155CC"/>
        </w:rPr>
        <w:t>thriyambaka.p@northeastern.edu</w:t>
      </w:r>
      <w:r>
        <w:rPr>
          <w:rFonts w:eastAsia="Palatino Linotype"/>
          <w:sz w:val="36"/>
        </w:rPr>
        <w:t xml:space="preserve"> </w:t>
      </w:r>
    </w:p>
    <w:p w14:paraId="53348D95" w14:textId="47AB5CD7" w:rsidR="00041536" w:rsidRDefault="00FA38CF">
      <w:pPr>
        <w:spacing w:before="160"/>
        <w:ind w:left="157" w:right="140"/>
        <w:jc w:val="center"/>
        <w:rPr>
          <w:rFonts w:ascii="Palatino Linotype"/>
          <w:sz w:val="36"/>
        </w:rPr>
      </w:pPr>
      <w:r>
        <w:rPr>
          <w:rFonts w:ascii="Palatino Linotype"/>
          <w:i/>
          <w:sz w:val="36"/>
        </w:rPr>
        <w:t xml:space="preserve">Student 2: </w:t>
      </w:r>
      <w:r w:rsidR="00CB123E">
        <w:rPr>
          <w:rFonts w:eastAsia="Palatino Linotype"/>
          <w:sz w:val="36"/>
        </w:rPr>
        <w:t>Ekshitha Golla  (91)-9553029192</w:t>
      </w:r>
    </w:p>
    <w:p w14:paraId="51CCB859" w14:textId="77777777" w:rsidR="00CB123E" w:rsidRDefault="00CB123E" w:rsidP="00CB123E">
      <w:pPr>
        <w:spacing w:after="495" w:line="314" w:lineRule="auto"/>
        <w:ind w:left="10" w:hanging="10"/>
        <w:jc w:val="center"/>
      </w:pPr>
      <w:r>
        <w:rPr>
          <w:rFonts w:eastAsia="Palatino Linotype"/>
          <w:color w:val="1155CC"/>
          <w:sz w:val="36"/>
          <w:u w:val="single" w:color="1155CC"/>
        </w:rPr>
        <w:t>golla.e@northeastern.edu</w:t>
      </w:r>
      <w:r>
        <w:rPr>
          <w:rFonts w:eastAsia="Palatino Linotype"/>
          <w:sz w:val="36"/>
        </w:rPr>
        <w:t xml:space="preserve"> </w:t>
      </w:r>
    </w:p>
    <w:p w14:paraId="038463F3" w14:textId="77777777" w:rsidR="00041536" w:rsidRDefault="00041536">
      <w:pPr>
        <w:pStyle w:val="BodyText"/>
        <w:spacing w:before="7"/>
        <w:rPr>
          <w:rFonts w:ascii="Palatino Linotype"/>
          <w:sz w:val="48"/>
        </w:rPr>
      </w:pPr>
    </w:p>
    <w:p w14:paraId="08FB1AAD" w14:textId="77777777" w:rsidR="00041536" w:rsidRDefault="00FA38CF">
      <w:pPr>
        <w:spacing w:line="244" w:lineRule="auto"/>
        <w:ind w:left="157" w:right="137"/>
        <w:jc w:val="center"/>
        <w:rPr>
          <w:rFonts w:ascii="Palatino Linotype"/>
          <w:b/>
          <w:sz w:val="36"/>
        </w:rPr>
      </w:pPr>
      <w:r>
        <w:rPr>
          <w:rFonts w:ascii="Palatino Linotype"/>
          <w:b/>
          <w:sz w:val="36"/>
        </w:rPr>
        <w:t>Percentage of Effort Contributed by Student 1: 50% Percentage of Effort Contributed by Student 2: 50%</w:t>
      </w:r>
    </w:p>
    <w:p w14:paraId="243B1792" w14:textId="77777777" w:rsidR="00041536" w:rsidRDefault="00041536">
      <w:pPr>
        <w:pStyle w:val="BodyText"/>
        <w:rPr>
          <w:rFonts w:ascii="Palatino Linotype"/>
          <w:b/>
          <w:sz w:val="20"/>
        </w:rPr>
      </w:pPr>
    </w:p>
    <w:p w14:paraId="0A0402C6" w14:textId="77777777" w:rsidR="00041536" w:rsidRDefault="00041536">
      <w:pPr>
        <w:pStyle w:val="BodyText"/>
        <w:spacing w:before="13"/>
        <w:rPr>
          <w:rFonts w:ascii="Palatino Linotype"/>
          <w:b/>
          <w:sz w:val="18"/>
        </w:rPr>
      </w:pPr>
    </w:p>
    <w:p w14:paraId="04C88D4B" w14:textId="48A036DC" w:rsidR="00041536" w:rsidRDefault="00FA38CF" w:rsidP="00CB123E">
      <w:pPr>
        <w:spacing w:line="472" w:lineRule="exact"/>
        <w:ind w:left="180"/>
        <w:rPr>
          <w:rFonts w:ascii="Palatino Linotype"/>
          <w:sz w:val="49"/>
        </w:rPr>
      </w:pPr>
      <w:r>
        <w:rPr>
          <w:rFonts w:ascii="Palatino Linotype"/>
          <w:sz w:val="36"/>
        </w:rPr>
        <w:t>Signature of Student 1:</w:t>
      </w:r>
      <w:r w:rsidR="00CB123E" w:rsidRPr="00CB123E">
        <w:rPr>
          <w:rFonts w:eastAsia="Palatino Linotype"/>
          <w:sz w:val="36"/>
        </w:rPr>
        <w:t xml:space="preserve"> </w:t>
      </w:r>
      <w:r w:rsidR="00CB123E">
        <w:rPr>
          <w:rFonts w:eastAsia="Palatino Linotype"/>
          <w:sz w:val="36"/>
        </w:rPr>
        <w:t>Parikshith T</w:t>
      </w:r>
    </w:p>
    <w:p w14:paraId="1CE12B4C" w14:textId="4F8914DB" w:rsidR="00041536" w:rsidRDefault="00FA38CF">
      <w:pPr>
        <w:ind w:left="180"/>
        <w:rPr>
          <w:rFonts w:ascii="Palatino Linotype"/>
          <w:sz w:val="36"/>
        </w:rPr>
      </w:pPr>
      <w:r>
        <w:rPr>
          <w:rFonts w:ascii="Palatino Linotype"/>
          <w:sz w:val="36"/>
        </w:rPr>
        <w:t>Signature of Student 2:</w:t>
      </w:r>
      <w:r w:rsidR="00CB123E">
        <w:rPr>
          <w:rFonts w:ascii="Palatino Linotype"/>
          <w:sz w:val="36"/>
        </w:rPr>
        <w:t xml:space="preserve"> Ekshitha Golla</w:t>
      </w:r>
    </w:p>
    <w:p w14:paraId="0546CD2B" w14:textId="77777777" w:rsidR="00041536" w:rsidRDefault="00041536">
      <w:pPr>
        <w:pStyle w:val="BodyText"/>
        <w:rPr>
          <w:rFonts w:ascii="Palatino Linotype"/>
          <w:sz w:val="36"/>
        </w:rPr>
      </w:pPr>
    </w:p>
    <w:p w14:paraId="083993D6" w14:textId="77777777" w:rsidR="00041536" w:rsidRDefault="00041536">
      <w:pPr>
        <w:pStyle w:val="BodyText"/>
        <w:rPr>
          <w:rFonts w:ascii="Palatino Linotype"/>
          <w:sz w:val="36"/>
        </w:rPr>
      </w:pPr>
    </w:p>
    <w:p w14:paraId="23E92879" w14:textId="77777777" w:rsidR="00041536" w:rsidRDefault="00041536">
      <w:pPr>
        <w:pStyle w:val="BodyText"/>
        <w:spacing w:before="10"/>
        <w:rPr>
          <w:rFonts w:ascii="Palatino Linotype"/>
          <w:sz w:val="48"/>
        </w:rPr>
      </w:pPr>
    </w:p>
    <w:p w14:paraId="6D2E4E51" w14:textId="7F5110E3" w:rsidR="00CB123E" w:rsidRDefault="00CB123E" w:rsidP="00CB123E">
      <w:pPr>
        <w:spacing w:after="1581" w:line="264" w:lineRule="auto"/>
        <w:ind w:left="-5" w:hanging="10"/>
      </w:pPr>
      <w:r>
        <w:rPr>
          <w:rFonts w:eastAsia="Palatino Linotype"/>
          <w:b/>
          <w:bCs/>
          <w:sz w:val="36"/>
        </w:rPr>
        <w:t>Submission Date</w:t>
      </w:r>
      <w:r>
        <w:rPr>
          <w:rFonts w:eastAsia="Palatino Linotype"/>
          <w:sz w:val="36"/>
        </w:rPr>
        <w:t xml:space="preserve">: August </w:t>
      </w:r>
      <w:r w:rsidR="00EB5C2A">
        <w:rPr>
          <w:rFonts w:eastAsia="Palatino Linotype"/>
          <w:sz w:val="36"/>
        </w:rPr>
        <w:t>10</w:t>
      </w:r>
      <w:r>
        <w:rPr>
          <w:rFonts w:eastAsia="Palatino Linotype"/>
          <w:sz w:val="36"/>
        </w:rPr>
        <w:t>, 2020</w:t>
      </w:r>
    </w:p>
    <w:p w14:paraId="3994EE4F" w14:textId="77777777" w:rsidR="00041536" w:rsidRDefault="00041536">
      <w:pPr>
        <w:rPr>
          <w:rFonts w:ascii="Palatino Linotype"/>
          <w:sz w:val="36"/>
        </w:rPr>
        <w:sectPr w:rsidR="00041536">
          <w:type w:val="continuous"/>
          <w:pgSz w:w="12240" w:h="15840"/>
          <w:pgMar w:top="660" w:right="1280" w:bottom="280" w:left="1260" w:header="720" w:footer="720" w:gutter="0"/>
          <w:cols w:space="720"/>
        </w:sectPr>
      </w:pPr>
    </w:p>
    <w:p w14:paraId="21872E8F" w14:textId="77777777" w:rsidR="00041536" w:rsidRDefault="00041536">
      <w:pPr>
        <w:pStyle w:val="BodyText"/>
        <w:rPr>
          <w:rFonts w:ascii="Palatino Linotype"/>
          <w:sz w:val="20"/>
        </w:rPr>
      </w:pPr>
    </w:p>
    <w:p w14:paraId="5A11DFF7" w14:textId="77777777" w:rsidR="00041536" w:rsidRDefault="00041536">
      <w:pPr>
        <w:pStyle w:val="BodyText"/>
        <w:spacing w:before="13"/>
        <w:rPr>
          <w:rFonts w:ascii="Palatino Linotype"/>
          <w:sz w:val="23"/>
        </w:rPr>
      </w:pPr>
    </w:p>
    <w:p w14:paraId="7AC9F386" w14:textId="77777777" w:rsidR="00041536" w:rsidRDefault="00FA38CF">
      <w:pPr>
        <w:pStyle w:val="Heading1"/>
        <w:spacing w:before="90"/>
        <w:rPr>
          <w:b w:val="0"/>
        </w:rPr>
      </w:pPr>
      <w:r>
        <w:t>Problem Setting</w:t>
      </w:r>
      <w:r>
        <w:rPr>
          <w:b w:val="0"/>
        </w:rPr>
        <w:t>:</w:t>
      </w:r>
    </w:p>
    <w:p w14:paraId="2BA64FEC" w14:textId="7CD6F57D" w:rsidR="00041536" w:rsidRDefault="00FA38CF" w:rsidP="00D047CE">
      <w:pPr>
        <w:pStyle w:val="BodyText"/>
        <w:spacing w:before="144" w:line="379" w:lineRule="auto"/>
        <w:ind w:left="180" w:right="149" w:firstLine="720"/>
      </w:pPr>
      <w:r>
        <w:t xml:space="preserve">The problem that was selected for analysis involves predicting the </w:t>
      </w:r>
      <w:r w:rsidR="00522EDE" w:rsidRPr="00604C6B">
        <w:t>consumer spending behavior</w:t>
      </w:r>
      <w:r>
        <w:t xml:space="preserve"> based on </w:t>
      </w:r>
      <w:r w:rsidR="00522EDE" w:rsidRPr="00604C6B">
        <w:t>human mobility measure</w:t>
      </w:r>
      <w:r>
        <w:t>s</w:t>
      </w:r>
      <w:r w:rsidR="00522EDE">
        <w:t>.</w:t>
      </w:r>
    </w:p>
    <w:p w14:paraId="5D94BB0A" w14:textId="1387C925" w:rsidR="001A4141" w:rsidRDefault="001A4141" w:rsidP="00D047CE">
      <w:pPr>
        <w:pStyle w:val="BodyText"/>
        <w:spacing w:before="144" w:line="379" w:lineRule="auto"/>
        <w:ind w:left="180" w:right="149" w:firstLine="720"/>
      </w:pPr>
      <w:r>
        <w:t xml:space="preserve">During initial stages of COVID-19, </w:t>
      </w:r>
      <w:r w:rsidR="000D5AA7">
        <w:t>a greater</w:t>
      </w:r>
      <w:r w:rsidR="00BD0175">
        <w:t xml:space="preserve"> number of people are tested as COVID positive. The main reason for this is not knowing how coronavirus is transmitted. After finding that coronavirus</w:t>
      </w:r>
      <w:r w:rsidR="00BD0175" w:rsidRPr="00BD0175">
        <w:t xml:space="preserve"> spreads between people through direct, indirect (through contaminated objects or surfaces), or close contact with infected people via mouth and nose secretions</w:t>
      </w:r>
      <w:r w:rsidR="00BD0175">
        <w:t xml:space="preserve">, government suggested people maintain at least 1metre distance from each other and to self – quarantine. This impacted the </w:t>
      </w:r>
      <w:r w:rsidR="00BD0175" w:rsidRPr="00604C6B">
        <w:t>consumer spending behavior</w:t>
      </w:r>
      <w:r w:rsidR="00BD0175">
        <w:t xml:space="preserve"> as most of the work places and shops are closed. The seven models, if successfully created and implemented, could potentially help in understanding the pattern of spending in this pandemic.</w:t>
      </w:r>
    </w:p>
    <w:p w14:paraId="1EFAA624" w14:textId="77777777" w:rsidR="00041536" w:rsidRDefault="00041536">
      <w:pPr>
        <w:pStyle w:val="BodyText"/>
        <w:rPr>
          <w:sz w:val="26"/>
        </w:rPr>
      </w:pPr>
    </w:p>
    <w:p w14:paraId="10C483B4" w14:textId="77777777" w:rsidR="00041536" w:rsidRDefault="00FA38CF">
      <w:pPr>
        <w:pStyle w:val="Heading1"/>
        <w:spacing w:before="192"/>
        <w:rPr>
          <w:b w:val="0"/>
        </w:rPr>
      </w:pPr>
      <w:r>
        <w:t>Problem Definition</w:t>
      </w:r>
      <w:r>
        <w:rPr>
          <w:b w:val="0"/>
        </w:rPr>
        <w:t>:</w:t>
      </w:r>
    </w:p>
    <w:p w14:paraId="4CFBEBD7" w14:textId="53552346" w:rsidR="001026DF" w:rsidRDefault="00FA38CF" w:rsidP="00522EDE">
      <w:pPr>
        <w:pStyle w:val="BodyText"/>
        <w:spacing w:before="144" w:line="379" w:lineRule="auto"/>
        <w:ind w:left="180" w:right="397" w:firstLine="720"/>
      </w:pPr>
      <w:r>
        <w:t xml:space="preserve">In this project, the problem is </w:t>
      </w:r>
      <w:r w:rsidR="00522EDE">
        <w:t xml:space="preserve">to find how mobility measures impact consumer spending by building </w:t>
      </w:r>
      <w:r w:rsidR="00522EDE" w:rsidRPr="00522EDE">
        <w:t>models, one for each of the response variables</w:t>
      </w:r>
      <w:r w:rsidR="00522EDE">
        <w:t xml:space="preserve">: </w:t>
      </w:r>
      <w:r w:rsidR="00522EDE" w:rsidRPr="00522EDE">
        <w:t>spend_acf, spend_aer, spend_apg, spend_tws, spend_all_inchigh, spend_all_incmiddle, spend_all_inclow</w:t>
      </w:r>
      <w:r w:rsidR="00522EDE">
        <w:t xml:space="preserve"> using </w:t>
      </w:r>
      <w:r w:rsidR="001026DF">
        <w:t xml:space="preserve">mobility </w:t>
      </w:r>
      <w:r>
        <w:t>attributes</w:t>
      </w:r>
      <w:r w:rsidR="00522EDE">
        <w:t xml:space="preserve"> as input variables</w:t>
      </w:r>
      <w:r w:rsidR="00694DC0">
        <w:t xml:space="preserve">. The main objective of the project is analyze and compare the performance of </w:t>
      </w:r>
      <w:r w:rsidR="00522EDE">
        <w:t>seven models.</w:t>
      </w:r>
    </w:p>
    <w:p w14:paraId="5AB0CFD5" w14:textId="77777777" w:rsidR="00041536" w:rsidRDefault="00041536">
      <w:pPr>
        <w:pStyle w:val="BodyText"/>
        <w:rPr>
          <w:sz w:val="26"/>
        </w:rPr>
      </w:pPr>
    </w:p>
    <w:p w14:paraId="4C220B40" w14:textId="77777777" w:rsidR="00041536" w:rsidRDefault="00041536">
      <w:pPr>
        <w:pStyle w:val="BodyText"/>
        <w:spacing w:before="6"/>
        <w:rPr>
          <w:sz w:val="29"/>
        </w:rPr>
      </w:pPr>
    </w:p>
    <w:p w14:paraId="51166D2B" w14:textId="4CD1116C" w:rsidR="00041536" w:rsidRDefault="00FA38CF">
      <w:pPr>
        <w:pStyle w:val="Heading1"/>
        <w:rPr>
          <w:b w:val="0"/>
        </w:rPr>
      </w:pPr>
      <w:r>
        <w:t>Data Sources</w:t>
      </w:r>
      <w:r>
        <w:rPr>
          <w:b w:val="0"/>
        </w:rPr>
        <w:t>:</w:t>
      </w:r>
    </w:p>
    <w:p w14:paraId="421C2A5A" w14:textId="77777777" w:rsidR="00D047CE" w:rsidRDefault="00DD4029" w:rsidP="00DD4029">
      <w:pPr>
        <w:pStyle w:val="BodyText"/>
        <w:spacing w:before="144" w:line="379" w:lineRule="auto"/>
        <w:ind w:left="180" w:right="235" w:firstLine="720"/>
      </w:pPr>
      <w:r w:rsidRPr="00DD4029">
        <w:t>The mobility variables</w:t>
      </w:r>
      <w:r>
        <w:t xml:space="preserve"> </w:t>
      </w:r>
      <w:r w:rsidRPr="00DD4029">
        <w:t>indicate how visits to places, such as grocery stores and parks, are changing in each geographic region are provided by Google</w:t>
      </w:r>
      <w:r>
        <w:t xml:space="preserve"> </w:t>
      </w:r>
      <w:r w:rsidR="00D047CE">
        <w:t>-</w:t>
      </w:r>
      <w:hyperlink r:id="rId7" w:history="1">
        <w:r w:rsidR="00D047CE" w:rsidRPr="00FA3D42">
          <w:rPr>
            <w:rStyle w:val="Hyperlink"/>
          </w:rPr>
          <w:t>https://www.google.com/covid19/mobility/</w:t>
        </w:r>
      </w:hyperlink>
      <w:r>
        <w:t xml:space="preserve">. </w:t>
      </w:r>
    </w:p>
    <w:p w14:paraId="68806CF2" w14:textId="5E6E2206" w:rsidR="00041536" w:rsidRDefault="00D047CE" w:rsidP="00DD4029">
      <w:pPr>
        <w:pStyle w:val="BodyText"/>
        <w:spacing w:before="144" w:line="379" w:lineRule="auto"/>
        <w:ind w:left="180" w:right="235" w:firstLine="720"/>
      </w:pPr>
      <w:r w:rsidRPr="00D047CE">
        <w:t>The consumer spending measures are provided by affinity solutions and are used in opportunity insights database</w:t>
      </w:r>
      <w:r>
        <w:t xml:space="preserve"> </w:t>
      </w:r>
      <w:hyperlink r:id="rId8" w:history="1">
        <w:r>
          <w:rPr>
            <w:rStyle w:val="Hyperlink"/>
          </w:rPr>
          <w:t>https://github.com/OpportunityInsights/EconomicTracker</w:t>
        </w:r>
      </w:hyperlink>
      <w:r>
        <w:t xml:space="preserve">. </w:t>
      </w:r>
      <w:r w:rsidRPr="00D047CE">
        <w:t>For this project use the encoded dataset mobility-spending-encoded.csv. The encoded dataset has 1s and 0s introduced in the variables related to consumer spending. All values less than -0.1 are replaced by 0s. Similarly, all values greater than -0.1 are replaced by 1s. A 0 indicates a large drop in consumer spending and a 1 indicates a small drop in consumer spending.</w:t>
      </w:r>
    </w:p>
    <w:p w14:paraId="5C2FCF39" w14:textId="3CE29C3C" w:rsidR="00DD4029" w:rsidRDefault="00DD4029">
      <w:pPr>
        <w:pStyle w:val="BodyText"/>
        <w:spacing w:before="1" w:line="379" w:lineRule="auto"/>
        <w:ind w:left="180" w:right="249"/>
      </w:pPr>
    </w:p>
    <w:p w14:paraId="44D35A76" w14:textId="77777777" w:rsidR="007332AD" w:rsidRDefault="007332AD" w:rsidP="00BD0175">
      <w:pPr>
        <w:pStyle w:val="Heading1"/>
        <w:ind w:left="0"/>
      </w:pPr>
    </w:p>
    <w:p w14:paraId="367147D3" w14:textId="77777777" w:rsidR="007332AD" w:rsidRDefault="007332AD">
      <w:pPr>
        <w:pStyle w:val="Heading1"/>
      </w:pPr>
    </w:p>
    <w:p w14:paraId="387B204B" w14:textId="7B423828" w:rsidR="00041536" w:rsidRDefault="00FA38CF">
      <w:pPr>
        <w:pStyle w:val="Heading1"/>
        <w:rPr>
          <w:b w:val="0"/>
        </w:rPr>
      </w:pPr>
      <w:r>
        <w:t>Data Description</w:t>
      </w:r>
      <w:r>
        <w:rPr>
          <w:b w:val="0"/>
        </w:rPr>
        <w:t>:</w:t>
      </w:r>
    </w:p>
    <w:p w14:paraId="6692A8C6" w14:textId="77777777" w:rsidR="00041536" w:rsidRDefault="00FA38CF">
      <w:pPr>
        <w:pStyle w:val="BodyText"/>
        <w:spacing w:before="159"/>
        <w:ind w:left="900"/>
      </w:pPr>
      <w:r>
        <w:t>The following table details the attributes that were present in the original dataset.</w:t>
      </w:r>
    </w:p>
    <w:p w14:paraId="2361915E" w14:textId="77777777" w:rsidR="00041536" w:rsidRDefault="00041536">
      <w:pPr>
        <w:pStyle w:val="BodyText"/>
        <w:rPr>
          <w:sz w:val="26"/>
        </w:rPr>
      </w:pPr>
    </w:p>
    <w:p w14:paraId="71128A07" w14:textId="77777777" w:rsidR="00041536" w:rsidRDefault="00041536">
      <w:pPr>
        <w:pStyle w:val="BodyText"/>
        <w:spacing w:before="3"/>
        <w:rPr>
          <w:sz w:val="26"/>
        </w:rPr>
      </w:pPr>
    </w:p>
    <w:p w14:paraId="6F46284D" w14:textId="71608EBC" w:rsidR="00041536" w:rsidRPr="00997AFD" w:rsidRDefault="00FA38CF">
      <w:pPr>
        <w:ind w:left="157" w:right="142"/>
        <w:jc w:val="center"/>
        <w:rPr>
          <w:b/>
          <w:bCs/>
          <w:i/>
          <w:sz w:val="20"/>
        </w:rPr>
      </w:pPr>
      <w:r>
        <w:rPr>
          <w:i/>
          <w:sz w:val="20"/>
        </w:rPr>
        <w:t xml:space="preserve">Table 1: </w:t>
      </w:r>
      <w:r w:rsidR="007332AD" w:rsidRPr="00997AFD">
        <w:rPr>
          <w:b/>
          <w:bCs/>
          <w:i/>
          <w:sz w:val="20"/>
        </w:rPr>
        <w:t>Mobility measures</w:t>
      </w:r>
    </w:p>
    <w:p w14:paraId="7184F241" w14:textId="77777777" w:rsidR="00041536" w:rsidRDefault="00041536">
      <w:pPr>
        <w:pStyle w:val="BodyText"/>
        <w:spacing w:before="7"/>
        <w:rPr>
          <w:i/>
          <w:sz w:val="10"/>
        </w:rPr>
      </w:pPr>
    </w:p>
    <w:tbl>
      <w:tblPr>
        <w:tblW w:w="9338"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05"/>
        <w:gridCol w:w="6433"/>
      </w:tblGrid>
      <w:tr w:rsidR="007332AD" w14:paraId="063EA619" w14:textId="77777777" w:rsidTr="00543B21">
        <w:trPr>
          <w:trHeight w:val="289"/>
        </w:trPr>
        <w:tc>
          <w:tcPr>
            <w:tcW w:w="2905" w:type="dxa"/>
          </w:tcPr>
          <w:p w14:paraId="144E9131" w14:textId="77777777" w:rsidR="007332AD" w:rsidRDefault="007332AD">
            <w:pPr>
              <w:pStyle w:val="TableParagraph"/>
              <w:rPr>
                <w:b/>
                <w:sz w:val="20"/>
              </w:rPr>
            </w:pPr>
            <w:r>
              <w:rPr>
                <w:b/>
                <w:sz w:val="20"/>
              </w:rPr>
              <w:t>Attribute</w:t>
            </w:r>
          </w:p>
        </w:tc>
        <w:tc>
          <w:tcPr>
            <w:tcW w:w="6433" w:type="dxa"/>
          </w:tcPr>
          <w:p w14:paraId="2524B5BB" w14:textId="77777777" w:rsidR="007332AD" w:rsidRDefault="007332AD">
            <w:pPr>
              <w:pStyle w:val="TableParagraph"/>
              <w:rPr>
                <w:b/>
                <w:sz w:val="20"/>
              </w:rPr>
            </w:pPr>
            <w:r>
              <w:rPr>
                <w:b/>
                <w:sz w:val="20"/>
              </w:rPr>
              <w:t>Definition</w:t>
            </w:r>
          </w:p>
        </w:tc>
      </w:tr>
      <w:tr w:rsidR="007332AD" w14:paraId="32F70BF4" w14:textId="77777777" w:rsidTr="00543B21">
        <w:trPr>
          <w:trHeight w:val="289"/>
        </w:trPr>
        <w:tc>
          <w:tcPr>
            <w:tcW w:w="2905" w:type="dxa"/>
          </w:tcPr>
          <w:p w14:paraId="2C76B71E" w14:textId="7EA3BE8C" w:rsidR="007332AD" w:rsidRDefault="007332AD">
            <w:pPr>
              <w:pStyle w:val="TableParagraph"/>
              <w:rPr>
                <w:sz w:val="20"/>
              </w:rPr>
            </w:pPr>
            <w:r w:rsidRPr="007332AD">
              <w:rPr>
                <w:sz w:val="20"/>
              </w:rPr>
              <w:t>gps_away_from_home</w:t>
            </w:r>
          </w:p>
        </w:tc>
        <w:tc>
          <w:tcPr>
            <w:tcW w:w="6433" w:type="dxa"/>
          </w:tcPr>
          <w:p w14:paraId="615BCFEA" w14:textId="30CB6207" w:rsidR="007332AD" w:rsidRDefault="007332AD">
            <w:pPr>
              <w:pStyle w:val="TableParagraph"/>
              <w:rPr>
                <w:sz w:val="20"/>
              </w:rPr>
            </w:pPr>
            <w:r>
              <w:rPr>
                <w:sz w:val="20"/>
              </w:rPr>
              <w:t>T</w:t>
            </w:r>
            <w:r w:rsidRPr="007332AD">
              <w:rPr>
                <w:sz w:val="20"/>
              </w:rPr>
              <w:t>ime spent outside of residential locations.</w:t>
            </w:r>
          </w:p>
        </w:tc>
      </w:tr>
      <w:tr w:rsidR="007332AD" w14:paraId="48A59E99" w14:textId="77777777" w:rsidTr="00543B21">
        <w:trPr>
          <w:trHeight w:val="289"/>
        </w:trPr>
        <w:tc>
          <w:tcPr>
            <w:tcW w:w="2905" w:type="dxa"/>
          </w:tcPr>
          <w:p w14:paraId="4A924F2E" w14:textId="4F058BFC" w:rsidR="007332AD" w:rsidRDefault="007332AD">
            <w:pPr>
              <w:pStyle w:val="TableParagraph"/>
              <w:rPr>
                <w:sz w:val="20"/>
              </w:rPr>
            </w:pPr>
            <w:r w:rsidRPr="007332AD">
              <w:rPr>
                <w:sz w:val="20"/>
              </w:rPr>
              <w:t>gps_retail_and_recreation</w:t>
            </w:r>
          </w:p>
        </w:tc>
        <w:tc>
          <w:tcPr>
            <w:tcW w:w="6433" w:type="dxa"/>
          </w:tcPr>
          <w:p w14:paraId="69F472BF" w14:textId="2418B727" w:rsidR="007332AD" w:rsidRDefault="007332AD">
            <w:pPr>
              <w:pStyle w:val="TableParagraph"/>
              <w:rPr>
                <w:sz w:val="20"/>
              </w:rPr>
            </w:pPr>
            <w:r w:rsidRPr="007332AD">
              <w:rPr>
                <w:sz w:val="20"/>
              </w:rPr>
              <w:t>Time spent at retail and recreation locations.</w:t>
            </w:r>
          </w:p>
        </w:tc>
      </w:tr>
      <w:tr w:rsidR="007332AD" w14:paraId="636B62BC" w14:textId="77777777" w:rsidTr="00543B21">
        <w:trPr>
          <w:trHeight w:val="599"/>
        </w:trPr>
        <w:tc>
          <w:tcPr>
            <w:tcW w:w="2905" w:type="dxa"/>
          </w:tcPr>
          <w:p w14:paraId="14C233B8" w14:textId="307BF149" w:rsidR="007332AD" w:rsidRDefault="007332AD">
            <w:pPr>
              <w:pStyle w:val="TableParagraph"/>
              <w:rPr>
                <w:sz w:val="20"/>
              </w:rPr>
            </w:pPr>
            <w:r w:rsidRPr="007332AD">
              <w:rPr>
                <w:sz w:val="20"/>
              </w:rPr>
              <w:t>gps_grocery_and_pharmacy</w:t>
            </w:r>
          </w:p>
        </w:tc>
        <w:tc>
          <w:tcPr>
            <w:tcW w:w="6433" w:type="dxa"/>
          </w:tcPr>
          <w:p w14:paraId="7946CF0A" w14:textId="5A57492A" w:rsidR="007332AD" w:rsidRDefault="007332AD">
            <w:pPr>
              <w:pStyle w:val="TableParagraph"/>
              <w:rPr>
                <w:sz w:val="20"/>
              </w:rPr>
            </w:pPr>
            <w:r w:rsidRPr="007332AD">
              <w:rPr>
                <w:sz w:val="20"/>
              </w:rPr>
              <w:t>Time spent at grocery and pharmacy locations.</w:t>
            </w:r>
          </w:p>
        </w:tc>
      </w:tr>
      <w:tr w:rsidR="007332AD" w14:paraId="6BBE7A7F" w14:textId="77777777" w:rsidTr="00543B21">
        <w:trPr>
          <w:trHeight w:val="289"/>
        </w:trPr>
        <w:tc>
          <w:tcPr>
            <w:tcW w:w="2905" w:type="dxa"/>
          </w:tcPr>
          <w:p w14:paraId="29B7B006" w14:textId="73099FE0" w:rsidR="007332AD" w:rsidRDefault="007332AD">
            <w:pPr>
              <w:pStyle w:val="TableParagraph"/>
              <w:rPr>
                <w:sz w:val="20"/>
              </w:rPr>
            </w:pPr>
            <w:r>
              <w:rPr>
                <w:sz w:val="20"/>
              </w:rPr>
              <w:t>gps_parks</w:t>
            </w:r>
          </w:p>
        </w:tc>
        <w:tc>
          <w:tcPr>
            <w:tcW w:w="6433" w:type="dxa"/>
          </w:tcPr>
          <w:p w14:paraId="06E894F9" w14:textId="1F4CEFF7" w:rsidR="007332AD" w:rsidRDefault="007332AD">
            <w:pPr>
              <w:pStyle w:val="TableParagraph"/>
              <w:rPr>
                <w:sz w:val="20"/>
              </w:rPr>
            </w:pPr>
            <w:r w:rsidRPr="007332AD">
              <w:rPr>
                <w:sz w:val="20"/>
              </w:rPr>
              <w:t>Time spent at parks.</w:t>
            </w:r>
          </w:p>
        </w:tc>
      </w:tr>
      <w:tr w:rsidR="007332AD" w14:paraId="169589DE" w14:textId="77777777" w:rsidTr="00543B21">
        <w:trPr>
          <w:trHeight w:val="289"/>
        </w:trPr>
        <w:tc>
          <w:tcPr>
            <w:tcW w:w="2905" w:type="dxa"/>
          </w:tcPr>
          <w:p w14:paraId="056E51A7" w14:textId="0A966E2C" w:rsidR="007332AD" w:rsidRDefault="007332AD">
            <w:pPr>
              <w:pStyle w:val="TableParagraph"/>
              <w:rPr>
                <w:sz w:val="20"/>
              </w:rPr>
            </w:pPr>
            <w:r w:rsidRPr="007332AD">
              <w:rPr>
                <w:sz w:val="20"/>
              </w:rPr>
              <w:t>gps_transit_stations</w:t>
            </w:r>
          </w:p>
        </w:tc>
        <w:tc>
          <w:tcPr>
            <w:tcW w:w="6433" w:type="dxa"/>
          </w:tcPr>
          <w:p w14:paraId="743F1C5A" w14:textId="3668724B" w:rsidR="007332AD" w:rsidRDefault="007332AD">
            <w:pPr>
              <w:pStyle w:val="TableParagraph"/>
              <w:rPr>
                <w:sz w:val="20"/>
              </w:rPr>
            </w:pPr>
            <w:r w:rsidRPr="007332AD">
              <w:rPr>
                <w:sz w:val="20"/>
              </w:rPr>
              <w:t>Time at inside transit stations.</w:t>
            </w:r>
          </w:p>
        </w:tc>
      </w:tr>
      <w:tr w:rsidR="007332AD" w14:paraId="2F01507D" w14:textId="77777777" w:rsidTr="00543B21">
        <w:trPr>
          <w:trHeight w:val="444"/>
        </w:trPr>
        <w:tc>
          <w:tcPr>
            <w:tcW w:w="2905" w:type="dxa"/>
          </w:tcPr>
          <w:p w14:paraId="01D6D58E" w14:textId="2EAD97F4" w:rsidR="007332AD" w:rsidRDefault="007332AD">
            <w:pPr>
              <w:pStyle w:val="TableParagraph"/>
              <w:rPr>
                <w:sz w:val="20"/>
              </w:rPr>
            </w:pPr>
            <w:r w:rsidRPr="007332AD">
              <w:rPr>
                <w:sz w:val="20"/>
              </w:rPr>
              <w:t>gps_workplaces</w:t>
            </w:r>
          </w:p>
        </w:tc>
        <w:tc>
          <w:tcPr>
            <w:tcW w:w="6433" w:type="dxa"/>
          </w:tcPr>
          <w:p w14:paraId="29CB5C23" w14:textId="452E5FA8" w:rsidR="007332AD" w:rsidRDefault="007332AD">
            <w:pPr>
              <w:pStyle w:val="TableParagraph"/>
              <w:spacing w:line="249" w:lineRule="auto"/>
              <w:ind w:right="82"/>
              <w:rPr>
                <w:sz w:val="20"/>
              </w:rPr>
            </w:pPr>
            <w:r w:rsidRPr="007332AD">
              <w:rPr>
                <w:sz w:val="20"/>
              </w:rPr>
              <w:t>Time spent at work places.</w:t>
            </w:r>
          </w:p>
        </w:tc>
      </w:tr>
      <w:tr w:rsidR="007332AD" w14:paraId="38D2C29C" w14:textId="77777777" w:rsidTr="00543B21">
        <w:trPr>
          <w:trHeight w:val="444"/>
        </w:trPr>
        <w:tc>
          <w:tcPr>
            <w:tcW w:w="2905" w:type="dxa"/>
          </w:tcPr>
          <w:p w14:paraId="60799B6F" w14:textId="40D5EEC9" w:rsidR="007332AD" w:rsidRDefault="007332AD">
            <w:pPr>
              <w:pStyle w:val="TableParagraph"/>
              <w:rPr>
                <w:sz w:val="20"/>
              </w:rPr>
            </w:pPr>
            <w:r w:rsidRPr="007332AD">
              <w:rPr>
                <w:sz w:val="20"/>
              </w:rPr>
              <w:t>gps_residential</w:t>
            </w:r>
          </w:p>
        </w:tc>
        <w:tc>
          <w:tcPr>
            <w:tcW w:w="6433" w:type="dxa"/>
          </w:tcPr>
          <w:p w14:paraId="344CCADD" w14:textId="07F054BF" w:rsidR="007332AD" w:rsidRDefault="007332AD">
            <w:pPr>
              <w:pStyle w:val="TableParagraph"/>
              <w:spacing w:line="249" w:lineRule="auto"/>
              <w:ind w:right="93"/>
              <w:rPr>
                <w:sz w:val="20"/>
              </w:rPr>
            </w:pPr>
            <w:r w:rsidRPr="007332AD">
              <w:rPr>
                <w:sz w:val="20"/>
              </w:rPr>
              <w:t>Time spent at residential locations.</w:t>
            </w:r>
          </w:p>
        </w:tc>
      </w:tr>
    </w:tbl>
    <w:p w14:paraId="0D4B5FC9" w14:textId="77777777" w:rsidR="007332AD" w:rsidRDefault="007332AD" w:rsidP="007332AD">
      <w:pPr>
        <w:ind w:left="157" w:right="142"/>
        <w:jc w:val="center"/>
        <w:rPr>
          <w:i/>
          <w:sz w:val="20"/>
        </w:rPr>
      </w:pPr>
    </w:p>
    <w:p w14:paraId="7FD03CD8" w14:textId="6916A7FA" w:rsidR="00041536" w:rsidRPr="007332AD" w:rsidRDefault="007332AD" w:rsidP="007332AD">
      <w:pPr>
        <w:ind w:left="157" w:right="142"/>
        <w:jc w:val="center"/>
        <w:rPr>
          <w:i/>
          <w:sz w:val="20"/>
        </w:rPr>
      </w:pPr>
      <w:r>
        <w:rPr>
          <w:i/>
          <w:sz w:val="20"/>
        </w:rPr>
        <w:t xml:space="preserve">Table </w:t>
      </w:r>
      <w:r w:rsidR="00997AFD">
        <w:rPr>
          <w:i/>
          <w:sz w:val="20"/>
        </w:rPr>
        <w:t>2</w:t>
      </w:r>
      <w:r>
        <w:rPr>
          <w:i/>
          <w:sz w:val="20"/>
        </w:rPr>
        <w:t xml:space="preserve">: </w:t>
      </w:r>
      <w:r w:rsidR="00997AFD" w:rsidRPr="00997AFD">
        <w:rPr>
          <w:b/>
          <w:bCs/>
          <w:i/>
          <w:sz w:val="20"/>
        </w:rPr>
        <w:t>Consumer Spending Measures</w:t>
      </w:r>
    </w:p>
    <w:p w14:paraId="72BB2CD7" w14:textId="03A9EA28" w:rsidR="00041536" w:rsidRDefault="00041536">
      <w:pPr>
        <w:pStyle w:val="BodyText"/>
        <w:rPr>
          <w:i/>
          <w:sz w:val="22"/>
        </w:rPr>
      </w:pPr>
    </w:p>
    <w:tbl>
      <w:tblPr>
        <w:tblW w:w="9381"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90"/>
        <w:gridCol w:w="6391"/>
      </w:tblGrid>
      <w:tr w:rsidR="007332AD" w14:paraId="17BA1A39" w14:textId="77777777" w:rsidTr="00543B21">
        <w:trPr>
          <w:trHeight w:val="446"/>
        </w:trPr>
        <w:tc>
          <w:tcPr>
            <w:tcW w:w="2990" w:type="dxa"/>
          </w:tcPr>
          <w:p w14:paraId="21CA273E" w14:textId="77777777" w:rsidR="007332AD" w:rsidRDefault="007332AD" w:rsidP="001D3440">
            <w:pPr>
              <w:pStyle w:val="TableParagraph"/>
              <w:rPr>
                <w:b/>
                <w:sz w:val="20"/>
              </w:rPr>
            </w:pPr>
            <w:r>
              <w:rPr>
                <w:b/>
                <w:sz w:val="20"/>
              </w:rPr>
              <w:t>Attribute</w:t>
            </w:r>
          </w:p>
        </w:tc>
        <w:tc>
          <w:tcPr>
            <w:tcW w:w="6391" w:type="dxa"/>
          </w:tcPr>
          <w:p w14:paraId="6350397B" w14:textId="77777777" w:rsidR="007332AD" w:rsidRDefault="007332AD" w:rsidP="001D3440">
            <w:pPr>
              <w:pStyle w:val="TableParagraph"/>
              <w:rPr>
                <w:b/>
                <w:sz w:val="20"/>
              </w:rPr>
            </w:pPr>
            <w:r>
              <w:rPr>
                <w:b/>
                <w:sz w:val="20"/>
              </w:rPr>
              <w:t>Definition</w:t>
            </w:r>
          </w:p>
        </w:tc>
      </w:tr>
      <w:tr w:rsidR="007332AD" w14:paraId="477DDCE0" w14:textId="77777777" w:rsidTr="00543B21">
        <w:trPr>
          <w:trHeight w:val="446"/>
        </w:trPr>
        <w:tc>
          <w:tcPr>
            <w:tcW w:w="2990" w:type="dxa"/>
          </w:tcPr>
          <w:p w14:paraId="598CBDD2" w14:textId="73E44B18" w:rsidR="007332AD" w:rsidRDefault="00997AFD" w:rsidP="001D3440">
            <w:pPr>
              <w:pStyle w:val="TableParagraph"/>
              <w:rPr>
                <w:sz w:val="20"/>
              </w:rPr>
            </w:pPr>
            <w:r w:rsidRPr="00997AFD">
              <w:rPr>
                <w:sz w:val="20"/>
              </w:rPr>
              <w:t>spend_all</w:t>
            </w:r>
          </w:p>
        </w:tc>
        <w:tc>
          <w:tcPr>
            <w:tcW w:w="6391" w:type="dxa"/>
          </w:tcPr>
          <w:p w14:paraId="075AF536" w14:textId="1E11CC7B" w:rsidR="007332AD" w:rsidRPr="00997AFD" w:rsidRDefault="00997AFD" w:rsidP="001D3440">
            <w:pPr>
              <w:pStyle w:val="TableParagraph"/>
              <w:rPr>
                <w:sz w:val="20"/>
                <w:szCs w:val="20"/>
              </w:rPr>
            </w:pPr>
            <w:r w:rsidRPr="00997AFD">
              <w:rPr>
                <w:color w:val="2D3B45"/>
                <w:sz w:val="20"/>
                <w:szCs w:val="20"/>
                <w:shd w:val="clear" w:color="auto" w:fill="FFFFFF"/>
              </w:rPr>
              <w:t>Seasonally adjusted credit/debit card spending relative to January 4-31 2020 in all merchant category codes (MCC), 7 day moving average.</w:t>
            </w:r>
          </w:p>
        </w:tc>
      </w:tr>
      <w:tr w:rsidR="007332AD" w14:paraId="3DA3257D" w14:textId="77777777" w:rsidTr="00543B21">
        <w:trPr>
          <w:trHeight w:val="446"/>
        </w:trPr>
        <w:tc>
          <w:tcPr>
            <w:tcW w:w="2990" w:type="dxa"/>
          </w:tcPr>
          <w:p w14:paraId="428F696C" w14:textId="2B25A988" w:rsidR="007332AD" w:rsidRDefault="00997AFD" w:rsidP="001D3440">
            <w:pPr>
              <w:pStyle w:val="TableParagraph"/>
              <w:rPr>
                <w:sz w:val="20"/>
              </w:rPr>
            </w:pPr>
            <w:r w:rsidRPr="00997AFD">
              <w:rPr>
                <w:sz w:val="20"/>
              </w:rPr>
              <w:t>spend_acf</w:t>
            </w:r>
          </w:p>
        </w:tc>
        <w:tc>
          <w:tcPr>
            <w:tcW w:w="6391" w:type="dxa"/>
          </w:tcPr>
          <w:p w14:paraId="12CC2B3B" w14:textId="12891FE7" w:rsidR="007332AD" w:rsidRPr="00997AFD" w:rsidRDefault="00997AFD" w:rsidP="001D3440">
            <w:pPr>
              <w:pStyle w:val="TableParagraph"/>
              <w:rPr>
                <w:sz w:val="20"/>
                <w:szCs w:val="20"/>
              </w:rPr>
            </w:pPr>
            <w:r w:rsidRPr="00997AFD">
              <w:rPr>
                <w:color w:val="2D3B45"/>
                <w:sz w:val="20"/>
                <w:szCs w:val="20"/>
                <w:shd w:val="clear" w:color="auto" w:fill="FFFFFF"/>
              </w:rPr>
              <w:t>Seasonally adjusted credit/debit card spending relative to January 4-31 2020 in accomodation and food service (ACF) MCCs, 7 day moving average, 7 day moving average.</w:t>
            </w:r>
          </w:p>
        </w:tc>
      </w:tr>
      <w:tr w:rsidR="007332AD" w14:paraId="378F9930" w14:textId="77777777" w:rsidTr="00543B21">
        <w:trPr>
          <w:trHeight w:val="922"/>
        </w:trPr>
        <w:tc>
          <w:tcPr>
            <w:tcW w:w="2990" w:type="dxa"/>
          </w:tcPr>
          <w:p w14:paraId="36E208F3" w14:textId="5DE6AF99" w:rsidR="007332AD" w:rsidRDefault="00997AFD" w:rsidP="001D3440">
            <w:pPr>
              <w:pStyle w:val="TableParagraph"/>
              <w:rPr>
                <w:sz w:val="20"/>
              </w:rPr>
            </w:pPr>
            <w:r w:rsidRPr="00997AFD">
              <w:rPr>
                <w:sz w:val="20"/>
              </w:rPr>
              <w:t>spend_aer</w:t>
            </w:r>
          </w:p>
        </w:tc>
        <w:tc>
          <w:tcPr>
            <w:tcW w:w="6391" w:type="dxa"/>
          </w:tcPr>
          <w:p w14:paraId="187E1245" w14:textId="562A6932" w:rsidR="007332AD" w:rsidRPr="00997AFD" w:rsidRDefault="00997AFD" w:rsidP="001D3440">
            <w:pPr>
              <w:pStyle w:val="TableParagraph"/>
              <w:rPr>
                <w:sz w:val="20"/>
                <w:szCs w:val="20"/>
              </w:rPr>
            </w:pPr>
            <w:r w:rsidRPr="00997AFD">
              <w:rPr>
                <w:color w:val="2D3B45"/>
                <w:sz w:val="20"/>
                <w:szCs w:val="20"/>
                <w:shd w:val="clear" w:color="auto" w:fill="FFFFFF"/>
              </w:rPr>
              <w:t>Seasonally adjusted credit/debit card spending relative to January 4-31 2020 in arts, entertainment, and recreation (AER) MCCs, 7 day moving average.</w:t>
            </w:r>
          </w:p>
        </w:tc>
      </w:tr>
      <w:tr w:rsidR="007332AD" w14:paraId="571426E3" w14:textId="77777777" w:rsidTr="00543B21">
        <w:trPr>
          <w:trHeight w:val="446"/>
        </w:trPr>
        <w:tc>
          <w:tcPr>
            <w:tcW w:w="2990" w:type="dxa"/>
          </w:tcPr>
          <w:p w14:paraId="1AF4A227" w14:textId="6521DA20" w:rsidR="007332AD" w:rsidRDefault="00997AFD" w:rsidP="001D3440">
            <w:pPr>
              <w:pStyle w:val="TableParagraph"/>
              <w:rPr>
                <w:sz w:val="20"/>
              </w:rPr>
            </w:pPr>
            <w:r w:rsidRPr="00997AFD">
              <w:rPr>
                <w:sz w:val="20"/>
              </w:rPr>
              <w:t>spend_apg</w:t>
            </w:r>
          </w:p>
        </w:tc>
        <w:tc>
          <w:tcPr>
            <w:tcW w:w="6391" w:type="dxa"/>
          </w:tcPr>
          <w:p w14:paraId="35FD723C" w14:textId="024A8EF7" w:rsidR="007332AD" w:rsidRPr="00997AFD" w:rsidRDefault="00997AFD" w:rsidP="001D3440">
            <w:pPr>
              <w:pStyle w:val="TableParagraph"/>
              <w:rPr>
                <w:sz w:val="20"/>
                <w:szCs w:val="20"/>
              </w:rPr>
            </w:pPr>
            <w:r w:rsidRPr="00997AFD">
              <w:rPr>
                <w:color w:val="2D3B45"/>
                <w:sz w:val="20"/>
                <w:szCs w:val="20"/>
                <w:shd w:val="clear" w:color="auto" w:fill="FFFFFF"/>
              </w:rPr>
              <w:t>Seasonally adjusted credit/debit card spending relative to January 4-31 2020 in general merchandise stores (GEN) and apparel and accessories (AAP) MCCs, 7 day moving average.</w:t>
            </w:r>
          </w:p>
        </w:tc>
      </w:tr>
      <w:tr w:rsidR="007332AD" w14:paraId="00C70366" w14:textId="77777777" w:rsidTr="00543B21">
        <w:trPr>
          <w:trHeight w:val="446"/>
        </w:trPr>
        <w:tc>
          <w:tcPr>
            <w:tcW w:w="2990" w:type="dxa"/>
          </w:tcPr>
          <w:p w14:paraId="3B24AA0E" w14:textId="28217AD2" w:rsidR="007332AD" w:rsidRDefault="00997AFD" w:rsidP="001D3440">
            <w:pPr>
              <w:pStyle w:val="TableParagraph"/>
              <w:rPr>
                <w:sz w:val="20"/>
              </w:rPr>
            </w:pPr>
            <w:r w:rsidRPr="00997AFD">
              <w:rPr>
                <w:sz w:val="20"/>
              </w:rPr>
              <w:t>spend_grf</w:t>
            </w:r>
          </w:p>
        </w:tc>
        <w:tc>
          <w:tcPr>
            <w:tcW w:w="6391" w:type="dxa"/>
          </w:tcPr>
          <w:p w14:paraId="089CC1E4" w14:textId="53EE3A05" w:rsidR="007332AD" w:rsidRPr="00997AFD" w:rsidRDefault="007332AD" w:rsidP="001D3440">
            <w:pPr>
              <w:pStyle w:val="TableParagraph"/>
              <w:rPr>
                <w:sz w:val="20"/>
                <w:szCs w:val="20"/>
              </w:rPr>
            </w:pPr>
            <w:r w:rsidRPr="00997AFD">
              <w:rPr>
                <w:sz w:val="20"/>
                <w:szCs w:val="20"/>
              </w:rPr>
              <w:t xml:space="preserve">Time at inside </w:t>
            </w:r>
            <w:r w:rsidR="00543B21" w:rsidRPr="00997AFD">
              <w:rPr>
                <w:sz w:val="20"/>
                <w:szCs w:val="20"/>
              </w:rPr>
              <w:t xml:space="preserve">transit </w:t>
            </w:r>
            <w:r w:rsidR="00543B21" w:rsidRPr="00997AFD">
              <w:rPr>
                <w:color w:val="2D3B45"/>
                <w:sz w:val="20"/>
                <w:szCs w:val="20"/>
                <w:shd w:val="clear" w:color="auto" w:fill="FFFFFF"/>
              </w:rPr>
              <w:t>Seasonally</w:t>
            </w:r>
            <w:r w:rsidR="00997AFD" w:rsidRPr="00997AFD">
              <w:rPr>
                <w:color w:val="2D3B45"/>
                <w:sz w:val="20"/>
                <w:szCs w:val="20"/>
                <w:shd w:val="clear" w:color="auto" w:fill="FFFFFF"/>
              </w:rPr>
              <w:t xml:space="preserve"> adjusted credit/debit card spending relative to January 4-31 2020 in grocery and food store (GRF) MCCs, 7 day moving average.</w:t>
            </w:r>
          </w:p>
        </w:tc>
      </w:tr>
      <w:tr w:rsidR="007332AD" w14:paraId="7BE0F5A2" w14:textId="77777777" w:rsidTr="00543B21">
        <w:trPr>
          <w:trHeight w:val="684"/>
        </w:trPr>
        <w:tc>
          <w:tcPr>
            <w:tcW w:w="2990" w:type="dxa"/>
          </w:tcPr>
          <w:p w14:paraId="6DDA230A" w14:textId="73068C69" w:rsidR="007332AD" w:rsidRDefault="00997AFD" w:rsidP="001D3440">
            <w:pPr>
              <w:pStyle w:val="TableParagraph"/>
              <w:rPr>
                <w:sz w:val="20"/>
              </w:rPr>
            </w:pPr>
            <w:r w:rsidRPr="00997AFD">
              <w:rPr>
                <w:sz w:val="20"/>
              </w:rPr>
              <w:t>spend_hcs</w:t>
            </w:r>
          </w:p>
        </w:tc>
        <w:tc>
          <w:tcPr>
            <w:tcW w:w="6391" w:type="dxa"/>
          </w:tcPr>
          <w:p w14:paraId="647F1F4F" w14:textId="0656331C" w:rsidR="007332AD" w:rsidRPr="00997AFD" w:rsidRDefault="00997AFD" w:rsidP="001D3440">
            <w:pPr>
              <w:pStyle w:val="TableParagraph"/>
              <w:spacing w:line="249" w:lineRule="auto"/>
              <w:ind w:right="82"/>
              <w:rPr>
                <w:sz w:val="20"/>
                <w:szCs w:val="20"/>
              </w:rPr>
            </w:pPr>
            <w:r w:rsidRPr="00997AFD">
              <w:rPr>
                <w:color w:val="2D3B45"/>
                <w:sz w:val="20"/>
                <w:szCs w:val="20"/>
                <w:shd w:val="clear" w:color="auto" w:fill="FFFFFF"/>
              </w:rPr>
              <w:t>Seasonally adjusted credit/debit card spending relative to January 4-31 2020 in health care and social assistance (HCS) MCCs, 7 day moving average.</w:t>
            </w:r>
          </w:p>
        </w:tc>
      </w:tr>
      <w:tr w:rsidR="007332AD" w14:paraId="0EF252B8" w14:textId="77777777" w:rsidTr="00543B21">
        <w:trPr>
          <w:trHeight w:val="684"/>
        </w:trPr>
        <w:tc>
          <w:tcPr>
            <w:tcW w:w="2990" w:type="dxa"/>
          </w:tcPr>
          <w:p w14:paraId="003C4330" w14:textId="7B3C65F1" w:rsidR="007332AD" w:rsidRDefault="00997AFD" w:rsidP="001D3440">
            <w:pPr>
              <w:pStyle w:val="TableParagraph"/>
              <w:rPr>
                <w:sz w:val="20"/>
              </w:rPr>
            </w:pPr>
            <w:r w:rsidRPr="00997AFD">
              <w:rPr>
                <w:sz w:val="20"/>
              </w:rPr>
              <w:t>spend_tws</w:t>
            </w:r>
          </w:p>
        </w:tc>
        <w:tc>
          <w:tcPr>
            <w:tcW w:w="6391" w:type="dxa"/>
          </w:tcPr>
          <w:p w14:paraId="22EA3B51" w14:textId="7275691A" w:rsidR="007332AD" w:rsidRPr="00997AFD" w:rsidRDefault="00997AFD" w:rsidP="001D3440">
            <w:pPr>
              <w:pStyle w:val="TableParagraph"/>
              <w:spacing w:line="249" w:lineRule="auto"/>
              <w:ind w:right="93"/>
              <w:rPr>
                <w:sz w:val="20"/>
                <w:szCs w:val="20"/>
              </w:rPr>
            </w:pPr>
            <w:r w:rsidRPr="00997AFD">
              <w:rPr>
                <w:color w:val="2D3B45"/>
                <w:sz w:val="20"/>
                <w:szCs w:val="20"/>
                <w:shd w:val="clear" w:color="auto" w:fill="FFFFFF"/>
              </w:rPr>
              <w:t>Seasonally adjusted credit/debit card spending relative to January 4-31 2020 in transportation and warehousing (TWS) MCCs, 7 day moving average.</w:t>
            </w:r>
          </w:p>
        </w:tc>
      </w:tr>
      <w:tr w:rsidR="00997AFD" w14:paraId="6C068A01" w14:textId="77777777" w:rsidTr="00543B21">
        <w:trPr>
          <w:trHeight w:val="684"/>
        </w:trPr>
        <w:tc>
          <w:tcPr>
            <w:tcW w:w="2990" w:type="dxa"/>
          </w:tcPr>
          <w:p w14:paraId="11458B6F" w14:textId="2600C509" w:rsidR="00997AFD" w:rsidRPr="00997AFD" w:rsidRDefault="00997AFD" w:rsidP="001D3440">
            <w:pPr>
              <w:pStyle w:val="TableParagraph"/>
              <w:rPr>
                <w:sz w:val="20"/>
              </w:rPr>
            </w:pPr>
            <w:r w:rsidRPr="00997AFD">
              <w:rPr>
                <w:sz w:val="20"/>
              </w:rPr>
              <w:t>spend_all_inchigh</w:t>
            </w:r>
          </w:p>
        </w:tc>
        <w:tc>
          <w:tcPr>
            <w:tcW w:w="6391" w:type="dxa"/>
          </w:tcPr>
          <w:p w14:paraId="3402D733" w14:textId="17BFC08E" w:rsidR="00997AFD" w:rsidRPr="00997AFD" w:rsidRDefault="00997AFD" w:rsidP="001D3440">
            <w:pPr>
              <w:pStyle w:val="TableParagraph"/>
              <w:spacing w:line="249" w:lineRule="auto"/>
              <w:ind w:right="93"/>
              <w:rPr>
                <w:color w:val="2D3B45"/>
                <w:sz w:val="20"/>
                <w:szCs w:val="20"/>
                <w:shd w:val="clear" w:color="auto" w:fill="FFFFFF"/>
              </w:rPr>
            </w:pPr>
            <w:r w:rsidRPr="00997AFD">
              <w:rPr>
                <w:color w:val="2D3B45"/>
                <w:sz w:val="20"/>
                <w:szCs w:val="20"/>
                <w:shd w:val="clear" w:color="auto" w:fill="FFFFFF"/>
              </w:rPr>
              <w:t>Seasonally adjusted credit/debit card spending by consumers living in ZIP codes with high (top </w:t>
            </w:r>
            <w:r>
              <w:rPr>
                <w:color w:val="2D3B45"/>
                <w:sz w:val="20"/>
                <w:szCs w:val="20"/>
                <w:shd w:val="clear" w:color="auto" w:fill="FFFFFF"/>
              </w:rPr>
              <w:t>quartile</w:t>
            </w:r>
            <w:r w:rsidRPr="00997AFD">
              <w:rPr>
                <w:color w:val="2D3B45"/>
                <w:sz w:val="20"/>
                <w:szCs w:val="20"/>
                <w:shd w:val="clear" w:color="auto" w:fill="FFFFFF"/>
              </w:rPr>
              <w:t>) median income, relative to January 4-31 2020 in all merchant category codes (MCC), 7 day moving average.</w:t>
            </w:r>
          </w:p>
        </w:tc>
      </w:tr>
      <w:tr w:rsidR="00997AFD" w14:paraId="26745678" w14:textId="77777777" w:rsidTr="00543B21">
        <w:trPr>
          <w:trHeight w:val="684"/>
        </w:trPr>
        <w:tc>
          <w:tcPr>
            <w:tcW w:w="2990" w:type="dxa"/>
          </w:tcPr>
          <w:p w14:paraId="4DC039D7" w14:textId="25368860" w:rsidR="00997AFD" w:rsidRPr="00997AFD" w:rsidRDefault="00997AFD" w:rsidP="00997AFD">
            <w:pPr>
              <w:tabs>
                <w:tab w:val="left" w:pos="945"/>
              </w:tabs>
            </w:pPr>
            <w:r w:rsidRPr="00997AFD">
              <w:t>spend_all_incmiddle</w:t>
            </w:r>
          </w:p>
        </w:tc>
        <w:tc>
          <w:tcPr>
            <w:tcW w:w="6391" w:type="dxa"/>
          </w:tcPr>
          <w:p w14:paraId="6277BC01" w14:textId="381A93EE" w:rsidR="00997AFD" w:rsidRPr="00543B21" w:rsidRDefault="00997AFD" w:rsidP="001D3440">
            <w:pPr>
              <w:pStyle w:val="TableParagraph"/>
              <w:spacing w:line="249" w:lineRule="auto"/>
              <w:ind w:right="93"/>
              <w:rPr>
                <w:color w:val="2D3B45"/>
                <w:sz w:val="20"/>
                <w:szCs w:val="20"/>
                <w:shd w:val="clear" w:color="auto" w:fill="FFFFFF"/>
              </w:rPr>
            </w:pPr>
            <w:r w:rsidRPr="00543B21">
              <w:rPr>
                <w:color w:val="2D3B45"/>
                <w:sz w:val="20"/>
                <w:szCs w:val="20"/>
                <w:shd w:val="clear" w:color="auto" w:fill="FFFFFF"/>
              </w:rPr>
              <w:t>Seasonally adjusted credit/debit card spending by consumers living in ZIP codes with middle (middle two quartiles) median income, relative to January 4-31 2020 in all merchant category codes (MCC), 7 day moving average.</w:t>
            </w:r>
          </w:p>
        </w:tc>
      </w:tr>
      <w:tr w:rsidR="00997AFD" w14:paraId="1D0E7F55" w14:textId="77777777" w:rsidTr="00543B21">
        <w:trPr>
          <w:trHeight w:val="684"/>
        </w:trPr>
        <w:tc>
          <w:tcPr>
            <w:tcW w:w="2990" w:type="dxa"/>
          </w:tcPr>
          <w:p w14:paraId="74AE4464" w14:textId="7287CDEA" w:rsidR="00997AFD" w:rsidRPr="00997AFD" w:rsidRDefault="00997AFD" w:rsidP="001D3440">
            <w:pPr>
              <w:pStyle w:val="TableParagraph"/>
              <w:rPr>
                <w:sz w:val="20"/>
              </w:rPr>
            </w:pPr>
            <w:r w:rsidRPr="00997AFD">
              <w:rPr>
                <w:sz w:val="20"/>
              </w:rPr>
              <w:t>spend_all_inclow</w:t>
            </w:r>
          </w:p>
        </w:tc>
        <w:tc>
          <w:tcPr>
            <w:tcW w:w="6391" w:type="dxa"/>
          </w:tcPr>
          <w:p w14:paraId="5C82B2B4" w14:textId="689828F2" w:rsidR="00997AFD" w:rsidRPr="00543B21" w:rsidRDefault="00997AFD" w:rsidP="001D3440">
            <w:pPr>
              <w:pStyle w:val="TableParagraph"/>
              <w:spacing w:line="249" w:lineRule="auto"/>
              <w:ind w:right="93"/>
              <w:rPr>
                <w:color w:val="2D3B45"/>
                <w:sz w:val="20"/>
                <w:szCs w:val="20"/>
                <w:shd w:val="clear" w:color="auto" w:fill="FFFFFF"/>
              </w:rPr>
            </w:pPr>
            <w:r w:rsidRPr="00543B21">
              <w:rPr>
                <w:color w:val="2D3B45"/>
                <w:sz w:val="20"/>
                <w:szCs w:val="20"/>
                <w:shd w:val="clear" w:color="auto" w:fill="FFFFFF"/>
              </w:rPr>
              <w:t>Seasonally adjusted credit/debit card spending by consumers living in ZIP codes with low (bottom quartiles) median income, relative to January 4-31 2020 in all merchant category codes (MCC), 7 day moving average</w:t>
            </w:r>
          </w:p>
        </w:tc>
      </w:tr>
    </w:tbl>
    <w:p w14:paraId="2888C3BE" w14:textId="77777777" w:rsidR="007332AD" w:rsidRDefault="007332AD">
      <w:pPr>
        <w:pStyle w:val="BodyText"/>
        <w:rPr>
          <w:i/>
          <w:sz w:val="22"/>
        </w:rPr>
      </w:pPr>
    </w:p>
    <w:p w14:paraId="11B43669" w14:textId="04B93CA8" w:rsidR="00041536" w:rsidRDefault="00FA38CF">
      <w:pPr>
        <w:pStyle w:val="Heading1"/>
        <w:spacing w:before="140"/>
        <w:rPr>
          <w:b w:val="0"/>
        </w:rPr>
      </w:pPr>
      <w:r>
        <w:t>Data Exploration</w:t>
      </w:r>
      <w:r w:rsidR="00543B21">
        <w:t xml:space="preserve"> and Processing</w:t>
      </w:r>
      <w:r>
        <w:rPr>
          <w:b w:val="0"/>
        </w:rPr>
        <w:t>:</w:t>
      </w:r>
    </w:p>
    <w:p w14:paraId="134C28B7" w14:textId="77777777" w:rsidR="00041536" w:rsidRDefault="00041536">
      <w:pPr>
        <w:pStyle w:val="BodyText"/>
        <w:rPr>
          <w:sz w:val="20"/>
        </w:rPr>
      </w:pPr>
    </w:p>
    <w:p w14:paraId="6BC2AABA" w14:textId="77777777" w:rsidR="00041536" w:rsidRDefault="00041536">
      <w:pPr>
        <w:pStyle w:val="BodyText"/>
        <w:spacing w:before="1"/>
        <w:rPr>
          <w:sz w:val="21"/>
        </w:rPr>
      </w:pPr>
    </w:p>
    <w:p w14:paraId="30A29B45" w14:textId="510005F6" w:rsidR="00041536" w:rsidRDefault="00543B21">
      <w:pPr>
        <w:pStyle w:val="BodyText"/>
      </w:pPr>
      <w:r>
        <w:tab/>
        <w:t xml:space="preserve">The first step of Data exploration is to understand the data, the type of input variables and output variables. In this project the input variables are mobility measures which are continuous variables and output variable or </w:t>
      </w:r>
      <w:r w:rsidR="004569D2" w:rsidRPr="004569D2">
        <w:t>response variable</w:t>
      </w:r>
      <w:r>
        <w:t xml:space="preserve"> is consumer spending variable which is </w:t>
      </w:r>
      <w:r w:rsidR="002D57D2">
        <w:t>a categorical variable.</w:t>
      </w:r>
    </w:p>
    <w:p w14:paraId="7A1529B3" w14:textId="636D80A8" w:rsidR="002D57D2" w:rsidRDefault="002D57D2">
      <w:pPr>
        <w:pStyle w:val="BodyText"/>
      </w:pPr>
      <w:r>
        <w:tab/>
        <w:t>As part of data preprocessing missing values should be handled, either by deleting rows with missing values or by assigning median as value to continuous variable and mode as value to categorical variable.</w:t>
      </w:r>
    </w:p>
    <w:p w14:paraId="32E70608" w14:textId="77777777" w:rsidR="002D57D2" w:rsidRDefault="002D57D2">
      <w:pPr>
        <w:pStyle w:val="BodyText"/>
        <w:rPr>
          <w:sz w:val="38"/>
        </w:rPr>
      </w:pPr>
    </w:p>
    <w:p w14:paraId="692B62C2" w14:textId="723FA91A" w:rsidR="00041536" w:rsidRDefault="00FA38CF">
      <w:pPr>
        <w:ind w:left="153" w:right="153"/>
        <w:jc w:val="center"/>
        <w:rPr>
          <w:i/>
          <w:sz w:val="20"/>
        </w:rPr>
      </w:pPr>
      <w:r>
        <w:rPr>
          <w:i/>
          <w:sz w:val="20"/>
        </w:rPr>
        <w:t xml:space="preserve">Table </w:t>
      </w:r>
      <w:r w:rsidR="00543B21">
        <w:rPr>
          <w:i/>
          <w:sz w:val="20"/>
        </w:rPr>
        <w:t>3</w:t>
      </w:r>
      <w:r>
        <w:rPr>
          <w:i/>
          <w:sz w:val="20"/>
        </w:rPr>
        <w:t xml:space="preserve">: </w:t>
      </w:r>
      <w:r w:rsidR="007C547A">
        <w:rPr>
          <w:i/>
          <w:sz w:val="20"/>
        </w:rPr>
        <w:t>Variable and number of missing records</w:t>
      </w:r>
    </w:p>
    <w:p w14:paraId="16C0623A" w14:textId="77777777" w:rsidR="007C547A" w:rsidRDefault="007C547A">
      <w:pPr>
        <w:ind w:left="153" w:right="153"/>
        <w:jc w:val="center"/>
        <w:rPr>
          <w:i/>
          <w:sz w:val="20"/>
        </w:rPr>
      </w:pPr>
    </w:p>
    <w:tbl>
      <w:tblPr>
        <w:tblW w:w="7591" w:type="dxa"/>
        <w:tblInd w:w="1065" w:type="dxa"/>
        <w:tblLook w:val="04A0" w:firstRow="1" w:lastRow="0" w:firstColumn="1" w:lastColumn="0" w:noHBand="0" w:noVBand="1"/>
      </w:tblPr>
      <w:tblGrid>
        <w:gridCol w:w="2880"/>
        <w:gridCol w:w="1115"/>
        <w:gridCol w:w="1829"/>
        <w:gridCol w:w="1767"/>
      </w:tblGrid>
      <w:tr w:rsidR="007C547A" w:rsidRPr="007C547A" w14:paraId="73614563" w14:textId="77777777" w:rsidTr="007C547A">
        <w:trPr>
          <w:trHeight w:val="300"/>
        </w:trPr>
        <w:tc>
          <w:tcPr>
            <w:tcW w:w="2880"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7850DA7A" w14:textId="77777777" w:rsidR="007C547A" w:rsidRPr="007C547A" w:rsidRDefault="007C547A" w:rsidP="007C547A">
            <w:pPr>
              <w:widowControl/>
              <w:autoSpaceDE/>
              <w:autoSpaceDN/>
              <w:rPr>
                <w:b/>
                <w:bCs/>
                <w:color w:val="4169E1"/>
                <w:sz w:val="20"/>
                <w:szCs w:val="20"/>
              </w:rPr>
            </w:pPr>
            <w:r w:rsidRPr="007C547A">
              <w:rPr>
                <w:b/>
                <w:bCs/>
                <w:color w:val="4169E1"/>
                <w:sz w:val="20"/>
                <w:szCs w:val="20"/>
              </w:rPr>
              <w:t>Variable</w:t>
            </w:r>
          </w:p>
        </w:tc>
        <w:tc>
          <w:tcPr>
            <w:tcW w:w="1115" w:type="dxa"/>
            <w:tcBorders>
              <w:top w:val="single" w:sz="4" w:space="0" w:color="808080"/>
              <w:left w:val="nil"/>
              <w:bottom w:val="single" w:sz="4" w:space="0" w:color="808080"/>
              <w:right w:val="single" w:sz="4" w:space="0" w:color="808080"/>
            </w:tcBorders>
            <w:shd w:val="clear" w:color="auto" w:fill="auto"/>
            <w:noWrap/>
            <w:vAlign w:val="bottom"/>
            <w:hideMark/>
          </w:tcPr>
          <w:p w14:paraId="50DA670A" w14:textId="77777777" w:rsidR="007C547A" w:rsidRPr="007C547A" w:rsidRDefault="007C547A" w:rsidP="007C547A">
            <w:pPr>
              <w:widowControl/>
              <w:autoSpaceDE/>
              <w:autoSpaceDN/>
              <w:rPr>
                <w:color w:val="000000"/>
                <w:sz w:val="20"/>
                <w:szCs w:val="20"/>
              </w:rPr>
            </w:pPr>
            <w:r w:rsidRPr="007C547A">
              <w:rPr>
                <w:color w:val="000000"/>
                <w:sz w:val="20"/>
                <w:szCs w:val="20"/>
              </w:rPr>
              <w:t>gps_parks</w:t>
            </w:r>
          </w:p>
        </w:tc>
        <w:tc>
          <w:tcPr>
            <w:tcW w:w="1829" w:type="dxa"/>
            <w:tcBorders>
              <w:top w:val="single" w:sz="4" w:space="0" w:color="808080"/>
              <w:left w:val="nil"/>
              <w:bottom w:val="single" w:sz="4" w:space="0" w:color="808080"/>
              <w:right w:val="single" w:sz="4" w:space="0" w:color="808080"/>
            </w:tcBorders>
            <w:shd w:val="clear" w:color="auto" w:fill="auto"/>
            <w:noWrap/>
            <w:vAlign w:val="bottom"/>
            <w:hideMark/>
          </w:tcPr>
          <w:p w14:paraId="65AFDA0D" w14:textId="77777777" w:rsidR="007C547A" w:rsidRPr="007C547A" w:rsidRDefault="007C547A" w:rsidP="007C547A">
            <w:pPr>
              <w:widowControl/>
              <w:autoSpaceDE/>
              <w:autoSpaceDN/>
              <w:rPr>
                <w:color w:val="000000"/>
                <w:sz w:val="20"/>
                <w:szCs w:val="20"/>
              </w:rPr>
            </w:pPr>
            <w:r w:rsidRPr="007C547A">
              <w:rPr>
                <w:color w:val="000000"/>
                <w:sz w:val="20"/>
                <w:szCs w:val="20"/>
              </w:rPr>
              <w:t>spend_all_inchigh</w:t>
            </w:r>
          </w:p>
        </w:tc>
        <w:tc>
          <w:tcPr>
            <w:tcW w:w="1767" w:type="dxa"/>
            <w:tcBorders>
              <w:top w:val="single" w:sz="4" w:space="0" w:color="808080"/>
              <w:left w:val="nil"/>
              <w:bottom w:val="single" w:sz="4" w:space="0" w:color="808080"/>
              <w:right w:val="single" w:sz="4" w:space="0" w:color="808080"/>
            </w:tcBorders>
            <w:shd w:val="clear" w:color="auto" w:fill="auto"/>
            <w:noWrap/>
            <w:vAlign w:val="bottom"/>
            <w:hideMark/>
          </w:tcPr>
          <w:p w14:paraId="264D0263" w14:textId="77777777" w:rsidR="007C547A" w:rsidRPr="007C547A" w:rsidRDefault="007C547A" w:rsidP="007C547A">
            <w:pPr>
              <w:widowControl/>
              <w:autoSpaceDE/>
              <w:autoSpaceDN/>
              <w:rPr>
                <w:color w:val="000000"/>
                <w:sz w:val="20"/>
                <w:szCs w:val="20"/>
              </w:rPr>
            </w:pPr>
            <w:r w:rsidRPr="007C547A">
              <w:rPr>
                <w:color w:val="000000"/>
                <w:sz w:val="20"/>
                <w:szCs w:val="20"/>
              </w:rPr>
              <w:t>spend_all_inclow</w:t>
            </w:r>
          </w:p>
        </w:tc>
      </w:tr>
      <w:tr w:rsidR="007C547A" w:rsidRPr="007C547A" w14:paraId="6C6875F2" w14:textId="77777777" w:rsidTr="007C547A">
        <w:trPr>
          <w:trHeight w:val="300"/>
        </w:trPr>
        <w:tc>
          <w:tcPr>
            <w:tcW w:w="2880"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75AFD45B" w14:textId="77777777" w:rsidR="007C547A" w:rsidRPr="007C547A" w:rsidRDefault="007C547A" w:rsidP="007C547A">
            <w:pPr>
              <w:widowControl/>
              <w:autoSpaceDE/>
              <w:autoSpaceDN/>
              <w:rPr>
                <w:b/>
                <w:bCs/>
                <w:color w:val="4169E1"/>
                <w:sz w:val="20"/>
                <w:szCs w:val="20"/>
              </w:rPr>
            </w:pPr>
            <w:r w:rsidRPr="007C547A">
              <w:rPr>
                <w:b/>
                <w:bCs/>
                <w:color w:val="4169E1"/>
                <w:sz w:val="20"/>
                <w:szCs w:val="20"/>
              </w:rPr>
              <w:t># Missing Records</w:t>
            </w:r>
          </w:p>
        </w:tc>
        <w:tc>
          <w:tcPr>
            <w:tcW w:w="1115" w:type="dxa"/>
            <w:tcBorders>
              <w:top w:val="nil"/>
              <w:left w:val="nil"/>
              <w:bottom w:val="single" w:sz="4" w:space="0" w:color="808080"/>
              <w:right w:val="single" w:sz="4" w:space="0" w:color="808080"/>
            </w:tcBorders>
            <w:shd w:val="clear" w:color="auto" w:fill="auto"/>
            <w:noWrap/>
            <w:vAlign w:val="bottom"/>
            <w:hideMark/>
          </w:tcPr>
          <w:p w14:paraId="7572AEC0" w14:textId="77777777" w:rsidR="007C547A" w:rsidRPr="007C547A" w:rsidRDefault="007C547A" w:rsidP="007C547A">
            <w:pPr>
              <w:widowControl/>
              <w:autoSpaceDE/>
              <w:autoSpaceDN/>
              <w:rPr>
                <w:color w:val="000000"/>
                <w:sz w:val="20"/>
                <w:szCs w:val="20"/>
              </w:rPr>
            </w:pPr>
            <w:r w:rsidRPr="007C547A">
              <w:rPr>
                <w:color w:val="000000"/>
                <w:sz w:val="20"/>
                <w:szCs w:val="20"/>
              </w:rPr>
              <w:t>25</w:t>
            </w:r>
          </w:p>
        </w:tc>
        <w:tc>
          <w:tcPr>
            <w:tcW w:w="1829" w:type="dxa"/>
            <w:tcBorders>
              <w:top w:val="nil"/>
              <w:left w:val="nil"/>
              <w:bottom w:val="single" w:sz="4" w:space="0" w:color="808080"/>
              <w:right w:val="single" w:sz="4" w:space="0" w:color="808080"/>
            </w:tcBorders>
            <w:shd w:val="clear" w:color="auto" w:fill="auto"/>
            <w:noWrap/>
            <w:vAlign w:val="bottom"/>
            <w:hideMark/>
          </w:tcPr>
          <w:p w14:paraId="4BA6FA27" w14:textId="77777777" w:rsidR="007C547A" w:rsidRPr="007C547A" w:rsidRDefault="007C547A" w:rsidP="007C547A">
            <w:pPr>
              <w:widowControl/>
              <w:autoSpaceDE/>
              <w:autoSpaceDN/>
              <w:rPr>
                <w:color w:val="000000"/>
                <w:sz w:val="20"/>
                <w:szCs w:val="20"/>
              </w:rPr>
            </w:pPr>
            <w:r w:rsidRPr="007C547A">
              <w:rPr>
                <w:color w:val="000000"/>
                <w:sz w:val="20"/>
                <w:szCs w:val="20"/>
              </w:rPr>
              <w:t>131</w:t>
            </w:r>
          </w:p>
        </w:tc>
        <w:tc>
          <w:tcPr>
            <w:tcW w:w="1767" w:type="dxa"/>
            <w:tcBorders>
              <w:top w:val="nil"/>
              <w:left w:val="nil"/>
              <w:bottom w:val="single" w:sz="4" w:space="0" w:color="808080"/>
              <w:right w:val="single" w:sz="4" w:space="0" w:color="808080"/>
            </w:tcBorders>
            <w:shd w:val="clear" w:color="auto" w:fill="auto"/>
            <w:noWrap/>
            <w:vAlign w:val="bottom"/>
            <w:hideMark/>
          </w:tcPr>
          <w:p w14:paraId="5FD7947D" w14:textId="77777777" w:rsidR="007C547A" w:rsidRPr="007C547A" w:rsidRDefault="007C547A" w:rsidP="007C547A">
            <w:pPr>
              <w:widowControl/>
              <w:autoSpaceDE/>
              <w:autoSpaceDN/>
              <w:rPr>
                <w:color w:val="000000"/>
                <w:sz w:val="20"/>
                <w:szCs w:val="20"/>
              </w:rPr>
            </w:pPr>
            <w:r w:rsidRPr="007C547A">
              <w:rPr>
                <w:color w:val="000000"/>
                <w:sz w:val="20"/>
                <w:szCs w:val="20"/>
              </w:rPr>
              <w:t>262</w:t>
            </w:r>
          </w:p>
        </w:tc>
      </w:tr>
    </w:tbl>
    <w:p w14:paraId="050B72B9" w14:textId="77777777" w:rsidR="007C547A" w:rsidRDefault="007C547A">
      <w:pPr>
        <w:ind w:left="153" w:right="153"/>
        <w:jc w:val="center"/>
        <w:rPr>
          <w:i/>
          <w:sz w:val="20"/>
        </w:rPr>
      </w:pPr>
    </w:p>
    <w:p w14:paraId="40788B43" w14:textId="2DD32749" w:rsidR="00041536" w:rsidRDefault="00041536">
      <w:pPr>
        <w:pStyle w:val="BodyText"/>
        <w:spacing w:before="9"/>
        <w:rPr>
          <w:i/>
          <w:sz w:val="9"/>
        </w:rPr>
      </w:pPr>
    </w:p>
    <w:p w14:paraId="044573B6" w14:textId="3422C001" w:rsidR="00041536" w:rsidRDefault="007C547A" w:rsidP="007C547A">
      <w:pPr>
        <w:pStyle w:val="BodyText"/>
        <w:spacing w:line="379" w:lineRule="auto"/>
        <w:ind w:right="149"/>
        <w:rPr>
          <w:iCs/>
          <w:sz w:val="22"/>
        </w:rPr>
      </w:pPr>
      <w:r>
        <w:rPr>
          <w:iCs/>
          <w:sz w:val="22"/>
        </w:rPr>
        <w:t>Data set has total of 6681 records, out of which there 418 records are having missing values. Using XLMiner, transform feature, we can delete these records.</w:t>
      </w:r>
    </w:p>
    <w:p w14:paraId="342CB38A" w14:textId="77777777" w:rsidR="00A50379" w:rsidRDefault="00A50379" w:rsidP="007C547A">
      <w:pPr>
        <w:pStyle w:val="BodyText"/>
        <w:spacing w:line="379" w:lineRule="auto"/>
        <w:ind w:right="149"/>
        <w:rPr>
          <w:iCs/>
          <w:sz w:val="22"/>
        </w:rPr>
      </w:pPr>
    </w:p>
    <w:p w14:paraId="1EE0F0B7" w14:textId="31F0926B" w:rsidR="00A50379" w:rsidRDefault="00A50379" w:rsidP="00A50379">
      <w:pPr>
        <w:ind w:left="153" w:right="153"/>
        <w:jc w:val="center"/>
        <w:rPr>
          <w:i/>
          <w:sz w:val="20"/>
        </w:rPr>
      </w:pPr>
      <w:r>
        <w:rPr>
          <w:i/>
          <w:sz w:val="20"/>
        </w:rPr>
        <w:t>Table 4: Handling missing records</w:t>
      </w:r>
    </w:p>
    <w:p w14:paraId="752DF22D" w14:textId="77777777" w:rsidR="00A50379" w:rsidRPr="00A50379" w:rsidRDefault="00A50379" w:rsidP="00A50379">
      <w:pPr>
        <w:ind w:left="153" w:right="153"/>
        <w:jc w:val="center"/>
        <w:rPr>
          <w:i/>
          <w:sz w:val="20"/>
        </w:rPr>
      </w:pPr>
    </w:p>
    <w:tbl>
      <w:tblPr>
        <w:tblW w:w="8805" w:type="dxa"/>
        <w:tblInd w:w="113" w:type="dxa"/>
        <w:tblLook w:val="04A0" w:firstRow="1" w:lastRow="0" w:firstColumn="1" w:lastColumn="0" w:noHBand="0" w:noVBand="1"/>
      </w:tblPr>
      <w:tblGrid>
        <w:gridCol w:w="2586"/>
        <w:gridCol w:w="1693"/>
        <w:gridCol w:w="1697"/>
        <w:gridCol w:w="1698"/>
        <w:gridCol w:w="1131"/>
      </w:tblGrid>
      <w:tr w:rsidR="00A50379" w:rsidRPr="00A766FB" w14:paraId="102EDBB2" w14:textId="77777777" w:rsidTr="00A766FB">
        <w:trPr>
          <w:trHeight w:val="252"/>
        </w:trPr>
        <w:tc>
          <w:tcPr>
            <w:tcW w:w="2586"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54A9C1ED" w14:textId="77777777" w:rsidR="00A50379" w:rsidRPr="00A766FB" w:rsidRDefault="00A50379" w:rsidP="001D3440">
            <w:pPr>
              <w:widowControl/>
              <w:autoSpaceDE/>
              <w:autoSpaceDN/>
              <w:rPr>
                <w:b/>
                <w:bCs/>
                <w:color w:val="4169E1"/>
                <w:sz w:val="14"/>
                <w:szCs w:val="14"/>
              </w:rPr>
            </w:pPr>
            <w:r w:rsidRPr="00A766FB">
              <w:rPr>
                <w:b/>
                <w:bCs/>
                <w:color w:val="4169E1"/>
                <w:sz w:val="14"/>
                <w:szCs w:val="14"/>
              </w:rPr>
              <w:t>Variable</w:t>
            </w:r>
          </w:p>
        </w:tc>
        <w:tc>
          <w:tcPr>
            <w:tcW w:w="1693" w:type="dxa"/>
            <w:tcBorders>
              <w:top w:val="single" w:sz="4" w:space="0" w:color="808080"/>
              <w:left w:val="nil"/>
              <w:bottom w:val="single" w:sz="4" w:space="0" w:color="808080"/>
              <w:right w:val="single" w:sz="4" w:space="0" w:color="808080"/>
            </w:tcBorders>
            <w:shd w:val="clear" w:color="auto" w:fill="auto"/>
            <w:noWrap/>
            <w:vAlign w:val="bottom"/>
            <w:hideMark/>
          </w:tcPr>
          <w:p w14:paraId="0F817ED6" w14:textId="77777777" w:rsidR="00A50379" w:rsidRPr="00A766FB" w:rsidRDefault="00A50379" w:rsidP="001D3440">
            <w:pPr>
              <w:widowControl/>
              <w:autoSpaceDE/>
              <w:autoSpaceDN/>
              <w:rPr>
                <w:color w:val="000000"/>
                <w:sz w:val="14"/>
                <w:szCs w:val="14"/>
              </w:rPr>
            </w:pPr>
            <w:r w:rsidRPr="00A766FB">
              <w:rPr>
                <w:color w:val="000000"/>
                <w:sz w:val="14"/>
                <w:szCs w:val="14"/>
              </w:rPr>
              <w:t>gps_parks</w:t>
            </w:r>
          </w:p>
        </w:tc>
        <w:tc>
          <w:tcPr>
            <w:tcW w:w="1697" w:type="dxa"/>
            <w:tcBorders>
              <w:top w:val="single" w:sz="4" w:space="0" w:color="808080"/>
              <w:left w:val="nil"/>
              <w:bottom w:val="single" w:sz="4" w:space="0" w:color="808080"/>
              <w:right w:val="single" w:sz="4" w:space="0" w:color="808080"/>
            </w:tcBorders>
            <w:shd w:val="clear" w:color="auto" w:fill="auto"/>
            <w:noWrap/>
            <w:vAlign w:val="bottom"/>
            <w:hideMark/>
          </w:tcPr>
          <w:p w14:paraId="75EB9422" w14:textId="77777777" w:rsidR="00A50379" w:rsidRPr="00A766FB" w:rsidRDefault="00A50379" w:rsidP="001D3440">
            <w:pPr>
              <w:widowControl/>
              <w:autoSpaceDE/>
              <w:autoSpaceDN/>
              <w:rPr>
                <w:color w:val="000000"/>
                <w:sz w:val="14"/>
                <w:szCs w:val="14"/>
              </w:rPr>
            </w:pPr>
            <w:r w:rsidRPr="00A766FB">
              <w:rPr>
                <w:color w:val="000000"/>
                <w:sz w:val="14"/>
                <w:szCs w:val="14"/>
              </w:rPr>
              <w:t>spend_all_inchigh</w:t>
            </w:r>
          </w:p>
        </w:tc>
        <w:tc>
          <w:tcPr>
            <w:tcW w:w="1697" w:type="dxa"/>
            <w:tcBorders>
              <w:top w:val="single" w:sz="4" w:space="0" w:color="808080"/>
              <w:left w:val="nil"/>
              <w:bottom w:val="single" w:sz="4" w:space="0" w:color="808080"/>
              <w:right w:val="single" w:sz="4" w:space="0" w:color="808080"/>
            </w:tcBorders>
            <w:shd w:val="clear" w:color="auto" w:fill="auto"/>
            <w:noWrap/>
            <w:vAlign w:val="bottom"/>
            <w:hideMark/>
          </w:tcPr>
          <w:p w14:paraId="699EC5A0" w14:textId="77777777" w:rsidR="00A50379" w:rsidRPr="00A766FB" w:rsidRDefault="00A50379" w:rsidP="001D3440">
            <w:pPr>
              <w:widowControl/>
              <w:autoSpaceDE/>
              <w:autoSpaceDN/>
              <w:rPr>
                <w:color w:val="000000"/>
                <w:sz w:val="14"/>
                <w:szCs w:val="14"/>
              </w:rPr>
            </w:pPr>
            <w:r w:rsidRPr="00A766FB">
              <w:rPr>
                <w:color w:val="000000"/>
                <w:sz w:val="14"/>
                <w:szCs w:val="14"/>
              </w:rPr>
              <w:t>spend_all_inclow</w:t>
            </w:r>
          </w:p>
        </w:tc>
        <w:tc>
          <w:tcPr>
            <w:tcW w:w="1131" w:type="dxa"/>
            <w:tcBorders>
              <w:top w:val="single" w:sz="4" w:space="0" w:color="808080"/>
              <w:left w:val="nil"/>
              <w:bottom w:val="single" w:sz="4" w:space="0" w:color="808080"/>
              <w:right w:val="single" w:sz="4" w:space="0" w:color="808080"/>
            </w:tcBorders>
          </w:tcPr>
          <w:p w14:paraId="0B106CE9" w14:textId="77777777" w:rsidR="00A50379" w:rsidRPr="00A766FB" w:rsidRDefault="00A50379" w:rsidP="001D3440">
            <w:pPr>
              <w:widowControl/>
              <w:autoSpaceDE/>
              <w:autoSpaceDN/>
              <w:rPr>
                <w:color w:val="000000"/>
                <w:sz w:val="14"/>
                <w:szCs w:val="14"/>
              </w:rPr>
            </w:pPr>
            <w:r w:rsidRPr="00A766FB">
              <w:rPr>
                <w:color w:val="000000"/>
                <w:sz w:val="14"/>
                <w:szCs w:val="14"/>
              </w:rPr>
              <w:t>Other variables</w:t>
            </w:r>
          </w:p>
        </w:tc>
      </w:tr>
      <w:tr w:rsidR="00A50379" w:rsidRPr="00A766FB" w14:paraId="7706E8FE" w14:textId="77777777" w:rsidTr="00A766FB">
        <w:trPr>
          <w:trHeight w:val="252"/>
        </w:trPr>
        <w:tc>
          <w:tcPr>
            <w:tcW w:w="2586"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70AF0637" w14:textId="77777777" w:rsidR="00A50379" w:rsidRPr="00A766FB" w:rsidRDefault="00A50379" w:rsidP="001D3440">
            <w:pPr>
              <w:widowControl/>
              <w:autoSpaceDE/>
              <w:autoSpaceDN/>
              <w:rPr>
                <w:b/>
                <w:bCs/>
                <w:color w:val="4169E1"/>
                <w:sz w:val="14"/>
                <w:szCs w:val="14"/>
              </w:rPr>
            </w:pPr>
            <w:r w:rsidRPr="00A766FB">
              <w:rPr>
                <w:b/>
                <w:bCs/>
                <w:color w:val="4169E1"/>
                <w:sz w:val="14"/>
                <w:szCs w:val="14"/>
              </w:rPr>
              <w:t>Reduction Type</w:t>
            </w:r>
          </w:p>
        </w:tc>
        <w:tc>
          <w:tcPr>
            <w:tcW w:w="1693" w:type="dxa"/>
            <w:tcBorders>
              <w:top w:val="nil"/>
              <w:left w:val="nil"/>
              <w:bottom w:val="single" w:sz="4" w:space="0" w:color="808080"/>
              <w:right w:val="single" w:sz="4" w:space="0" w:color="808080"/>
            </w:tcBorders>
            <w:shd w:val="clear" w:color="auto" w:fill="auto"/>
            <w:noWrap/>
            <w:vAlign w:val="bottom"/>
            <w:hideMark/>
          </w:tcPr>
          <w:p w14:paraId="058E61EC" w14:textId="77777777" w:rsidR="00A50379" w:rsidRPr="00A766FB" w:rsidRDefault="00A50379" w:rsidP="001D3440">
            <w:pPr>
              <w:widowControl/>
              <w:autoSpaceDE/>
              <w:autoSpaceDN/>
              <w:rPr>
                <w:color w:val="000000"/>
                <w:sz w:val="14"/>
                <w:szCs w:val="14"/>
              </w:rPr>
            </w:pPr>
            <w:r w:rsidRPr="00A766FB">
              <w:rPr>
                <w:color w:val="000000"/>
                <w:sz w:val="14"/>
                <w:szCs w:val="14"/>
              </w:rPr>
              <w:t>DELETE RECORD</w:t>
            </w:r>
          </w:p>
        </w:tc>
        <w:tc>
          <w:tcPr>
            <w:tcW w:w="1697" w:type="dxa"/>
            <w:tcBorders>
              <w:top w:val="nil"/>
              <w:left w:val="nil"/>
              <w:bottom w:val="single" w:sz="4" w:space="0" w:color="808080"/>
              <w:right w:val="single" w:sz="4" w:space="0" w:color="808080"/>
            </w:tcBorders>
            <w:shd w:val="clear" w:color="auto" w:fill="auto"/>
            <w:noWrap/>
            <w:vAlign w:val="bottom"/>
            <w:hideMark/>
          </w:tcPr>
          <w:p w14:paraId="424F4A9D" w14:textId="77777777" w:rsidR="00A50379" w:rsidRPr="00A766FB" w:rsidRDefault="00A50379" w:rsidP="001D3440">
            <w:pPr>
              <w:widowControl/>
              <w:autoSpaceDE/>
              <w:autoSpaceDN/>
              <w:rPr>
                <w:color w:val="000000"/>
                <w:sz w:val="14"/>
                <w:szCs w:val="14"/>
              </w:rPr>
            </w:pPr>
            <w:r w:rsidRPr="00A766FB">
              <w:rPr>
                <w:color w:val="000000"/>
                <w:sz w:val="14"/>
                <w:szCs w:val="14"/>
              </w:rPr>
              <w:t>DELETE RECORD</w:t>
            </w:r>
          </w:p>
        </w:tc>
        <w:tc>
          <w:tcPr>
            <w:tcW w:w="1697" w:type="dxa"/>
            <w:tcBorders>
              <w:top w:val="nil"/>
              <w:left w:val="nil"/>
              <w:bottom w:val="single" w:sz="4" w:space="0" w:color="808080"/>
              <w:right w:val="single" w:sz="4" w:space="0" w:color="808080"/>
            </w:tcBorders>
            <w:shd w:val="clear" w:color="auto" w:fill="auto"/>
            <w:noWrap/>
            <w:vAlign w:val="bottom"/>
            <w:hideMark/>
          </w:tcPr>
          <w:p w14:paraId="76EE457E" w14:textId="77777777" w:rsidR="00A50379" w:rsidRPr="00A766FB" w:rsidRDefault="00A50379" w:rsidP="001D3440">
            <w:pPr>
              <w:widowControl/>
              <w:autoSpaceDE/>
              <w:autoSpaceDN/>
              <w:rPr>
                <w:color w:val="000000"/>
                <w:sz w:val="14"/>
                <w:szCs w:val="14"/>
              </w:rPr>
            </w:pPr>
            <w:r w:rsidRPr="00A766FB">
              <w:rPr>
                <w:color w:val="000000"/>
                <w:sz w:val="14"/>
                <w:szCs w:val="14"/>
              </w:rPr>
              <w:t>DELETE RECORD</w:t>
            </w:r>
          </w:p>
        </w:tc>
        <w:tc>
          <w:tcPr>
            <w:tcW w:w="1131" w:type="dxa"/>
            <w:tcBorders>
              <w:top w:val="nil"/>
              <w:left w:val="nil"/>
              <w:bottom w:val="single" w:sz="4" w:space="0" w:color="808080"/>
              <w:right w:val="single" w:sz="4" w:space="0" w:color="808080"/>
            </w:tcBorders>
          </w:tcPr>
          <w:p w14:paraId="2DECF886" w14:textId="77777777" w:rsidR="00A50379" w:rsidRPr="00A766FB" w:rsidRDefault="00A50379" w:rsidP="001D3440">
            <w:pPr>
              <w:widowControl/>
              <w:autoSpaceDE/>
              <w:autoSpaceDN/>
              <w:rPr>
                <w:color w:val="000000"/>
                <w:sz w:val="14"/>
                <w:szCs w:val="14"/>
              </w:rPr>
            </w:pPr>
            <w:r w:rsidRPr="00A766FB">
              <w:rPr>
                <w:color w:val="000000"/>
                <w:sz w:val="14"/>
                <w:szCs w:val="14"/>
              </w:rPr>
              <w:t>NONE</w:t>
            </w:r>
          </w:p>
        </w:tc>
      </w:tr>
      <w:tr w:rsidR="00A50379" w:rsidRPr="00A766FB" w14:paraId="71F7FE60" w14:textId="77777777" w:rsidTr="00A766FB">
        <w:trPr>
          <w:trHeight w:val="252"/>
        </w:trPr>
        <w:tc>
          <w:tcPr>
            <w:tcW w:w="2586"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5F2560F1" w14:textId="77777777" w:rsidR="00A50379" w:rsidRPr="00A766FB" w:rsidRDefault="00A50379" w:rsidP="001D3440">
            <w:pPr>
              <w:widowControl/>
              <w:autoSpaceDE/>
              <w:autoSpaceDN/>
              <w:rPr>
                <w:b/>
                <w:bCs/>
                <w:color w:val="4169E1"/>
                <w:sz w:val="14"/>
                <w:szCs w:val="14"/>
              </w:rPr>
            </w:pPr>
            <w:r w:rsidRPr="00A766FB">
              <w:rPr>
                <w:b/>
                <w:bCs/>
                <w:color w:val="4169E1"/>
                <w:sz w:val="14"/>
                <w:szCs w:val="14"/>
              </w:rPr>
              <w:t># Records Treated</w:t>
            </w:r>
          </w:p>
        </w:tc>
        <w:tc>
          <w:tcPr>
            <w:tcW w:w="1693" w:type="dxa"/>
            <w:tcBorders>
              <w:top w:val="nil"/>
              <w:left w:val="nil"/>
              <w:bottom w:val="single" w:sz="4" w:space="0" w:color="808080"/>
              <w:right w:val="single" w:sz="4" w:space="0" w:color="808080"/>
            </w:tcBorders>
            <w:shd w:val="clear" w:color="auto" w:fill="auto"/>
            <w:noWrap/>
            <w:vAlign w:val="bottom"/>
            <w:hideMark/>
          </w:tcPr>
          <w:p w14:paraId="3804E361" w14:textId="77777777" w:rsidR="00A50379" w:rsidRPr="00A766FB" w:rsidRDefault="00A50379" w:rsidP="001D3440">
            <w:pPr>
              <w:widowControl/>
              <w:autoSpaceDE/>
              <w:autoSpaceDN/>
              <w:rPr>
                <w:color w:val="000000"/>
                <w:sz w:val="14"/>
                <w:szCs w:val="14"/>
              </w:rPr>
            </w:pPr>
            <w:r w:rsidRPr="00A766FB">
              <w:rPr>
                <w:color w:val="000000"/>
                <w:sz w:val="14"/>
                <w:szCs w:val="14"/>
              </w:rPr>
              <w:t>25</w:t>
            </w:r>
          </w:p>
        </w:tc>
        <w:tc>
          <w:tcPr>
            <w:tcW w:w="1697" w:type="dxa"/>
            <w:tcBorders>
              <w:top w:val="nil"/>
              <w:left w:val="nil"/>
              <w:bottom w:val="single" w:sz="4" w:space="0" w:color="808080"/>
              <w:right w:val="single" w:sz="4" w:space="0" w:color="808080"/>
            </w:tcBorders>
            <w:shd w:val="clear" w:color="auto" w:fill="auto"/>
            <w:noWrap/>
            <w:vAlign w:val="bottom"/>
            <w:hideMark/>
          </w:tcPr>
          <w:p w14:paraId="2E93D44F" w14:textId="77777777" w:rsidR="00A50379" w:rsidRPr="00A766FB" w:rsidRDefault="00A50379" w:rsidP="001D3440">
            <w:pPr>
              <w:widowControl/>
              <w:autoSpaceDE/>
              <w:autoSpaceDN/>
              <w:rPr>
                <w:color w:val="000000"/>
                <w:sz w:val="14"/>
                <w:szCs w:val="14"/>
              </w:rPr>
            </w:pPr>
            <w:r w:rsidRPr="00A766FB">
              <w:rPr>
                <w:color w:val="000000"/>
                <w:sz w:val="14"/>
                <w:szCs w:val="14"/>
              </w:rPr>
              <w:t>131</w:t>
            </w:r>
          </w:p>
        </w:tc>
        <w:tc>
          <w:tcPr>
            <w:tcW w:w="1697" w:type="dxa"/>
            <w:tcBorders>
              <w:top w:val="nil"/>
              <w:left w:val="nil"/>
              <w:bottom w:val="single" w:sz="4" w:space="0" w:color="808080"/>
              <w:right w:val="single" w:sz="4" w:space="0" w:color="808080"/>
            </w:tcBorders>
            <w:shd w:val="clear" w:color="auto" w:fill="auto"/>
            <w:noWrap/>
            <w:vAlign w:val="bottom"/>
            <w:hideMark/>
          </w:tcPr>
          <w:p w14:paraId="7844ACE4" w14:textId="77777777" w:rsidR="00A50379" w:rsidRPr="00A766FB" w:rsidRDefault="00A50379" w:rsidP="001D3440">
            <w:pPr>
              <w:widowControl/>
              <w:autoSpaceDE/>
              <w:autoSpaceDN/>
              <w:rPr>
                <w:color w:val="000000"/>
                <w:sz w:val="14"/>
                <w:szCs w:val="14"/>
              </w:rPr>
            </w:pPr>
            <w:r w:rsidRPr="00A766FB">
              <w:rPr>
                <w:color w:val="000000"/>
                <w:sz w:val="14"/>
                <w:szCs w:val="14"/>
              </w:rPr>
              <w:t>262</w:t>
            </w:r>
          </w:p>
        </w:tc>
        <w:tc>
          <w:tcPr>
            <w:tcW w:w="1131" w:type="dxa"/>
            <w:tcBorders>
              <w:top w:val="nil"/>
              <w:left w:val="nil"/>
              <w:bottom w:val="single" w:sz="4" w:space="0" w:color="808080"/>
              <w:right w:val="single" w:sz="4" w:space="0" w:color="808080"/>
            </w:tcBorders>
          </w:tcPr>
          <w:p w14:paraId="7DA9B0FE" w14:textId="77777777" w:rsidR="00A50379" w:rsidRPr="00A766FB" w:rsidRDefault="00A50379" w:rsidP="001D3440">
            <w:pPr>
              <w:widowControl/>
              <w:autoSpaceDE/>
              <w:autoSpaceDN/>
              <w:rPr>
                <w:color w:val="000000"/>
                <w:sz w:val="14"/>
                <w:szCs w:val="14"/>
              </w:rPr>
            </w:pPr>
            <w:r w:rsidRPr="00A766FB">
              <w:rPr>
                <w:color w:val="000000"/>
                <w:sz w:val="14"/>
                <w:szCs w:val="14"/>
              </w:rPr>
              <w:t>0</w:t>
            </w:r>
          </w:p>
        </w:tc>
      </w:tr>
      <w:tr w:rsidR="00A50379" w:rsidRPr="00A766FB" w14:paraId="6838F40F" w14:textId="77777777" w:rsidTr="00A766FB">
        <w:trPr>
          <w:trHeight w:val="252"/>
        </w:trPr>
        <w:tc>
          <w:tcPr>
            <w:tcW w:w="2586"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51E69DB0" w14:textId="77777777" w:rsidR="00A50379" w:rsidRPr="00A766FB" w:rsidRDefault="00A50379" w:rsidP="001D3440">
            <w:pPr>
              <w:widowControl/>
              <w:autoSpaceDE/>
              <w:autoSpaceDN/>
              <w:rPr>
                <w:b/>
                <w:bCs/>
                <w:color w:val="4169E1"/>
                <w:sz w:val="14"/>
                <w:szCs w:val="14"/>
              </w:rPr>
            </w:pPr>
            <w:r w:rsidRPr="00A766FB">
              <w:rPr>
                <w:b/>
                <w:bCs/>
                <w:color w:val="4169E1"/>
                <w:sz w:val="14"/>
                <w:szCs w:val="14"/>
              </w:rPr>
              <w:t>Missing Value Code</w:t>
            </w:r>
          </w:p>
        </w:tc>
        <w:tc>
          <w:tcPr>
            <w:tcW w:w="5088" w:type="dxa"/>
            <w:gridSpan w:val="3"/>
            <w:tcBorders>
              <w:top w:val="single" w:sz="4" w:space="0" w:color="808080"/>
              <w:left w:val="nil"/>
              <w:bottom w:val="single" w:sz="4" w:space="0" w:color="808080"/>
              <w:right w:val="nil"/>
            </w:tcBorders>
            <w:shd w:val="clear" w:color="auto" w:fill="auto"/>
            <w:noWrap/>
            <w:vAlign w:val="bottom"/>
            <w:hideMark/>
          </w:tcPr>
          <w:p w14:paraId="173C49AC" w14:textId="77777777" w:rsidR="00A50379" w:rsidRPr="00A766FB" w:rsidRDefault="00A50379" w:rsidP="001D3440">
            <w:pPr>
              <w:widowControl/>
              <w:autoSpaceDE/>
              <w:autoSpaceDN/>
              <w:rPr>
                <w:color w:val="000000"/>
                <w:sz w:val="14"/>
                <w:szCs w:val="14"/>
              </w:rPr>
            </w:pPr>
            <w:r w:rsidRPr="00A766FB">
              <w:rPr>
                <w:color w:val="000000"/>
                <w:sz w:val="14"/>
                <w:szCs w:val="14"/>
              </w:rPr>
              <w:t>NA</w:t>
            </w:r>
          </w:p>
        </w:tc>
        <w:tc>
          <w:tcPr>
            <w:tcW w:w="1131" w:type="dxa"/>
            <w:tcBorders>
              <w:top w:val="single" w:sz="4" w:space="0" w:color="808080"/>
              <w:left w:val="nil"/>
              <w:bottom w:val="single" w:sz="4" w:space="0" w:color="808080"/>
              <w:right w:val="nil"/>
            </w:tcBorders>
          </w:tcPr>
          <w:p w14:paraId="7EE31210" w14:textId="77777777" w:rsidR="00A50379" w:rsidRPr="00A766FB" w:rsidRDefault="00A50379" w:rsidP="001D3440">
            <w:pPr>
              <w:widowControl/>
              <w:autoSpaceDE/>
              <w:autoSpaceDN/>
              <w:rPr>
                <w:color w:val="000000"/>
                <w:sz w:val="14"/>
                <w:szCs w:val="14"/>
              </w:rPr>
            </w:pPr>
          </w:p>
        </w:tc>
      </w:tr>
      <w:tr w:rsidR="00A50379" w:rsidRPr="00A766FB" w14:paraId="6B1B9C17" w14:textId="77777777" w:rsidTr="00A766FB">
        <w:trPr>
          <w:trHeight w:val="252"/>
        </w:trPr>
        <w:tc>
          <w:tcPr>
            <w:tcW w:w="2586"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6BF7D437" w14:textId="77777777" w:rsidR="00A50379" w:rsidRPr="00A766FB" w:rsidRDefault="00A50379" w:rsidP="001D3440">
            <w:pPr>
              <w:widowControl/>
              <w:autoSpaceDE/>
              <w:autoSpaceDN/>
              <w:rPr>
                <w:b/>
                <w:bCs/>
                <w:color w:val="4169E1"/>
                <w:sz w:val="14"/>
                <w:szCs w:val="14"/>
              </w:rPr>
            </w:pPr>
            <w:r w:rsidRPr="00A766FB">
              <w:rPr>
                <w:b/>
                <w:bCs/>
                <w:color w:val="4169E1"/>
                <w:sz w:val="14"/>
                <w:szCs w:val="14"/>
              </w:rPr>
              <w:t># Output Records</w:t>
            </w:r>
          </w:p>
        </w:tc>
        <w:tc>
          <w:tcPr>
            <w:tcW w:w="5088" w:type="dxa"/>
            <w:gridSpan w:val="3"/>
            <w:tcBorders>
              <w:top w:val="single" w:sz="4" w:space="0" w:color="808080"/>
              <w:left w:val="nil"/>
              <w:bottom w:val="single" w:sz="4" w:space="0" w:color="808080"/>
              <w:right w:val="nil"/>
            </w:tcBorders>
            <w:shd w:val="clear" w:color="auto" w:fill="auto"/>
            <w:noWrap/>
            <w:vAlign w:val="bottom"/>
            <w:hideMark/>
          </w:tcPr>
          <w:p w14:paraId="1D9529FC" w14:textId="77777777" w:rsidR="00A50379" w:rsidRPr="00A766FB" w:rsidRDefault="00A50379" w:rsidP="001D3440">
            <w:pPr>
              <w:widowControl/>
              <w:autoSpaceDE/>
              <w:autoSpaceDN/>
              <w:rPr>
                <w:color w:val="000000"/>
                <w:sz w:val="14"/>
                <w:szCs w:val="14"/>
              </w:rPr>
            </w:pPr>
            <w:r w:rsidRPr="00A766FB">
              <w:rPr>
                <w:color w:val="000000"/>
                <w:sz w:val="14"/>
                <w:szCs w:val="14"/>
              </w:rPr>
              <w:t>6263</w:t>
            </w:r>
          </w:p>
        </w:tc>
        <w:tc>
          <w:tcPr>
            <w:tcW w:w="1131" w:type="dxa"/>
            <w:tcBorders>
              <w:top w:val="single" w:sz="4" w:space="0" w:color="808080"/>
              <w:left w:val="nil"/>
              <w:bottom w:val="single" w:sz="4" w:space="0" w:color="808080"/>
              <w:right w:val="nil"/>
            </w:tcBorders>
          </w:tcPr>
          <w:p w14:paraId="7E786084" w14:textId="77777777" w:rsidR="00A50379" w:rsidRPr="00A766FB" w:rsidRDefault="00A50379" w:rsidP="001D3440">
            <w:pPr>
              <w:widowControl/>
              <w:autoSpaceDE/>
              <w:autoSpaceDN/>
              <w:rPr>
                <w:color w:val="000000"/>
                <w:sz w:val="14"/>
                <w:szCs w:val="14"/>
              </w:rPr>
            </w:pPr>
          </w:p>
        </w:tc>
      </w:tr>
      <w:tr w:rsidR="00A50379" w:rsidRPr="00A766FB" w14:paraId="5548473E" w14:textId="77777777" w:rsidTr="00A766FB">
        <w:trPr>
          <w:trHeight w:val="252"/>
        </w:trPr>
        <w:tc>
          <w:tcPr>
            <w:tcW w:w="2586"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1D400D2D" w14:textId="77777777" w:rsidR="00A50379" w:rsidRPr="00A766FB" w:rsidRDefault="00A50379" w:rsidP="001D3440">
            <w:pPr>
              <w:widowControl/>
              <w:autoSpaceDE/>
              <w:autoSpaceDN/>
              <w:rPr>
                <w:b/>
                <w:bCs/>
                <w:color w:val="4169E1"/>
                <w:sz w:val="14"/>
                <w:szCs w:val="14"/>
              </w:rPr>
            </w:pPr>
            <w:r w:rsidRPr="00A766FB">
              <w:rPr>
                <w:b/>
                <w:bCs/>
                <w:color w:val="4169E1"/>
                <w:sz w:val="14"/>
                <w:szCs w:val="14"/>
              </w:rPr>
              <w:t>#Records Deleted</w:t>
            </w:r>
          </w:p>
        </w:tc>
        <w:tc>
          <w:tcPr>
            <w:tcW w:w="5088" w:type="dxa"/>
            <w:gridSpan w:val="3"/>
            <w:tcBorders>
              <w:top w:val="single" w:sz="4" w:space="0" w:color="808080"/>
              <w:left w:val="nil"/>
              <w:bottom w:val="single" w:sz="4" w:space="0" w:color="808080"/>
              <w:right w:val="nil"/>
            </w:tcBorders>
            <w:shd w:val="clear" w:color="auto" w:fill="auto"/>
            <w:noWrap/>
            <w:vAlign w:val="bottom"/>
            <w:hideMark/>
          </w:tcPr>
          <w:p w14:paraId="3D4643B3" w14:textId="77777777" w:rsidR="00A50379" w:rsidRPr="00A766FB" w:rsidRDefault="00A50379" w:rsidP="001D3440">
            <w:pPr>
              <w:widowControl/>
              <w:autoSpaceDE/>
              <w:autoSpaceDN/>
              <w:rPr>
                <w:color w:val="000000"/>
                <w:sz w:val="14"/>
                <w:szCs w:val="14"/>
              </w:rPr>
            </w:pPr>
            <w:r w:rsidRPr="00A766FB">
              <w:rPr>
                <w:color w:val="000000"/>
                <w:sz w:val="14"/>
                <w:szCs w:val="14"/>
              </w:rPr>
              <w:t>418</w:t>
            </w:r>
          </w:p>
        </w:tc>
        <w:tc>
          <w:tcPr>
            <w:tcW w:w="1131" w:type="dxa"/>
            <w:tcBorders>
              <w:top w:val="single" w:sz="4" w:space="0" w:color="808080"/>
              <w:left w:val="nil"/>
              <w:bottom w:val="single" w:sz="4" w:space="0" w:color="808080"/>
              <w:right w:val="nil"/>
            </w:tcBorders>
          </w:tcPr>
          <w:p w14:paraId="4BA00763" w14:textId="77777777" w:rsidR="00A50379" w:rsidRPr="00A766FB" w:rsidRDefault="00A50379" w:rsidP="001D3440">
            <w:pPr>
              <w:widowControl/>
              <w:autoSpaceDE/>
              <w:autoSpaceDN/>
              <w:rPr>
                <w:color w:val="000000"/>
                <w:sz w:val="14"/>
                <w:szCs w:val="14"/>
              </w:rPr>
            </w:pPr>
          </w:p>
        </w:tc>
      </w:tr>
    </w:tbl>
    <w:p w14:paraId="7493EE77" w14:textId="77777777" w:rsidR="00A50379" w:rsidRPr="00A50379" w:rsidRDefault="00A50379" w:rsidP="00A50379">
      <w:pPr>
        <w:ind w:right="153"/>
        <w:rPr>
          <w:i/>
          <w:sz w:val="20"/>
        </w:rPr>
      </w:pPr>
    </w:p>
    <w:p w14:paraId="12A79FC8" w14:textId="78B979A5" w:rsidR="00041536" w:rsidRDefault="004557B7">
      <w:pPr>
        <w:rPr>
          <w:sz w:val="24"/>
          <w:szCs w:val="24"/>
        </w:rPr>
      </w:pPr>
      <w:r w:rsidRPr="004557B7">
        <w:rPr>
          <w:sz w:val="24"/>
          <w:szCs w:val="24"/>
        </w:rPr>
        <w:t>After handling missing values, the first visualization tool implemented was a scatterplot matrix.</w:t>
      </w:r>
    </w:p>
    <w:p w14:paraId="7E7CB150" w14:textId="10AB4C5E" w:rsidR="004557B7" w:rsidRDefault="004557B7">
      <w:pPr>
        <w:rPr>
          <w:sz w:val="24"/>
          <w:szCs w:val="24"/>
        </w:rPr>
      </w:pPr>
    </w:p>
    <w:p w14:paraId="169D60D5" w14:textId="51FB6824" w:rsidR="004557B7" w:rsidRPr="004557B7" w:rsidRDefault="004557B7">
      <w:pPr>
        <w:rPr>
          <w:sz w:val="24"/>
          <w:szCs w:val="24"/>
        </w:rPr>
      </w:pPr>
      <w:r>
        <w:rPr>
          <w:noProof/>
        </w:rPr>
        <w:drawing>
          <wp:inline distT="0" distB="0" distL="0" distR="0" wp14:anchorId="34D6FE87" wp14:editId="22F88C4D">
            <wp:extent cx="5725236" cy="28209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2614" cy="2878803"/>
                    </a:xfrm>
                    <a:prstGeom prst="rect">
                      <a:avLst/>
                    </a:prstGeom>
                  </pic:spPr>
                </pic:pic>
              </a:graphicData>
            </a:graphic>
          </wp:inline>
        </w:drawing>
      </w:r>
    </w:p>
    <w:p w14:paraId="2C35FE7F" w14:textId="0E0098B5" w:rsidR="004557B7" w:rsidRDefault="004557B7">
      <w:pPr>
        <w:rPr>
          <w:sz w:val="24"/>
          <w:szCs w:val="24"/>
        </w:rPr>
      </w:pPr>
    </w:p>
    <w:p w14:paraId="0C33E7C8" w14:textId="77777777" w:rsidR="004557B7" w:rsidRDefault="004557B7" w:rsidP="004557B7">
      <w:pPr>
        <w:ind w:left="2160"/>
        <w:rPr>
          <w:i/>
          <w:iCs/>
          <w:sz w:val="20"/>
          <w:szCs w:val="20"/>
        </w:rPr>
      </w:pPr>
      <w:r w:rsidRPr="004557B7">
        <w:rPr>
          <w:i/>
          <w:iCs/>
          <w:sz w:val="20"/>
          <w:szCs w:val="20"/>
        </w:rPr>
        <w:t>Figure 1: Scatterplot Matrix evaluating attribute correlatio</w:t>
      </w:r>
      <w:r>
        <w:rPr>
          <w:i/>
          <w:iCs/>
          <w:sz w:val="20"/>
          <w:szCs w:val="20"/>
        </w:rPr>
        <w:t>n</w:t>
      </w:r>
    </w:p>
    <w:p w14:paraId="160A5731" w14:textId="6E173AB3" w:rsidR="004557B7" w:rsidRPr="004557B7" w:rsidRDefault="004557B7" w:rsidP="004557B7">
      <w:pPr>
        <w:rPr>
          <w:i/>
          <w:iCs/>
          <w:sz w:val="20"/>
          <w:szCs w:val="20"/>
        </w:rPr>
        <w:sectPr w:rsidR="004557B7" w:rsidRPr="004557B7">
          <w:headerReference w:type="default" r:id="rId10"/>
          <w:pgSz w:w="12240" w:h="15840"/>
          <w:pgMar w:top="960" w:right="1280" w:bottom="280" w:left="1260" w:header="743" w:footer="0" w:gutter="0"/>
          <w:cols w:space="720"/>
        </w:sectPr>
      </w:pPr>
    </w:p>
    <w:p w14:paraId="58919BE7" w14:textId="1FCBB427" w:rsidR="004557B7" w:rsidRDefault="004557B7" w:rsidP="004557B7"/>
    <w:p w14:paraId="52ABCAD8" w14:textId="2CA0F5A9" w:rsidR="004557B7" w:rsidRPr="00863707" w:rsidRDefault="004557B7" w:rsidP="004557B7">
      <w:pPr>
        <w:tabs>
          <w:tab w:val="left" w:pos="887"/>
        </w:tabs>
        <w:rPr>
          <w:sz w:val="24"/>
          <w:szCs w:val="24"/>
        </w:rPr>
      </w:pPr>
      <w:r w:rsidRPr="00863707">
        <w:rPr>
          <w:sz w:val="24"/>
          <w:szCs w:val="24"/>
        </w:rPr>
        <w:t>Correlation matrix:</w:t>
      </w:r>
    </w:p>
    <w:p w14:paraId="35FD13C9" w14:textId="77777777" w:rsidR="00863707" w:rsidRDefault="00863707" w:rsidP="004557B7">
      <w:pPr>
        <w:tabs>
          <w:tab w:val="left" w:pos="887"/>
        </w:tabs>
      </w:pPr>
    </w:p>
    <w:p w14:paraId="44AC55A8" w14:textId="77777777" w:rsidR="00863707" w:rsidRDefault="00863707" w:rsidP="004557B7">
      <w:pPr>
        <w:tabs>
          <w:tab w:val="left" w:pos="887"/>
        </w:tabs>
      </w:pPr>
      <w:r>
        <w:rPr>
          <w:noProof/>
        </w:rPr>
        <w:drawing>
          <wp:inline distT="0" distB="0" distL="0" distR="0" wp14:anchorId="6BA23355" wp14:editId="345B4634">
            <wp:extent cx="6159500" cy="866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9500" cy="866775"/>
                    </a:xfrm>
                    <a:prstGeom prst="rect">
                      <a:avLst/>
                    </a:prstGeom>
                  </pic:spPr>
                </pic:pic>
              </a:graphicData>
            </a:graphic>
          </wp:inline>
        </w:drawing>
      </w:r>
    </w:p>
    <w:p w14:paraId="2E51036B" w14:textId="77777777" w:rsidR="00863707" w:rsidRDefault="00863707" w:rsidP="004557B7">
      <w:pPr>
        <w:tabs>
          <w:tab w:val="left" w:pos="887"/>
        </w:tabs>
      </w:pPr>
    </w:p>
    <w:p w14:paraId="24D151A6" w14:textId="77777777" w:rsidR="00863707" w:rsidRDefault="00863707" w:rsidP="004557B7">
      <w:pPr>
        <w:tabs>
          <w:tab w:val="left" w:pos="887"/>
        </w:tabs>
      </w:pPr>
    </w:p>
    <w:p w14:paraId="0C929551" w14:textId="029E27B2" w:rsidR="00863707" w:rsidRDefault="00863707" w:rsidP="004557B7">
      <w:pPr>
        <w:tabs>
          <w:tab w:val="left" w:pos="887"/>
        </w:tabs>
      </w:pPr>
      <w:r>
        <w:t>Based on the above scatter plot and correlation matrix, we can observe that gps_away_from_home, gps_transit_stations and gps_retail_and_recreation is strongly correlated.</w:t>
      </w:r>
    </w:p>
    <w:p w14:paraId="086590D7" w14:textId="77777777" w:rsidR="00863707" w:rsidRDefault="00863707" w:rsidP="004557B7">
      <w:pPr>
        <w:tabs>
          <w:tab w:val="left" w:pos="887"/>
        </w:tabs>
      </w:pPr>
    </w:p>
    <w:p w14:paraId="260BE6D3" w14:textId="77777777" w:rsidR="00863707" w:rsidRDefault="00863707" w:rsidP="004557B7">
      <w:pPr>
        <w:tabs>
          <w:tab w:val="left" w:pos="887"/>
        </w:tabs>
      </w:pPr>
      <w:r>
        <w:t>The data exploration and visualization tools utilized in the initial data examination assist in the eventual determination of which attributes to focus on as predictors when building the classification model.</w:t>
      </w:r>
    </w:p>
    <w:p w14:paraId="237977C9" w14:textId="77777777" w:rsidR="00863707" w:rsidRDefault="00863707" w:rsidP="004557B7">
      <w:pPr>
        <w:tabs>
          <w:tab w:val="left" w:pos="887"/>
        </w:tabs>
      </w:pPr>
    </w:p>
    <w:p w14:paraId="755B5E86" w14:textId="39F4A35E" w:rsidR="00041536" w:rsidRDefault="00863707" w:rsidP="004557B7">
      <w:pPr>
        <w:pStyle w:val="Heading1"/>
        <w:spacing w:before="1"/>
        <w:ind w:left="0"/>
      </w:pPr>
      <w:r>
        <w:t>D</w:t>
      </w:r>
      <w:r w:rsidR="00FA38CF">
        <w:t>ata Mining Tasks:</w:t>
      </w:r>
    </w:p>
    <w:p w14:paraId="2186B194" w14:textId="77777777" w:rsidR="002A10E4" w:rsidRDefault="002A10E4" w:rsidP="004557B7">
      <w:pPr>
        <w:pStyle w:val="Heading1"/>
        <w:spacing w:before="1"/>
        <w:ind w:left="0"/>
        <w:rPr>
          <w:b w:val="0"/>
          <w:bCs w:val="0"/>
        </w:rPr>
      </w:pPr>
    </w:p>
    <w:p w14:paraId="56F8F57E" w14:textId="67C59234" w:rsidR="004313DB" w:rsidRPr="004313DB" w:rsidRDefault="004313DB" w:rsidP="004557B7">
      <w:pPr>
        <w:pStyle w:val="Heading1"/>
        <w:spacing w:before="1"/>
        <w:ind w:left="0"/>
        <w:rPr>
          <w:b w:val="0"/>
          <w:bCs w:val="0"/>
        </w:rPr>
      </w:pPr>
      <w:r>
        <w:rPr>
          <w:b w:val="0"/>
          <w:bCs w:val="0"/>
        </w:rPr>
        <w:t>As empty records are handled as part of data preprocessing, the next step is to partition data.</w:t>
      </w:r>
    </w:p>
    <w:p w14:paraId="6DF9E44C" w14:textId="47FD4549" w:rsidR="00557048" w:rsidRDefault="00557048" w:rsidP="004557B7">
      <w:pPr>
        <w:pStyle w:val="Heading1"/>
        <w:spacing w:before="1"/>
        <w:ind w:left="0"/>
        <w:rPr>
          <w:b w:val="0"/>
          <w:bCs w:val="0"/>
        </w:rPr>
      </w:pPr>
      <w:r>
        <w:rPr>
          <w:b w:val="0"/>
          <w:bCs w:val="0"/>
        </w:rPr>
        <w:t>For all the models, data is partitioned into 3 parts – 7</w:t>
      </w:r>
      <w:r w:rsidR="004569D2">
        <w:rPr>
          <w:b w:val="0"/>
          <w:bCs w:val="0"/>
        </w:rPr>
        <w:t>0</w:t>
      </w:r>
      <w:r>
        <w:rPr>
          <w:b w:val="0"/>
          <w:bCs w:val="0"/>
        </w:rPr>
        <w:t>% training data, 15% validation data and 15% testing data.</w:t>
      </w:r>
    </w:p>
    <w:p w14:paraId="5341DAFD" w14:textId="77777777" w:rsidR="00557048" w:rsidRDefault="00557048" w:rsidP="004557B7">
      <w:pPr>
        <w:pStyle w:val="Heading1"/>
        <w:spacing w:before="1"/>
        <w:ind w:left="0"/>
        <w:rPr>
          <w:b w:val="0"/>
          <w:bCs w:val="0"/>
        </w:rPr>
      </w:pPr>
    </w:p>
    <w:p w14:paraId="09DFED0F" w14:textId="4D3FCFA2" w:rsidR="00557048" w:rsidRDefault="00557048" w:rsidP="004557B7">
      <w:pPr>
        <w:pStyle w:val="Heading1"/>
        <w:spacing w:before="1"/>
        <w:ind w:left="0"/>
        <w:rPr>
          <w:color w:val="000000"/>
          <w:sz w:val="22"/>
          <w:szCs w:val="22"/>
          <w:shd w:val="clear" w:color="auto" w:fill="FFFFFF"/>
        </w:rPr>
      </w:pPr>
      <w:r w:rsidRPr="00A36925">
        <w:rPr>
          <w:sz w:val="22"/>
          <w:szCs w:val="22"/>
        </w:rPr>
        <w:t>Model 1 (</w:t>
      </w:r>
      <w:bookmarkStart w:id="0" w:name="_Hlk47985046"/>
      <w:r w:rsidR="004569D2">
        <w:rPr>
          <w:sz w:val="22"/>
          <w:szCs w:val="22"/>
        </w:rPr>
        <w:t>response variable</w:t>
      </w:r>
      <w:bookmarkEnd w:id="0"/>
      <w:r w:rsidRPr="00A36925">
        <w:rPr>
          <w:sz w:val="22"/>
          <w:szCs w:val="22"/>
        </w:rPr>
        <w:t xml:space="preserve"> - sp</w:t>
      </w:r>
      <w:r w:rsidRPr="00A36925">
        <w:rPr>
          <w:color w:val="000000"/>
          <w:sz w:val="22"/>
          <w:szCs w:val="22"/>
          <w:shd w:val="clear" w:color="auto" w:fill="FFFFFF"/>
        </w:rPr>
        <w:t>end_acf)</w:t>
      </w:r>
    </w:p>
    <w:p w14:paraId="1AB44585" w14:textId="10DBCA66" w:rsidR="00A36925" w:rsidRDefault="00A36925" w:rsidP="004557B7">
      <w:pPr>
        <w:pStyle w:val="Heading1"/>
        <w:spacing w:before="1"/>
        <w:ind w:left="0"/>
        <w:rPr>
          <w:color w:val="000000"/>
          <w:sz w:val="22"/>
          <w:szCs w:val="22"/>
          <w:shd w:val="clear" w:color="auto" w:fill="FFFFFF"/>
        </w:rPr>
      </w:pPr>
    </w:p>
    <w:p w14:paraId="5AF05EAE" w14:textId="213DA57F" w:rsidR="00A36925" w:rsidRPr="00A36925" w:rsidRDefault="004313DB" w:rsidP="004557B7">
      <w:pPr>
        <w:pStyle w:val="Heading1"/>
        <w:spacing w:before="1"/>
        <w:ind w:left="0"/>
        <w:rPr>
          <w:b w:val="0"/>
          <w:bCs w:val="0"/>
          <w:color w:val="000000"/>
          <w:sz w:val="22"/>
          <w:szCs w:val="22"/>
          <w:shd w:val="clear" w:color="auto" w:fill="FFFFFF"/>
        </w:rPr>
      </w:pPr>
      <w:r>
        <w:rPr>
          <w:b w:val="0"/>
          <w:bCs w:val="0"/>
          <w:color w:val="000000"/>
          <w:sz w:val="22"/>
          <w:szCs w:val="22"/>
          <w:shd w:val="clear" w:color="auto" w:fill="FFFFFF"/>
        </w:rPr>
        <w:t xml:space="preserve">Using Data </w:t>
      </w:r>
      <w:r w:rsidR="00BA1DCB">
        <w:rPr>
          <w:b w:val="0"/>
          <w:bCs w:val="0"/>
          <w:color w:val="000000"/>
          <w:sz w:val="22"/>
          <w:szCs w:val="22"/>
          <w:shd w:val="clear" w:color="auto" w:fill="FFFFFF"/>
        </w:rPr>
        <w:t>mining,</w:t>
      </w:r>
      <w:r>
        <w:rPr>
          <w:b w:val="0"/>
          <w:bCs w:val="0"/>
          <w:color w:val="000000"/>
          <w:sz w:val="22"/>
          <w:szCs w:val="22"/>
          <w:shd w:val="clear" w:color="auto" w:fill="FFFFFF"/>
        </w:rPr>
        <w:t xml:space="preserve"> classify feature, we can build classification tree considering five mobility variables as input variables and spend_acf as output variable. Here, </w:t>
      </w:r>
      <w:r w:rsidR="005C4DD0">
        <w:rPr>
          <w:b w:val="0"/>
          <w:bCs w:val="0"/>
          <w:color w:val="000000"/>
          <w:sz w:val="22"/>
          <w:szCs w:val="22"/>
          <w:shd w:val="clear" w:color="auto" w:fill="FFFFFF"/>
        </w:rPr>
        <w:t xml:space="preserve">(based on feature importance) </w:t>
      </w:r>
      <w:r>
        <w:rPr>
          <w:b w:val="0"/>
          <w:bCs w:val="0"/>
          <w:color w:val="000000"/>
          <w:sz w:val="22"/>
          <w:szCs w:val="22"/>
          <w:shd w:val="clear" w:color="auto" w:fill="FFFFFF"/>
        </w:rPr>
        <w:t xml:space="preserve">we can ignore gps_retail_and_recreation, gps_transit_stations as they as highly correlated with </w:t>
      </w:r>
      <w:r w:rsidR="005C4DD0">
        <w:rPr>
          <w:b w:val="0"/>
          <w:bCs w:val="0"/>
          <w:color w:val="000000"/>
          <w:sz w:val="22"/>
          <w:szCs w:val="22"/>
          <w:shd w:val="clear" w:color="auto" w:fill="FFFFFF"/>
        </w:rPr>
        <w:t>gps</w:t>
      </w:r>
      <w:r>
        <w:rPr>
          <w:b w:val="0"/>
          <w:bCs w:val="0"/>
          <w:color w:val="000000"/>
          <w:sz w:val="22"/>
          <w:szCs w:val="22"/>
          <w:shd w:val="clear" w:color="auto" w:fill="FFFFFF"/>
        </w:rPr>
        <w:t>_away_from_home.</w:t>
      </w:r>
    </w:p>
    <w:p w14:paraId="69E69C4A" w14:textId="4F06B539" w:rsidR="00A36925" w:rsidRDefault="00A36925" w:rsidP="00A36925">
      <w:pPr>
        <w:ind w:left="153" w:right="153"/>
        <w:jc w:val="center"/>
        <w:rPr>
          <w:i/>
          <w:sz w:val="20"/>
        </w:rPr>
      </w:pPr>
    </w:p>
    <w:p w14:paraId="4F632C97" w14:textId="77777777" w:rsidR="00A36925" w:rsidRDefault="00A36925" w:rsidP="00A36925">
      <w:pPr>
        <w:ind w:left="153" w:right="153"/>
        <w:jc w:val="center"/>
        <w:rPr>
          <w:i/>
          <w:sz w:val="20"/>
        </w:rPr>
      </w:pPr>
    </w:p>
    <w:p w14:paraId="0317970B" w14:textId="35E56664" w:rsidR="00A36925" w:rsidRDefault="00A36925" w:rsidP="00A36925">
      <w:pPr>
        <w:ind w:left="153" w:right="153"/>
        <w:jc w:val="center"/>
        <w:rPr>
          <w:i/>
          <w:sz w:val="20"/>
        </w:rPr>
      </w:pPr>
      <w:r>
        <w:rPr>
          <w:i/>
          <w:sz w:val="20"/>
        </w:rPr>
        <w:t xml:space="preserve">Table 5: Variables used for building Classification tree for </w:t>
      </w:r>
      <w:r w:rsidR="004569D2" w:rsidRPr="004569D2">
        <w:rPr>
          <w:i/>
          <w:sz w:val="20"/>
        </w:rPr>
        <w:t>response variable</w:t>
      </w:r>
      <w:r>
        <w:rPr>
          <w:i/>
          <w:sz w:val="20"/>
        </w:rPr>
        <w:t xml:space="preserve"> spend_acf</w:t>
      </w:r>
    </w:p>
    <w:p w14:paraId="61D1687B" w14:textId="3B7D499C" w:rsidR="00A36925" w:rsidRDefault="00A36925" w:rsidP="004557B7">
      <w:pPr>
        <w:pStyle w:val="Heading1"/>
        <w:spacing w:before="1"/>
        <w:ind w:left="0"/>
        <w:rPr>
          <w:rFonts w:ascii="Helvetica" w:hAnsi="Helvetica"/>
          <w:color w:val="000000"/>
          <w:sz w:val="22"/>
          <w:szCs w:val="22"/>
          <w:shd w:val="clear" w:color="auto" w:fill="FFFFFF"/>
        </w:rPr>
      </w:pPr>
    </w:p>
    <w:tbl>
      <w:tblPr>
        <w:tblW w:w="9746" w:type="dxa"/>
        <w:tblInd w:w="113" w:type="dxa"/>
        <w:tblLook w:val="04A0" w:firstRow="1" w:lastRow="0" w:firstColumn="1" w:lastColumn="0" w:noHBand="0" w:noVBand="1"/>
      </w:tblPr>
      <w:tblGrid>
        <w:gridCol w:w="1651"/>
        <w:gridCol w:w="2382"/>
        <w:gridCol w:w="977"/>
        <w:gridCol w:w="1430"/>
        <w:gridCol w:w="1356"/>
        <w:gridCol w:w="1950"/>
      </w:tblGrid>
      <w:tr w:rsidR="00A36925" w:rsidRPr="002A10E4" w14:paraId="0D5CE327" w14:textId="77777777" w:rsidTr="002A10E4">
        <w:trPr>
          <w:trHeight w:val="257"/>
        </w:trPr>
        <w:tc>
          <w:tcPr>
            <w:tcW w:w="9746" w:type="dxa"/>
            <w:gridSpan w:val="6"/>
            <w:tcBorders>
              <w:top w:val="single" w:sz="4" w:space="0" w:color="808080"/>
              <w:left w:val="single" w:sz="4" w:space="0" w:color="808080"/>
              <w:bottom w:val="single" w:sz="4" w:space="0" w:color="808080"/>
              <w:right w:val="single" w:sz="4" w:space="0" w:color="808080"/>
            </w:tcBorders>
            <w:shd w:val="clear" w:color="000000" w:fill="D3D3D3"/>
            <w:noWrap/>
            <w:vAlign w:val="bottom"/>
            <w:hideMark/>
          </w:tcPr>
          <w:p w14:paraId="43040C69" w14:textId="77777777" w:rsidR="00A36925" w:rsidRPr="002A10E4" w:rsidRDefault="00A36925" w:rsidP="00A36925">
            <w:pPr>
              <w:widowControl/>
              <w:autoSpaceDE/>
              <w:autoSpaceDN/>
              <w:rPr>
                <w:b/>
                <w:bCs/>
                <w:color w:val="000000"/>
                <w:sz w:val="14"/>
                <w:szCs w:val="14"/>
              </w:rPr>
            </w:pPr>
            <w:r w:rsidRPr="002A10E4">
              <w:rPr>
                <w:b/>
                <w:bCs/>
                <w:color w:val="000000"/>
                <w:sz w:val="14"/>
                <w:szCs w:val="14"/>
              </w:rPr>
              <w:t>Variables</w:t>
            </w:r>
          </w:p>
        </w:tc>
      </w:tr>
      <w:tr w:rsidR="00A36925" w:rsidRPr="002A10E4" w14:paraId="6BB8CD5F" w14:textId="77777777" w:rsidTr="002A10E4">
        <w:trPr>
          <w:trHeight w:val="245"/>
        </w:trPr>
        <w:tc>
          <w:tcPr>
            <w:tcW w:w="1651"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3F82FBD3" w14:textId="77777777" w:rsidR="00A36925" w:rsidRPr="002A10E4" w:rsidRDefault="00A36925" w:rsidP="00A36925">
            <w:pPr>
              <w:widowControl/>
              <w:autoSpaceDE/>
              <w:autoSpaceDN/>
              <w:rPr>
                <w:b/>
                <w:bCs/>
                <w:color w:val="4169E1"/>
                <w:sz w:val="14"/>
                <w:szCs w:val="14"/>
              </w:rPr>
            </w:pPr>
            <w:r w:rsidRPr="002A10E4">
              <w:rPr>
                <w:b/>
                <w:bCs/>
                <w:color w:val="4169E1"/>
                <w:sz w:val="14"/>
                <w:szCs w:val="14"/>
              </w:rPr>
              <w:t># Variables</w:t>
            </w:r>
          </w:p>
        </w:tc>
        <w:tc>
          <w:tcPr>
            <w:tcW w:w="8094"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1F03B162" w14:textId="77777777" w:rsidR="00A36925" w:rsidRPr="002A10E4" w:rsidRDefault="00A36925" w:rsidP="00A36925">
            <w:pPr>
              <w:widowControl/>
              <w:autoSpaceDE/>
              <w:autoSpaceDN/>
              <w:rPr>
                <w:color w:val="000000"/>
                <w:sz w:val="14"/>
                <w:szCs w:val="14"/>
              </w:rPr>
            </w:pPr>
            <w:r w:rsidRPr="002A10E4">
              <w:rPr>
                <w:color w:val="000000"/>
                <w:sz w:val="14"/>
                <w:szCs w:val="14"/>
              </w:rPr>
              <w:t>5</w:t>
            </w:r>
          </w:p>
        </w:tc>
      </w:tr>
      <w:tr w:rsidR="00A36925" w:rsidRPr="002A10E4" w14:paraId="59C42AE3" w14:textId="77777777" w:rsidTr="002A10E4">
        <w:trPr>
          <w:trHeight w:val="245"/>
        </w:trPr>
        <w:tc>
          <w:tcPr>
            <w:tcW w:w="1651"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2BABAE5F" w14:textId="77777777" w:rsidR="00A36925" w:rsidRPr="002A10E4" w:rsidRDefault="00A36925" w:rsidP="00A36925">
            <w:pPr>
              <w:widowControl/>
              <w:autoSpaceDE/>
              <w:autoSpaceDN/>
              <w:rPr>
                <w:b/>
                <w:bCs/>
                <w:color w:val="4169E1"/>
                <w:sz w:val="14"/>
                <w:szCs w:val="14"/>
              </w:rPr>
            </w:pPr>
            <w:r w:rsidRPr="002A10E4">
              <w:rPr>
                <w:b/>
                <w:bCs/>
                <w:color w:val="4169E1"/>
                <w:sz w:val="14"/>
                <w:szCs w:val="14"/>
              </w:rPr>
              <w:t>Scale Variables</w:t>
            </w:r>
          </w:p>
        </w:tc>
        <w:tc>
          <w:tcPr>
            <w:tcW w:w="2382" w:type="dxa"/>
            <w:tcBorders>
              <w:top w:val="nil"/>
              <w:left w:val="nil"/>
              <w:bottom w:val="single" w:sz="4" w:space="0" w:color="808080"/>
              <w:right w:val="single" w:sz="4" w:space="0" w:color="808080"/>
            </w:tcBorders>
            <w:shd w:val="clear" w:color="auto" w:fill="auto"/>
            <w:noWrap/>
            <w:vAlign w:val="bottom"/>
            <w:hideMark/>
          </w:tcPr>
          <w:p w14:paraId="744D4BE6" w14:textId="77777777" w:rsidR="00A36925" w:rsidRPr="002A10E4" w:rsidRDefault="00A36925" w:rsidP="00A36925">
            <w:pPr>
              <w:widowControl/>
              <w:autoSpaceDE/>
              <w:autoSpaceDN/>
              <w:rPr>
                <w:color w:val="000000"/>
                <w:sz w:val="14"/>
                <w:szCs w:val="14"/>
              </w:rPr>
            </w:pPr>
            <w:r w:rsidRPr="002A10E4">
              <w:rPr>
                <w:color w:val="000000"/>
                <w:sz w:val="14"/>
                <w:szCs w:val="14"/>
              </w:rPr>
              <w:t>gps_grocery_and_pharmacy</w:t>
            </w:r>
          </w:p>
        </w:tc>
        <w:tc>
          <w:tcPr>
            <w:tcW w:w="977" w:type="dxa"/>
            <w:tcBorders>
              <w:top w:val="nil"/>
              <w:left w:val="nil"/>
              <w:bottom w:val="single" w:sz="4" w:space="0" w:color="808080"/>
              <w:right w:val="single" w:sz="4" w:space="0" w:color="808080"/>
            </w:tcBorders>
            <w:shd w:val="clear" w:color="auto" w:fill="auto"/>
            <w:noWrap/>
            <w:vAlign w:val="bottom"/>
            <w:hideMark/>
          </w:tcPr>
          <w:p w14:paraId="5465AB24" w14:textId="77777777" w:rsidR="00A36925" w:rsidRPr="002A10E4" w:rsidRDefault="00A36925" w:rsidP="00A36925">
            <w:pPr>
              <w:widowControl/>
              <w:autoSpaceDE/>
              <w:autoSpaceDN/>
              <w:rPr>
                <w:color w:val="000000"/>
                <w:sz w:val="14"/>
                <w:szCs w:val="14"/>
              </w:rPr>
            </w:pPr>
            <w:r w:rsidRPr="002A10E4">
              <w:rPr>
                <w:color w:val="000000"/>
                <w:sz w:val="14"/>
                <w:szCs w:val="14"/>
              </w:rPr>
              <w:t>gps_parks</w:t>
            </w:r>
          </w:p>
        </w:tc>
        <w:tc>
          <w:tcPr>
            <w:tcW w:w="1430" w:type="dxa"/>
            <w:tcBorders>
              <w:top w:val="nil"/>
              <w:left w:val="nil"/>
              <w:bottom w:val="single" w:sz="4" w:space="0" w:color="808080"/>
              <w:right w:val="single" w:sz="4" w:space="0" w:color="808080"/>
            </w:tcBorders>
            <w:shd w:val="clear" w:color="auto" w:fill="auto"/>
            <w:noWrap/>
            <w:vAlign w:val="bottom"/>
            <w:hideMark/>
          </w:tcPr>
          <w:p w14:paraId="5B637631" w14:textId="77777777" w:rsidR="00A36925" w:rsidRPr="002A10E4" w:rsidRDefault="00A36925" w:rsidP="00A36925">
            <w:pPr>
              <w:widowControl/>
              <w:autoSpaceDE/>
              <w:autoSpaceDN/>
              <w:rPr>
                <w:color w:val="000000"/>
                <w:sz w:val="14"/>
                <w:szCs w:val="14"/>
              </w:rPr>
            </w:pPr>
            <w:r w:rsidRPr="002A10E4">
              <w:rPr>
                <w:color w:val="000000"/>
                <w:sz w:val="14"/>
                <w:szCs w:val="14"/>
              </w:rPr>
              <w:t>gps_workplaces</w:t>
            </w:r>
          </w:p>
        </w:tc>
        <w:tc>
          <w:tcPr>
            <w:tcW w:w="1356" w:type="dxa"/>
            <w:tcBorders>
              <w:top w:val="nil"/>
              <w:left w:val="nil"/>
              <w:bottom w:val="single" w:sz="4" w:space="0" w:color="808080"/>
              <w:right w:val="single" w:sz="4" w:space="0" w:color="808080"/>
            </w:tcBorders>
            <w:shd w:val="clear" w:color="auto" w:fill="auto"/>
            <w:noWrap/>
            <w:vAlign w:val="bottom"/>
            <w:hideMark/>
          </w:tcPr>
          <w:p w14:paraId="11BA2825" w14:textId="77777777" w:rsidR="00A36925" w:rsidRPr="002A10E4" w:rsidRDefault="00A36925" w:rsidP="00A36925">
            <w:pPr>
              <w:widowControl/>
              <w:autoSpaceDE/>
              <w:autoSpaceDN/>
              <w:rPr>
                <w:color w:val="000000"/>
                <w:sz w:val="14"/>
                <w:szCs w:val="14"/>
              </w:rPr>
            </w:pPr>
            <w:r w:rsidRPr="002A10E4">
              <w:rPr>
                <w:color w:val="000000"/>
                <w:sz w:val="14"/>
                <w:szCs w:val="14"/>
              </w:rPr>
              <w:t>gps_residential</w:t>
            </w:r>
          </w:p>
        </w:tc>
        <w:tc>
          <w:tcPr>
            <w:tcW w:w="1947" w:type="dxa"/>
            <w:tcBorders>
              <w:top w:val="nil"/>
              <w:left w:val="nil"/>
              <w:bottom w:val="single" w:sz="4" w:space="0" w:color="808080"/>
              <w:right w:val="single" w:sz="4" w:space="0" w:color="808080"/>
            </w:tcBorders>
            <w:shd w:val="clear" w:color="auto" w:fill="auto"/>
            <w:noWrap/>
            <w:vAlign w:val="bottom"/>
            <w:hideMark/>
          </w:tcPr>
          <w:p w14:paraId="2DA2CDF6" w14:textId="77777777" w:rsidR="00A36925" w:rsidRPr="002A10E4" w:rsidRDefault="00A36925" w:rsidP="00A36925">
            <w:pPr>
              <w:widowControl/>
              <w:autoSpaceDE/>
              <w:autoSpaceDN/>
              <w:rPr>
                <w:color w:val="000000"/>
                <w:sz w:val="14"/>
                <w:szCs w:val="14"/>
              </w:rPr>
            </w:pPr>
            <w:r w:rsidRPr="002A10E4">
              <w:rPr>
                <w:color w:val="000000"/>
                <w:sz w:val="14"/>
                <w:szCs w:val="14"/>
              </w:rPr>
              <w:t>gps_away_from_home</w:t>
            </w:r>
          </w:p>
        </w:tc>
      </w:tr>
      <w:tr w:rsidR="00A36925" w:rsidRPr="002A10E4" w14:paraId="795E1A07" w14:textId="77777777" w:rsidTr="002A10E4">
        <w:trPr>
          <w:trHeight w:val="245"/>
        </w:trPr>
        <w:tc>
          <w:tcPr>
            <w:tcW w:w="1651"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56C3122F" w14:textId="77777777" w:rsidR="00A36925" w:rsidRPr="002A10E4" w:rsidRDefault="00A36925" w:rsidP="00A36925">
            <w:pPr>
              <w:widowControl/>
              <w:autoSpaceDE/>
              <w:autoSpaceDN/>
              <w:rPr>
                <w:b/>
                <w:bCs/>
                <w:color w:val="4169E1"/>
                <w:sz w:val="14"/>
                <w:szCs w:val="14"/>
              </w:rPr>
            </w:pPr>
            <w:r w:rsidRPr="002A10E4">
              <w:rPr>
                <w:b/>
                <w:bCs/>
                <w:color w:val="4169E1"/>
                <w:sz w:val="14"/>
                <w:szCs w:val="14"/>
              </w:rPr>
              <w:t>Output Variable</w:t>
            </w:r>
          </w:p>
        </w:tc>
        <w:tc>
          <w:tcPr>
            <w:tcW w:w="8094"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149D80AD" w14:textId="77777777" w:rsidR="00A36925" w:rsidRPr="002A10E4" w:rsidRDefault="00A36925" w:rsidP="00A36925">
            <w:pPr>
              <w:widowControl/>
              <w:autoSpaceDE/>
              <w:autoSpaceDN/>
              <w:rPr>
                <w:color w:val="000000"/>
                <w:sz w:val="14"/>
                <w:szCs w:val="14"/>
              </w:rPr>
            </w:pPr>
            <w:r w:rsidRPr="002A10E4">
              <w:rPr>
                <w:color w:val="000000"/>
                <w:sz w:val="14"/>
                <w:szCs w:val="14"/>
              </w:rPr>
              <w:t>spend_acf</w:t>
            </w:r>
          </w:p>
        </w:tc>
      </w:tr>
    </w:tbl>
    <w:p w14:paraId="51E7C09A" w14:textId="77777777" w:rsidR="00A36925" w:rsidRPr="00A36925" w:rsidRDefault="00A36925" w:rsidP="004557B7">
      <w:pPr>
        <w:pStyle w:val="Heading1"/>
        <w:spacing w:before="1"/>
        <w:ind w:left="0"/>
        <w:rPr>
          <w:rFonts w:ascii="Helvetica" w:hAnsi="Helvetica"/>
          <w:color w:val="000000"/>
          <w:sz w:val="22"/>
          <w:szCs w:val="22"/>
          <w:shd w:val="clear" w:color="auto" w:fill="FFFFFF"/>
        </w:rPr>
      </w:pPr>
    </w:p>
    <w:p w14:paraId="2D5E8CBC" w14:textId="2DD53A0F" w:rsidR="00557048" w:rsidRDefault="004313DB" w:rsidP="004557B7">
      <w:pPr>
        <w:pStyle w:val="Heading1"/>
        <w:spacing w:before="1"/>
        <w:ind w:left="0"/>
        <w:rPr>
          <w:b w:val="0"/>
          <w:bCs w:val="0"/>
        </w:rPr>
      </w:pPr>
      <w:r w:rsidRPr="004313DB">
        <w:rPr>
          <w:b w:val="0"/>
          <w:bCs w:val="0"/>
        </w:rPr>
        <w:t xml:space="preserve">Of the set of variables included, each was given a relative importance in the model. The most important variables turned out to be </w:t>
      </w:r>
      <w:r>
        <w:rPr>
          <w:b w:val="0"/>
          <w:bCs w:val="0"/>
        </w:rPr>
        <w:t>“</w:t>
      </w:r>
      <w:r w:rsidRPr="004313DB">
        <w:rPr>
          <w:b w:val="0"/>
          <w:bCs w:val="0"/>
        </w:rPr>
        <w:t>gps_grocery_and_pharmacy</w:t>
      </w:r>
      <w:r>
        <w:rPr>
          <w:b w:val="0"/>
          <w:bCs w:val="0"/>
        </w:rPr>
        <w:t>” and “gps_parks”</w:t>
      </w:r>
    </w:p>
    <w:p w14:paraId="78DE45FA" w14:textId="77777777" w:rsidR="004313DB" w:rsidRDefault="004313DB" w:rsidP="004313DB">
      <w:pPr>
        <w:ind w:left="153" w:right="153"/>
        <w:jc w:val="center"/>
        <w:rPr>
          <w:i/>
          <w:sz w:val="20"/>
        </w:rPr>
      </w:pPr>
    </w:p>
    <w:p w14:paraId="68210E70" w14:textId="6FE55FA0" w:rsidR="004313DB" w:rsidRPr="004313DB" w:rsidRDefault="004313DB" w:rsidP="004313DB">
      <w:pPr>
        <w:ind w:left="153" w:right="153"/>
        <w:jc w:val="center"/>
        <w:rPr>
          <w:i/>
          <w:sz w:val="20"/>
        </w:rPr>
      </w:pPr>
      <w:r>
        <w:rPr>
          <w:i/>
          <w:sz w:val="20"/>
        </w:rPr>
        <w:t>Table 6: Classification tree predicting feature importance</w:t>
      </w:r>
    </w:p>
    <w:p w14:paraId="1FEA1EA6" w14:textId="73A67F53" w:rsidR="004313DB" w:rsidRDefault="004313DB" w:rsidP="004557B7">
      <w:pPr>
        <w:pStyle w:val="Heading1"/>
        <w:spacing w:before="1"/>
        <w:ind w:left="0"/>
        <w:rPr>
          <w:b w:val="0"/>
          <w:bCs w:val="0"/>
        </w:rPr>
      </w:pPr>
    </w:p>
    <w:tbl>
      <w:tblPr>
        <w:tblW w:w="3306" w:type="dxa"/>
        <w:jc w:val="center"/>
        <w:tblLook w:val="04A0" w:firstRow="1" w:lastRow="0" w:firstColumn="1" w:lastColumn="0" w:noHBand="0" w:noVBand="1"/>
      </w:tblPr>
      <w:tblGrid>
        <w:gridCol w:w="2151"/>
        <w:gridCol w:w="1155"/>
      </w:tblGrid>
      <w:tr w:rsidR="004313DB" w:rsidRPr="002A10E4" w14:paraId="3145DFF0" w14:textId="77777777" w:rsidTr="002A10E4">
        <w:trPr>
          <w:trHeight w:val="252"/>
          <w:jc w:val="center"/>
        </w:trPr>
        <w:tc>
          <w:tcPr>
            <w:tcW w:w="2151" w:type="dxa"/>
            <w:tcBorders>
              <w:top w:val="nil"/>
              <w:left w:val="nil"/>
              <w:bottom w:val="single" w:sz="12" w:space="0" w:color="FFFFFF"/>
              <w:right w:val="single" w:sz="4" w:space="0" w:color="FFFFFF"/>
            </w:tcBorders>
            <w:shd w:val="clear" w:color="4472C4" w:fill="4472C4"/>
            <w:noWrap/>
            <w:vAlign w:val="bottom"/>
            <w:hideMark/>
          </w:tcPr>
          <w:p w14:paraId="53350376" w14:textId="77777777" w:rsidR="004313DB" w:rsidRPr="002A10E4" w:rsidRDefault="004313DB" w:rsidP="004313DB">
            <w:pPr>
              <w:widowControl/>
              <w:autoSpaceDE/>
              <w:autoSpaceDN/>
              <w:rPr>
                <w:b/>
                <w:bCs/>
                <w:color w:val="FFFFFF"/>
                <w:sz w:val="14"/>
                <w:szCs w:val="14"/>
              </w:rPr>
            </w:pPr>
            <w:r w:rsidRPr="002A10E4">
              <w:rPr>
                <w:b/>
                <w:bCs/>
                <w:color w:val="FFFFFF"/>
                <w:sz w:val="14"/>
                <w:szCs w:val="14"/>
              </w:rPr>
              <w:t>Feature</w:t>
            </w:r>
          </w:p>
        </w:tc>
        <w:tc>
          <w:tcPr>
            <w:tcW w:w="1155" w:type="dxa"/>
            <w:tcBorders>
              <w:top w:val="nil"/>
              <w:left w:val="single" w:sz="4" w:space="0" w:color="FFFFFF"/>
              <w:bottom w:val="single" w:sz="12" w:space="0" w:color="FFFFFF"/>
              <w:right w:val="nil"/>
            </w:tcBorders>
            <w:shd w:val="clear" w:color="4472C4" w:fill="4472C4"/>
            <w:noWrap/>
            <w:vAlign w:val="bottom"/>
            <w:hideMark/>
          </w:tcPr>
          <w:p w14:paraId="33D2990A" w14:textId="77777777" w:rsidR="004313DB" w:rsidRPr="002A10E4" w:rsidRDefault="004313DB" w:rsidP="004313DB">
            <w:pPr>
              <w:widowControl/>
              <w:autoSpaceDE/>
              <w:autoSpaceDN/>
              <w:rPr>
                <w:b/>
                <w:bCs/>
                <w:color w:val="FFFFFF"/>
                <w:sz w:val="14"/>
                <w:szCs w:val="14"/>
              </w:rPr>
            </w:pPr>
            <w:r w:rsidRPr="002A10E4">
              <w:rPr>
                <w:b/>
                <w:bCs/>
                <w:color w:val="FFFFFF"/>
                <w:sz w:val="14"/>
                <w:szCs w:val="14"/>
              </w:rPr>
              <w:t>Importance</w:t>
            </w:r>
          </w:p>
        </w:tc>
      </w:tr>
      <w:tr w:rsidR="004313DB" w:rsidRPr="002A10E4" w14:paraId="28BFA4A1" w14:textId="77777777" w:rsidTr="002A10E4">
        <w:trPr>
          <w:trHeight w:val="252"/>
          <w:jc w:val="center"/>
        </w:trPr>
        <w:tc>
          <w:tcPr>
            <w:tcW w:w="2151" w:type="dxa"/>
            <w:tcBorders>
              <w:top w:val="single" w:sz="4" w:space="0" w:color="FFFFFF"/>
              <w:left w:val="nil"/>
              <w:bottom w:val="single" w:sz="4" w:space="0" w:color="FFFFFF"/>
              <w:right w:val="single" w:sz="4" w:space="0" w:color="FFFFFF"/>
            </w:tcBorders>
            <w:shd w:val="clear" w:color="4472C4" w:fill="4472C4"/>
            <w:noWrap/>
            <w:vAlign w:val="bottom"/>
            <w:hideMark/>
          </w:tcPr>
          <w:p w14:paraId="60ACC2B7" w14:textId="77777777" w:rsidR="004313DB" w:rsidRPr="002A10E4" w:rsidRDefault="004313DB" w:rsidP="004313DB">
            <w:pPr>
              <w:widowControl/>
              <w:autoSpaceDE/>
              <w:autoSpaceDN/>
              <w:rPr>
                <w:b/>
                <w:bCs/>
                <w:color w:val="FFFFFF"/>
                <w:sz w:val="14"/>
                <w:szCs w:val="14"/>
              </w:rPr>
            </w:pPr>
            <w:bookmarkStart w:id="1" w:name="_Hlk47804119"/>
            <w:r w:rsidRPr="002A10E4">
              <w:rPr>
                <w:b/>
                <w:bCs/>
                <w:color w:val="FFFFFF"/>
                <w:sz w:val="14"/>
                <w:szCs w:val="14"/>
              </w:rPr>
              <w:t>gps_grocery_and_pharmacy</w:t>
            </w:r>
          </w:p>
        </w:tc>
        <w:tc>
          <w:tcPr>
            <w:tcW w:w="1155" w:type="dxa"/>
            <w:tcBorders>
              <w:top w:val="single" w:sz="4" w:space="0" w:color="FFFFFF"/>
              <w:left w:val="single" w:sz="4" w:space="0" w:color="FFFFFF"/>
              <w:bottom w:val="single" w:sz="4" w:space="0" w:color="FFFFFF"/>
              <w:right w:val="nil"/>
            </w:tcBorders>
            <w:shd w:val="clear" w:color="B4C6E7" w:fill="B4C6E7"/>
            <w:noWrap/>
            <w:vAlign w:val="bottom"/>
            <w:hideMark/>
          </w:tcPr>
          <w:p w14:paraId="5EB6E016" w14:textId="77777777" w:rsidR="004313DB" w:rsidRPr="002A10E4" w:rsidRDefault="004313DB" w:rsidP="004313DB">
            <w:pPr>
              <w:widowControl/>
              <w:autoSpaceDE/>
              <w:autoSpaceDN/>
              <w:jc w:val="right"/>
              <w:rPr>
                <w:color w:val="000000"/>
                <w:sz w:val="14"/>
                <w:szCs w:val="14"/>
              </w:rPr>
            </w:pPr>
            <w:r w:rsidRPr="002A10E4">
              <w:rPr>
                <w:color w:val="000000"/>
                <w:sz w:val="14"/>
                <w:szCs w:val="14"/>
              </w:rPr>
              <w:t>0.179744526</w:t>
            </w:r>
          </w:p>
        </w:tc>
      </w:tr>
      <w:bookmarkEnd w:id="1"/>
      <w:tr w:rsidR="004313DB" w:rsidRPr="002A10E4" w14:paraId="588D0419" w14:textId="77777777" w:rsidTr="002A10E4">
        <w:trPr>
          <w:trHeight w:val="252"/>
          <w:jc w:val="center"/>
        </w:trPr>
        <w:tc>
          <w:tcPr>
            <w:tcW w:w="2151" w:type="dxa"/>
            <w:tcBorders>
              <w:top w:val="single" w:sz="4" w:space="0" w:color="FFFFFF"/>
              <w:left w:val="nil"/>
              <w:bottom w:val="single" w:sz="4" w:space="0" w:color="FFFFFF"/>
              <w:right w:val="single" w:sz="4" w:space="0" w:color="FFFFFF"/>
            </w:tcBorders>
            <w:shd w:val="clear" w:color="4472C4" w:fill="4472C4"/>
            <w:noWrap/>
            <w:vAlign w:val="bottom"/>
            <w:hideMark/>
          </w:tcPr>
          <w:p w14:paraId="5B1B78E6" w14:textId="77777777" w:rsidR="004313DB" w:rsidRPr="002A10E4" w:rsidRDefault="004313DB" w:rsidP="004313DB">
            <w:pPr>
              <w:widowControl/>
              <w:autoSpaceDE/>
              <w:autoSpaceDN/>
              <w:rPr>
                <w:b/>
                <w:bCs/>
                <w:color w:val="FFFFFF"/>
                <w:sz w:val="14"/>
                <w:szCs w:val="14"/>
              </w:rPr>
            </w:pPr>
            <w:r w:rsidRPr="002A10E4">
              <w:rPr>
                <w:b/>
                <w:bCs/>
                <w:color w:val="FFFFFF"/>
                <w:sz w:val="14"/>
                <w:szCs w:val="14"/>
              </w:rPr>
              <w:t>gps_parks</w:t>
            </w:r>
          </w:p>
        </w:tc>
        <w:tc>
          <w:tcPr>
            <w:tcW w:w="1155" w:type="dxa"/>
            <w:tcBorders>
              <w:top w:val="single" w:sz="4" w:space="0" w:color="FFFFFF"/>
              <w:left w:val="single" w:sz="4" w:space="0" w:color="FFFFFF"/>
              <w:bottom w:val="single" w:sz="4" w:space="0" w:color="FFFFFF"/>
              <w:right w:val="nil"/>
            </w:tcBorders>
            <w:shd w:val="clear" w:color="D9E1F2" w:fill="D9E1F2"/>
            <w:noWrap/>
            <w:vAlign w:val="bottom"/>
            <w:hideMark/>
          </w:tcPr>
          <w:p w14:paraId="47F9E32D" w14:textId="77777777" w:rsidR="004313DB" w:rsidRPr="002A10E4" w:rsidRDefault="004313DB" w:rsidP="004313DB">
            <w:pPr>
              <w:widowControl/>
              <w:autoSpaceDE/>
              <w:autoSpaceDN/>
              <w:jc w:val="right"/>
              <w:rPr>
                <w:color w:val="000000"/>
                <w:sz w:val="14"/>
                <w:szCs w:val="14"/>
              </w:rPr>
            </w:pPr>
            <w:r w:rsidRPr="002A10E4">
              <w:rPr>
                <w:color w:val="000000"/>
                <w:sz w:val="14"/>
                <w:szCs w:val="14"/>
              </w:rPr>
              <w:t>0.263001825</w:t>
            </w:r>
          </w:p>
        </w:tc>
      </w:tr>
      <w:tr w:rsidR="004313DB" w:rsidRPr="002A10E4" w14:paraId="213DA988" w14:textId="77777777" w:rsidTr="002A10E4">
        <w:trPr>
          <w:trHeight w:val="252"/>
          <w:jc w:val="center"/>
        </w:trPr>
        <w:tc>
          <w:tcPr>
            <w:tcW w:w="2151" w:type="dxa"/>
            <w:tcBorders>
              <w:top w:val="single" w:sz="4" w:space="0" w:color="FFFFFF"/>
              <w:left w:val="nil"/>
              <w:bottom w:val="single" w:sz="4" w:space="0" w:color="FFFFFF"/>
              <w:right w:val="single" w:sz="4" w:space="0" w:color="FFFFFF"/>
            </w:tcBorders>
            <w:shd w:val="clear" w:color="4472C4" w:fill="4472C4"/>
            <w:noWrap/>
            <w:vAlign w:val="bottom"/>
            <w:hideMark/>
          </w:tcPr>
          <w:p w14:paraId="34E30940" w14:textId="77777777" w:rsidR="004313DB" w:rsidRPr="002A10E4" w:rsidRDefault="004313DB" w:rsidP="004313DB">
            <w:pPr>
              <w:widowControl/>
              <w:autoSpaceDE/>
              <w:autoSpaceDN/>
              <w:rPr>
                <w:b/>
                <w:bCs/>
                <w:color w:val="FFFFFF"/>
                <w:sz w:val="14"/>
                <w:szCs w:val="14"/>
              </w:rPr>
            </w:pPr>
            <w:r w:rsidRPr="002A10E4">
              <w:rPr>
                <w:b/>
                <w:bCs/>
                <w:color w:val="FFFFFF"/>
                <w:sz w:val="14"/>
                <w:szCs w:val="14"/>
              </w:rPr>
              <w:t>gps_workplaces</w:t>
            </w:r>
          </w:p>
        </w:tc>
        <w:tc>
          <w:tcPr>
            <w:tcW w:w="1155" w:type="dxa"/>
            <w:tcBorders>
              <w:top w:val="single" w:sz="4" w:space="0" w:color="FFFFFF"/>
              <w:left w:val="single" w:sz="4" w:space="0" w:color="FFFFFF"/>
              <w:bottom w:val="single" w:sz="4" w:space="0" w:color="FFFFFF"/>
              <w:right w:val="nil"/>
            </w:tcBorders>
            <w:shd w:val="clear" w:color="B4C6E7" w:fill="B4C6E7"/>
            <w:noWrap/>
            <w:vAlign w:val="bottom"/>
            <w:hideMark/>
          </w:tcPr>
          <w:p w14:paraId="04E6B1BF" w14:textId="77777777" w:rsidR="004313DB" w:rsidRPr="002A10E4" w:rsidRDefault="004313DB" w:rsidP="004313DB">
            <w:pPr>
              <w:widowControl/>
              <w:autoSpaceDE/>
              <w:autoSpaceDN/>
              <w:jc w:val="right"/>
              <w:rPr>
                <w:color w:val="000000"/>
                <w:sz w:val="14"/>
                <w:szCs w:val="14"/>
              </w:rPr>
            </w:pPr>
            <w:r w:rsidRPr="002A10E4">
              <w:rPr>
                <w:color w:val="000000"/>
                <w:sz w:val="14"/>
                <w:szCs w:val="14"/>
              </w:rPr>
              <w:t>0.333257299</w:t>
            </w:r>
          </w:p>
        </w:tc>
      </w:tr>
      <w:tr w:rsidR="004313DB" w:rsidRPr="002A10E4" w14:paraId="69E16D12" w14:textId="77777777" w:rsidTr="002A10E4">
        <w:trPr>
          <w:trHeight w:val="252"/>
          <w:jc w:val="center"/>
        </w:trPr>
        <w:tc>
          <w:tcPr>
            <w:tcW w:w="2151" w:type="dxa"/>
            <w:tcBorders>
              <w:top w:val="single" w:sz="4" w:space="0" w:color="FFFFFF"/>
              <w:left w:val="nil"/>
              <w:bottom w:val="single" w:sz="4" w:space="0" w:color="FFFFFF"/>
              <w:right w:val="single" w:sz="4" w:space="0" w:color="FFFFFF"/>
            </w:tcBorders>
            <w:shd w:val="clear" w:color="4472C4" w:fill="4472C4"/>
            <w:noWrap/>
            <w:vAlign w:val="bottom"/>
            <w:hideMark/>
          </w:tcPr>
          <w:p w14:paraId="559D8246" w14:textId="77777777" w:rsidR="004313DB" w:rsidRPr="002A10E4" w:rsidRDefault="004313DB" w:rsidP="004313DB">
            <w:pPr>
              <w:widowControl/>
              <w:autoSpaceDE/>
              <w:autoSpaceDN/>
              <w:rPr>
                <w:b/>
                <w:bCs/>
                <w:color w:val="FFFFFF"/>
                <w:sz w:val="14"/>
                <w:szCs w:val="14"/>
              </w:rPr>
            </w:pPr>
            <w:r w:rsidRPr="002A10E4">
              <w:rPr>
                <w:b/>
                <w:bCs/>
                <w:color w:val="FFFFFF"/>
                <w:sz w:val="14"/>
                <w:szCs w:val="14"/>
              </w:rPr>
              <w:t>gps_residential</w:t>
            </w:r>
          </w:p>
        </w:tc>
        <w:tc>
          <w:tcPr>
            <w:tcW w:w="1155" w:type="dxa"/>
            <w:tcBorders>
              <w:top w:val="single" w:sz="4" w:space="0" w:color="FFFFFF"/>
              <w:left w:val="single" w:sz="4" w:space="0" w:color="FFFFFF"/>
              <w:bottom w:val="single" w:sz="4" w:space="0" w:color="FFFFFF"/>
              <w:right w:val="nil"/>
            </w:tcBorders>
            <w:shd w:val="clear" w:color="D9E1F2" w:fill="D9E1F2"/>
            <w:noWrap/>
            <w:vAlign w:val="bottom"/>
            <w:hideMark/>
          </w:tcPr>
          <w:p w14:paraId="169B964B" w14:textId="77777777" w:rsidR="004313DB" w:rsidRPr="002A10E4" w:rsidRDefault="004313DB" w:rsidP="004313DB">
            <w:pPr>
              <w:widowControl/>
              <w:autoSpaceDE/>
              <w:autoSpaceDN/>
              <w:jc w:val="right"/>
              <w:rPr>
                <w:color w:val="000000"/>
                <w:sz w:val="14"/>
                <w:szCs w:val="14"/>
              </w:rPr>
            </w:pPr>
            <w:r w:rsidRPr="002A10E4">
              <w:rPr>
                <w:color w:val="000000"/>
                <w:sz w:val="14"/>
                <w:szCs w:val="14"/>
              </w:rPr>
              <w:t>0.036268248</w:t>
            </w:r>
          </w:p>
        </w:tc>
      </w:tr>
      <w:tr w:rsidR="004313DB" w:rsidRPr="002A10E4" w14:paraId="2C0108C1" w14:textId="77777777" w:rsidTr="002A10E4">
        <w:trPr>
          <w:trHeight w:val="252"/>
          <w:jc w:val="center"/>
        </w:trPr>
        <w:tc>
          <w:tcPr>
            <w:tcW w:w="2151" w:type="dxa"/>
            <w:tcBorders>
              <w:top w:val="single" w:sz="4" w:space="0" w:color="FFFFFF"/>
              <w:left w:val="nil"/>
              <w:bottom w:val="nil"/>
              <w:right w:val="single" w:sz="4" w:space="0" w:color="FFFFFF"/>
            </w:tcBorders>
            <w:shd w:val="clear" w:color="4472C4" w:fill="4472C4"/>
            <w:noWrap/>
            <w:vAlign w:val="bottom"/>
            <w:hideMark/>
          </w:tcPr>
          <w:p w14:paraId="082243BA" w14:textId="77777777" w:rsidR="004313DB" w:rsidRPr="002A10E4" w:rsidRDefault="004313DB" w:rsidP="004313DB">
            <w:pPr>
              <w:widowControl/>
              <w:autoSpaceDE/>
              <w:autoSpaceDN/>
              <w:rPr>
                <w:b/>
                <w:bCs/>
                <w:color w:val="FFFFFF"/>
                <w:sz w:val="14"/>
                <w:szCs w:val="14"/>
              </w:rPr>
            </w:pPr>
            <w:r w:rsidRPr="002A10E4">
              <w:rPr>
                <w:b/>
                <w:bCs/>
                <w:color w:val="FFFFFF"/>
                <w:sz w:val="14"/>
                <w:szCs w:val="14"/>
              </w:rPr>
              <w:t>gps_away_from_home</w:t>
            </w:r>
          </w:p>
        </w:tc>
        <w:tc>
          <w:tcPr>
            <w:tcW w:w="1155" w:type="dxa"/>
            <w:tcBorders>
              <w:top w:val="single" w:sz="4" w:space="0" w:color="FFFFFF"/>
              <w:left w:val="single" w:sz="4" w:space="0" w:color="FFFFFF"/>
              <w:bottom w:val="nil"/>
              <w:right w:val="nil"/>
            </w:tcBorders>
            <w:shd w:val="clear" w:color="B4C6E7" w:fill="B4C6E7"/>
            <w:noWrap/>
            <w:vAlign w:val="bottom"/>
            <w:hideMark/>
          </w:tcPr>
          <w:p w14:paraId="258CF789" w14:textId="77777777" w:rsidR="004313DB" w:rsidRPr="002A10E4" w:rsidRDefault="004313DB" w:rsidP="004313DB">
            <w:pPr>
              <w:widowControl/>
              <w:autoSpaceDE/>
              <w:autoSpaceDN/>
              <w:jc w:val="right"/>
              <w:rPr>
                <w:color w:val="000000"/>
                <w:sz w:val="14"/>
                <w:szCs w:val="14"/>
              </w:rPr>
            </w:pPr>
            <w:r w:rsidRPr="002A10E4">
              <w:rPr>
                <w:color w:val="000000"/>
                <w:sz w:val="14"/>
                <w:szCs w:val="14"/>
              </w:rPr>
              <w:t>0.218065693</w:t>
            </w:r>
          </w:p>
        </w:tc>
      </w:tr>
    </w:tbl>
    <w:p w14:paraId="556F75C2" w14:textId="77777777" w:rsidR="004313DB" w:rsidRPr="004313DB" w:rsidRDefault="004313DB" w:rsidP="004557B7">
      <w:pPr>
        <w:pStyle w:val="Heading1"/>
        <w:spacing w:before="1"/>
        <w:ind w:left="0"/>
        <w:rPr>
          <w:rFonts w:ascii="Helvetica" w:hAnsi="Helvetica"/>
          <w:b w:val="0"/>
          <w:bCs w:val="0"/>
          <w:color w:val="000000"/>
          <w:shd w:val="clear" w:color="auto" w:fill="FFFFFF"/>
        </w:rPr>
      </w:pPr>
    </w:p>
    <w:p w14:paraId="6DB4EA12" w14:textId="77777777" w:rsidR="00557048" w:rsidRDefault="00557048" w:rsidP="004557B7">
      <w:pPr>
        <w:pStyle w:val="Heading1"/>
        <w:spacing w:before="1"/>
        <w:ind w:left="0"/>
        <w:rPr>
          <w:rFonts w:ascii="Helvetica" w:hAnsi="Helvetica"/>
          <w:color w:val="000000"/>
          <w:shd w:val="clear" w:color="auto" w:fill="FFFFFF"/>
        </w:rPr>
      </w:pPr>
    </w:p>
    <w:p w14:paraId="65FE5121" w14:textId="37436424" w:rsidR="00557048" w:rsidRDefault="00AD330D" w:rsidP="00AD330D">
      <w:pPr>
        <w:pStyle w:val="Heading1"/>
        <w:spacing w:before="1"/>
        <w:ind w:left="0"/>
        <w:rPr>
          <w:b w:val="0"/>
          <w:bCs w:val="0"/>
        </w:rPr>
      </w:pPr>
      <w:r>
        <w:rPr>
          <w:b w:val="0"/>
          <w:bCs w:val="0"/>
        </w:rPr>
        <w:t>Fully grown tree</w:t>
      </w:r>
      <w:r w:rsidR="004313DB" w:rsidRPr="004313DB">
        <w:rPr>
          <w:b w:val="0"/>
          <w:bCs w:val="0"/>
        </w:rPr>
        <w:t xml:space="preserve"> was created as part of this analysis, displaying decision node values and final output variable terminals.</w:t>
      </w:r>
    </w:p>
    <w:p w14:paraId="2F657C11" w14:textId="46D383B4" w:rsidR="00AD330D" w:rsidRDefault="00AD330D" w:rsidP="00AD330D">
      <w:pPr>
        <w:pStyle w:val="Heading1"/>
        <w:spacing w:before="1"/>
        <w:ind w:left="0"/>
        <w:rPr>
          <w:b w:val="0"/>
          <w:bCs w:val="0"/>
        </w:rPr>
      </w:pPr>
    </w:p>
    <w:p w14:paraId="5C7D3DBB" w14:textId="003ED77E" w:rsidR="00AD330D" w:rsidRDefault="001D3440" w:rsidP="00AD330D">
      <w:pPr>
        <w:pStyle w:val="Heading1"/>
        <w:spacing w:before="1"/>
        <w:ind w:left="0"/>
        <w:rPr>
          <w:b w:val="0"/>
          <w:bCs w:val="0"/>
        </w:rPr>
      </w:pPr>
      <w:r>
        <w:rPr>
          <w:noProof/>
        </w:rPr>
        <w:lastRenderedPageBreak/>
        <w:drawing>
          <wp:inline distT="0" distB="0" distL="0" distR="0" wp14:anchorId="05DDB93F" wp14:editId="0DCCAA40">
            <wp:extent cx="5984543" cy="345252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7863" cy="3465980"/>
                    </a:xfrm>
                    <a:prstGeom prst="rect">
                      <a:avLst/>
                    </a:prstGeom>
                  </pic:spPr>
                </pic:pic>
              </a:graphicData>
            </a:graphic>
          </wp:inline>
        </w:drawing>
      </w:r>
    </w:p>
    <w:p w14:paraId="246498CA" w14:textId="7A044D1A" w:rsidR="00281CBB" w:rsidRDefault="00281CBB" w:rsidP="00281CBB">
      <w:pPr>
        <w:jc w:val="center"/>
        <w:rPr>
          <w:i/>
          <w:iCs/>
          <w:sz w:val="20"/>
          <w:szCs w:val="20"/>
        </w:rPr>
      </w:pPr>
      <w:r w:rsidRPr="004557B7">
        <w:rPr>
          <w:i/>
          <w:iCs/>
          <w:sz w:val="20"/>
          <w:szCs w:val="20"/>
        </w:rPr>
        <w:t xml:space="preserve">Figure </w:t>
      </w:r>
      <w:r>
        <w:rPr>
          <w:i/>
          <w:iCs/>
          <w:sz w:val="20"/>
          <w:szCs w:val="20"/>
        </w:rPr>
        <w:t>2</w:t>
      </w:r>
      <w:r w:rsidRPr="004557B7">
        <w:rPr>
          <w:i/>
          <w:iCs/>
          <w:sz w:val="20"/>
          <w:szCs w:val="20"/>
        </w:rPr>
        <w:t xml:space="preserve">: </w:t>
      </w:r>
      <w:r>
        <w:rPr>
          <w:i/>
          <w:iCs/>
          <w:sz w:val="20"/>
          <w:szCs w:val="20"/>
        </w:rPr>
        <w:t>Fully grown tree</w:t>
      </w:r>
    </w:p>
    <w:p w14:paraId="55A8D9CB" w14:textId="77777777" w:rsidR="00281CBB" w:rsidRDefault="00281CBB" w:rsidP="00281CBB">
      <w:pPr>
        <w:rPr>
          <w:sz w:val="24"/>
          <w:szCs w:val="24"/>
        </w:rPr>
      </w:pPr>
    </w:p>
    <w:p w14:paraId="69B01D65" w14:textId="7C0D07EE" w:rsidR="00281CBB" w:rsidRDefault="00281CBB" w:rsidP="00281CBB">
      <w:pPr>
        <w:pStyle w:val="BodyText"/>
        <w:spacing w:before="144" w:line="379" w:lineRule="auto"/>
        <w:ind w:left="180" w:right="235" w:firstLine="720"/>
      </w:pPr>
      <w:r>
        <w:t xml:space="preserve">Based on the above tree, we can create rules to predict if new record results in </w:t>
      </w:r>
      <w:r w:rsidRPr="00D047CE">
        <w:t xml:space="preserve">large drop </w:t>
      </w:r>
      <w:r>
        <w:t xml:space="preserve">or </w:t>
      </w:r>
      <w:r w:rsidRPr="00D047CE">
        <w:t xml:space="preserve">small drop in </w:t>
      </w:r>
      <w:r w:rsidRPr="00281CBB">
        <w:t>accommodation and food service</w:t>
      </w:r>
      <w:r>
        <w:t xml:space="preserve"> </w:t>
      </w:r>
      <w:r w:rsidRPr="00D047CE">
        <w:t>spending.</w:t>
      </w:r>
    </w:p>
    <w:p w14:paraId="68562A89" w14:textId="0E68BDEF" w:rsidR="002A10E4" w:rsidRDefault="00BA1DCB" w:rsidP="00BA1DCB">
      <w:pPr>
        <w:pStyle w:val="Heading1"/>
        <w:spacing w:before="1"/>
        <w:ind w:left="0"/>
        <w:rPr>
          <w:color w:val="000000"/>
          <w:sz w:val="22"/>
          <w:szCs w:val="22"/>
          <w:shd w:val="clear" w:color="auto" w:fill="FFFFFF"/>
        </w:rPr>
      </w:pPr>
      <w:r w:rsidRPr="00A36925">
        <w:rPr>
          <w:sz w:val="22"/>
          <w:szCs w:val="22"/>
        </w:rPr>
        <w:t xml:space="preserve">Model </w:t>
      </w:r>
      <w:r>
        <w:rPr>
          <w:sz w:val="22"/>
          <w:szCs w:val="22"/>
        </w:rPr>
        <w:t>2</w:t>
      </w:r>
      <w:r w:rsidRPr="00A36925">
        <w:rPr>
          <w:sz w:val="22"/>
          <w:szCs w:val="22"/>
        </w:rPr>
        <w:t xml:space="preserve"> (</w:t>
      </w:r>
      <w:r w:rsidR="004569D2" w:rsidRPr="004569D2">
        <w:rPr>
          <w:sz w:val="22"/>
          <w:szCs w:val="22"/>
        </w:rPr>
        <w:t>response variable</w:t>
      </w:r>
      <w:r w:rsidRPr="00A36925">
        <w:rPr>
          <w:sz w:val="22"/>
          <w:szCs w:val="22"/>
        </w:rPr>
        <w:t xml:space="preserve"> - sp</w:t>
      </w:r>
      <w:r w:rsidRPr="00A36925">
        <w:rPr>
          <w:color w:val="000000"/>
          <w:sz w:val="22"/>
          <w:szCs w:val="22"/>
          <w:shd w:val="clear" w:color="auto" w:fill="FFFFFF"/>
        </w:rPr>
        <w:t>end_a</w:t>
      </w:r>
      <w:r>
        <w:rPr>
          <w:color w:val="000000"/>
          <w:sz w:val="22"/>
          <w:szCs w:val="22"/>
          <w:shd w:val="clear" w:color="auto" w:fill="FFFFFF"/>
        </w:rPr>
        <w:t>er</w:t>
      </w:r>
      <w:r w:rsidRPr="00A36925">
        <w:rPr>
          <w:color w:val="000000"/>
          <w:sz w:val="22"/>
          <w:szCs w:val="22"/>
          <w:shd w:val="clear" w:color="auto" w:fill="FFFFFF"/>
        </w:rPr>
        <w:t>)</w:t>
      </w:r>
    </w:p>
    <w:p w14:paraId="4CBD4207" w14:textId="77777777" w:rsidR="002A10E4" w:rsidRDefault="002A10E4" w:rsidP="002A10E4">
      <w:pPr>
        <w:pStyle w:val="Heading1"/>
        <w:spacing w:before="1"/>
        <w:ind w:left="0"/>
        <w:rPr>
          <w:color w:val="000000"/>
          <w:sz w:val="22"/>
          <w:szCs w:val="22"/>
          <w:shd w:val="clear" w:color="auto" w:fill="FFFFFF"/>
        </w:rPr>
      </w:pPr>
    </w:p>
    <w:p w14:paraId="171013C6" w14:textId="5364A91A" w:rsidR="00BA1DCB" w:rsidRPr="00A36925" w:rsidRDefault="00BA1DCB" w:rsidP="002A10E4">
      <w:pPr>
        <w:pStyle w:val="Heading1"/>
        <w:spacing w:before="1"/>
        <w:ind w:left="0"/>
        <w:rPr>
          <w:b w:val="0"/>
          <w:bCs w:val="0"/>
          <w:color w:val="000000"/>
          <w:sz w:val="22"/>
          <w:szCs w:val="22"/>
          <w:shd w:val="clear" w:color="auto" w:fill="FFFFFF"/>
        </w:rPr>
      </w:pPr>
      <w:r>
        <w:rPr>
          <w:b w:val="0"/>
          <w:bCs w:val="0"/>
          <w:color w:val="000000"/>
          <w:sz w:val="22"/>
          <w:szCs w:val="22"/>
          <w:shd w:val="clear" w:color="auto" w:fill="FFFFFF"/>
        </w:rPr>
        <w:t xml:space="preserve">Using Data mining, classify feature, we can build classification tree considering five mobility variables as input variables and spend_aer as output variable. </w:t>
      </w:r>
      <w:r w:rsidR="005C4DD0">
        <w:rPr>
          <w:b w:val="0"/>
          <w:bCs w:val="0"/>
          <w:color w:val="000000"/>
          <w:sz w:val="22"/>
          <w:szCs w:val="22"/>
          <w:shd w:val="clear" w:color="auto" w:fill="FFFFFF"/>
        </w:rPr>
        <w:t>Here</w:t>
      </w:r>
      <w:r w:rsidR="000954A4">
        <w:rPr>
          <w:b w:val="0"/>
          <w:bCs w:val="0"/>
          <w:color w:val="000000"/>
          <w:sz w:val="22"/>
          <w:szCs w:val="22"/>
          <w:shd w:val="clear" w:color="auto" w:fill="FFFFFF"/>
        </w:rPr>
        <w:t xml:space="preserve">, </w:t>
      </w:r>
      <w:r>
        <w:rPr>
          <w:b w:val="0"/>
          <w:bCs w:val="0"/>
          <w:color w:val="000000"/>
          <w:sz w:val="22"/>
          <w:szCs w:val="22"/>
          <w:shd w:val="clear" w:color="auto" w:fill="FFFFFF"/>
        </w:rPr>
        <w:t xml:space="preserve">we can ignore </w:t>
      </w:r>
      <w:r w:rsidR="005C4DD0">
        <w:rPr>
          <w:b w:val="0"/>
          <w:bCs w:val="0"/>
          <w:color w:val="000000"/>
          <w:sz w:val="22"/>
          <w:szCs w:val="22"/>
          <w:shd w:val="clear" w:color="auto" w:fill="FFFFFF"/>
        </w:rPr>
        <w:t>gps_away_from_home</w:t>
      </w:r>
      <w:r>
        <w:rPr>
          <w:b w:val="0"/>
          <w:bCs w:val="0"/>
          <w:color w:val="000000"/>
          <w:sz w:val="22"/>
          <w:szCs w:val="22"/>
          <w:shd w:val="clear" w:color="auto" w:fill="FFFFFF"/>
        </w:rPr>
        <w:t>, gps_transit_stations as they as highly correlated with gps_retail_and_recreation.</w:t>
      </w:r>
    </w:p>
    <w:p w14:paraId="694100F6" w14:textId="77777777" w:rsidR="00BA1DCB" w:rsidRDefault="00BA1DCB" w:rsidP="002A10E4">
      <w:pPr>
        <w:ind w:right="153"/>
        <w:rPr>
          <w:i/>
          <w:sz w:val="20"/>
        </w:rPr>
      </w:pPr>
    </w:p>
    <w:p w14:paraId="7DCECC42" w14:textId="09D26F26" w:rsidR="00BA1DCB" w:rsidRDefault="00BA1DCB" w:rsidP="00BA1DCB">
      <w:pPr>
        <w:ind w:left="153" w:right="153"/>
        <w:jc w:val="center"/>
        <w:rPr>
          <w:i/>
          <w:sz w:val="20"/>
        </w:rPr>
      </w:pPr>
      <w:r>
        <w:rPr>
          <w:i/>
          <w:sz w:val="20"/>
        </w:rPr>
        <w:t>Table</w:t>
      </w:r>
      <w:r w:rsidR="00BD0175">
        <w:rPr>
          <w:i/>
          <w:sz w:val="20"/>
        </w:rPr>
        <w:t xml:space="preserve"> 7</w:t>
      </w:r>
      <w:r>
        <w:rPr>
          <w:i/>
          <w:sz w:val="20"/>
        </w:rPr>
        <w:t xml:space="preserve">: Variables used for building Classification tree for </w:t>
      </w:r>
      <w:r w:rsidR="004569D2" w:rsidRPr="004569D2">
        <w:rPr>
          <w:i/>
          <w:sz w:val="20"/>
        </w:rPr>
        <w:t xml:space="preserve">response variable </w:t>
      </w:r>
      <w:r>
        <w:rPr>
          <w:i/>
          <w:sz w:val="20"/>
        </w:rPr>
        <w:t>spend_a</w:t>
      </w:r>
      <w:r w:rsidR="005C4DD0">
        <w:rPr>
          <w:i/>
          <w:sz w:val="20"/>
        </w:rPr>
        <w:t>er</w:t>
      </w:r>
    </w:p>
    <w:p w14:paraId="017EF997" w14:textId="77777777" w:rsidR="00BA1DCB" w:rsidRDefault="00BA1DCB" w:rsidP="00BA1DCB">
      <w:pPr>
        <w:pStyle w:val="Heading1"/>
        <w:spacing w:before="1"/>
        <w:ind w:left="0"/>
        <w:rPr>
          <w:rFonts w:ascii="Helvetica" w:hAnsi="Helvetica"/>
          <w:color w:val="000000"/>
          <w:sz w:val="22"/>
          <w:szCs w:val="22"/>
          <w:shd w:val="clear" w:color="auto" w:fill="FFFFFF"/>
        </w:rPr>
      </w:pPr>
    </w:p>
    <w:tbl>
      <w:tblPr>
        <w:tblW w:w="9842" w:type="dxa"/>
        <w:tblInd w:w="113" w:type="dxa"/>
        <w:tblLook w:val="04A0" w:firstRow="1" w:lastRow="0" w:firstColumn="1" w:lastColumn="0" w:noHBand="0" w:noVBand="1"/>
      </w:tblPr>
      <w:tblGrid>
        <w:gridCol w:w="1528"/>
        <w:gridCol w:w="2219"/>
        <w:gridCol w:w="2365"/>
        <w:gridCol w:w="958"/>
        <w:gridCol w:w="1411"/>
        <w:gridCol w:w="1361"/>
      </w:tblGrid>
      <w:tr w:rsidR="005C4DD0" w:rsidRPr="002A10E4" w14:paraId="084F599C" w14:textId="77777777" w:rsidTr="002A10E4">
        <w:trPr>
          <w:trHeight w:val="260"/>
        </w:trPr>
        <w:tc>
          <w:tcPr>
            <w:tcW w:w="9842" w:type="dxa"/>
            <w:gridSpan w:val="6"/>
            <w:tcBorders>
              <w:top w:val="single" w:sz="4" w:space="0" w:color="808080"/>
              <w:left w:val="single" w:sz="4" w:space="0" w:color="808080"/>
              <w:bottom w:val="single" w:sz="4" w:space="0" w:color="808080"/>
              <w:right w:val="single" w:sz="4" w:space="0" w:color="808080"/>
            </w:tcBorders>
            <w:shd w:val="clear" w:color="000000" w:fill="D3D3D3"/>
            <w:noWrap/>
            <w:vAlign w:val="bottom"/>
            <w:hideMark/>
          </w:tcPr>
          <w:p w14:paraId="0885991B" w14:textId="77777777" w:rsidR="005C4DD0" w:rsidRPr="002A10E4" w:rsidRDefault="005C4DD0" w:rsidP="005C4DD0">
            <w:pPr>
              <w:widowControl/>
              <w:autoSpaceDE/>
              <w:autoSpaceDN/>
              <w:rPr>
                <w:b/>
                <w:bCs/>
                <w:sz w:val="14"/>
                <w:szCs w:val="14"/>
              </w:rPr>
            </w:pPr>
            <w:r w:rsidRPr="002A10E4">
              <w:rPr>
                <w:b/>
                <w:bCs/>
                <w:sz w:val="14"/>
                <w:szCs w:val="14"/>
              </w:rPr>
              <w:t>Variables</w:t>
            </w:r>
          </w:p>
        </w:tc>
      </w:tr>
      <w:tr w:rsidR="005C4DD0" w:rsidRPr="002A10E4" w14:paraId="47E8276C" w14:textId="77777777" w:rsidTr="002A10E4">
        <w:trPr>
          <w:trHeight w:val="248"/>
        </w:trPr>
        <w:tc>
          <w:tcPr>
            <w:tcW w:w="1528"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672D5D02" w14:textId="77777777" w:rsidR="005C4DD0" w:rsidRPr="002A10E4" w:rsidRDefault="005C4DD0" w:rsidP="005C4DD0">
            <w:pPr>
              <w:widowControl/>
              <w:autoSpaceDE/>
              <w:autoSpaceDN/>
              <w:rPr>
                <w:b/>
                <w:bCs/>
                <w:color w:val="4169E1"/>
                <w:sz w:val="14"/>
                <w:szCs w:val="14"/>
              </w:rPr>
            </w:pPr>
            <w:r w:rsidRPr="002A10E4">
              <w:rPr>
                <w:b/>
                <w:bCs/>
                <w:color w:val="4169E1"/>
                <w:sz w:val="14"/>
                <w:szCs w:val="14"/>
              </w:rPr>
              <w:t># Variables</w:t>
            </w:r>
          </w:p>
        </w:tc>
        <w:tc>
          <w:tcPr>
            <w:tcW w:w="8313"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5255FD6D" w14:textId="77777777" w:rsidR="005C4DD0" w:rsidRPr="002A10E4" w:rsidRDefault="005C4DD0" w:rsidP="005C4DD0">
            <w:pPr>
              <w:widowControl/>
              <w:autoSpaceDE/>
              <w:autoSpaceDN/>
              <w:rPr>
                <w:color w:val="000000"/>
                <w:sz w:val="14"/>
                <w:szCs w:val="14"/>
              </w:rPr>
            </w:pPr>
            <w:r w:rsidRPr="002A10E4">
              <w:rPr>
                <w:color w:val="000000"/>
                <w:sz w:val="14"/>
                <w:szCs w:val="14"/>
              </w:rPr>
              <w:t>5</w:t>
            </w:r>
          </w:p>
        </w:tc>
      </w:tr>
      <w:tr w:rsidR="005C4DD0" w:rsidRPr="002A10E4" w14:paraId="2BC3D74A" w14:textId="77777777" w:rsidTr="002A10E4">
        <w:trPr>
          <w:trHeight w:val="248"/>
        </w:trPr>
        <w:tc>
          <w:tcPr>
            <w:tcW w:w="1528"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303D387F" w14:textId="77777777" w:rsidR="005C4DD0" w:rsidRPr="002A10E4" w:rsidRDefault="005C4DD0" w:rsidP="005C4DD0">
            <w:pPr>
              <w:widowControl/>
              <w:autoSpaceDE/>
              <w:autoSpaceDN/>
              <w:rPr>
                <w:b/>
                <w:bCs/>
                <w:color w:val="4169E1"/>
                <w:sz w:val="14"/>
                <w:szCs w:val="14"/>
              </w:rPr>
            </w:pPr>
            <w:r w:rsidRPr="002A10E4">
              <w:rPr>
                <w:b/>
                <w:bCs/>
                <w:color w:val="4169E1"/>
                <w:sz w:val="14"/>
                <w:szCs w:val="14"/>
              </w:rPr>
              <w:t>Scale Variables</w:t>
            </w:r>
          </w:p>
        </w:tc>
        <w:tc>
          <w:tcPr>
            <w:tcW w:w="2219" w:type="dxa"/>
            <w:tcBorders>
              <w:top w:val="nil"/>
              <w:left w:val="nil"/>
              <w:bottom w:val="single" w:sz="4" w:space="0" w:color="808080"/>
              <w:right w:val="single" w:sz="4" w:space="0" w:color="808080"/>
            </w:tcBorders>
            <w:shd w:val="clear" w:color="auto" w:fill="auto"/>
            <w:noWrap/>
            <w:vAlign w:val="bottom"/>
            <w:hideMark/>
          </w:tcPr>
          <w:p w14:paraId="37AD26F2" w14:textId="77777777" w:rsidR="005C4DD0" w:rsidRPr="002A10E4" w:rsidRDefault="005C4DD0" w:rsidP="005C4DD0">
            <w:pPr>
              <w:widowControl/>
              <w:autoSpaceDE/>
              <w:autoSpaceDN/>
              <w:rPr>
                <w:color w:val="000000"/>
                <w:sz w:val="14"/>
                <w:szCs w:val="14"/>
              </w:rPr>
            </w:pPr>
            <w:r w:rsidRPr="002A10E4">
              <w:rPr>
                <w:color w:val="000000"/>
                <w:sz w:val="14"/>
                <w:szCs w:val="14"/>
              </w:rPr>
              <w:t>gps_retail_and_recreation</w:t>
            </w:r>
          </w:p>
        </w:tc>
        <w:tc>
          <w:tcPr>
            <w:tcW w:w="2365" w:type="dxa"/>
            <w:tcBorders>
              <w:top w:val="nil"/>
              <w:left w:val="nil"/>
              <w:bottom w:val="single" w:sz="4" w:space="0" w:color="808080"/>
              <w:right w:val="single" w:sz="4" w:space="0" w:color="808080"/>
            </w:tcBorders>
            <w:shd w:val="clear" w:color="auto" w:fill="auto"/>
            <w:noWrap/>
            <w:vAlign w:val="bottom"/>
            <w:hideMark/>
          </w:tcPr>
          <w:p w14:paraId="08BBDE58" w14:textId="77777777" w:rsidR="005C4DD0" w:rsidRPr="002A10E4" w:rsidRDefault="005C4DD0" w:rsidP="005C4DD0">
            <w:pPr>
              <w:widowControl/>
              <w:autoSpaceDE/>
              <w:autoSpaceDN/>
              <w:rPr>
                <w:color w:val="000000"/>
                <w:sz w:val="14"/>
                <w:szCs w:val="14"/>
              </w:rPr>
            </w:pPr>
            <w:r w:rsidRPr="002A10E4">
              <w:rPr>
                <w:color w:val="000000"/>
                <w:sz w:val="14"/>
                <w:szCs w:val="14"/>
              </w:rPr>
              <w:t>gps_grocery_and_pharmacy</w:t>
            </w:r>
          </w:p>
        </w:tc>
        <w:tc>
          <w:tcPr>
            <w:tcW w:w="958" w:type="dxa"/>
            <w:tcBorders>
              <w:top w:val="nil"/>
              <w:left w:val="nil"/>
              <w:bottom w:val="single" w:sz="4" w:space="0" w:color="808080"/>
              <w:right w:val="single" w:sz="4" w:space="0" w:color="808080"/>
            </w:tcBorders>
            <w:shd w:val="clear" w:color="auto" w:fill="auto"/>
            <w:noWrap/>
            <w:vAlign w:val="bottom"/>
            <w:hideMark/>
          </w:tcPr>
          <w:p w14:paraId="2A4D93F0" w14:textId="77777777" w:rsidR="005C4DD0" w:rsidRPr="002A10E4" w:rsidRDefault="005C4DD0" w:rsidP="005C4DD0">
            <w:pPr>
              <w:widowControl/>
              <w:autoSpaceDE/>
              <w:autoSpaceDN/>
              <w:rPr>
                <w:color w:val="000000"/>
                <w:sz w:val="14"/>
                <w:szCs w:val="14"/>
              </w:rPr>
            </w:pPr>
            <w:r w:rsidRPr="002A10E4">
              <w:rPr>
                <w:color w:val="000000"/>
                <w:sz w:val="14"/>
                <w:szCs w:val="14"/>
              </w:rPr>
              <w:t>gps_parks</w:t>
            </w:r>
          </w:p>
        </w:tc>
        <w:tc>
          <w:tcPr>
            <w:tcW w:w="1411" w:type="dxa"/>
            <w:tcBorders>
              <w:top w:val="nil"/>
              <w:left w:val="nil"/>
              <w:bottom w:val="single" w:sz="4" w:space="0" w:color="808080"/>
              <w:right w:val="single" w:sz="4" w:space="0" w:color="808080"/>
            </w:tcBorders>
            <w:shd w:val="clear" w:color="auto" w:fill="auto"/>
            <w:noWrap/>
            <w:vAlign w:val="bottom"/>
            <w:hideMark/>
          </w:tcPr>
          <w:p w14:paraId="7D3119FA" w14:textId="77777777" w:rsidR="005C4DD0" w:rsidRPr="002A10E4" w:rsidRDefault="005C4DD0" w:rsidP="005C4DD0">
            <w:pPr>
              <w:widowControl/>
              <w:autoSpaceDE/>
              <w:autoSpaceDN/>
              <w:rPr>
                <w:color w:val="000000"/>
                <w:sz w:val="14"/>
                <w:szCs w:val="14"/>
              </w:rPr>
            </w:pPr>
            <w:r w:rsidRPr="002A10E4">
              <w:rPr>
                <w:color w:val="000000"/>
                <w:sz w:val="14"/>
                <w:szCs w:val="14"/>
              </w:rPr>
              <w:t>gps_workplaces</w:t>
            </w:r>
          </w:p>
        </w:tc>
        <w:tc>
          <w:tcPr>
            <w:tcW w:w="1357" w:type="dxa"/>
            <w:tcBorders>
              <w:top w:val="nil"/>
              <w:left w:val="nil"/>
              <w:bottom w:val="single" w:sz="4" w:space="0" w:color="808080"/>
              <w:right w:val="single" w:sz="4" w:space="0" w:color="808080"/>
            </w:tcBorders>
            <w:shd w:val="clear" w:color="auto" w:fill="auto"/>
            <w:noWrap/>
            <w:vAlign w:val="bottom"/>
            <w:hideMark/>
          </w:tcPr>
          <w:p w14:paraId="5FBE8A13" w14:textId="77777777" w:rsidR="005C4DD0" w:rsidRPr="002A10E4" w:rsidRDefault="005C4DD0" w:rsidP="005C4DD0">
            <w:pPr>
              <w:widowControl/>
              <w:autoSpaceDE/>
              <w:autoSpaceDN/>
              <w:rPr>
                <w:color w:val="000000"/>
                <w:sz w:val="14"/>
                <w:szCs w:val="14"/>
              </w:rPr>
            </w:pPr>
            <w:r w:rsidRPr="002A10E4">
              <w:rPr>
                <w:color w:val="000000"/>
                <w:sz w:val="14"/>
                <w:szCs w:val="14"/>
              </w:rPr>
              <w:t>gps_residential</w:t>
            </w:r>
          </w:p>
        </w:tc>
      </w:tr>
      <w:tr w:rsidR="005C4DD0" w:rsidRPr="002A10E4" w14:paraId="0A87B8FB" w14:textId="77777777" w:rsidTr="002A10E4">
        <w:trPr>
          <w:trHeight w:val="248"/>
        </w:trPr>
        <w:tc>
          <w:tcPr>
            <w:tcW w:w="1528"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6418650A" w14:textId="77777777" w:rsidR="005C4DD0" w:rsidRPr="002A10E4" w:rsidRDefault="005C4DD0" w:rsidP="005C4DD0">
            <w:pPr>
              <w:widowControl/>
              <w:autoSpaceDE/>
              <w:autoSpaceDN/>
              <w:rPr>
                <w:b/>
                <w:bCs/>
                <w:color w:val="4169E1"/>
                <w:sz w:val="14"/>
                <w:szCs w:val="14"/>
              </w:rPr>
            </w:pPr>
            <w:r w:rsidRPr="002A10E4">
              <w:rPr>
                <w:b/>
                <w:bCs/>
                <w:color w:val="4169E1"/>
                <w:sz w:val="14"/>
                <w:szCs w:val="14"/>
              </w:rPr>
              <w:t>Output Variable</w:t>
            </w:r>
          </w:p>
        </w:tc>
        <w:tc>
          <w:tcPr>
            <w:tcW w:w="8313"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16E92D9E" w14:textId="77777777" w:rsidR="005C4DD0" w:rsidRPr="002A10E4" w:rsidRDefault="005C4DD0" w:rsidP="005C4DD0">
            <w:pPr>
              <w:widowControl/>
              <w:autoSpaceDE/>
              <w:autoSpaceDN/>
              <w:rPr>
                <w:color w:val="000000"/>
                <w:sz w:val="14"/>
                <w:szCs w:val="14"/>
              </w:rPr>
            </w:pPr>
            <w:r w:rsidRPr="002A10E4">
              <w:rPr>
                <w:color w:val="000000"/>
                <w:sz w:val="14"/>
                <w:szCs w:val="14"/>
              </w:rPr>
              <w:t>spend_aer</w:t>
            </w:r>
          </w:p>
        </w:tc>
      </w:tr>
    </w:tbl>
    <w:p w14:paraId="48EE83FF" w14:textId="77777777" w:rsidR="00BA1DCB" w:rsidRDefault="00BA1DCB" w:rsidP="00BA1DCB">
      <w:pPr>
        <w:pStyle w:val="Heading1"/>
        <w:spacing w:before="1"/>
        <w:ind w:left="0"/>
        <w:rPr>
          <w:rFonts w:ascii="Helvetica" w:hAnsi="Helvetica"/>
          <w:color w:val="000000"/>
          <w:sz w:val="22"/>
          <w:szCs w:val="22"/>
          <w:shd w:val="clear" w:color="auto" w:fill="FFFFFF"/>
        </w:rPr>
      </w:pPr>
    </w:p>
    <w:p w14:paraId="014AA515" w14:textId="77777777" w:rsidR="00BA1DCB" w:rsidRPr="00A36925" w:rsidRDefault="00BA1DCB" w:rsidP="00BA1DCB">
      <w:pPr>
        <w:pStyle w:val="Heading1"/>
        <w:spacing w:before="1"/>
        <w:ind w:left="0"/>
        <w:rPr>
          <w:rFonts w:ascii="Helvetica" w:hAnsi="Helvetica"/>
          <w:color w:val="000000"/>
          <w:sz w:val="22"/>
          <w:szCs w:val="22"/>
          <w:shd w:val="clear" w:color="auto" w:fill="FFFFFF"/>
        </w:rPr>
      </w:pPr>
    </w:p>
    <w:p w14:paraId="034DDF41" w14:textId="139AED1F" w:rsidR="005C4DD0" w:rsidRDefault="00BA1DCB" w:rsidP="00BA1DCB">
      <w:pPr>
        <w:pStyle w:val="Heading1"/>
        <w:spacing w:before="1"/>
        <w:ind w:left="0"/>
        <w:rPr>
          <w:b w:val="0"/>
          <w:bCs w:val="0"/>
        </w:rPr>
      </w:pPr>
      <w:r w:rsidRPr="004313DB">
        <w:rPr>
          <w:b w:val="0"/>
          <w:bCs w:val="0"/>
        </w:rPr>
        <w:t xml:space="preserve">Of the set of variables included, each was given a relative importance in the model. The most important variables turned out to be </w:t>
      </w:r>
      <w:r>
        <w:rPr>
          <w:b w:val="0"/>
          <w:bCs w:val="0"/>
        </w:rPr>
        <w:t>“</w:t>
      </w:r>
      <w:r w:rsidRPr="004313DB">
        <w:rPr>
          <w:b w:val="0"/>
          <w:bCs w:val="0"/>
        </w:rPr>
        <w:t>gps_</w:t>
      </w:r>
      <w:r w:rsidR="005C4DD0">
        <w:rPr>
          <w:b w:val="0"/>
          <w:bCs w:val="0"/>
        </w:rPr>
        <w:t>retail_and_recreation</w:t>
      </w:r>
      <w:r>
        <w:rPr>
          <w:b w:val="0"/>
          <w:bCs w:val="0"/>
        </w:rPr>
        <w:t>” and “gps_</w:t>
      </w:r>
      <w:r w:rsidR="005C4DD0">
        <w:rPr>
          <w:b w:val="0"/>
          <w:bCs w:val="0"/>
        </w:rPr>
        <w:t>grocery_and_pharmacy</w:t>
      </w:r>
      <w:r>
        <w:rPr>
          <w:b w:val="0"/>
          <w:bCs w:val="0"/>
        </w:rPr>
        <w:t>”</w:t>
      </w:r>
    </w:p>
    <w:p w14:paraId="044FE12B" w14:textId="77777777" w:rsidR="00BA1DCB" w:rsidRDefault="00BA1DCB" w:rsidP="00BA1DCB">
      <w:pPr>
        <w:ind w:left="153" w:right="153"/>
        <w:jc w:val="center"/>
        <w:rPr>
          <w:i/>
          <w:sz w:val="20"/>
        </w:rPr>
      </w:pPr>
    </w:p>
    <w:p w14:paraId="077DD600" w14:textId="72B73B81" w:rsidR="00BA1DCB" w:rsidRPr="004313DB" w:rsidRDefault="00BA1DCB" w:rsidP="00BA1DCB">
      <w:pPr>
        <w:ind w:left="153" w:right="153"/>
        <w:jc w:val="center"/>
        <w:rPr>
          <w:i/>
          <w:sz w:val="20"/>
        </w:rPr>
      </w:pPr>
      <w:r>
        <w:rPr>
          <w:i/>
          <w:sz w:val="20"/>
        </w:rPr>
        <w:t>Table</w:t>
      </w:r>
      <w:r w:rsidR="00BD0175">
        <w:rPr>
          <w:i/>
          <w:sz w:val="20"/>
        </w:rPr>
        <w:t xml:space="preserve"> 8</w:t>
      </w:r>
      <w:r>
        <w:rPr>
          <w:i/>
          <w:sz w:val="20"/>
        </w:rPr>
        <w:t>: Classification tree predicting feature importance</w:t>
      </w:r>
    </w:p>
    <w:p w14:paraId="01876FA5" w14:textId="77777777" w:rsidR="00BA1DCB" w:rsidRDefault="00BA1DCB" w:rsidP="00BA1DCB">
      <w:pPr>
        <w:pStyle w:val="Heading1"/>
        <w:spacing w:before="1"/>
        <w:ind w:left="0"/>
        <w:rPr>
          <w:b w:val="0"/>
          <w:bCs w:val="0"/>
        </w:rPr>
      </w:pPr>
    </w:p>
    <w:tbl>
      <w:tblPr>
        <w:tblW w:w="3424" w:type="dxa"/>
        <w:jc w:val="center"/>
        <w:tblLook w:val="04A0" w:firstRow="1" w:lastRow="0" w:firstColumn="1" w:lastColumn="0" w:noHBand="0" w:noVBand="1"/>
      </w:tblPr>
      <w:tblGrid>
        <w:gridCol w:w="2228"/>
        <w:gridCol w:w="1196"/>
      </w:tblGrid>
      <w:tr w:rsidR="005C4DD0" w:rsidRPr="002A10E4" w14:paraId="04C5AFCA" w14:textId="77777777" w:rsidTr="002A10E4">
        <w:trPr>
          <w:trHeight w:val="252"/>
          <w:jc w:val="center"/>
        </w:trPr>
        <w:tc>
          <w:tcPr>
            <w:tcW w:w="2228" w:type="dxa"/>
            <w:tcBorders>
              <w:top w:val="nil"/>
              <w:left w:val="nil"/>
              <w:bottom w:val="single" w:sz="12" w:space="0" w:color="FFFFFF"/>
              <w:right w:val="single" w:sz="4" w:space="0" w:color="FFFFFF"/>
            </w:tcBorders>
            <w:shd w:val="clear" w:color="4472C4" w:fill="4472C4"/>
            <w:noWrap/>
            <w:vAlign w:val="bottom"/>
            <w:hideMark/>
          </w:tcPr>
          <w:p w14:paraId="4BFCBDC4" w14:textId="77777777" w:rsidR="005C4DD0" w:rsidRPr="002A10E4" w:rsidRDefault="005C4DD0" w:rsidP="005C4DD0">
            <w:pPr>
              <w:widowControl/>
              <w:autoSpaceDE/>
              <w:autoSpaceDN/>
              <w:rPr>
                <w:b/>
                <w:bCs/>
                <w:color w:val="FFFFFF"/>
                <w:sz w:val="14"/>
                <w:szCs w:val="14"/>
              </w:rPr>
            </w:pPr>
            <w:r w:rsidRPr="002A10E4">
              <w:rPr>
                <w:b/>
                <w:bCs/>
                <w:color w:val="FFFFFF"/>
                <w:sz w:val="14"/>
                <w:szCs w:val="14"/>
              </w:rPr>
              <w:t>Feature</w:t>
            </w:r>
          </w:p>
        </w:tc>
        <w:tc>
          <w:tcPr>
            <w:tcW w:w="1196" w:type="dxa"/>
            <w:tcBorders>
              <w:top w:val="nil"/>
              <w:left w:val="single" w:sz="4" w:space="0" w:color="FFFFFF"/>
              <w:bottom w:val="single" w:sz="12" w:space="0" w:color="FFFFFF"/>
              <w:right w:val="nil"/>
            </w:tcBorders>
            <w:shd w:val="clear" w:color="4472C4" w:fill="4472C4"/>
            <w:noWrap/>
            <w:vAlign w:val="bottom"/>
            <w:hideMark/>
          </w:tcPr>
          <w:p w14:paraId="3A08F5AD" w14:textId="77777777" w:rsidR="005C4DD0" w:rsidRPr="002A10E4" w:rsidRDefault="005C4DD0" w:rsidP="005C4DD0">
            <w:pPr>
              <w:widowControl/>
              <w:autoSpaceDE/>
              <w:autoSpaceDN/>
              <w:rPr>
                <w:b/>
                <w:bCs/>
                <w:color w:val="FFFFFF"/>
                <w:sz w:val="14"/>
                <w:szCs w:val="14"/>
              </w:rPr>
            </w:pPr>
            <w:r w:rsidRPr="002A10E4">
              <w:rPr>
                <w:b/>
                <w:bCs/>
                <w:color w:val="FFFFFF"/>
                <w:sz w:val="14"/>
                <w:szCs w:val="14"/>
              </w:rPr>
              <w:t>Importance</w:t>
            </w:r>
          </w:p>
        </w:tc>
      </w:tr>
      <w:tr w:rsidR="005C4DD0" w:rsidRPr="002A10E4" w14:paraId="2C03B15B" w14:textId="77777777" w:rsidTr="002A10E4">
        <w:trPr>
          <w:trHeight w:val="252"/>
          <w:jc w:val="center"/>
        </w:trPr>
        <w:tc>
          <w:tcPr>
            <w:tcW w:w="2228" w:type="dxa"/>
            <w:tcBorders>
              <w:top w:val="single" w:sz="4" w:space="0" w:color="FFFFFF"/>
              <w:left w:val="nil"/>
              <w:bottom w:val="single" w:sz="4" w:space="0" w:color="FFFFFF"/>
              <w:right w:val="single" w:sz="4" w:space="0" w:color="FFFFFF"/>
            </w:tcBorders>
            <w:shd w:val="clear" w:color="4472C4" w:fill="4472C4"/>
            <w:noWrap/>
            <w:vAlign w:val="bottom"/>
            <w:hideMark/>
          </w:tcPr>
          <w:p w14:paraId="2EF585DE" w14:textId="77777777" w:rsidR="005C4DD0" w:rsidRPr="002A10E4" w:rsidRDefault="005C4DD0" w:rsidP="005C4DD0">
            <w:pPr>
              <w:widowControl/>
              <w:autoSpaceDE/>
              <w:autoSpaceDN/>
              <w:rPr>
                <w:b/>
                <w:bCs/>
                <w:color w:val="FFFFFF"/>
                <w:sz w:val="14"/>
                <w:szCs w:val="14"/>
              </w:rPr>
            </w:pPr>
            <w:r w:rsidRPr="002A10E4">
              <w:rPr>
                <w:b/>
                <w:bCs/>
                <w:color w:val="FFFFFF"/>
                <w:sz w:val="14"/>
                <w:szCs w:val="14"/>
              </w:rPr>
              <w:t>gps_retail_and_recreation</w:t>
            </w:r>
          </w:p>
        </w:tc>
        <w:tc>
          <w:tcPr>
            <w:tcW w:w="1196" w:type="dxa"/>
            <w:tcBorders>
              <w:top w:val="single" w:sz="4" w:space="0" w:color="FFFFFF"/>
              <w:left w:val="single" w:sz="4" w:space="0" w:color="FFFFFF"/>
              <w:bottom w:val="single" w:sz="4" w:space="0" w:color="FFFFFF"/>
              <w:right w:val="nil"/>
            </w:tcBorders>
            <w:shd w:val="clear" w:color="B4C6E7" w:fill="B4C6E7"/>
            <w:noWrap/>
            <w:vAlign w:val="bottom"/>
            <w:hideMark/>
          </w:tcPr>
          <w:p w14:paraId="1C1D52F1" w14:textId="77777777" w:rsidR="005C4DD0" w:rsidRPr="002A10E4" w:rsidRDefault="005C4DD0" w:rsidP="005C4DD0">
            <w:pPr>
              <w:widowControl/>
              <w:autoSpaceDE/>
              <w:autoSpaceDN/>
              <w:jc w:val="right"/>
              <w:rPr>
                <w:color w:val="000000"/>
                <w:sz w:val="14"/>
                <w:szCs w:val="14"/>
              </w:rPr>
            </w:pPr>
            <w:r w:rsidRPr="002A10E4">
              <w:rPr>
                <w:color w:val="000000"/>
                <w:sz w:val="14"/>
                <w:szCs w:val="14"/>
              </w:rPr>
              <w:t>0.993385036</w:t>
            </w:r>
          </w:p>
        </w:tc>
      </w:tr>
      <w:tr w:rsidR="005C4DD0" w:rsidRPr="002A10E4" w14:paraId="74F71729" w14:textId="77777777" w:rsidTr="002A10E4">
        <w:trPr>
          <w:trHeight w:val="252"/>
          <w:jc w:val="center"/>
        </w:trPr>
        <w:tc>
          <w:tcPr>
            <w:tcW w:w="2228" w:type="dxa"/>
            <w:tcBorders>
              <w:top w:val="single" w:sz="4" w:space="0" w:color="FFFFFF"/>
              <w:left w:val="nil"/>
              <w:bottom w:val="single" w:sz="4" w:space="0" w:color="FFFFFF"/>
              <w:right w:val="single" w:sz="4" w:space="0" w:color="FFFFFF"/>
            </w:tcBorders>
            <w:shd w:val="clear" w:color="4472C4" w:fill="4472C4"/>
            <w:noWrap/>
            <w:vAlign w:val="bottom"/>
            <w:hideMark/>
          </w:tcPr>
          <w:p w14:paraId="24B7C6AD" w14:textId="77777777" w:rsidR="005C4DD0" w:rsidRPr="002A10E4" w:rsidRDefault="005C4DD0" w:rsidP="005C4DD0">
            <w:pPr>
              <w:widowControl/>
              <w:autoSpaceDE/>
              <w:autoSpaceDN/>
              <w:rPr>
                <w:b/>
                <w:bCs/>
                <w:color w:val="FFFFFF"/>
                <w:sz w:val="14"/>
                <w:szCs w:val="14"/>
              </w:rPr>
            </w:pPr>
            <w:r w:rsidRPr="002A10E4">
              <w:rPr>
                <w:b/>
                <w:bCs/>
                <w:color w:val="FFFFFF"/>
                <w:sz w:val="14"/>
                <w:szCs w:val="14"/>
              </w:rPr>
              <w:t>gps_grocery_and_pharmacy</w:t>
            </w:r>
          </w:p>
        </w:tc>
        <w:tc>
          <w:tcPr>
            <w:tcW w:w="1196" w:type="dxa"/>
            <w:tcBorders>
              <w:top w:val="single" w:sz="4" w:space="0" w:color="FFFFFF"/>
              <w:left w:val="single" w:sz="4" w:space="0" w:color="FFFFFF"/>
              <w:bottom w:val="single" w:sz="4" w:space="0" w:color="FFFFFF"/>
              <w:right w:val="nil"/>
            </w:tcBorders>
            <w:shd w:val="clear" w:color="D9E1F2" w:fill="D9E1F2"/>
            <w:noWrap/>
            <w:vAlign w:val="bottom"/>
            <w:hideMark/>
          </w:tcPr>
          <w:p w14:paraId="394DB3CA" w14:textId="77777777" w:rsidR="005C4DD0" w:rsidRPr="002A10E4" w:rsidRDefault="005C4DD0" w:rsidP="005C4DD0">
            <w:pPr>
              <w:widowControl/>
              <w:autoSpaceDE/>
              <w:autoSpaceDN/>
              <w:jc w:val="right"/>
              <w:rPr>
                <w:color w:val="000000"/>
                <w:sz w:val="14"/>
                <w:szCs w:val="14"/>
              </w:rPr>
            </w:pPr>
            <w:r w:rsidRPr="002A10E4">
              <w:rPr>
                <w:color w:val="000000"/>
                <w:sz w:val="14"/>
                <w:szCs w:val="14"/>
              </w:rPr>
              <w:t>0.981751825</w:t>
            </w:r>
          </w:p>
        </w:tc>
      </w:tr>
      <w:tr w:rsidR="005C4DD0" w:rsidRPr="002A10E4" w14:paraId="4AF069D4" w14:textId="77777777" w:rsidTr="002A10E4">
        <w:trPr>
          <w:trHeight w:val="252"/>
          <w:jc w:val="center"/>
        </w:trPr>
        <w:tc>
          <w:tcPr>
            <w:tcW w:w="2228" w:type="dxa"/>
            <w:tcBorders>
              <w:top w:val="single" w:sz="4" w:space="0" w:color="FFFFFF"/>
              <w:left w:val="nil"/>
              <w:bottom w:val="single" w:sz="4" w:space="0" w:color="FFFFFF"/>
              <w:right w:val="single" w:sz="4" w:space="0" w:color="FFFFFF"/>
            </w:tcBorders>
            <w:shd w:val="clear" w:color="4472C4" w:fill="4472C4"/>
            <w:noWrap/>
            <w:vAlign w:val="bottom"/>
            <w:hideMark/>
          </w:tcPr>
          <w:p w14:paraId="46406460" w14:textId="77777777" w:rsidR="005C4DD0" w:rsidRPr="002A10E4" w:rsidRDefault="005C4DD0" w:rsidP="005C4DD0">
            <w:pPr>
              <w:widowControl/>
              <w:autoSpaceDE/>
              <w:autoSpaceDN/>
              <w:rPr>
                <w:b/>
                <w:bCs/>
                <w:color w:val="FFFFFF"/>
                <w:sz w:val="14"/>
                <w:szCs w:val="14"/>
              </w:rPr>
            </w:pPr>
            <w:r w:rsidRPr="002A10E4">
              <w:rPr>
                <w:b/>
                <w:bCs/>
                <w:color w:val="FFFFFF"/>
                <w:sz w:val="14"/>
                <w:szCs w:val="14"/>
              </w:rPr>
              <w:t>gps_parks</w:t>
            </w:r>
          </w:p>
        </w:tc>
        <w:tc>
          <w:tcPr>
            <w:tcW w:w="1196" w:type="dxa"/>
            <w:tcBorders>
              <w:top w:val="single" w:sz="4" w:space="0" w:color="FFFFFF"/>
              <w:left w:val="single" w:sz="4" w:space="0" w:color="FFFFFF"/>
              <w:bottom w:val="single" w:sz="4" w:space="0" w:color="FFFFFF"/>
              <w:right w:val="nil"/>
            </w:tcBorders>
            <w:shd w:val="clear" w:color="B4C6E7" w:fill="B4C6E7"/>
            <w:noWrap/>
            <w:vAlign w:val="bottom"/>
            <w:hideMark/>
          </w:tcPr>
          <w:p w14:paraId="2F5780AE" w14:textId="77777777" w:rsidR="005C4DD0" w:rsidRPr="002A10E4" w:rsidRDefault="005C4DD0" w:rsidP="005C4DD0">
            <w:pPr>
              <w:widowControl/>
              <w:autoSpaceDE/>
              <w:autoSpaceDN/>
              <w:jc w:val="right"/>
              <w:rPr>
                <w:color w:val="000000"/>
                <w:sz w:val="14"/>
                <w:szCs w:val="14"/>
              </w:rPr>
            </w:pPr>
            <w:r w:rsidRPr="002A10E4">
              <w:rPr>
                <w:color w:val="000000"/>
                <w:sz w:val="14"/>
                <w:szCs w:val="14"/>
              </w:rPr>
              <w:t>0.433166058</w:t>
            </w:r>
          </w:p>
        </w:tc>
      </w:tr>
      <w:tr w:rsidR="005C4DD0" w:rsidRPr="002A10E4" w14:paraId="11F70C23" w14:textId="77777777" w:rsidTr="002A10E4">
        <w:trPr>
          <w:trHeight w:val="252"/>
          <w:jc w:val="center"/>
        </w:trPr>
        <w:tc>
          <w:tcPr>
            <w:tcW w:w="2228" w:type="dxa"/>
            <w:tcBorders>
              <w:top w:val="single" w:sz="4" w:space="0" w:color="FFFFFF"/>
              <w:left w:val="nil"/>
              <w:bottom w:val="single" w:sz="4" w:space="0" w:color="FFFFFF"/>
              <w:right w:val="single" w:sz="4" w:space="0" w:color="FFFFFF"/>
            </w:tcBorders>
            <w:shd w:val="clear" w:color="4472C4" w:fill="4472C4"/>
            <w:noWrap/>
            <w:vAlign w:val="bottom"/>
            <w:hideMark/>
          </w:tcPr>
          <w:p w14:paraId="0418C2F6" w14:textId="77777777" w:rsidR="005C4DD0" w:rsidRPr="002A10E4" w:rsidRDefault="005C4DD0" w:rsidP="005C4DD0">
            <w:pPr>
              <w:widowControl/>
              <w:autoSpaceDE/>
              <w:autoSpaceDN/>
              <w:rPr>
                <w:b/>
                <w:bCs/>
                <w:color w:val="FFFFFF"/>
                <w:sz w:val="14"/>
                <w:szCs w:val="14"/>
              </w:rPr>
            </w:pPr>
            <w:r w:rsidRPr="002A10E4">
              <w:rPr>
                <w:b/>
                <w:bCs/>
                <w:color w:val="FFFFFF"/>
                <w:sz w:val="14"/>
                <w:szCs w:val="14"/>
              </w:rPr>
              <w:t>gps_workplaces</w:t>
            </w:r>
          </w:p>
        </w:tc>
        <w:tc>
          <w:tcPr>
            <w:tcW w:w="1196" w:type="dxa"/>
            <w:tcBorders>
              <w:top w:val="single" w:sz="4" w:space="0" w:color="FFFFFF"/>
              <w:left w:val="single" w:sz="4" w:space="0" w:color="FFFFFF"/>
              <w:bottom w:val="single" w:sz="4" w:space="0" w:color="FFFFFF"/>
              <w:right w:val="nil"/>
            </w:tcBorders>
            <w:shd w:val="clear" w:color="D9E1F2" w:fill="D9E1F2"/>
            <w:noWrap/>
            <w:vAlign w:val="bottom"/>
            <w:hideMark/>
          </w:tcPr>
          <w:p w14:paraId="44FBFBC8" w14:textId="77777777" w:rsidR="005C4DD0" w:rsidRPr="002A10E4" w:rsidRDefault="005C4DD0" w:rsidP="005C4DD0">
            <w:pPr>
              <w:widowControl/>
              <w:autoSpaceDE/>
              <w:autoSpaceDN/>
              <w:jc w:val="right"/>
              <w:rPr>
                <w:color w:val="000000"/>
                <w:sz w:val="14"/>
                <w:szCs w:val="14"/>
              </w:rPr>
            </w:pPr>
            <w:r w:rsidRPr="002A10E4">
              <w:rPr>
                <w:color w:val="000000"/>
                <w:sz w:val="14"/>
                <w:szCs w:val="14"/>
              </w:rPr>
              <w:t>0.563640511</w:t>
            </w:r>
          </w:p>
        </w:tc>
      </w:tr>
      <w:tr w:rsidR="005C4DD0" w:rsidRPr="002A10E4" w14:paraId="2D2CF7E0" w14:textId="77777777" w:rsidTr="002A10E4">
        <w:trPr>
          <w:trHeight w:val="252"/>
          <w:jc w:val="center"/>
        </w:trPr>
        <w:tc>
          <w:tcPr>
            <w:tcW w:w="2228" w:type="dxa"/>
            <w:tcBorders>
              <w:top w:val="single" w:sz="4" w:space="0" w:color="FFFFFF"/>
              <w:left w:val="nil"/>
              <w:bottom w:val="nil"/>
              <w:right w:val="single" w:sz="4" w:space="0" w:color="FFFFFF"/>
            </w:tcBorders>
            <w:shd w:val="clear" w:color="4472C4" w:fill="4472C4"/>
            <w:noWrap/>
            <w:vAlign w:val="bottom"/>
            <w:hideMark/>
          </w:tcPr>
          <w:p w14:paraId="4D996472" w14:textId="77777777" w:rsidR="005C4DD0" w:rsidRPr="002A10E4" w:rsidRDefault="005C4DD0" w:rsidP="005C4DD0">
            <w:pPr>
              <w:widowControl/>
              <w:autoSpaceDE/>
              <w:autoSpaceDN/>
              <w:rPr>
                <w:b/>
                <w:bCs/>
                <w:color w:val="FFFFFF"/>
                <w:sz w:val="14"/>
                <w:szCs w:val="14"/>
              </w:rPr>
            </w:pPr>
            <w:r w:rsidRPr="002A10E4">
              <w:rPr>
                <w:b/>
                <w:bCs/>
                <w:color w:val="FFFFFF"/>
                <w:sz w:val="14"/>
                <w:szCs w:val="14"/>
              </w:rPr>
              <w:t>gps_residential</w:t>
            </w:r>
          </w:p>
        </w:tc>
        <w:tc>
          <w:tcPr>
            <w:tcW w:w="1196" w:type="dxa"/>
            <w:tcBorders>
              <w:top w:val="single" w:sz="4" w:space="0" w:color="FFFFFF"/>
              <w:left w:val="single" w:sz="4" w:space="0" w:color="FFFFFF"/>
              <w:bottom w:val="nil"/>
              <w:right w:val="nil"/>
            </w:tcBorders>
            <w:shd w:val="clear" w:color="B4C6E7" w:fill="B4C6E7"/>
            <w:noWrap/>
            <w:vAlign w:val="bottom"/>
            <w:hideMark/>
          </w:tcPr>
          <w:p w14:paraId="10AF3911" w14:textId="77777777" w:rsidR="005C4DD0" w:rsidRPr="002A10E4" w:rsidRDefault="005C4DD0" w:rsidP="005C4DD0">
            <w:pPr>
              <w:widowControl/>
              <w:autoSpaceDE/>
              <w:autoSpaceDN/>
              <w:jc w:val="right"/>
              <w:rPr>
                <w:color w:val="000000"/>
                <w:sz w:val="14"/>
                <w:szCs w:val="14"/>
              </w:rPr>
            </w:pPr>
            <w:r w:rsidRPr="002A10E4">
              <w:rPr>
                <w:color w:val="000000"/>
                <w:sz w:val="14"/>
                <w:szCs w:val="14"/>
              </w:rPr>
              <w:t>0.342381387</w:t>
            </w:r>
          </w:p>
        </w:tc>
      </w:tr>
    </w:tbl>
    <w:p w14:paraId="7BE4792B" w14:textId="77777777" w:rsidR="002A10E4" w:rsidRDefault="002A10E4" w:rsidP="00BA1DCB">
      <w:pPr>
        <w:pStyle w:val="Heading1"/>
        <w:spacing w:before="1"/>
        <w:ind w:left="0"/>
        <w:rPr>
          <w:b w:val="0"/>
          <w:bCs w:val="0"/>
        </w:rPr>
      </w:pPr>
    </w:p>
    <w:p w14:paraId="0DD488C0" w14:textId="77777777" w:rsidR="002A10E4" w:rsidRDefault="002A10E4" w:rsidP="00BA1DCB">
      <w:pPr>
        <w:pStyle w:val="Heading1"/>
        <w:spacing w:before="1"/>
        <w:ind w:left="0"/>
        <w:rPr>
          <w:b w:val="0"/>
          <w:bCs w:val="0"/>
        </w:rPr>
      </w:pPr>
    </w:p>
    <w:p w14:paraId="3FF92E44" w14:textId="070960D5" w:rsidR="00BA1DCB" w:rsidRDefault="00BA1DCB" w:rsidP="00BA1DCB">
      <w:pPr>
        <w:pStyle w:val="Heading1"/>
        <w:spacing w:before="1"/>
        <w:ind w:left="0"/>
        <w:rPr>
          <w:b w:val="0"/>
          <w:bCs w:val="0"/>
        </w:rPr>
      </w:pPr>
      <w:r>
        <w:rPr>
          <w:b w:val="0"/>
          <w:bCs w:val="0"/>
        </w:rPr>
        <w:t>Fully grown tree</w:t>
      </w:r>
      <w:r w:rsidRPr="004313DB">
        <w:rPr>
          <w:b w:val="0"/>
          <w:bCs w:val="0"/>
        </w:rPr>
        <w:t xml:space="preserve"> was created as part of this analysis, displaying decision node values and final output variable terminals.</w:t>
      </w:r>
    </w:p>
    <w:p w14:paraId="5570B467" w14:textId="77777777" w:rsidR="00BA1DCB" w:rsidRDefault="00BA1DCB" w:rsidP="00BA1DCB">
      <w:pPr>
        <w:pStyle w:val="Heading1"/>
        <w:spacing w:before="1"/>
        <w:ind w:left="0"/>
        <w:rPr>
          <w:b w:val="0"/>
          <w:bCs w:val="0"/>
        </w:rPr>
      </w:pPr>
    </w:p>
    <w:p w14:paraId="5FC5BB1E" w14:textId="2D74AB86" w:rsidR="00BA1DCB" w:rsidRDefault="00A17657" w:rsidP="00BA1DCB">
      <w:pPr>
        <w:pStyle w:val="Heading1"/>
        <w:spacing w:before="1"/>
        <w:ind w:left="0"/>
        <w:rPr>
          <w:b w:val="0"/>
          <w:bCs w:val="0"/>
        </w:rPr>
      </w:pPr>
      <w:r>
        <w:rPr>
          <w:noProof/>
        </w:rPr>
        <w:drawing>
          <wp:inline distT="0" distB="0" distL="0" distR="0" wp14:anchorId="6FE4F8C3" wp14:editId="56D67B86">
            <wp:extent cx="6159500" cy="31032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9500" cy="3103245"/>
                    </a:xfrm>
                    <a:prstGeom prst="rect">
                      <a:avLst/>
                    </a:prstGeom>
                  </pic:spPr>
                </pic:pic>
              </a:graphicData>
            </a:graphic>
          </wp:inline>
        </w:drawing>
      </w:r>
    </w:p>
    <w:p w14:paraId="3FA856B9" w14:textId="6C0F2745" w:rsidR="00BA1DCB" w:rsidRDefault="00BA1DCB" w:rsidP="00BA1DCB">
      <w:pPr>
        <w:pStyle w:val="Heading1"/>
        <w:spacing w:before="1"/>
        <w:ind w:left="0"/>
        <w:rPr>
          <w:b w:val="0"/>
          <w:bCs w:val="0"/>
        </w:rPr>
      </w:pPr>
    </w:p>
    <w:p w14:paraId="2D29BDFD" w14:textId="323BD575" w:rsidR="00BA1DCB" w:rsidRDefault="00BA1DCB" w:rsidP="005C4DD0">
      <w:pPr>
        <w:jc w:val="center"/>
        <w:rPr>
          <w:b/>
          <w:bCs/>
        </w:rPr>
      </w:pPr>
      <w:r w:rsidRPr="004557B7">
        <w:rPr>
          <w:i/>
          <w:iCs/>
          <w:sz w:val="20"/>
          <w:szCs w:val="20"/>
        </w:rPr>
        <w:t xml:space="preserve">Figure: </w:t>
      </w:r>
      <w:r>
        <w:rPr>
          <w:i/>
          <w:iCs/>
          <w:sz w:val="20"/>
          <w:szCs w:val="20"/>
        </w:rPr>
        <w:t>Fully grown tree</w:t>
      </w:r>
    </w:p>
    <w:p w14:paraId="69F9914C" w14:textId="519A3685" w:rsidR="005C4DD0" w:rsidRDefault="005C4DD0" w:rsidP="00281CBB">
      <w:pPr>
        <w:pStyle w:val="BodyText"/>
        <w:spacing w:before="144" w:line="379" w:lineRule="auto"/>
        <w:ind w:right="235"/>
        <w:rPr>
          <w:b/>
          <w:bCs/>
        </w:rPr>
      </w:pPr>
    </w:p>
    <w:p w14:paraId="09C05CA8" w14:textId="1EA75BB3" w:rsidR="00A35675" w:rsidRDefault="00A35675" w:rsidP="00A35675">
      <w:pPr>
        <w:pStyle w:val="Heading1"/>
        <w:spacing w:before="1"/>
        <w:ind w:left="0"/>
        <w:rPr>
          <w:color w:val="000000"/>
          <w:sz w:val="22"/>
          <w:szCs w:val="22"/>
          <w:shd w:val="clear" w:color="auto" w:fill="FFFFFF"/>
        </w:rPr>
      </w:pPr>
      <w:r w:rsidRPr="00A36925">
        <w:rPr>
          <w:sz w:val="22"/>
          <w:szCs w:val="22"/>
        </w:rPr>
        <w:t xml:space="preserve">Model </w:t>
      </w:r>
      <w:r>
        <w:rPr>
          <w:sz w:val="22"/>
          <w:szCs w:val="22"/>
        </w:rPr>
        <w:t>3</w:t>
      </w:r>
      <w:r w:rsidRPr="00A36925">
        <w:rPr>
          <w:sz w:val="22"/>
          <w:szCs w:val="22"/>
        </w:rPr>
        <w:t xml:space="preserve"> (</w:t>
      </w:r>
      <w:r w:rsidR="004569D2" w:rsidRPr="004569D2">
        <w:rPr>
          <w:sz w:val="22"/>
          <w:szCs w:val="22"/>
        </w:rPr>
        <w:t xml:space="preserve">response variable </w:t>
      </w:r>
      <w:r w:rsidRPr="00A36925">
        <w:rPr>
          <w:sz w:val="22"/>
          <w:szCs w:val="22"/>
        </w:rPr>
        <w:t>- sp</w:t>
      </w:r>
      <w:r w:rsidRPr="00A36925">
        <w:rPr>
          <w:color w:val="000000"/>
          <w:sz w:val="22"/>
          <w:szCs w:val="22"/>
          <w:shd w:val="clear" w:color="auto" w:fill="FFFFFF"/>
        </w:rPr>
        <w:t>end_a</w:t>
      </w:r>
      <w:r>
        <w:rPr>
          <w:color w:val="000000"/>
          <w:sz w:val="22"/>
          <w:szCs w:val="22"/>
          <w:shd w:val="clear" w:color="auto" w:fill="FFFFFF"/>
        </w:rPr>
        <w:t>pg</w:t>
      </w:r>
      <w:r w:rsidRPr="00A36925">
        <w:rPr>
          <w:color w:val="000000"/>
          <w:sz w:val="22"/>
          <w:szCs w:val="22"/>
          <w:shd w:val="clear" w:color="auto" w:fill="FFFFFF"/>
        </w:rPr>
        <w:t>)</w:t>
      </w:r>
    </w:p>
    <w:p w14:paraId="33AF40F8" w14:textId="77777777" w:rsidR="00A35675" w:rsidRDefault="00A35675" w:rsidP="00A35675">
      <w:pPr>
        <w:pStyle w:val="Heading1"/>
        <w:spacing w:before="1"/>
        <w:ind w:left="0"/>
        <w:rPr>
          <w:color w:val="000000"/>
          <w:sz w:val="22"/>
          <w:szCs w:val="22"/>
          <w:shd w:val="clear" w:color="auto" w:fill="FFFFFF"/>
        </w:rPr>
      </w:pPr>
    </w:p>
    <w:p w14:paraId="12761D26" w14:textId="58E9030A" w:rsidR="00A35675" w:rsidRPr="00A36925" w:rsidRDefault="00A35675" w:rsidP="00A35675">
      <w:pPr>
        <w:pStyle w:val="Heading1"/>
        <w:spacing w:before="1"/>
        <w:ind w:left="0"/>
        <w:rPr>
          <w:b w:val="0"/>
          <w:bCs w:val="0"/>
          <w:color w:val="000000"/>
          <w:sz w:val="22"/>
          <w:szCs w:val="22"/>
          <w:shd w:val="clear" w:color="auto" w:fill="FFFFFF"/>
        </w:rPr>
      </w:pPr>
      <w:r>
        <w:rPr>
          <w:b w:val="0"/>
          <w:bCs w:val="0"/>
          <w:color w:val="000000"/>
          <w:sz w:val="22"/>
          <w:szCs w:val="22"/>
          <w:shd w:val="clear" w:color="auto" w:fill="FFFFFF"/>
        </w:rPr>
        <w:t>Using Data mining, classify feature, we can build classification tree considering five mobility variables as input variables and spend_aer as output variable. Here, we can ignore gps_away_from_home, gps_transit_stations as they as highly correlated with gps_retail_and_recreation.</w:t>
      </w:r>
    </w:p>
    <w:p w14:paraId="1E95E5C9" w14:textId="77777777" w:rsidR="00A35675" w:rsidRDefault="00A35675" w:rsidP="00A35675">
      <w:pPr>
        <w:ind w:left="153" w:right="153"/>
        <w:jc w:val="center"/>
        <w:rPr>
          <w:i/>
          <w:sz w:val="20"/>
        </w:rPr>
      </w:pPr>
    </w:p>
    <w:p w14:paraId="779D0AE9" w14:textId="77777777" w:rsidR="00A35675" w:rsidRDefault="00A35675" w:rsidP="00A35675">
      <w:pPr>
        <w:ind w:left="153" w:right="153"/>
        <w:jc w:val="center"/>
        <w:rPr>
          <w:i/>
          <w:sz w:val="20"/>
        </w:rPr>
      </w:pPr>
    </w:p>
    <w:p w14:paraId="5EB88401" w14:textId="44E8DA28" w:rsidR="00A35675" w:rsidRDefault="00A35675" w:rsidP="00A35675">
      <w:pPr>
        <w:ind w:left="153" w:right="153"/>
        <w:jc w:val="center"/>
        <w:rPr>
          <w:i/>
          <w:sz w:val="20"/>
        </w:rPr>
      </w:pPr>
      <w:r>
        <w:rPr>
          <w:i/>
          <w:sz w:val="20"/>
        </w:rPr>
        <w:t>Table</w:t>
      </w:r>
      <w:r w:rsidR="00BD0175">
        <w:rPr>
          <w:i/>
          <w:sz w:val="20"/>
        </w:rPr>
        <w:t xml:space="preserve"> 9</w:t>
      </w:r>
      <w:r>
        <w:rPr>
          <w:i/>
          <w:sz w:val="20"/>
        </w:rPr>
        <w:t xml:space="preserve">: Variables used for building Classification tree for </w:t>
      </w:r>
      <w:r w:rsidR="004569D2" w:rsidRPr="004569D2">
        <w:rPr>
          <w:i/>
          <w:sz w:val="20"/>
        </w:rPr>
        <w:t xml:space="preserve">response variable </w:t>
      </w:r>
      <w:r>
        <w:rPr>
          <w:i/>
          <w:sz w:val="20"/>
        </w:rPr>
        <w:t>spend_apg</w:t>
      </w:r>
    </w:p>
    <w:p w14:paraId="67AD01D6" w14:textId="77777777" w:rsidR="00A35675" w:rsidRDefault="00A35675" w:rsidP="00A35675">
      <w:pPr>
        <w:pStyle w:val="Heading1"/>
        <w:spacing w:before="1"/>
        <w:ind w:left="0"/>
        <w:rPr>
          <w:rFonts w:ascii="Helvetica" w:hAnsi="Helvetica"/>
          <w:color w:val="000000"/>
          <w:sz w:val="22"/>
          <w:szCs w:val="22"/>
          <w:shd w:val="clear" w:color="auto" w:fill="FFFFFF"/>
        </w:rPr>
      </w:pPr>
    </w:p>
    <w:tbl>
      <w:tblPr>
        <w:tblW w:w="9907" w:type="dxa"/>
        <w:tblInd w:w="113" w:type="dxa"/>
        <w:tblLook w:val="04A0" w:firstRow="1" w:lastRow="0" w:firstColumn="1" w:lastColumn="0" w:noHBand="0" w:noVBand="1"/>
      </w:tblPr>
      <w:tblGrid>
        <w:gridCol w:w="1539"/>
        <w:gridCol w:w="2234"/>
        <w:gridCol w:w="2380"/>
        <w:gridCol w:w="965"/>
        <w:gridCol w:w="1421"/>
        <w:gridCol w:w="1368"/>
      </w:tblGrid>
      <w:tr w:rsidR="00A35675" w:rsidRPr="002A10E4" w14:paraId="09C5F5CE" w14:textId="77777777" w:rsidTr="002A10E4">
        <w:trPr>
          <w:trHeight w:val="260"/>
        </w:trPr>
        <w:tc>
          <w:tcPr>
            <w:tcW w:w="9907" w:type="dxa"/>
            <w:gridSpan w:val="6"/>
            <w:tcBorders>
              <w:top w:val="single" w:sz="4" w:space="0" w:color="808080"/>
              <w:left w:val="single" w:sz="4" w:space="0" w:color="808080"/>
              <w:bottom w:val="single" w:sz="4" w:space="0" w:color="808080"/>
              <w:right w:val="single" w:sz="4" w:space="0" w:color="808080"/>
            </w:tcBorders>
            <w:shd w:val="clear" w:color="000000" w:fill="D3D3D3"/>
            <w:noWrap/>
            <w:vAlign w:val="bottom"/>
            <w:hideMark/>
          </w:tcPr>
          <w:p w14:paraId="732C6906" w14:textId="77777777" w:rsidR="00A35675" w:rsidRPr="002A10E4" w:rsidRDefault="00A35675" w:rsidP="001D3440">
            <w:pPr>
              <w:widowControl/>
              <w:autoSpaceDE/>
              <w:autoSpaceDN/>
              <w:rPr>
                <w:b/>
                <w:bCs/>
                <w:sz w:val="14"/>
                <w:szCs w:val="14"/>
              </w:rPr>
            </w:pPr>
            <w:r w:rsidRPr="002A10E4">
              <w:rPr>
                <w:b/>
                <w:bCs/>
                <w:sz w:val="14"/>
                <w:szCs w:val="14"/>
              </w:rPr>
              <w:t>Variables</w:t>
            </w:r>
          </w:p>
        </w:tc>
      </w:tr>
      <w:tr w:rsidR="00A35675" w:rsidRPr="002A10E4" w14:paraId="72223401" w14:textId="77777777" w:rsidTr="002A10E4">
        <w:trPr>
          <w:trHeight w:val="248"/>
        </w:trPr>
        <w:tc>
          <w:tcPr>
            <w:tcW w:w="1539"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0A73A599" w14:textId="77777777" w:rsidR="00A35675" w:rsidRPr="002A10E4" w:rsidRDefault="00A35675" w:rsidP="001D3440">
            <w:pPr>
              <w:widowControl/>
              <w:autoSpaceDE/>
              <w:autoSpaceDN/>
              <w:rPr>
                <w:b/>
                <w:bCs/>
                <w:color w:val="4169E1"/>
                <w:sz w:val="14"/>
                <w:szCs w:val="14"/>
              </w:rPr>
            </w:pPr>
            <w:r w:rsidRPr="002A10E4">
              <w:rPr>
                <w:b/>
                <w:bCs/>
                <w:color w:val="4169E1"/>
                <w:sz w:val="14"/>
                <w:szCs w:val="14"/>
              </w:rPr>
              <w:t># Variables</w:t>
            </w:r>
          </w:p>
        </w:tc>
        <w:tc>
          <w:tcPr>
            <w:tcW w:w="8368"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11A4962F" w14:textId="77777777" w:rsidR="00A35675" w:rsidRPr="002A10E4" w:rsidRDefault="00A35675" w:rsidP="001D3440">
            <w:pPr>
              <w:widowControl/>
              <w:autoSpaceDE/>
              <w:autoSpaceDN/>
              <w:rPr>
                <w:color w:val="000000"/>
                <w:sz w:val="14"/>
                <w:szCs w:val="14"/>
              </w:rPr>
            </w:pPr>
            <w:r w:rsidRPr="002A10E4">
              <w:rPr>
                <w:color w:val="000000"/>
                <w:sz w:val="14"/>
                <w:szCs w:val="14"/>
              </w:rPr>
              <w:t>5</w:t>
            </w:r>
          </w:p>
        </w:tc>
      </w:tr>
      <w:tr w:rsidR="00A35675" w:rsidRPr="002A10E4" w14:paraId="35F3A6BD" w14:textId="77777777" w:rsidTr="002A10E4">
        <w:trPr>
          <w:trHeight w:val="248"/>
        </w:trPr>
        <w:tc>
          <w:tcPr>
            <w:tcW w:w="1539"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25320DA4" w14:textId="77777777" w:rsidR="00A35675" w:rsidRPr="002A10E4" w:rsidRDefault="00A35675" w:rsidP="001D3440">
            <w:pPr>
              <w:widowControl/>
              <w:autoSpaceDE/>
              <w:autoSpaceDN/>
              <w:rPr>
                <w:b/>
                <w:bCs/>
                <w:color w:val="4169E1"/>
                <w:sz w:val="14"/>
                <w:szCs w:val="14"/>
              </w:rPr>
            </w:pPr>
            <w:r w:rsidRPr="002A10E4">
              <w:rPr>
                <w:b/>
                <w:bCs/>
                <w:color w:val="4169E1"/>
                <w:sz w:val="14"/>
                <w:szCs w:val="14"/>
              </w:rPr>
              <w:t>Scale Variables</w:t>
            </w:r>
          </w:p>
        </w:tc>
        <w:tc>
          <w:tcPr>
            <w:tcW w:w="2234" w:type="dxa"/>
            <w:tcBorders>
              <w:top w:val="nil"/>
              <w:left w:val="nil"/>
              <w:bottom w:val="single" w:sz="4" w:space="0" w:color="808080"/>
              <w:right w:val="single" w:sz="4" w:space="0" w:color="808080"/>
            </w:tcBorders>
            <w:shd w:val="clear" w:color="auto" w:fill="auto"/>
            <w:noWrap/>
            <w:vAlign w:val="bottom"/>
            <w:hideMark/>
          </w:tcPr>
          <w:p w14:paraId="0C42090C" w14:textId="77777777" w:rsidR="00A35675" w:rsidRPr="002A10E4" w:rsidRDefault="00A35675" w:rsidP="001D3440">
            <w:pPr>
              <w:widowControl/>
              <w:autoSpaceDE/>
              <w:autoSpaceDN/>
              <w:rPr>
                <w:color w:val="000000"/>
                <w:sz w:val="14"/>
                <w:szCs w:val="14"/>
              </w:rPr>
            </w:pPr>
            <w:r w:rsidRPr="002A10E4">
              <w:rPr>
                <w:color w:val="000000"/>
                <w:sz w:val="14"/>
                <w:szCs w:val="14"/>
              </w:rPr>
              <w:t>gps_retail_and_recreation</w:t>
            </w:r>
          </w:p>
        </w:tc>
        <w:tc>
          <w:tcPr>
            <w:tcW w:w="2380" w:type="dxa"/>
            <w:tcBorders>
              <w:top w:val="nil"/>
              <w:left w:val="nil"/>
              <w:bottom w:val="single" w:sz="4" w:space="0" w:color="808080"/>
              <w:right w:val="single" w:sz="4" w:space="0" w:color="808080"/>
            </w:tcBorders>
            <w:shd w:val="clear" w:color="auto" w:fill="auto"/>
            <w:noWrap/>
            <w:vAlign w:val="bottom"/>
            <w:hideMark/>
          </w:tcPr>
          <w:p w14:paraId="5C61DB3D" w14:textId="77777777" w:rsidR="00A35675" w:rsidRPr="002A10E4" w:rsidRDefault="00A35675" w:rsidP="001D3440">
            <w:pPr>
              <w:widowControl/>
              <w:autoSpaceDE/>
              <w:autoSpaceDN/>
              <w:rPr>
                <w:color w:val="000000"/>
                <w:sz w:val="14"/>
                <w:szCs w:val="14"/>
              </w:rPr>
            </w:pPr>
            <w:r w:rsidRPr="002A10E4">
              <w:rPr>
                <w:color w:val="000000"/>
                <w:sz w:val="14"/>
                <w:szCs w:val="14"/>
              </w:rPr>
              <w:t>gps_grocery_and_pharmacy</w:t>
            </w:r>
          </w:p>
        </w:tc>
        <w:tc>
          <w:tcPr>
            <w:tcW w:w="965" w:type="dxa"/>
            <w:tcBorders>
              <w:top w:val="nil"/>
              <w:left w:val="nil"/>
              <w:bottom w:val="single" w:sz="4" w:space="0" w:color="808080"/>
              <w:right w:val="single" w:sz="4" w:space="0" w:color="808080"/>
            </w:tcBorders>
            <w:shd w:val="clear" w:color="auto" w:fill="auto"/>
            <w:noWrap/>
            <w:vAlign w:val="bottom"/>
            <w:hideMark/>
          </w:tcPr>
          <w:p w14:paraId="312490BF" w14:textId="77777777" w:rsidR="00A35675" w:rsidRPr="002A10E4" w:rsidRDefault="00A35675" w:rsidP="001D3440">
            <w:pPr>
              <w:widowControl/>
              <w:autoSpaceDE/>
              <w:autoSpaceDN/>
              <w:rPr>
                <w:color w:val="000000"/>
                <w:sz w:val="14"/>
                <w:szCs w:val="14"/>
              </w:rPr>
            </w:pPr>
            <w:r w:rsidRPr="002A10E4">
              <w:rPr>
                <w:color w:val="000000"/>
                <w:sz w:val="14"/>
                <w:szCs w:val="14"/>
              </w:rPr>
              <w:t>gps_parks</w:t>
            </w:r>
          </w:p>
        </w:tc>
        <w:tc>
          <w:tcPr>
            <w:tcW w:w="1421" w:type="dxa"/>
            <w:tcBorders>
              <w:top w:val="nil"/>
              <w:left w:val="nil"/>
              <w:bottom w:val="single" w:sz="4" w:space="0" w:color="808080"/>
              <w:right w:val="single" w:sz="4" w:space="0" w:color="808080"/>
            </w:tcBorders>
            <w:shd w:val="clear" w:color="auto" w:fill="auto"/>
            <w:noWrap/>
            <w:vAlign w:val="bottom"/>
            <w:hideMark/>
          </w:tcPr>
          <w:p w14:paraId="62D1C434" w14:textId="77777777" w:rsidR="00A35675" w:rsidRPr="002A10E4" w:rsidRDefault="00A35675" w:rsidP="001D3440">
            <w:pPr>
              <w:widowControl/>
              <w:autoSpaceDE/>
              <w:autoSpaceDN/>
              <w:rPr>
                <w:color w:val="000000"/>
                <w:sz w:val="14"/>
                <w:szCs w:val="14"/>
              </w:rPr>
            </w:pPr>
            <w:r w:rsidRPr="002A10E4">
              <w:rPr>
                <w:color w:val="000000"/>
                <w:sz w:val="14"/>
                <w:szCs w:val="14"/>
              </w:rPr>
              <w:t>gps_workplaces</w:t>
            </w:r>
          </w:p>
        </w:tc>
        <w:tc>
          <w:tcPr>
            <w:tcW w:w="1366" w:type="dxa"/>
            <w:tcBorders>
              <w:top w:val="nil"/>
              <w:left w:val="nil"/>
              <w:bottom w:val="single" w:sz="4" w:space="0" w:color="808080"/>
              <w:right w:val="single" w:sz="4" w:space="0" w:color="808080"/>
            </w:tcBorders>
            <w:shd w:val="clear" w:color="auto" w:fill="auto"/>
            <w:noWrap/>
            <w:vAlign w:val="bottom"/>
            <w:hideMark/>
          </w:tcPr>
          <w:p w14:paraId="2460F069" w14:textId="77777777" w:rsidR="00A35675" w:rsidRPr="002A10E4" w:rsidRDefault="00A35675" w:rsidP="001D3440">
            <w:pPr>
              <w:widowControl/>
              <w:autoSpaceDE/>
              <w:autoSpaceDN/>
              <w:rPr>
                <w:color w:val="000000"/>
                <w:sz w:val="14"/>
                <w:szCs w:val="14"/>
              </w:rPr>
            </w:pPr>
            <w:r w:rsidRPr="002A10E4">
              <w:rPr>
                <w:color w:val="000000"/>
                <w:sz w:val="14"/>
                <w:szCs w:val="14"/>
              </w:rPr>
              <w:t>gps_residential</w:t>
            </w:r>
          </w:p>
        </w:tc>
      </w:tr>
      <w:tr w:rsidR="00A35675" w:rsidRPr="002A10E4" w14:paraId="760254F7" w14:textId="77777777" w:rsidTr="002A10E4">
        <w:trPr>
          <w:trHeight w:val="248"/>
        </w:trPr>
        <w:tc>
          <w:tcPr>
            <w:tcW w:w="1539"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5F507C25" w14:textId="77777777" w:rsidR="00A35675" w:rsidRPr="002A10E4" w:rsidRDefault="00A35675" w:rsidP="001D3440">
            <w:pPr>
              <w:widowControl/>
              <w:autoSpaceDE/>
              <w:autoSpaceDN/>
              <w:rPr>
                <w:b/>
                <w:bCs/>
                <w:color w:val="4169E1"/>
                <w:sz w:val="14"/>
                <w:szCs w:val="14"/>
              </w:rPr>
            </w:pPr>
            <w:r w:rsidRPr="002A10E4">
              <w:rPr>
                <w:b/>
                <w:bCs/>
                <w:color w:val="4169E1"/>
                <w:sz w:val="14"/>
                <w:szCs w:val="14"/>
              </w:rPr>
              <w:t>Output Variable</w:t>
            </w:r>
          </w:p>
        </w:tc>
        <w:tc>
          <w:tcPr>
            <w:tcW w:w="8368"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2DB78F54" w14:textId="6579B7AC" w:rsidR="00A35675" w:rsidRPr="002A10E4" w:rsidRDefault="00A35675" w:rsidP="001D3440">
            <w:pPr>
              <w:widowControl/>
              <w:autoSpaceDE/>
              <w:autoSpaceDN/>
              <w:rPr>
                <w:color w:val="000000"/>
                <w:sz w:val="14"/>
                <w:szCs w:val="14"/>
              </w:rPr>
            </w:pPr>
            <w:r w:rsidRPr="002A10E4">
              <w:rPr>
                <w:color w:val="000000"/>
                <w:sz w:val="14"/>
                <w:szCs w:val="14"/>
              </w:rPr>
              <w:t>spend_a</w:t>
            </w:r>
            <w:r w:rsidR="007B4E76" w:rsidRPr="002A10E4">
              <w:rPr>
                <w:color w:val="000000"/>
                <w:sz w:val="14"/>
                <w:szCs w:val="14"/>
              </w:rPr>
              <w:t>pg</w:t>
            </w:r>
          </w:p>
        </w:tc>
      </w:tr>
    </w:tbl>
    <w:p w14:paraId="74245376" w14:textId="77777777" w:rsidR="00A35675" w:rsidRPr="00A36925" w:rsidRDefault="00A35675" w:rsidP="00A35675">
      <w:pPr>
        <w:pStyle w:val="Heading1"/>
        <w:spacing w:before="1"/>
        <w:ind w:left="0"/>
        <w:rPr>
          <w:rFonts w:ascii="Helvetica" w:hAnsi="Helvetica"/>
          <w:color w:val="000000"/>
          <w:sz w:val="22"/>
          <w:szCs w:val="22"/>
          <w:shd w:val="clear" w:color="auto" w:fill="FFFFFF"/>
        </w:rPr>
      </w:pPr>
    </w:p>
    <w:p w14:paraId="30A2DD30" w14:textId="77777777" w:rsidR="00A35675" w:rsidRDefault="00A35675" w:rsidP="00A35675">
      <w:pPr>
        <w:pStyle w:val="Heading1"/>
        <w:spacing w:before="1"/>
        <w:ind w:left="0"/>
        <w:rPr>
          <w:b w:val="0"/>
          <w:bCs w:val="0"/>
        </w:rPr>
      </w:pPr>
      <w:r w:rsidRPr="004313DB">
        <w:rPr>
          <w:b w:val="0"/>
          <w:bCs w:val="0"/>
        </w:rPr>
        <w:t xml:space="preserve">Of the set of variables included, each was given a relative importance in the model. The most important variables turned out to be </w:t>
      </w:r>
      <w:r>
        <w:rPr>
          <w:b w:val="0"/>
          <w:bCs w:val="0"/>
        </w:rPr>
        <w:t>“</w:t>
      </w:r>
      <w:r w:rsidRPr="004313DB">
        <w:rPr>
          <w:b w:val="0"/>
          <w:bCs w:val="0"/>
        </w:rPr>
        <w:t>gps_</w:t>
      </w:r>
      <w:r>
        <w:rPr>
          <w:b w:val="0"/>
          <w:bCs w:val="0"/>
        </w:rPr>
        <w:t>retail_and_recreation” and “gps_grocery_and_pharmacy”</w:t>
      </w:r>
    </w:p>
    <w:p w14:paraId="730C5612" w14:textId="77777777" w:rsidR="00A35675" w:rsidRDefault="00A35675" w:rsidP="00A35675">
      <w:pPr>
        <w:pStyle w:val="Heading1"/>
        <w:spacing w:before="1"/>
        <w:ind w:left="0"/>
        <w:rPr>
          <w:b w:val="0"/>
          <w:bCs w:val="0"/>
        </w:rPr>
      </w:pPr>
    </w:p>
    <w:p w14:paraId="3B4EF65D" w14:textId="77777777" w:rsidR="00A35675" w:rsidRDefault="00A35675" w:rsidP="002A10E4">
      <w:pPr>
        <w:ind w:right="153"/>
        <w:rPr>
          <w:i/>
          <w:sz w:val="20"/>
        </w:rPr>
      </w:pPr>
    </w:p>
    <w:p w14:paraId="5F4E1125" w14:textId="2D36DD7B" w:rsidR="00A35675" w:rsidRPr="004313DB" w:rsidRDefault="00A35675" w:rsidP="00A35675">
      <w:pPr>
        <w:ind w:left="153" w:right="153"/>
        <w:jc w:val="center"/>
        <w:rPr>
          <w:i/>
          <w:sz w:val="20"/>
        </w:rPr>
      </w:pPr>
      <w:r>
        <w:rPr>
          <w:i/>
          <w:sz w:val="20"/>
        </w:rPr>
        <w:t>Table</w:t>
      </w:r>
      <w:r w:rsidR="00BD0175">
        <w:rPr>
          <w:i/>
          <w:sz w:val="20"/>
        </w:rPr>
        <w:t xml:space="preserve"> 10</w:t>
      </w:r>
      <w:r>
        <w:rPr>
          <w:i/>
          <w:sz w:val="20"/>
        </w:rPr>
        <w:t>: Classification tree predicting feature importance</w:t>
      </w:r>
    </w:p>
    <w:p w14:paraId="50F49D98" w14:textId="77777777" w:rsidR="00A35675" w:rsidRDefault="00A35675" w:rsidP="00A35675">
      <w:pPr>
        <w:pStyle w:val="Heading1"/>
        <w:spacing w:before="1"/>
        <w:ind w:left="0"/>
        <w:rPr>
          <w:b w:val="0"/>
          <w:bCs w:val="0"/>
        </w:rPr>
      </w:pPr>
    </w:p>
    <w:tbl>
      <w:tblPr>
        <w:tblW w:w="4007" w:type="dxa"/>
        <w:jc w:val="center"/>
        <w:tblLook w:val="04A0" w:firstRow="1" w:lastRow="0" w:firstColumn="1" w:lastColumn="0" w:noHBand="0" w:noVBand="1"/>
      </w:tblPr>
      <w:tblGrid>
        <w:gridCol w:w="2607"/>
        <w:gridCol w:w="1400"/>
      </w:tblGrid>
      <w:tr w:rsidR="007E217A" w:rsidRPr="007E217A" w14:paraId="7E18B8B1" w14:textId="77777777" w:rsidTr="007E217A">
        <w:trPr>
          <w:trHeight w:val="300"/>
          <w:jc w:val="center"/>
        </w:trPr>
        <w:tc>
          <w:tcPr>
            <w:tcW w:w="2607" w:type="dxa"/>
            <w:tcBorders>
              <w:top w:val="nil"/>
              <w:left w:val="nil"/>
              <w:bottom w:val="single" w:sz="12" w:space="0" w:color="FFFFFF"/>
              <w:right w:val="single" w:sz="4" w:space="0" w:color="FFFFFF"/>
            </w:tcBorders>
            <w:shd w:val="clear" w:color="4472C4" w:fill="4472C4"/>
            <w:noWrap/>
            <w:vAlign w:val="bottom"/>
            <w:hideMark/>
          </w:tcPr>
          <w:p w14:paraId="4B46B65B"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Feature</w:t>
            </w:r>
          </w:p>
        </w:tc>
        <w:tc>
          <w:tcPr>
            <w:tcW w:w="1400" w:type="dxa"/>
            <w:tcBorders>
              <w:top w:val="nil"/>
              <w:left w:val="single" w:sz="4" w:space="0" w:color="FFFFFF"/>
              <w:bottom w:val="single" w:sz="12" w:space="0" w:color="FFFFFF"/>
              <w:right w:val="nil"/>
            </w:tcBorders>
            <w:shd w:val="clear" w:color="4472C4" w:fill="4472C4"/>
            <w:noWrap/>
            <w:vAlign w:val="bottom"/>
            <w:hideMark/>
          </w:tcPr>
          <w:p w14:paraId="72CEAEE7"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Importance</w:t>
            </w:r>
          </w:p>
        </w:tc>
      </w:tr>
      <w:tr w:rsidR="007E217A" w:rsidRPr="007E217A" w14:paraId="331D37C1" w14:textId="77777777" w:rsidTr="007E217A">
        <w:trPr>
          <w:trHeight w:val="300"/>
          <w:jc w:val="center"/>
        </w:trPr>
        <w:tc>
          <w:tcPr>
            <w:tcW w:w="2607" w:type="dxa"/>
            <w:tcBorders>
              <w:top w:val="single" w:sz="4" w:space="0" w:color="FFFFFF"/>
              <w:left w:val="nil"/>
              <w:bottom w:val="single" w:sz="4" w:space="0" w:color="FFFFFF"/>
              <w:right w:val="single" w:sz="4" w:space="0" w:color="FFFFFF"/>
            </w:tcBorders>
            <w:shd w:val="clear" w:color="4472C4" w:fill="4472C4"/>
            <w:noWrap/>
            <w:vAlign w:val="bottom"/>
            <w:hideMark/>
          </w:tcPr>
          <w:p w14:paraId="15726A58"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gps_retail_and_recreation</w:t>
            </w:r>
          </w:p>
        </w:tc>
        <w:tc>
          <w:tcPr>
            <w:tcW w:w="1400" w:type="dxa"/>
            <w:tcBorders>
              <w:top w:val="single" w:sz="4" w:space="0" w:color="FFFFFF"/>
              <w:left w:val="single" w:sz="4" w:space="0" w:color="FFFFFF"/>
              <w:bottom w:val="single" w:sz="4" w:space="0" w:color="FFFFFF"/>
              <w:right w:val="nil"/>
            </w:tcBorders>
            <w:shd w:val="clear" w:color="B4C6E7" w:fill="B4C6E7"/>
            <w:noWrap/>
            <w:vAlign w:val="bottom"/>
            <w:hideMark/>
          </w:tcPr>
          <w:p w14:paraId="6166782D" w14:textId="77777777" w:rsidR="007E217A" w:rsidRPr="007E217A" w:rsidRDefault="007E217A" w:rsidP="007E217A">
            <w:pPr>
              <w:widowControl/>
              <w:autoSpaceDE/>
              <w:autoSpaceDN/>
              <w:jc w:val="right"/>
              <w:rPr>
                <w:color w:val="000000"/>
                <w:sz w:val="14"/>
                <w:szCs w:val="14"/>
              </w:rPr>
            </w:pPr>
            <w:r w:rsidRPr="007E217A">
              <w:rPr>
                <w:color w:val="000000"/>
                <w:sz w:val="14"/>
                <w:szCs w:val="14"/>
              </w:rPr>
              <w:t>1.244525547</w:t>
            </w:r>
          </w:p>
        </w:tc>
      </w:tr>
      <w:tr w:rsidR="007E217A" w:rsidRPr="007E217A" w14:paraId="68105104" w14:textId="77777777" w:rsidTr="007E217A">
        <w:trPr>
          <w:trHeight w:val="300"/>
          <w:jc w:val="center"/>
        </w:trPr>
        <w:tc>
          <w:tcPr>
            <w:tcW w:w="2607" w:type="dxa"/>
            <w:tcBorders>
              <w:top w:val="single" w:sz="4" w:space="0" w:color="FFFFFF"/>
              <w:left w:val="nil"/>
              <w:bottom w:val="single" w:sz="4" w:space="0" w:color="FFFFFF"/>
              <w:right w:val="single" w:sz="4" w:space="0" w:color="FFFFFF"/>
            </w:tcBorders>
            <w:shd w:val="clear" w:color="4472C4" w:fill="4472C4"/>
            <w:noWrap/>
            <w:vAlign w:val="bottom"/>
            <w:hideMark/>
          </w:tcPr>
          <w:p w14:paraId="02F0C60D"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gps_grocery_and_pharmacy</w:t>
            </w:r>
          </w:p>
        </w:tc>
        <w:tc>
          <w:tcPr>
            <w:tcW w:w="1400" w:type="dxa"/>
            <w:tcBorders>
              <w:top w:val="single" w:sz="4" w:space="0" w:color="FFFFFF"/>
              <w:left w:val="single" w:sz="4" w:space="0" w:color="FFFFFF"/>
              <w:bottom w:val="single" w:sz="4" w:space="0" w:color="FFFFFF"/>
              <w:right w:val="nil"/>
            </w:tcBorders>
            <w:shd w:val="clear" w:color="D9E1F2" w:fill="D9E1F2"/>
            <w:noWrap/>
            <w:vAlign w:val="bottom"/>
            <w:hideMark/>
          </w:tcPr>
          <w:p w14:paraId="69EA9984" w14:textId="77777777" w:rsidR="007E217A" w:rsidRPr="007E217A" w:rsidRDefault="007E217A" w:rsidP="007E217A">
            <w:pPr>
              <w:widowControl/>
              <w:autoSpaceDE/>
              <w:autoSpaceDN/>
              <w:jc w:val="right"/>
              <w:rPr>
                <w:color w:val="000000"/>
                <w:sz w:val="14"/>
                <w:szCs w:val="14"/>
              </w:rPr>
            </w:pPr>
            <w:r w:rsidRPr="007E217A">
              <w:rPr>
                <w:color w:val="000000"/>
                <w:sz w:val="14"/>
                <w:szCs w:val="14"/>
              </w:rPr>
              <w:t>1.093978102</w:t>
            </w:r>
          </w:p>
        </w:tc>
      </w:tr>
      <w:tr w:rsidR="007E217A" w:rsidRPr="007E217A" w14:paraId="776488F7" w14:textId="77777777" w:rsidTr="007E217A">
        <w:trPr>
          <w:trHeight w:val="300"/>
          <w:jc w:val="center"/>
        </w:trPr>
        <w:tc>
          <w:tcPr>
            <w:tcW w:w="2607" w:type="dxa"/>
            <w:tcBorders>
              <w:top w:val="single" w:sz="4" w:space="0" w:color="FFFFFF"/>
              <w:left w:val="nil"/>
              <w:bottom w:val="single" w:sz="4" w:space="0" w:color="FFFFFF"/>
              <w:right w:val="single" w:sz="4" w:space="0" w:color="FFFFFF"/>
            </w:tcBorders>
            <w:shd w:val="clear" w:color="4472C4" w:fill="4472C4"/>
            <w:noWrap/>
            <w:vAlign w:val="bottom"/>
            <w:hideMark/>
          </w:tcPr>
          <w:p w14:paraId="55010528"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gps_workplaces</w:t>
            </w:r>
          </w:p>
        </w:tc>
        <w:tc>
          <w:tcPr>
            <w:tcW w:w="1400" w:type="dxa"/>
            <w:tcBorders>
              <w:top w:val="single" w:sz="4" w:space="0" w:color="FFFFFF"/>
              <w:left w:val="single" w:sz="4" w:space="0" w:color="FFFFFF"/>
              <w:bottom w:val="single" w:sz="4" w:space="0" w:color="FFFFFF"/>
              <w:right w:val="nil"/>
            </w:tcBorders>
            <w:shd w:val="clear" w:color="B4C6E7" w:fill="B4C6E7"/>
            <w:noWrap/>
            <w:vAlign w:val="bottom"/>
            <w:hideMark/>
          </w:tcPr>
          <w:p w14:paraId="232FAF4B" w14:textId="77777777" w:rsidR="007E217A" w:rsidRPr="007E217A" w:rsidRDefault="007E217A" w:rsidP="007E217A">
            <w:pPr>
              <w:widowControl/>
              <w:autoSpaceDE/>
              <w:autoSpaceDN/>
              <w:jc w:val="right"/>
              <w:rPr>
                <w:color w:val="000000"/>
                <w:sz w:val="14"/>
                <w:szCs w:val="14"/>
              </w:rPr>
            </w:pPr>
            <w:r w:rsidRPr="007E217A">
              <w:rPr>
                <w:color w:val="000000"/>
                <w:sz w:val="14"/>
                <w:szCs w:val="14"/>
              </w:rPr>
              <w:t>1.042427007</w:t>
            </w:r>
          </w:p>
        </w:tc>
      </w:tr>
      <w:tr w:rsidR="007E217A" w:rsidRPr="007E217A" w14:paraId="56654468" w14:textId="77777777" w:rsidTr="007E217A">
        <w:trPr>
          <w:trHeight w:val="300"/>
          <w:jc w:val="center"/>
        </w:trPr>
        <w:tc>
          <w:tcPr>
            <w:tcW w:w="2607" w:type="dxa"/>
            <w:tcBorders>
              <w:top w:val="single" w:sz="4" w:space="0" w:color="FFFFFF"/>
              <w:left w:val="nil"/>
              <w:bottom w:val="single" w:sz="4" w:space="0" w:color="FFFFFF"/>
              <w:right w:val="single" w:sz="4" w:space="0" w:color="FFFFFF"/>
            </w:tcBorders>
            <w:shd w:val="clear" w:color="4472C4" w:fill="4472C4"/>
            <w:noWrap/>
            <w:vAlign w:val="bottom"/>
            <w:hideMark/>
          </w:tcPr>
          <w:p w14:paraId="66E758D3"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gps_parks</w:t>
            </w:r>
          </w:p>
        </w:tc>
        <w:tc>
          <w:tcPr>
            <w:tcW w:w="1400" w:type="dxa"/>
            <w:tcBorders>
              <w:top w:val="single" w:sz="4" w:space="0" w:color="FFFFFF"/>
              <w:left w:val="single" w:sz="4" w:space="0" w:color="FFFFFF"/>
              <w:bottom w:val="single" w:sz="4" w:space="0" w:color="FFFFFF"/>
              <w:right w:val="nil"/>
            </w:tcBorders>
            <w:shd w:val="clear" w:color="D9E1F2" w:fill="D9E1F2"/>
            <w:noWrap/>
            <w:vAlign w:val="bottom"/>
            <w:hideMark/>
          </w:tcPr>
          <w:p w14:paraId="54478279" w14:textId="77777777" w:rsidR="007E217A" w:rsidRPr="007E217A" w:rsidRDefault="007E217A" w:rsidP="007E217A">
            <w:pPr>
              <w:widowControl/>
              <w:autoSpaceDE/>
              <w:autoSpaceDN/>
              <w:jc w:val="right"/>
              <w:rPr>
                <w:color w:val="000000"/>
                <w:sz w:val="14"/>
                <w:szCs w:val="14"/>
              </w:rPr>
            </w:pPr>
            <w:r w:rsidRPr="007E217A">
              <w:rPr>
                <w:color w:val="000000"/>
                <w:sz w:val="14"/>
                <w:szCs w:val="14"/>
              </w:rPr>
              <w:t>0.892791971</w:t>
            </w:r>
          </w:p>
        </w:tc>
      </w:tr>
      <w:tr w:rsidR="007E217A" w:rsidRPr="007E217A" w14:paraId="0273C021" w14:textId="77777777" w:rsidTr="007E217A">
        <w:trPr>
          <w:trHeight w:val="300"/>
          <w:jc w:val="center"/>
        </w:trPr>
        <w:tc>
          <w:tcPr>
            <w:tcW w:w="2607" w:type="dxa"/>
            <w:tcBorders>
              <w:top w:val="single" w:sz="4" w:space="0" w:color="FFFFFF"/>
              <w:left w:val="nil"/>
              <w:bottom w:val="nil"/>
              <w:right w:val="single" w:sz="4" w:space="0" w:color="FFFFFF"/>
            </w:tcBorders>
            <w:shd w:val="clear" w:color="4472C4" w:fill="4472C4"/>
            <w:noWrap/>
            <w:vAlign w:val="bottom"/>
            <w:hideMark/>
          </w:tcPr>
          <w:p w14:paraId="05FE2B91"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gps_residential</w:t>
            </w:r>
          </w:p>
        </w:tc>
        <w:tc>
          <w:tcPr>
            <w:tcW w:w="1400" w:type="dxa"/>
            <w:tcBorders>
              <w:top w:val="single" w:sz="4" w:space="0" w:color="FFFFFF"/>
              <w:left w:val="single" w:sz="4" w:space="0" w:color="FFFFFF"/>
              <w:bottom w:val="nil"/>
              <w:right w:val="nil"/>
            </w:tcBorders>
            <w:shd w:val="clear" w:color="B4C6E7" w:fill="B4C6E7"/>
            <w:noWrap/>
            <w:vAlign w:val="bottom"/>
            <w:hideMark/>
          </w:tcPr>
          <w:p w14:paraId="02DA0EBB" w14:textId="77777777" w:rsidR="007E217A" w:rsidRPr="007E217A" w:rsidRDefault="007E217A" w:rsidP="007E217A">
            <w:pPr>
              <w:widowControl/>
              <w:autoSpaceDE/>
              <w:autoSpaceDN/>
              <w:jc w:val="right"/>
              <w:rPr>
                <w:color w:val="000000"/>
                <w:sz w:val="14"/>
                <w:szCs w:val="14"/>
              </w:rPr>
            </w:pPr>
            <w:r w:rsidRPr="007E217A">
              <w:rPr>
                <w:color w:val="000000"/>
                <w:sz w:val="14"/>
                <w:szCs w:val="14"/>
              </w:rPr>
              <w:t>0.480839416</w:t>
            </w:r>
          </w:p>
        </w:tc>
      </w:tr>
    </w:tbl>
    <w:p w14:paraId="085C493E" w14:textId="77777777" w:rsidR="00A35675" w:rsidRPr="004313DB" w:rsidRDefault="00A35675" w:rsidP="00A35675">
      <w:pPr>
        <w:pStyle w:val="Heading1"/>
        <w:spacing w:before="1"/>
        <w:ind w:left="0"/>
        <w:rPr>
          <w:rFonts w:ascii="Helvetica" w:hAnsi="Helvetica"/>
          <w:b w:val="0"/>
          <w:bCs w:val="0"/>
          <w:color w:val="000000"/>
          <w:shd w:val="clear" w:color="auto" w:fill="FFFFFF"/>
        </w:rPr>
      </w:pPr>
    </w:p>
    <w:p w14:paraId="5E26F389" w14:textId="77777777" w:rsidR="00A35675" w:rsidRDefault="00A35675" w:rsidP="00A35675">
      <w:pPr>
        <w:pStyle w:val="Heading1"/>
        <w:spacing w:before="1"/>
        <w:ind w:left="0"/>
        <w:rPr>
          <w:b w:val="0"/>
          <w:bCs w:val="0"/>
        </w:rPr>
      </w:pPr>
    </w:p>
    <w:p w14:paraId="65B77991" w14:textId="77777777" w:rsidR="00A35675" w:rsidRDefault="00A35675" w:rsidP="00A35675">
      <w:pPr>
        <w:pStyle w:val="Heading1"/>
        <w:spacing w:before="1"/>
        <w:ind w:left="0"/>
        <w:rPr>
          <w:b w:val="0"/>
          <w:bCs w:val="0"/>
        </w:rPr>
      </w:pPr>
    </w:p>
    <w:p w14:paraId="4ABF96B4" w14:textId="77777777" w:rsidR="00A35675" w:rsidRDefault="00A35675" w:rsidP="00A35675">
      <w:pPr>
        <w:pStyle w:val="Heading1"/>
        <w:spacing w:before="1"/>
        <w:ind w:left="0"/>
        <w:rPr>
          <w:b w:val="0"/>
          <w:bCs w:val="0"/>
        </w:rPr>
      </w:pPr>
      <w:r>
        <w:rPr>
          <w:b w:val="0"/>
          <w:bCs w:val="0"/>
        </w:rPr>
        <w:t>Fully grown tree</w:t>
      </w:r>
      <w:r w:rsidRPr="004313DB">
        <w:rPr>
          <w:b w:val="0"/>
          <w:bCs w:val="0"/>
        </w:rPr>
        <w:t xml:space="preserve"> was created as part of this analysis, displaying decision node values and final output variable terminals.</w:t>
      </w:r>
    </w:p>
    <w:p w14:paraId="330547DD" w14:textId="77777777" w:rsidR="00A35675" w:rsidRDefault="00A35675" w:rsidP="00A35675">
      <w:pPr>
        <w:pStyle w:val="Heading1"/>
        <w:spacing w:before="1"/>
        <w:ind w:left="0"/>
        <w:rPr>
          <w:b w:val="0"/>
          <w:bCs w:val="0"/>
        </w:rPr>
      </w:pPr>
    </w:p>
    <w:p w14:paraId="6CA2C645" w14:textId="736CBF27" w:rsidR="00A35675" w:rsidRDefault="00A17657" w:rsidP="00A35675">
      <w:pPr>
        <w:pStyle w:val="Heading1"/>
        <w:spacing w:before="1"/>
        <w:ind w:left="0"/>
        <w:rPr>
          <w:b w:val="0"/>
          <w:bCs w:val="0"/>
        </w:rPr>
      </w:pPr>
      <w:r>
        <w:rPr>
          <w:noProof/>
        </w:rPr>
        <w:drawing>
          <wp:inline distT="0" distB="0" distL="0" distR="0" wp14:anchorId="2DEE1E4D" wp14:editId="01A20B94">
            <wp:extent cx="6159500" cy="31324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9500" cy="3132455"/>
                    </a:xfrm>
                    <a:prstGeom prst="rect">
                      <a:avLst/>
                    </a:prstGeom>
                  </pic:spPr>
                </pic:pic>
              </a:graphicData>
            </a:graphic>
          </wp:inline>
        </w:drawing>
      </w:r>
    </w:p>
    <w:p w14:paraId="3B9D2EDE" w14:textId="77777777" w:rsidR="00A35675" w:rsidRDefault="00A35675" w:rsidP="00A35675">
      <w:pPr>
        <w:pStyle w:val="Heading1"/>
        <w:spacing w:before="1"/>
        <w:ind w:left="0"/>
        <w:rPr>
          <w:b w:val="0"/>
          <w:bCs w:val="0"/>
        </w:rPr>
      </w:pPr>
    </w:p>
    <w:p w14:paraId="181BC069" w14:textId="77777777" w:rsidR="00A35675" w:rsidRDefault="00A35675" w:rsidP="00A35675">
      <w:pPr>
        <w:jc w:val="center"/>
        <w:rPr>
          <w:b/>
          <w:bCs/>
        </w:rPr>
      </w:pPr>
      <w:r w:rsidRPr="004557B7">
        <w:rPr>
          <w:i/>
          <w:iCs/>
          <w:sz w:val="20"/>
          <w:szCs w:val="20"/>
        </w:rPr>
        <w:t xml:space="preserve">Figure: </w:t>
      </w:r>
      <w:r>
        <w:rPr>
          <w:i/>
          <w:iCs/>
          <w:sz w:val="20"/>
          <w:szCs w:val="20"/>
        </w:rPr>
        <w:t>Fully grown tree</w:t>
      </w:r>
    </w:p>
    <w:p w14:paraId="242A670E" w14:textId="66493B59" w:rsidR="00A35675" w:rsidRDefault="00A35675" w:rsidP="00281CBB">
      <w:pPr>
        <w:pStyle w:val="BodyText"/>
        <w:spacing w:before="144" w:line="379" w:lineRule="auto"/>
        <w:ind w:right="235"/>
        <w:rPr>
          <w:b/>
          <w:bCs/>
        </w:rPr>
      </w:pPr>
    </w:p>
    <w:p w14:paraId="3DE19458" w14:textId="36F4A37D" w:rsidR="006A340F" w:rsidRDefault="006A340F" w:rsidP="006A340F">
      <w:pPr>
        <w:pStyle w:val="Heading1"/>
        <w:spacing w:before="1"/>
        <w:ind w:left="0"/>
        <w:rPr>
          <w:color w:val="000000"/>
          <w:sz w:val="22"/>
          <w:szCs w:val="22"/>
          <w:shd w:val="clear" w:color="auto" w:fill="FFFFFF"/>
        </w:rPr>
      </w:pPr>
      <w:r w:rsidRPr="00A36925">
        <w:rPr>
          <w:sz w:val="22"/>
          <w:szCs w:val="22"/>
        </w:rPr>
        <w:t xml:space="preserve">Model </w:t>
      </w:r>
      <w:r>
        <w:rPr>
          <w:sz w:val="22"/>
          <w:szCs w:val="22"/>
        </w:rPr>
        <w:t>4</w:t>
      </w:r>
      <w:r w:rsidRPr="00A36925">
        <w:rPr>
          <w:sz w:val="22"/>
          <w:szCs w:val="22"/>
        </w:rPr>
        <w:t xml:space="preserve"> (</w:t>
      </w:r>
      <w:r w:rsidR="004569D2" w:rsidRPr="004569D2">
        <w:rPr>
          <w:sz w:val="22"/>
          <w:szCs w:val="22"/>
        </w:rPr>
        <w:t xml:space="preserve">response variable </w:t>
      </w:r>
      <w:r w:rsidRPr="00A36925">
        <w:rPr>
          <w:sz w:val="22"/>
          <w:szCs w:val="22"/>
        </w:rPr>
        <w:t>- sp</w:t>
      </w:r>
      <w:r w:rsidRPr="00A36925">
        <w:rPr>
          <w:color w:val="000000"/>
          <w:sz w:val="22"/>
          <w:szCs w:val="22"/>
          <w:shd w:val="clear" w:color="auto" w:fill="FFFFFF"/>
        </w:rPr>
        <w:t>end_</w:t>
      </w:r>
      <w:r>
        <w:rPr>
          <w:color w:val="000000"/>
          <w:sz w:val="22"/>
          <w:szCs w:val="22"/>
          <w:shd w:val="clear" w:color="auto" w:fill="FFFFFF"/>
        </w:rPr>
        <w:t>tws</w:t>
      </w:r>
      <w:r w:rsidRPr="00A36925">
        <w:rPr>
          <w:color w:val="000000"/>
          <w:sz w:val="22"/>
          <w:szCs w:val="22"/>
          <w:shd w:val="clear" w:color="auto" w:fill="FFFFFF"/>
        </w:rPr>
        <w:t>)</w:t>
      </w:r>
    </w:p>
    <w:p w14:paraId="1204C5DE" w14:textId="77777777" w:rsidR="006A340F" w:rsidRDefault="006A340F" w:rsidP="006A340F">
      <w:pPr>
        <w:pStyle w:val="Heading1"/>
        <w:spacing w:before="1"/>
        <w:ind w:left="0"/>
        <w:rPr>
          <w:color w:val="000000"/>
          <w:sz w:val="22"/>
          <w:szCs w:val="22"/>
          <w:shd w:val="clear" w:color="auto" w:fill="FFFFFF"/>
        </w:rPr>
      </w:pPr>
    </w:p>
    <w:p w14:paraId="5C279D94" w14:textId="0B5E1D85" w:rsidR="006A340F" w:rsidRDefault="006A340F" w:rsidP="006A340F">
      <w:pPr>
        <w:pStyle w:val="Heading1"/>
        <w:spacing w:before="1"/>
        <w:ind w:left="0"/>
        <w:rPr>
          <w:b w:val="0"/>
          <w:bCs w:val="0"/>
          <w:color w:val="000000"/>
          <w:sz w:val="22"/>
          <w:szCs w:val="22"/>
          <w:shd w:val="clear" w:color="auto" w:fill="FFFFFF"/>
        </w:rPr>
      </w:pPr>
      <w:r>
        <w:rPr>
          <w:b w:val="0"/>
          <w:bCs w:val="0"/>
          <w:color w:val="000000"/>
          <w:sz w:val="22"/>
          <w:szCs w:val="22"/>
          <w:shd w:val="clear" w:color="auto" w:fill="FFFFFF"/>
        </w:rPr>
        <w:t>Using Data mining, classify feature, we can build classification tree considering five mobility variables as input variables and spend_aer as output variable. Here,</w:t>
      </w:r>
      <w:r w:rsidR="000954A4">
        <w:rPr>
          <w:b w:val="0"/>
          <w:bCs w:val="0"/>
          <w:color w:val="000000"/>
          <w:sz w:val="22"/>
          <w:szCs w:val="22"/>
          <w:shd w:val="clear" w:color="auto" w:fill="FFFFFF"/>
        </w:rPr>
        <w:t xml:space="preserve"> </w:t>
      </w:r>
      <w:r>
        <w:rPr>
          <w:b w:val="0"/>
          <w:bCs w:val="0"/>
          <w:color w:val="000000"/>
          <w:sz w:val="22"/>
          <w:szCs w:val="22"/>
          <w:shd w:val="clear" w:color="auto" w:fill="FFFFFF"/>
        </w:rPr>
        <w:t>we can ignore, gps_retail_and_recreation, gps_transit_stations as they as highly correlated with gps_away_from_home.</w:t>
      </w:r>
    </w:p>
    <w:p w14:paraId="76D51EFD" w14:textId="77777777" w:rsidR="006A340F" w:rsidRDefault="006A340F" w:rsidP="006A340F">
      <w:pPr>
        <w:pStyle w:val="Heading1"/>
        <w:spacing w:before="1"/>
        <w:ind w:left="0"/>
        <w:rPr>
          <w:b w:val="0"/>
          <w:bCs w:val="0"/>
          <w:color w:val="000000"/>
          <w:sz w:val="22"/>
          <w:szCs w:val="22"/>
          <w:shd w:val="clear" w:color="auto" w:fill="FFFFFF"/>
        </w:rPr>
      </w:pPr>
    </w:p>
    <w:p w14:paraId="0A528D4E" w14:textId="1FF7653C" w:rsidR="006A340F" w:rsidRDefault="006A340F" w:rsidP="002A10E4">
      <w:pPr>
        <w:ind w:right="153"/>
        <w:rPr>
          <w:i/>
          <w:sz w:val="20"/>
        </w:rPr>
      </w:pPr>
    </w:p>
    <w:p w14:paraId="1C0394DF" w14:textId="0984E047" w:rsidR="006A340F" w:rsidRDefault="006A340F" w:rsidP="006A340F">
      <w:pPr>
        <w:ind w:left="153" w:right="153"/>
        <w:jc w:val="center"/>
        <w:rPr>
          <w:i/>
          <w:sz w:val="20"/>
        </w:rPr>
      </w:pPr>
      <w:r>
        <w:rPr>
          <w:i/>
          <w:sz w:val="20"/>
        </w:rPr>
        <w:t>Table</w:t>
      </w:r>
      <w:r w:rsidR="00BD0175">
        <w:rPr>
          <w:i/>
          <w:sz w:val="20"/>
        </w:rPr>
        <w:t xml:space="preserve"> 11</w:t>
      </w:r>
      <w:r>
        <w:rPr>
          <w:i/>
          <w:sz w:val="20"/>
        </w:rPr>
        <w:t xml:space="preserve">: Variables used for building Classification tree for </w:t>
      </w:r>
      <w:r w:rsidR="004569D2" w:rsidRPr="004569D2">
        <w:rPr>
          <w:i/>
          <w:sz w:val="20"/>
        </w:rPr>
        <w:t xml:space="preserve">response variable </w:t>
      </w:r>
      <w:r>
        <w:rPr>
          <w:i/>
          <w:sz w:val="20"/>
        </w:rPr>
        <w:t>spend_tws</w:t>
      </w:r>
    </w:p>
    <w:p w14:paraId="5072F6F1" w14:textId="77777777" w:rsidR="006A340F" w:rsidRDefault="006A340F" w:rsidP="006A340F">
      <w:pPr>
        <w:pStyle w:val="Heading1"/>
        <w:spacing w:before="1"/>
        <w:ind w:left="0"/>
        <w:rPr>
          <w:rFonts w:ascii="Helvetica" w:hAnsi="Helvetica"/>
          <w:color w:val="000000"/>
          <w:sz w:val="22"/>
          <w:szCs w:val="22"/>
          <w:shd w:val="clear" w:color="auto" w:fill="FFFFFF"/>
        </w:rPr>
      </w:pPr>
    </w:p>
    <w:tbl>
      <w:tblPr>
        <w:tblW w:w="10040" w:type="dxa"/>
        <w:tblInd w:w="113" w:type="dxa"/>
        <w:tblLook w:val="04A0" w:firstRow="1" w:lastRow="0" w:firstColumn="1" w:lastColumn="0" w:noHBand="0" w:noVBand="1"/>
      </w:tblPr>
      <w:tblGrid>
        <w:gridCol w:w="1718"/>
        <w:gridCol w:w="2478"/>
        <w:gridCol w:w="993"/>
        <w:gridCol w:w="1455"/>
        <w:gridCol w:w="1379"/>
        <w:gridCol w:w="2017"/>
      </w:tblGrid>
      <w:tr w:rsidR="006A340F" w:rsidRPr="006A340F" w14:paraId="626EC454" w14:textId="77777777" w:rsidTr="00A766FB">
        <w:trPr>
          <w:trHeight w:val="261"/>
        </w:trPr>
        <w:tc>
          <w:tcPr>
            <w:tcW w:w="10040" w:type="dxa"/>
            <w:gridSpan w:val="6"/>
            <w:tcBorders>
              <w:top w:val="single" w:sz="4" w:space="0" w:color="808080"/>
              <w:left w:val="single" w:sz="4" w:space="0" w:color="808080"/>
              <w:bottom w:val="single" w:sz="4" w:space="0" w:color="808080"/>
              <w:right w:val="single" w:sz="4" w:space="0" w:color="808080"/>
            </w:tcBorders>
            <w:shd w:val="clear" w:color="000000" w:fill="D3D3D3"/>
            <w:noWrap/>
            <w:vAlign w:val="bottom"/>
            <w:hideMark/>
          </w:tcPr>
          <w:p w14:paraId="2AE30620" w14:textId="77777777" w:rsidR="006A340F" w:rsidRPr="006A340F" w:rsidRDefault="006A340F" w:rsidP="006A340F">
            <w:pPr>
              <w:widowControl/>
              <w:autoSpaceDE/>
              <w:autoSpaceDN/>
              <w:rPr>
                <w:b/>
                <w:bCs/>
                <w:sz w:val="14"/>
                <w:szCs w:val="14"/>
              </w:rPr>
            </w:pPr>
            <w:r w:rsidRPr="006A340F">
              <w:rPr>
                <w:b/>
                <w:bCs/>
                <w:sz w:val="14"/>
                <w:szCs w:val="14"/>
              </w:rPr>
              <w:t>Variables</w:t>
            </w:r>
          </w:p>
        </w:tc>
      </w:tr>
      <w:tr w:rsidR="006A340F" w:rsidRPr="006A340F" w14:paraId="1C6A0BF8" w14:textId="77777777" w:rsidTr="00A766FB">
        <w:trPr>
          <w:trHeight w:val="248"/>
        </w:trPr>
        <w:tc>
          <w:tcPr>
            <w:tcW w:w="1718"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4E6EA807" w14:textId="77777777" w:rsidR="006A340F" w:rsidRPr="006A340F" w:rsidRDefault="006A340F" w:rsidP="006A340F">
            <w:pPr>
              <w:widowControl/>
              <w:autoSpaceDE/>
              <w:autoSpaceDN/>
              <w:rPr>
                <w:b/>
                <w:bCs/>
                <w:color w:val="4169E1"/>
                <w:sz w:val="14"/>
                <w:szCs w:val="14"/>
              </w:rPr>
            </w:pPr>
            <w:r w:rsidRPr="006A340F">
              <w:rPr>
                <w:b/>
                <w:bCs/>
                <w:color w:val="4169E1"/>
                <w:sz w:val="14"/>
                <w:szCs w:val="14"/>
              </w:rPr>
              <w:t># Variables</w:t>
            </w:r>
          </w:p>
        </w:tc>
        <w:tc>
          <w:tcPr>
            <w:tcW w:w="8322"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0630E266" w14:textId="77777777" w:rsidR="006A340F" w:rsidRPr="006A340F" w:rsidRDefault="006A340F" w:rsidP="006A340F">
            <w:pPr>
              <w:widowControl/>
              <w:autoSpaceDE/>
              <w:autoSpaceDN/>
              <w:rPr>
                <w:color w:val="000000"/>
                <w:sz w:val="14"/>
                <w:szCs w:val="14"/>
              </w:rPr>
            </w:pPr>
            <w:r w:rsidRPr="006A340F">
              <w:rPr>
                <w:color w:val="000000"/>
                <w:sz w:val="14"/>
                <w:szCs w:val="14"/>
              </w:rPr>
              <w:t>5</w:t>
            </w:r>
          </w:p>
        </w:tc>
      </w:tr>
      <w:tr w:rsidR="00A766FB" w:rsidRPr="006A340F" w14:paraId="1FF5C068" w14:textId="77777777" w:rsidTr="00A766FB">
        <w:trPr>
          <w:trHeight w:val="248"/>
        </w:trPr>
        <w:tc>
          <w:tcPr>
            <w:tcW w:w="1718"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2B59E351" w14:textId="77777777" w:rsidR="006A340F" w:rsidRPr="006A340F" w:rsidRDefault="006A340F" w:rsidP="006A340F">
            <w:pPr>
              <w:widowControl/>
              <w:autoSpaceDE/>
              <w:autoSpaceDN/>
              <w:rPr>
                <w:b/>
                <w:bCs/>
                <w:color w:val="4169E1"/>
                <w:sz w:val="14"/>
                <w:szCs w:val="14"/>
              </w:rPr>
            </w:pPr>
            <w:r w:rsidRPr="006A340F">
              <w:rPr>
                <w:b/>
                <w:bCs/>
                <w:color w:val="4169E1"/>
                <w:sz w:val="14"/>
                <w:szCs w:val="14"/>
              </w:rPr>
              <w:t>Scale Variables</w:t>
            </w:r>
          </w:p>
        </w:tc>
        <w:tc>
          <w:tcPr>
            <w:tcW w:w="2478" w:type="dxa"/>
            <w:tcBorders>
              <w:top w:val="nil"/>
              <w:left w:val="nil"/>
              <w:bottom w:val="single" w:sz="4" w:space="0" w:color="808080"/>
              <w:right w:val="single" w:sz="4" w:space="0" w:color="808080"/>
            </w:tcBorders>
            <w:shd w:val="clear" w:color="auto" w:fill="auto"/>
            <w:noWrap/>
            <w:vAlign w:val="bottom"/>
            <w:hideMark/>
          </w:tcPr>
          <w:p w14:paraId="32725313" w14:textId="77777777" w:rsidR="006A340F" w:rsidRPr="006A340F" w:rsidRDefault="006A340F" w:rsidP="006A340F">
            <w:pPr>
              <w:widowControl/>
              <w:autoSpaceDE/>
              <w:autoSpaceDN/>
              <w:rPr>
                <w:color w:val="000000"/>
                <w:sz w:val="14"/>
                <w:szCs w:val="14"/>
              </w:rPr>
            </w:pPr>
            <w:r w:rsidRPr="006A340F">
              <w:rPr>
                <w:color w:val="000000"/>
                <w:sz w:val="14"/>
                <w:szCs w:val="14"/>
              </w:rPr>
              <w:t>gps_grocery_and_pharmacy</w:t>
            </w:r>
          </w:p>
        </w:tc>
        <w:tc>
          <w:tcPr>
            <w:tcW w:w="993" w:type="dxa"/>
            <w:tcBorders>
              <w:top w:val="nil"/>
              <w:left w:val="nil"/>
              <w:bottom w:val="single" w:sz="4" w:space="0" w:color="808080"/>
              <w:right w:val="single" w:sz="4" w:space="0" w:color="808080"/>
            </w:tcBorders>
            <w:shd w:val="clear" w:color="auto" w:fill="auto"/>
            <w:noWrap/>
            <w:vAlign w:val="bottom"/>
            <w:hideMark/>
          </w:tcPr>
          <w:p w14:paraId="66E9BFAA" w14:textId="77777777" w:rsidR="006A340F" w:rsidRPr="006A340F" w:rsidRDefault="006A340F" w:rsidP="006A340F">
            <w:pPr>
              <w:widowControl/>
              <w:autoSpaceDE/>
              <w:autoSpaceDN/>
              <w:rPr>
                <w:color w:val="000000"/>
                <w:sz w:val="14"/>
                <w:szCs w:val="14"/>
              </w:rPr>
            </w:pPr>
            <w:r w:rsidRPr="006A340F">
              <w:rPr>
                <w:color w:val="000000"/>
                <w:sz w:val="14"/>
                <w:szCs w:val="14"/>
              </w:rPr>
              <w:t>gps_parks</w:t>
            </w:r>
          </w:p>
        </w:tc>
        <w:tc>
          <w:tcPr>
            <w:tcW w:w="1455" w:type="dxa"/>
            <w:tcBorders>
              <w:top w:val="nil"/>
              <w:left w:val="nil"/>
              <w:bottom w:val="single" w:sz="4" w:space="0" w:color="808080"/>
              <w:right w:val="single" w:sz="4" w:space="0" w:color="808080"/>
            </w:tcBorders>
            <w:shd w:val="clear" w:color="auto" w:fill="auto"/>
            <w:noWrap/>
            <w:vAlign w:val="bottom"/>
            <w:hideMark/>
          </w:tcPr>
          <w:p w14:paraId="306ACCB4" w14:textId="77777777" w:rsidR="006A340F" w:rsidRPr="006A340F" w:rsidRDefault="006A340F" w:rsidP="006A340F">
            <w:pPr>
              <w:widowControl/>
              <w:autoSpaceDE/>
              <w:autoSpaceDN/>
              <w:rPr>
                <w:color w:val="000000"/>
                <w:sz w:val="14"/>
                <w:szCs w:val="14"/>
              </w:rPr>
            </w:pPr>
            <w:r w:rsidRPr="006A340F">
              <w:rPr>
                <w:color w:val="000000"/>
                <w:sz w:val="14"/>
                <w:szCs w:val="14"/>
              </w:rPr>
              <w:t>gps_workplaces</w:t>
            </w:r>
          </w:p>
        </w:tc>
        <w:tc>
          <w:tcPr>
            <w:tcW w:w="1379" w:type="dxa"/>
            <w:tcBorders>
              <w:top w:val="nil"/>
              <w:left w:val="nil"/>
              <w:bottom w:val="single" w:sz="4" w:space="0" w:color="808080"/>
              <w:right w:val="single" w:sz="4" w:space="0" w:color="808080"/>
            </w:tcBorders>
            <w:shd w:val="clear" w:color="auto" w:fill="auto"/>
            <w:noWrap/>
            <w:vAlign w:val="bottom"/>
            <w:hideMark/>
          </w:tcPr>
          <w:p w14:paraId="0C3BD71B" w14:textId="77777777" w:rsidR="006A340F" w:rsidRPr="006A340F" w:rsidRDefault="006A340F" w:rsidP="006A340F">
            <w:pPr>
              <w:widowControl/>
              <w:autoSpaceDE/>
              <w:autoSpaceDN/>
              <w:rPr>
                <w:color w:val="000000"/>
                <w:sz w:val="14"/>
                <w:szCs w:val="14"/>
              </w:rPr>
            </w:pPr>
            <w:r w:rsidRPr="006A340F">
              <w:rPr>
                <w:color w:val="000000"/>
                <w:sz w:val="14"/>
                <w:szCs w:val="14"/>
              </w:rPr>
              <w:t>gps_residential</w:t>
            </w:r>
          </w:p>
        </w:tc>
        <w:tc>
          <w:tcPr>
            <w:tcW w:w="2015" w:type="dxa"/>
            <w:tcBorders>
              <w:top w:val="nil"/>
              <w:left w:val="nil"/>
              <w:bottom w:val="single" w:sz="4" w:space="0" w:color="808080"/>
              <w:right w:val="single" w:sz="4" w:space="0" w:color="808080"/>
            </w:tcBorders>
            <w:shd w:val="clear" w:color="auto" w:fill="auto"/>
            <w:noWrap/>
            <w:vAlign w:val="bottom"/>
            <w:hideMark/>
          </w:tcPr>
          <w:p w14:paraId="6EB7E5BF" w14:textId="77777777" w:rsidR="006A340F" w:rsidRPr="006A340F" w:rsidRDefault="006A340F" w:rsidP="006A340F">
            <w:pPr>
              <w:widowControl/>
              <w:autoSpaceDE/>
              <w:autoSpaceDN/>
              <w:rPr>
                <w:color w:val="000000"/>
                <w:sz w:val="14"/>
                <w:szCs w:val="14"/>
              </w:rPr>
            </w:pPr>
            <w:r w:rsidRPr="006A340F">
              <w:rPr>
                <w:color w:val="000000"/>
                <w:sz w:val="14"/>
                <w:szCs w:val="14"/>
              </w:rPr>
              <w:t>gps_away_from_home</w:t>
            </w:r>
          </w:p>
        </w:tc>
      </w:tr>
      <w:tr w:rsidR="006A340F" w:rsidRPr="006A340F" w14:paraId="23BD80F3" w14:textId="77777777" w:rsidTr="00A766FB">
        <w:trPr>
          <w:trHeight w:val="248"/>
        </w:trPr>
        <w:tc>
          <w:tcPr>
            <w:tcW w:w="1718"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006FFB5B" w14:textId="77777777" w:rsidR="006A340F" w:rsidRPr="006A340F" w:rsidRDefault="006A340F" w:rsidP="006A340F">
            <w:pPr>
              <w:widowControl/>
              <w:autoSpaceDE/>
              <w:autoSpaceDN/>
              <w:rPr>
                <w:b/>
                <w:bCs/>
                <w:color w:val="4169E1"/>
                <w:sz w:val="14"/>
                <w:szCs w:val="14"/>
              </w:rPr>
            </w:pPr>
            <w:r w:rsidRPr="006A340F">
              <w:rPr>
                <w:b/>
                <w:bCs/>
                <w:color w:val="4169E1"/>
                <w:sz w:val="14"/>
                <w:szCs w:val="14"/>
              </w:rPr>
              <w:t>Output Variable</w:t>
            </w:r>
          </w:p>
        </w:tc>
        <w:tc>
          <w:tcPr>
            <w:tcW w:w="8322"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630A787F" w14:textId="77777777" w:rsidR="006A340F" w:rsidRPr="006A340F" w:rsidRDefault="006A340F" w:rsidP="006A340F">
            <w:pPr>
              <w:widowControl/>
              <w:autoSpaceDE/>
              <w:autoSpaceDN/>
              <w:rPr>
                <w:color w:val="000000"/>
                <w:sz w:val="14"/>
                <w:szCs w:val="14"/>
              </w:rPr>
            </w:pPr>
            <w:r w:rsidRPr="006A340F">
              <w:rPr>
                <w:color w:val="000000"/>
                <w:sz w:val="14"/>
                <w:szCs w:val="14"/>
              </w:rPr>
              <w:t>spend_tws</w:t>
            </w:r>
          </w:p>
        </w:tc>
      </w:tr>
    </w:tbl>
    <w:p w14:paraId="70C089D0" w14:textId="77777777" w:rsidR="006A340F" w:rsidRPr="00A36925" w:rsidRDefault="006A340F" w:rsidP="006A340F">
      <w:pPr>
        <w:pStyle w:val="Heading1"/>
        <w:spacing w:before="1"/>
        <w:ind w:left="0"/>
        <w:rPr>
          <w:rFonts w:ascii="Helvetica" w:hAnsi="Helvetica"/>
          <w:color w:val="000000"/>
          <w:sz w:val="22"/>
          <w:szCs w:val="22"/>
          <w:shd w:val="clear" w:color="auto" w:fill="FFFFFF"/>
        </w:rPr>
      </w:pPr>
    </w:p>
    <w:p w14:paraId="2573E647" w14:textId="60ECAA2B" w:rsidR="006A340F" w:rsidRDefault="006A340F" w:rsidP="006A340F">
      <w:pPr>
        <w:pStyle w:val="Heading1"/>
        <w:spacing w:before="1"/>
        <w:ind w:left="0"/>
        <w:rPr>
          <w:b w:val="0"/>
          <w:bCs w:val="0"/>
        </w:rPr>
      </w:pPr>
      <w:r w:rsidRPr="004313DB">
        <w:rPr>
          <w:b w:val="0"/>
          <w:bCs w:val="0"/>
        </w:rPr>
        <w:t xml:space="preserve">Of the set of variables included, each was given a relative importance in the model. The most important variables turned out to be </w:t>
      </w:r>
      <w:r>
        <w:rPr>
          <w:b w:val="0"/>
          <w:bCs w:val="0"/>
        </w:rPr>
        <w:t>“</w:t>
      </w:r>
      <w:r w:rsidRPr="004313DB">
        <w:rPr>
          <w:b w:val="0"/>
          <w:bCs w:val="0"/>
        </w:rPr>
        <w:t>gps_</w:t>
      </w:r>
      <w:r>
        <w:rPr>
          <w:b w:val="0"/>
          <w:bCs w:val="0"/>
        </w:rPr>
        <w:t>parks” and “gps_away_from_home”</w:t>
      </w:r>
    </w:p>
    <w:p w14:paraId="7E5A41F0" w14:textId="77777777" w:rsidR="006A340F" w:rsidRDefault="006A340F" w:rsidP="00A766FB">
      <w:pPr>
        <w:ind w:right="153"/>
        <w:rPr>
          <w:i/>
          <w:sz w:val="20"/>
        </w:rPr>
      </w:pPr>
    </w:p>
    <w:p w14:paraId="67A09CEE" w14:textId="161A7F10" w:rsidR="006A340F" w:rsidRPr="004313DB" w:rsidRDefault="006A340F" w:rsidP="006A340F">
      <w:pPr>
        <w:ind w:left="153" w:right="153"/>
        <w:jc w:val="center"/>
        <w:rPr>
          <w:i/>
          <w:sz w:val="20"/>
        </w:rPr>
      </w:pPr>
      <w:r>
        <w:rPr>
          <w:i/>
          <w:sz w:val="20"/>
        </w:rPr>
        <w:t>Table</w:t>
      </w:r>
      <w:r w:rsidR="00BD0175">
        <w:rPr>
          <w:i/>
          <w:sz w:val="20"/>
        </w:rPr>
        <w:t xml:space="preserve"> 12</w:t>
      </w:r>
      <w:r>
        <w:rPr>
          <w:i/>
          <w:sz w:val="20"/>
        </w:rPr>
        <w:t>: Classification tree predicting feature importance</w:t>
      </w:r>
    </w:p>
    <w:p w14:paraId="17B14356" w14:textId="77777777" w:rsidR="006A340F" w:rsidRDefault="006A340F" w:rsidP="006A340F">
      <w:pPr>
        <w:pStyle w:val="Heading1"/>
        <w:spacing w:before="1"/>
        <w:ind w:left="0"/>
        <w:rPr>
          <w:b w:val="0"/>
          <w:bCs w:val="0"/>
        </w:rPr>
      </w:pPr>
    </w:p>
    <w:tbl>
      <w:tblPr>
        <w:tblW w:w="3812" w:type="dxa"/>
        <w:jc w:val="center"/>
        <w:tblLook w:val="04A0" w:firstRow="1" w:lastRow="0" w:firstColumn="1" w:lastColumn="0" w:noHBand="0" w:noVBand="1"/>
      </w:tblPr>
      <w:tblGrid>
        <w:gridCol w:w="2480"/>
        <w:gridCol w:w="1332"/>
      </w:tblGrid>
      <w:tr w:rsidR="006A340F" w:rsidRPr="006A340F" w14:paraId="3FCFBD27" w14:textId="77777777" w:rsidTr="00A766FB">
        <w:trPr>
          <w:trHeight w:val="252"/>
          <w:jc w:val="center"/>
        </w:trPr>
        <w:tc>
          <w:tcPr>
            <w:tcW w:w="2480" w:type="dxa"/>
            <w:tcBorders>
              <w:top w:val="nil"/>
              <w:left w:val="nil"/>
              <w:bottom w:val="single" w:sz="12" w:space="0" w:color="FFFFFF"/>
              <w:right w:val="single" w:sz="4" w:space="0" w:color="FFFFFF"/>
            </w:tcBorders>
            <w:shd w:val="clear" w:color="4472C4" w:fill="4472C4"/>
            <w:noWrap/>
            <w:vAlign w:val="bottom"/>
            <w:hideMark/>
          </w:tcPr>
          <w:p w14:paraId="183777D0" w14:textId="77777777" w:rsidR="006A340F" w:rsidRPr="006A340F" w:rsidRDefault="006A340F" w:rsidP="006A340F">
            <w:pPr>
              <w:widowControl/>
              <w:autoSpaceDE/>
              <w:autoSpaceDN/>
              <w:rPr>
                <w:b/>
                <w:bCs/>
                <w:color w:val="FFFFFF"/>
                <w:sz w:val="14"/>
                <w:szCs w:val="14"/>
              </w:rPr>
            </w:pPr>
            <w:r w:rsidRPr="006A340F">
              <w:rPr>
                <w:b/>
                <w:bCs/>
                <w:color w:val="FFFFFF"/>
                <w:sz w:val="14"/>
                <w:szCs w:val="14"/>
              </w:rPr>
              <w:t>Feature</w:t>
            </w:r>
          </w:p>
        </w:tc>
        <w:tc>
          <w:tcPr>
            <w:tcW w:w="1332" w:type="dxa"/>
            <w:tcBorders>
              <w:top w:val="nil"/>
              <w:left w:val="single" w:sz="4" w:space="0" w:color="FFFFFF"/>
              <w:bottom w:val="single" w:sz="12" w:space="0" w:color="FFFFFF"/>
              <w:right w:val="nil"/>
            </w:tcBorders>
            <w:shd w:val="clear" w:color="4472C4" w:fill="4472C4"/>
            <w:noWrap/>
            <w:vAlign w:val="bottom"/>
            <w:hideMark/>
          </w:tcPr>
          <w:p w14:paraId="22FC3025" w14:textId="77777777" w:rsidR="006A340F" w:rsidRPr="006A340F" w:rsidRDefault="006A340F" w:rsidP="006A340F">
            <w:pPr>
              <w:widowControl/>
              <w:autoSpaceDE/>
              <w:autoSpaceDN/>
              <w:rPr>
                <w:b/>
                <w:bCs/>
                <w:color w:val="FFFFFF"/>
                <w:sz w:val="14"/>
                <w:szCs w:val="14"/>
              </w:rPr>
            </w:pPr>
            <w:r w:rsidRPr="006A340F">
              <w:rPr>
                <w:b/>
                <w:bCs/>
                <w:color w:val="FFFFFF"/>
                <w:sz w:val="14"/>
                <w:szCs w:val="14"/>
              </w:rPr>
              <w:t>Importance</w:t>
            </w:r>
          </w:p>
        </w:tc>
      </w:tr>
      <w:tr w:rsidR="006A340F" w:rsidRPr="006A340F" w14:paraId="7837C4B6" w14:textId="77777777" w:rsidTr="00A766FB">
        <w:trPr>
          <w:trHeight w:val="252"/>
          <w:jc w:val="center"/>
        </w:trPr>
        <w:tc>
          <w:tcPr>
            <w:tcW w:w="2480" w:type="dxa"/>
            <w:tcBorders>
              <w:top w:val="single" w:sz="4" w:space="0" w:color="FFFFFF"/>
              <w:left w:val="nil"/>
              <w:bottom w:val="single" w:sz="4" w:space="0" w:color="FFFFFF"/>
              <w:right w:val="single" w:sz="4" w:space="0" w:color="FFFFFF"/>
            </w:tcBorders>
            <w:shd w:val="clear" w:color="4472C4" w:fill="4472C4"/>
            <w:noWrap/>
            <w:vAlign w:val="bottom"/>
            <w:hideMark/>
          </w:tcPr>
          <w:p w14:paraId="1F986679" w14:textId="77777777" w:rsidR="006A340F" w:rsidRPr="006A340F" w:rsidRDefault="006A340F" w:rsidP="006A340F">
            <w:pPr>
              <w:widowControl/>
              <w:autoSpaceDE/>
              <w:autoSpaceDN/>
              <w:rPr>
                <w:b/>
                <w:bCs/>
                <w:color w:val="FFFFFF"/>
                <w:sz w:val="14"/>
                <w:szCs w:val="14"/>
              </w:rPr>
            </w:pPr>
            <w:r w:rsidRPr="006A340F">
              <w:rPr>
                <w:b/>
                <w:bCs/>
                <w:color w:val="FFFFFF"/>
                <w:sz w:val="14"/>
                <w:szCs w:val="14"/>
              </w:rPr>
              <w:t>gps_parks</w:t>
            </w:r>
          </w:p>
        </w:tc>
        <w:tc>
          <w:tcPr>
            <w:tcW w:w="1332" w:type="dxa"/>
            <w:tcBorders>
              <w:top w:val="single" w:sz="4" w:space="0" w:color="FFFFFF"/>
              <w:left w:val="single" w:sz="4" w:space="0" w:color="FFFFFF"/>
              <w:bottom w:val="single" w:sz="4" w:space="0" w:color="FFFFFF"/>
              <w:right w:val="nil"/>
            </w:tcBorders>
            <w:shd w:val="clear" w:color="B4C6E7" w:fill="B4C6E7"/>
            <w:noWrap/>
            <w:vAlign w:val="bottom"/>
            <w:hideMark/>
          </w:tcPr>
          <w:p w14:paraId="349FF99D" w14:textId="77777777" w:rsidR="006A340F" w:rsidRPr="006A340F" w:rsidRDefault="006A340F" w:rsidP="006A340F">
            <w:pPr>
              <w:widowControl/>
              <w:autoSpaceDE/>
              <w:autoSpaceDN/>
              <w:jc w:val="right"/>
              <w:rPr>
                <w:color w:val="000000"/>
                <w:sz w:val="14"/>
                <w:szCs w:val="14"/>
              </w:rPr>
            </w:pPr>
            <w:r w:rsidRPr="006A340F">
              <w:rPr>
                <w:color w:val="000000"/>
                <w:sz w:val="14"/>
                <w:szCs w:val="14"/>
              </w:rPr>
              <w:t>0.960994526</w:t>
            </w:r>
          </w:p>
        </w:tc>
      </w:tr>
      <w:tr w:rsidR="006A340F" w:rsidRPr="006A340F" w14:paraId="22BA8A6A" w14:textId="77777777" w:rsidTr="00A766FB">
        <w:trPr>
          <w:trHeight w:val="252"/>
          <w:jc w:val="center"/>
        </w:trPr>
        <w:tc>
          <w:tcPr>
            <w:tcW w:w="2480" w:type="dxa"/>
            <w:tcBorders>
              <w:top w:val="single" w:sz="4" w:space="0" w:color="FFFFFF"/>
              <w:left w:val="nil"/>
              <w:bottom w:val="single" w:sz="4" w:space="0" w:color="FFFFFF"/>
              <w:right w:val="single" w:sz="4" w:space="0" w:color="FFFFFF"/>
            </w:tcBorders>
            <w:shd w:val="clear" w:color="4472C4" w:fill="4472C4"/>
            <w:noWrap/>
            <w:vAlign w:val="bottom"/>
            <w:hideMark/>
          </w:tcPr>
          <w:p w14:paraId="0E8281AA" w14:textId="77777777" w:rsidR="006A340F" w:rsidRPr="006A340F" w:rsidRDefault="006A340F" w:rsidP="006A340F">
            <w:pPr>
              <w:widowControl/>
              <w:autoSpaceDE/>
              <w:autoSpaceDN/>
              <w:rPr>
                <w:b/>
                <w:bCs/>
                <w:color w:val="FFFFFF"/>
                <w:sz w:val="14"/>
                <w:szCs w:val="14"/>
              </w:rPr>
            </w:pPr>
            <w:r w:rsidRPr="006A340F">
              <w:rPr>
                <w:b/>
                <w:bCs/>
                <w:color w:val="FFFFFF"/>
                <w:sz w:val="14"/>
                <w:szCs w:val="14"/>
              </w:rPr>
              <w:t>gps_away_from_home</w:t>
            </w:r>
          </w:p>
        </w:tc>
        <w:tc>
          <w:tcPr>
            <w:tcW w:w="1332" w:type="dxa"/>
            <w:tcBorders>
              <w:top w:val="single" w:sz="4" w:space="0" w:color="FFFFFF"/>
              <w:left w:val="single" w:sz="4" w:space="0" w:color="FFFFFF"/>
              <w:bottom w:val="single" w:sz="4" w:space="0" w:color="FFFFFF"/>
              <w:right w:val="nil"/>
            </w:tcBorders>
            <w:shd w:val="clear" w:color="D9E1F2" w:fill="D9E1F2"/>
            <w:noWrap/>
            <w:vAlign w:val="bottom"/>
            <w:hideMark/>
          </w:tcPr>
          <w:p w14:paraId="3FB520DD" w14:textId="77777777" w:rsidR="006A340F" w:rsidRPr="006A340F" w:rsidRDefault="006A340F" w:rsidP="006A340F">
            <w:pPr>
              <w:widowControl/>
              <w:autoSpaceDE/>
              <w:autoSpaceDN/>
              <w:jc w:val="right"/>
              <w:rPr>
                <w:color w:val="000000"/>
                <w:sz w:val="14"/>
                <w:szCs w:val="14"/>
              </w:rPr>
            </w:pPr>
            <w:r w:rsidRPr="006A340F">
              <w:rPr>
                <w:color w:val="000000"/>
                <w:sz w:val="14"/>
                <w:szCs w:val="14"/>
              </w:rPr>
              <w:t>0.826870438</w:t>
            </w:r>
          </w:p>
        </w:tc>
      </w:tr>
      <w:tr w:rsidR="006A340F" w:rsidRPr="006A340F" w14:paraId="517DDF1E" w14:textId="77777777" w:rsidTr="00A766FB">
        <w:trPr>
          <w:trHeight w:val="252"/>
          <w:jc w:val="center"/>
        </w:trPr>
        <w:tc>
          <w:tcPr>
            <w:tcW w:w="2480" w:type="dxa"/>
            <w:tcBorders>
              <w:top w:val="single" w:sz="4" w:space="0" w:color="FFFFFF"/>
              <w:left w:val="nil"/>
              <w:bottom w:val="single" w:sz="4" w:space="0" w:color="FFFFFF"/>
              <w:right w:val="single" w:sz="4" w:space="0" w:color="FFFFFF"/>
            </w:tcBorders>
            <w:shd w:val="clear" w:color="4472C4" w:fill="4472C4"/>
            <w:noWrap/>
            <w:vAlign w:val="bottom"/>
            <w:hideMark/>
          </w:tcPr>
          <w:p w14:paraId="695CCCF6" w14:textId="77777777" w:rsidR="006A340F" w:rsidRPr="006A340F" w:rsidRDefault="006A340F" w:rsidP="006A340F">
            <w:pPr>
              <w:widowControl/>
              <w:autoSpaceDE/>
              <w:autoSpaceDN/>
              <w:rPr>
                <w:b/>
                <w:bCs/>
                <w:color w:val="FFFFFF"/>
                <w:sz w:val="14"/>
                <w:szCs w:val="14"/>
              </w:rPr>
            </w:pPr>
            <w:r w:rsidRPr="006A340F">
              <w:rPr>
                <w:b/>
                <w:bCs/>
                <w:color w:val="FFFFFF"/>
                <w:sz w:val="14"/>
                <w:szCs w:val="14"/>
              </w:rPr>
              <w:t>gps_workplaces</w:t>
            </w:r>
          </w:p>
        </w:tc>
        <w:tc>
          <w:tcPr>
            <w:tcW w:w="1332" w:type="dxa"/>
            <w:tcBorders>
              <w:top w:val="single" w:sz="4" w:space="0" w:color="FFFFFF"/>
              <w:left w:val="single" w:sz="4" w:space="0" w:color="FFFFFF"/>
              <w:bottom w:val="single" w:sz="4" w:space="0" w:color="FFFFFF"/>
              <w:right w:val="nil"/>
            </w:tcBorders>
            <w:shd w:val="clear" w:color="B4C6E7" w:fill="B4C6E7"/>
            <w:noWrap/>
            <w:vAlign w:val="bottom"/>
            <w:hideMark/>
          </w:tcPr>
          <w:p w14:paraId="282FEC02" w14:textId="77777777" w:rsidR="006A340F" w:rsidRPr="006A340F" w:rsidRDefault="006A340F" w:rsidP="006A340F">
            <w:pPr>
              <w:widowControl/>
              <w:autoSpaceDE/>
              <w:autoSpaceDN/>
              <w:jc w:val="right"/>
              <w:rPr>
                <w:color w:val="000000"/>
                <w:sz w:val="14"/>
                <w:szCs w:val="14"/>
              </w:rPr>
            </w:pPr>
            <w:r w:rsidRPr="006A340F">
              <w:rPr>
                <w:color w:val="000000"/>
                <w:sz w:val="14"/>
                <w:szCs w:val="14"/>
              </w:rPr>
              <w:t>0.510036496</w:t>
            </w:r>
          </w:p>
        </w:tc>
      </w:tr>
      <w:tr w:rsidR="006A340F" w:rsidRPr="006A340F" w14:paraId="3870871B" w14:textId="77777777" w:rsidTr="00A766FB">
        <w:trPr>
          <w:trHeight w:val="252"/>
          <w:jc w:val="center"/>
        </w:trPr>
        <w:tc>
          <w:tcPr>
            <w:tcW w:w="2480" w:type="dxa"/>
            <w:tcBorders>
              <w:top w:val="single" w:sz="4" w:space="0" w:color="FFFFFF"/>
              <w:left w:val="nil"/>
              <w:bottom w:val="single" w:sz="4" w:space="0" w:color="FFFFFF"/>
              <w:right w:val="single" w:sz="4" w:space="0" w:color="FFFFFF"/>
            </w:tcBorders>
            <w:shd w:val="clear" w:color="4472C4" w:fill="4472C4"/>
            <w:noWrap/>
            <w:vAlign w:val="bottom"/>
            <w:hideMark/>
          </w:tcPr>
          <w:p w14:paraId="64E56C4B" w14:textId="77777777" w:rsidR="006A340F" w:rsidRPr="006A340F" w:rsidRDefault="006A340F" w:rsidP="006A340F">
            <w:pPr>
              <w:widowControl/>
              <w:autoSpaceDE/>
              <w:autoSpaceDN/>
              <w:rPr>
                <w:b/>
                <w:bCs/>
                <w:color w:val="FFFFFF"/>
                <w:sz w:val="14"/>
                <w:szCs w:val="14"/>
              </w:rPr>
            </w:pPr>
            <w:r w:rsidRPr="006A340F">
              <w:rPr>
                <w:b/>
                <w:bCs/>
                <w:color w:val="FFFFFF"/>
                <w:sz w:val="14"/>
                <w:szCs w:val="14"/>
              </w:rPr>
              <w:t>gps_grocery_and_pharmacy</w:t>
            </w:r>
          </w:p>
        </w:tc>
        <w:tc>
          <w:tcPr>
            <w:tcW w:w="1332" w:type="dxa"/>
            <w:tcBorders>
              <w:top w:val="single" w:sz="4" w:space="0" w:color="FFFFFF"/>
              <w:left w:val="single" w:sz="4" w:space="0" w:color="FFFFFF"/>
              <w:bottom w:val="single" w:sz="4" w:space="0" w:color="FFFFFF"/>
              <w:right w:val="nil"/>
            </w:tcBorders>
            <w:shd w:val="clear" w:color="D9E1F2" w:fill="D9E1F2"/>
            <w:noWrap/>
            <w:vAlign w:val="bottom"/>
            <w:hideMark/>
          </w:tcPr>
          <w:p w14:paraId="507876C0" w14:textId="77777777" w:rsidR="006A340F" w:rsidRPr="006A340F" w:rsidRDefault="006A340F" w:rsidP="006A340F">
            <w:pPr>
              <w:widowControl/>
              <w:autoSpaceDE/>
              <w:autoSpaceDN/>
              <w:jc w:val="right"/>
              <w:rPr>
                <w:color w:val="000000"/>
                <w:sz w:val="14"/>
                <w:szCs w:val="14"/>
              </w:rPr>
            </w:pPr>
            <w:r w:rsidRPr="006A340F">
              <w:rPr>
                <w:color w:val="000000"/>
                <w:sz w:val="14"/>
                <w:szCs w:val="14"/>
              </w:rPr>
              <w:t>0.419251825</w:t>
            </w:r>
          </w:p>
        </w:tc>
      </w:tr>
      <w:tr w:rsidR="006A340F" w:rsidRPr="006A340F" w14:paraId="0CCE714E" w14:textId="77777777" w:rsidTr="00A766FB">
        <w:trPr>
          <w:trHeight w:val="252"/>
          <w:jc w:val="center"/>
        </w:trPr>
        <w:tc>
          <w:tcPr>
            <w:tcW w:w="2480" w:type="dxa"/>
            <w:tcBorders>
              <w:top w:val="single" w:sz="4" w:space="0" w:color="FFFFFF"/>
              <w:left w:val="nil"/>
              <w:bottom w:val="nil"/>
              <w:right w:val="single" w:sz="4" w:space="0" w:color="FFFFFF"/>
            </w:tcBorders>
            <w:shd w:val="clear" w:color="4472C4" w:fill="4472C4"/>
            <w:noWrap/>
            <w:vAlign w:val="bottom"/>
            <w:hideMark/>
          </w:tcPr>
          <w:p w14:paraId="4FFBEB1A" w14:textId="77777777" w:rsidR="006A340F" w:rsidRPr="006A340F" w:rsidRDefault="006A340F" w:rsidP="006A340F">
            <w:pPr>
              <w:widowControl/>
              <w:autoSpaceDE/>
              <w:autoSpaceDN/>
              <w:rPr>
                <w:b/>
                <w:bCs/>
                <w:color w:val="FFFFFF"/>
                <w:sz w:val="14"/>
                <w:szCs w:val="14"/>
              </w:rPr>
            </w:pPr>
            <w:r w:rsidRPr="006A340F">
              <w:rPr>
                <w:b/>
                <w:bCs/>
                <w:color w:val="FFFFFF"/>
                <w:sz w:val="14"/>
                <w:szCs w:val="14"/>
              </w:rPr>
              <w:t>gps_residential</w:t>
            </w:r>
          </w:p>
        </w:tc>
        <w:tc>
          <w:tcPr>
            <w:tcW w:w="1332" w:type="dxa"/>
            <w:tcBorders>
              <w:top w:val="single" w:sz="4" w:space="0" w:color="FFFFFF"/>
              <w:left w:val="single" w:sz="4" w:space="0" w:color="FFFFFF"/>
              <w:bottom w:val="nil"/>
              <w:right w:val="nil"/>
            </w:tcBorders>
            <w:shd w:val="clear" w:color="B4C6E7" w:fill="B4C6E7"/>
            <w:noWrap/>
            <w:vAlign w:val="bottom"/>
            <w:hideMark/>
          </w:tcPr>
          <w:p w14:paraId="0E772B8D" w14:textId="77777777" w:rsidR="006A340F" w:rsidRPr="006A340F" w:rsidRDefault="006A340F" w:rsidP="006A340F">
            <w:pPr>
              <w:widowControl/>
              <w:autoSpaceDE/>
              <w:autoSpaceDN/>
              <w:jc w:val="right"/>
              <w:rPr>
                <w:color w:val="000000"/>
                <w:sz w:val="14"/>
                <w:szCs w:val="14"/>
              </w:rPr>
            </w:pPr>
            <w:r w:rsidRPr="006A340F">
              <w:rPr>
                <w:color w:val="000000"/>
                <w:sz w:val="14"/>
                <w:szCs w:val="14"/>
              </w:rPr>
              <w:t>0.057481752</w:t>
            </w:r>
          </w:p>
        </w:tc>
      </w:tr>
    </w:tbl>
    <w:p w14:paraId="2D68609A" w14:textId="77777777" w:rsidR="006A340F" w:rsidRPr="004313DB" w:rsidRDefault="006A340F" w:rsidP="006A340F">
      <w:pPr>
        <w:pStyle w:val="Heading1"/>
        <w:spacing w:before="1"/>
        <w:ind w:left="0"/>
        <w:rPr>
          <w:rFonts w:ascii="Helvetica" w:hAnsi="Helvetica"/>
          <w:b w:val="0"/>
          <w:bCs w:val="0"/>
          <w:color w:val="000000"/>
          <w:shd w:val="clear" w:color="auto" w:fill="FFFFFF"/>
        </w:rPr>
      </w:pPr>
    </w:p>
    <w:p w14:paraId="184EB19D" w14:textId="77777777" w:rsidR="006A340F" w:rsidRDefault="006A340F" w:rsidP="006A340F">
      <w:pPr>
        <w:pStyle w:val="Heading1"/>
        <w:spacing w:before="1"/>
        <w:ind w:left="0"/>
        <w:rPr>
          <w:rFonts w:ascii="Helvetica" w:hAnsi="Helvetica"/>
          <w:color w:val="000000"/>
          <w:shd w:val="clear" w:color="auto" w:fill="FFFFFF"/>
        </w:rPr>
      </w:pPr>
    </w:p>
    <w:p w14:paraId="1E009A52" w14:textId="77777777" w:rsidR="006A340F" w:rsidRDefault="006A340F" w:rsidP="006A340F">
      <w:pPr>
        <w:pStyle w:val="Heading1"/>
        <w:spacing w:before="1"/>
        <w:ind w:left="0"/>
        <w:rPr>
          <w:b w:val="0"/>
          <w:bCs w:val="0"/>
        </w:rPr>
      </w:pPr>
    </w:p>
    <w:p w14:paraId="182CFDCE" w14:textId="77777777" w:rsidR="006A340F" w:rsidRDefault="006A340F" w:rsidP="006A340F">
      <w:pPr>
        <w:pStyle w:val="Heading1"/>
        <w:spacing w:before="1"/>
        <w:ind w:left="0"/>
        <w:rPr>
          <w:b w:val="0"/>
          <w:bCs w:val="0"/>
        </w:rPr>
      </w:pPr>
    </w:p>
    <w:p w14:paraId="11117C4A" w14:textId="77777777" w:rsidR="006A340F" w:rsidRDefault="006A340F" w:rsidP="006A340F">
      <w:pPr>
        <w:pStyle w:val="Heading1"/>
        <w:spacing w:before="1"/>
        <w:ind w:left="0"/>
        <w:rPr>
          <w:b w:val="0"/>
          <w:bCs w:val="0"/>
        </w:rPr>
      </w:pPr>
      <w:r>
        <w:rPr>
          <w:b w:val="0"/>
          <w:bCs w:val="0"/>
        </w:rPr>
        <w:t>Fully grown tree</w:t>
      </w:r>
      <w:r w:rsidRPr="004313DB">
        <w:rPr>
          <w:b w:val="0"/>
          <w:bCs w:val="0"/>
        </w:rPr>
        <w:t xml:space="preserve"> was created as part of this analysis, displaying decision node values and final output variable terminals.</w:t>
      </w:r>
    </w:p>
    <w:p w14:paraId="66D9DC0D" w14:textId="77777777" w:rsidR="006A340F" w:rsidRDefault="006A340F" w:rsidP="006A340F">
      <w:pPr>
        <w:pStyle w:val="Heading1"/>
        <w:spacing w:before="1"/>
        <w:ind w:left="0"/>
        <w:rPr>
          <w:b w:val="0"/>
          <w:bCs w:val="0"/>
        </w:rPr>
      </w:pPr>
    </w:p>
    <w:p w14:paraId="4EDBCF44" w14:textId="0ABFFC9C" w:rsidR="006A340F" w:rsidRDefault="00814232" w:rsidP="006A340F">
      <w:pPr>
        <w:pStyle w:val="Heading1"/>
        <w:spacing w:before="1"/>
        <w:ind w:left="0"/>
        <w:rPr>
          <w:b w:val="0"/>
          <w:bCs w:val="0"/>
        </w:rPr>
      </w:pPr>
      <w:r>
        <w:rPr>
          <w:noProof/>
        </w:rPr>
        <w:drawing>
          <wp:inline distT="0" distB="0" distL="0" distR="0" wp14:anchorId="024A9F41" wp14:editId="18FB4222">
            <wp:extent cx="6159500" cy="29965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9500" cy="2996565"/>
                    </a:xfrm>
                    <a:prstGeom prst="rect">
                      <a:avLst/>
                    </a:prstGeom>
                  </pic:spPr>
                </pic:pic>
              </a:graphicData>
            </a:graphic>
          </wp:inline>
        </w:drawing>
      </w:r>
    </w:p>
    <w:p w14:paraId="61AB36CC" w14:textId="77777777" w:rsidR="006A340F" w:rsidRDefault="006A340F" w:rsidP="006A340F">
      <w:pPr>
        <w:pStyle w:val="Heading1"/>
        <w:spacing w:before="1"/>
        <w:ind w:left="0"/>
        <w:rPr>
          <w:b w:val="0"/>
          <w:bCs w:val="0"/>
        </w:rPr>
      </w:pPr>
    </w:p>
    <w:p w14:paraId="2276AD42" w14:textId="4B091709" w:rsidR="006A340F" w:rsidRDefault="006A340F" w:rsidP="00A766FB">
      <w:pPr>
        <w:jc w:val="center"/>
        <w:rPr>
          <w:i/>
          <w:iCs/>
          <w:sz w:val="20"/>
          <w:szCs w:val="20"/>
        </w:rPr>
      </w:pPr>
      <w:r w:rsidRPr="004557B7">
        <w:rPr>
          <w:i/>
          <w:iCs/>
          <w:sz w:val="20"/>
          <w:szCs w:val="20"/>
        </w:rPr>
        <w:t xml:space="preserve">Figure: </w:t>
      </w:r>
      <w:r>
        <w:rPr>
          <w:i/>
          <w:iCs/>
          <w:sz w:val="20"/>
          <w:szCs w:val="20"/>
        </w:rPr>
        <w:t>Fully grown tree</w:t>
      </w:r>
    </w:p>
    <w:p w14:paraId="514F5B41" w14:textId="77777777" w:rsidR="00F35445" w:rsidRDefault="00F35445" w:rsidP="003654D9">
      <w:pPr>
        <w:pStyle w:val="Heading1"/>
        <w:spacing w:before="1"/>
        <w:ind w:left="0"/>
        <w:rPr>
          <w:sz w:val="22"/>
          <w:szCs w:val="22"/>
        </w:rPr>
      </w:pPr>
    </w:p>
    <w:p w14:paraId="36E6BB37" w14:textId="448F4505" w:rsidR="003654D9" w:rsidRDefault="003654D9" w:rsidP="003654D9">
      <w:pPr>
        <w:pStyle w:val="Heading1"/>
        <w:spacing w:before="1"/>
        <w:ind w:left="0"/>
        <w:rPr>
          <w:color w:val="000000"/>
          <w:sz w:val="22"/>
          <w:szCs w:val="22"/>
          <w:shd w:val="clear" w:color="auto" w:fill="FFFFFF"/>
        </w:rPr>
      </w:pPr>
      <w:r w:rsidRPr="00A36925">
        <w:rPr>
          <w:sz w:val="22"/>
          <w:szCs w:val="22"/>
        </w:rPr>
        <w:t xml:space="preserve">Model </w:t>
      </w:r>
      <w:r>
        <w:rPr>
          <w:sz w:val="22"/>
          <w:szCs w:val="22"/>
        </w:rPr>
        <w:t>5</w:t>
      </w:r>
      <w:r w:rsidRPr="00A36925">
        <w:rPr>
          <w:sz w:val="22"/>
          <w:szCs w:val="22"/>
        </w:rPr>
        <w:t xml:space="preserve"> (</w:t>
      </w:r>
      <w:r w:rsidR="004569D2" w:rsidRPr="004569D2">
        <w:rPr>
          <w:sz w:val="22"/>
          <w:szCs w:val="22"/>
        </w:rPr>
        <w:t>response variable</w:t>
      </w:r>
      <w:r w:rsidRPr="00A36925">
        <w:rPr>
          <w:sz w:val="22"/>
          <w:szCs w:val="22"/>
        </w:rPr>
        <w:t xml:space="preserve"> - </w:t>
      </w:r>
      <w:r w:rsidRPr="003654D9">
        <w:rPr>
          <w:sz w:val="22"/>
          <w:szCs w:val="22"/>
        </w:rPr>
        <w:t>spend_all_inchigh</w:t>
      </w:r>
      <w:r w:rsidRPr="00A36925">
        <w:rPr>
          <w:color w:val="000000"/>
          <w:sz w:val="22"/>
          <w:szCs w:val="22"/>
          <w:shd w:val="clear" w:color="auto" w:fill="FFFFFF"/>
        </w:rPr>
        <w:t>)</w:t>
      </w:r>
    </w:p>
    <w:p w14:paraId="4CA910B6" w14:textId="77777777" w:rsidR="003654D9" w:rsidRDefault="003654D9" w:rsidP="003654D9">
      <w:pPr>
        <w:pStyle w:val="Heading1"/>
        <w:spacing w:before="1"/>
        <w:ind w:left="0"/>
        <w:rPr>
          <w:color w:val="000000"/>
          <w:sz w:val="22"/>
          <w:szCs w:val="22"/>
          <w:shd w:val="clear" w:color="auto" w:fill="FFFFFF"/>
        </w:rPr>
      </w:pPr>
    </w:p>
    <w:p w14:paraId="0CF2E6E5" w14:textId="5F933B66" w:rsidR="003654D9" w:rsidRDefault="003654D9" w:rsidP="003654D9">
      <w:pPr>
        <w:pStyle w:val="Heading1"/>
        <w:spacing w:before="1"/>
        <w:ind w:left="0"/>
        <w:rPr>
          <w:b w:val="0"/>
          <w:bCs w:val="0"/>
          <w:color w:val="000000"/>
          <w:sz w:val="22"/>
          <w:szCs w:val="22"/>
          <w:shd w:val="clear" w:color="auto" w:fill="FFFFFF"/>
        </w:rPr>
      </w:pPr>
      <w:r>
        <w:rPr>
          <w:b w:val="0"/>
          <w:bCs w:val="0"/>
          <w:color w:val="000000"/>
          <w:sz w:val="22"/>
          <w:szCs w:val="22"/>
          <w:shd w:val="clear" w:color="auto" w:fill="FFFFFF"/>
        </w:rPr>
        <w:t xml:space="preserve">Using Data mining, classify feature, we can build classification tree considering five mobility variables as input variables and </w:t>
      </w:r>
      <w:r w:rsidRPr="003654D9">
        <w:rPr>
          <w:b w:val="0"/>
          <w:bCs w:val="0"/>
          <w:color w:val="000000"/>
          <w:sz w:val="22"/>
          <w:szCs w:val="22"/>
          <w:shd w:val="clear" w:color="auto" w:fill="FFFFFF"/>
        </w:rPr>
        <w:t>spend_all_inchigh</w:t>
      </w:r>
      <w:r>
        <w:rPr>
          <w:b w:val="0"/>
          <w:bCs w:val="0"/>
          <w:color w:val="000000"/>
          <w:sz w:val="22"/>
          <w:szCs w:val="22"/>
          <w:shd w:val="clear" w:color="auto" w:fill="FFFFFF"/>
        </w:rPr>
        <w:t xml:space="preserve"> as output variable. Here, we can ignore, </w:t>
      </w:r>
      <w:r w:rsidR="00F35445">
        <w:rPr>
          <w:b w:val="0"/>
          <w:bCs w:val="0"/>
          <w:color w:val="000000"/>
          <w:sz w:val="22"/>
          <w:szCs w:val="22"/>
          <w:shd w:val="clear" w:color="auto" w:fill="FFFFFF"/>
        </w:rPr>
        <w:t>gps_away_from_home, gps_transit_stations</w:t>
      </w:r>
      <w:r>
        <w:rPr>
          <w:b w:val="0"/>
          <w:bCs w:val="0"/>
          <w:color w:val="000000"/>
          <w:sz w:val="22"/>
          <w:szCs w:val="22"/>
          <w:shd w:val="clear" w:color="auto" w:fill="FFFFFF"/>
        </w:rPr>
        <w:t xml:space="preserve"> as they as highly correlated with </w:t>
      </w:r>
      <w:r w:rsidR="00F35445">
        <w:rPr>
          <w:b w:val="0"/>
          <w:bCs w:val="0"/>
          <w:color w:val="000000"/>
          <w:sz w:val="22"/>
          <w:szCs w:val="22"/>
          <w:shd w:val="clear" w:color="auto" w:fill="FFFFFF"/>
        </w:rPr>
        <w:t>gps_retail_and_recreation</w:t>
      </w:r>
      <w:r>
        <w:rPr>
          <w:b w:val="0"/>
          <w:bCs w:val="0"/>
          <w:color w:val="000000"/>
          <w:sz w:val="22"/>
          <w:szCs w:val="22"/>
          <w:shd w:val="clear" w:color="auto" w:fill="FFFFFF"/>
        </w:rPr>
        <w:t>.</w:t>
      </w:r>
    </w:p>
    <w:p w14:paraId="5D908B53" w14:textId="77777777" w:rsidR="003654D9" w:rsidRDefault="003654D9" w:rsidP="003654D9">
      <w:pPr>
        <w:pStyle w:val="Heading1"/>
        <w:spacing w:before="1"/>
        <w:ind w:left="0"/>
        <w:rPr>
          <w:b w:val="0"/>
          <w:bCs w:val="0"/>
          <w:color w:val="000000"/>
          <w:sz w:val="22"/>
          <w:szCs w:val="22"/>
          <w:shd w:val="clear" w:color="auto" w:fill="FFFFFF"/>
        </w:rPr>
      </w:pPr>
    </w:p>
    <w:p w14:paraId="0D3DC878" w14:textId="77777777" w:rsidR="003654D9" w:rsidRDefault="003654D9" w:rsidP="003654D9">
      <w:pPr>
        <w:ind w:right="153"/>
        <w:rPr>
          <w:i/>
          <w:sz w:val="20"/>
        </w:rPr>
      </w:pPr>
    </w:p>
    <w:p w14:paraId="404FFD12" w14:textId="52E31556" w:rsidR="003654D9" w:rsidRDefault="003654D9" w:rsidP="00DA777D">
      <w:pPr>
        <w:ind w:left="153" w:right="153"/>
        <w:jc w:val="center"/>
        <w:rPr>
          <w:i/>
          <w:sz w:val="20"/>
        </w:rPr>
      </w:pPr>
      <w:r>
        <w:rPr>
          <w:i/>
          <w:sz w:val="20"/>
        </w:rPr>
        <w:t>Table</w:t>
      </w:r>
      <w:r w:rsidR="00BD0175">
        <w:rPr>
          <w:i/>
          <w:sz w:val="20"/>
        </w:rPr>
        <w:t xml:space="preserve"> 13</w:t>
      </w:r>
      <w:r>
        <w:rPr>
          <w:i/>
          <w:sz w:val="20"/>
        </w:rPr>
        <w:t xml:space="preserve">: Variables used for building Classification tree for </w:t>
      </w:r>
      <w:r w:rsidR="004569D2" w:rsidRPr="004569D2">
        <w:rPr>
          <w:i/>
          <w:sz w:val="20"/>
        </w:rPr>
        <w:t xml:space="preserve">response variable </w:t>
      </w:r>
      <w:r>
        <w:rPr>
          <w:i/>
          <w:sz w:val="20"/>
        </w:rPr>
        <w:t>spend_</w:t>
      </w:r>
      <w:r w:rsidR="00DA777D">
        <w:rPr>
          <w:i/>
          <w:sz w:val="20"/>
        </w:rPr>
        <w:t>all_inchigh</w:t>
      </w:r>
    </w:p>
    <w:p w14:paraId="5A610A00" w14:textId="77777777" w:rsidR="00DA777D" w:rsidRPr="00DA777D" w:rsidRDefault="00DA777D" w:rsidP="00DA777D">
      <w:pPr>
        <w:ind w:left="153" w:right="153"/>
        <w:jc w:val="center"/>
        <w:rPr>
          <w:i/>
          <w:sz w:val="20"/>
        </w:rPr>
      </w:pPr>
    </w:p>
    <w:tbl>
      <w:tblPr>
        <w:tblW w:w="10078" w:type="dxa"/>
        <w:tblInd w:w="113" w:type="dxa"/>
        <w:tblLook w:val="04A0" w:firstRow="1" w:lastRow="0" w:firstColumn="1" w:lastColumn="0" w:noHBand="0" w:noVBand="1"/>
      </w:tblPr>
      <w:tblGrid>
        <w:gridCol w:w="1704"/>
        <w:gridCol w:w="2296"/>
        <w:gridCol w:w="2458"/>
        <w:gridCol w:w="891"/>
        <w:gridCol w:w="1395"/>
        <w:gridCol w:w="1334"/>
      </w:tblGrid>
      <w:tr w:rsidR="00F35445" w:rsidRPr="00F35445" w14:paraId="48769BFE" w14:textId="77777777" w:rsidTr="00F35445">
        <w:trPr>
          <w:trHeight w:val="261"/>
        </w:trPr>
        <w:tc>
          <w:tcPr>
            <w:tcW w:w="10078" w:type="dxa"/>
            <w:gridSpan w:val="6"/>
            <w:tcBorders>
              <w:top w:val="single" w:sz="4" w:space="0" w:color="808080"/>
              <w:left w:val="single" w:sz="4" w:space="0" w:color="808080"/>
              <w:bottom w:val="single" w:sz="4" w:space="0" w:color="808080"/>
              <w:right w:val="single" w:sz="4" w:space="0" w:color="808080"/>
            </w:tcBorders>
            <w:shd w:val="clear" w:color="000000" w:fill="D3D3D3"/>
            <w:noWrap/>
            <w:vAlign w:val="bottom"/>
            <w:hideMark/>
          </w:tcPr>
          <w:p w14:paraId="740D9769" w14:textId="77777777" w:rsidR="00F35445" w:rsidRPr="00F35445" w:rsidRDefault="00F35445" w:rsidP="00F35445">
            <w:pPr>
              <w:widowControl/>
              <w:autoSpaceDE/>
              <w:autoSpaceDN/>
              <w:rPr>
                <w:b/>
                <w:bCs/>
                <w:sz w:val="14"/>
                <w:szCs w:val="14"/>
              </w:rPr>
            </w:pPr>
            <w:r w:rsidRPr="00F35445">
              <w:rPr>
                <w:b/>
                <w:bCs/>
                <w:sz w:val="14"/>
                <w:szCs w:val="14"/>
              </w:rPr>
              <w:t>Variables</w:t>
            </w:r>
          </w:p>
        </w:tc>
      </w:tr>
      <w:tr w:rsidR="00F35445" w:rsidRPr="00F35445" w14:paraId="0BD88ECE" w14:textId="77777777" w:rsidTr="00F35445">
        <w:trPr>
          <w:trHeight w:val="248"/>
        </w:trPr>
        <w:tc>
          <w:tcPr>
            <w:tcW w:w="1704"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094B3B10" w14:textId="77777777" w:rsidR="00F35445" w:rsidRPr="00F35445" w:rsidRDefault="00F35445" w:rsidP="00F35445">
            <w:pPr>
              <w:widowControl/>
              <w:autoSpaceDE/>
              <w:autoSpaceDN/>
              <w:rPr>
                <w:b/>
                <w:bCs/>
                <w:color w:val="4169E1"/>
                <w:sz w:val="14"/>
                <w:szCs w:val="14"/>
              </w:rPr>
            </w:pPr>
            <w:r w:rsidRPr="00F35445">
              <w:rPr>
                <w:b/>
                <w:bCs/>
                <w:color w:val="4169E1"/>
                <w:sz w:val="14"/>
                <w:szCs w:val="14"/>
              </w:rPr>
              <w:t># Variables</w:t>
            </w:r>
          </w:p>
        </w:tc>
        <w:tc>
          <w:tcPr>
            <w:tcW w:w="8373"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26259BD9" w14:textId="77777777" w:rsidR="00F35445" w:rsidRPr="00F35445" w:rsidRDefault="00F35445" w:rsidP="00F35445">
            <w:pPr>
              <w:widowControl/>
              <w:autoSpaceDE/>
              <w:autoSpaceDN/>
              <w:rPr>
                <w:color w:val="000000"/>
                <w:sz w:val="14"/>
                <w:szCs w:val="14"/>
              </w:rPr>
            </w:pPr>
            <w:r w:rsidRPr="00F35445">
              <w:rPr>
                <w:color w:val="000000"/>
                <w:sz w:val="14"/>
                <w:szCs w:val="14"/>
              </w:rPr>
              <w:t>5</w:t>
            </w:r>
          </w:p>
        </w:tc>
      </w:tr>
      <w:tr w:rsidR="00F35445" w:rsidRPr="00F35445" w14:paraId="4519F3F0" w14:textId="77777777" w:rsidTr="00F35445">
        <w:trPr>
          <w:trHeight w:val="248"/>
        </w:trPr>
        <w:tc>
          <w:tcPr>
            <w:tcW w:w="1704"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0DEB2671" w14:textId="77777777" w:rsidR="00F35445" w:rsidRPr="00F35445" w:rsidRDefault="00F35445" w:rsidP="00F35445">
            <w:pPr>
              <w:widowControl/>
              <w:autoSpaceDE/>
              <w:autoSpaceDN/>
              <w:rPr>
                <w:b/>
                <w:bCs/>
                <w:color w:val="4169E1"/>
                <w:sz w:val="14"/>
                <w:szCs w:val="14"/>
              </w:rPr>
            </w:pPr>
            <w:r w:rsidRPr="00F35445">
              <w:rPr>
                <w:b/>
                <w:bCs/>
                <w:color w:val="4169E1"/>
                <w:sz w:val="14"/>
                <w:szCs w:val="14"/>
              </w:rPr>
              <w:t>Scale Variables</w:t>
            </w:r>
          </w:p>
        </w:tc>
        <w:tc>
          <w:tcPr>
            <w:tcW w:w="2296" w:type="dxa"/>
            <w:tcBorders>
              <w:top w:val="nil"/>
              <w:left w:val="nil"/>
              <w:bottom w:val="single" w:sz="4" w:space="0" w:color="808080"/>
              <w:right w:val="single" w:sz="4" w:space="0" w:color="808080"/>
            </w:tcBorders>
            <w:shd w:val="clear" w:color="auto" w:fill="auto"/>
            <w:noWrap/>
            <w:vAlign w:val="bottom"/>
            <w:hideMark/>
          </w:tcPr>
          <w:p w14:paraId="112E79F8" w14:textId="77777777" w:rsidR="00F35445" w:rsidRPr="00F35445" w:rsidRDefault="00F35445" w:rsidP="00F35445">
            <w:pPr>
              <w:widowControl/>
              <w:autoSpaceDE/>
              <w:autoSpaceDN/>
              <w:rPr>
                <w:color w:val="000000"/>
                <w:sz w:val="14"/>
                <w:szCs w:val="14"/>
              </w:rPr>
            </w:pPr>
            <w:r w:rsidRPr="00F35445">
              <w:rPr>
                <w:color w:val="000000"/>
                <w:sz w:val="14"/>
                <w:szCs w:val="14"/>
              </w:rPr>
              <w:t>gps_retail_and_recreation</w:t>
            </w:r>
          </w:p>
        </w:tc>
        <w:tc>
          <w:tcPr>
            <w:tcW w:w="2458" w:type="dxa"/>
            <w:tcBorders>
              <w:top w:val="nil"/>
              <w:left w:val="nil"/>
              <w:bottom w:val="single" w:sz="4" w:space="0" w:color="808080"/>
              <w:right w:val="single" w:sz="4" w:space="0" w:color="808080"/>
            </w:tcBorders>
            <w:shd w:val="clear" w:color="auto" w:fill="auto"/>
            <w:noWrap/>
            <w:vAlign w:val="bottom"/>
            <w:hideMark/>
          </w:tcPr>
          <w:p w14:paraId="3F09EC6C" w14:textId="77777777" w:rsidR="00F35445" w:rsidRPr="00F35445" w:rsidRDefault="00F35445" w:rsidP="00F35445">
            <w:pPr>
              <w:widowControl/>
              <w:autoSpaceDE/>
              <w:autoSpaceDN/>
              <w:rPr>
                <w:color w:val="000000"/>
                <w:sz w:val="14"/>
                <w:szCs w:val="14"/>
              </w:rPr>
            </w:pPr>
            <w:r w:rsidRPr="00F35445">
              <w:rPr>
                <w:color w:val="000000"/>
                <w:sz w:val="14"/>
                <w:szCs w:val="14"/>
              </w:rPr>
              <w:t>gps_grocery_and_pharmacy</w:t>
            </w:r>
          </w:p>
        </w:tc>
        <w:tc>
          <w:tcPr>
            <w:tcW w:w="891" w:type="dxa"/>
            <w:tcBorders>
              <w:top w:val="nil"/>
              <w:left w:val="nil"/>
              <w:bottom w:val="single" w:sz="4" w:space="0" w:color="808080"/>
              <w:right w:val="single" w:sz="4" w:space="0" w:color="808080"/>
            </w:tcBorders>
            <w:shd w:val="clear" w:color="auto" w:fill="auto"/>
            <w:noWrap/>
            <w:vAlign w:val="bottom"/>
            <w:hideMark/>
          </w:tcPr>
          <w:p w14:paraId="7ABFB017" w14:textId="77777777" w:rsidR="00F35445" w:rsidRPr="00F35445" w:rsidRDefault="00F35445" w:rsidP="00F35445">
            <w:pPr>
              <w:widowControl/>
              <w:autoSpaceDE/>
              <w:autoSpaceDN/>
              <w:rPr>
                <w:color w:val="000000"/>
                <w:sz w:val="14"/>
                <w:szCs w:val="14"/>
              </w:rPr>
            </w:pPr>
            <w:r w:rsidRPr="00F35445">
              <w:rPr>
                <w:color w:val="000000"/>
                <w:sz w:val="14"/>
                <w:szCs w:val="14"/>
              </w:rPr>
              <w:t>gps_parks</w:t>
            </w:r>
          </w:p>
        </w:tc>
        <w:tc>
          <w:tcPr>
            <w:tcW w:w="1395" w:type="dxa"/>
            <w:tcBorders>
              <w:top w:val="nil"/>
              <w:left w:val="nil"/>
              <w:bottom w:val="single" w:sz="4" w:space="0" w:color="808080"/>
              <w:right w:val="single" w:sz="4" w:space="0" w:color="808080"/>
            </w:tcBorders>
            <w:shd w:val="clear" w:color="auto" w:fill="auto"/>
            <w:noWrap/>
            <w:vAlign w:val="bottom"/>
            <w:hideMark/>
          </w:tcPr>
          <w:p w14:paraId="26D35FCA" w14:textId="77777777" w:rsidR="00F35445" w:rsidRPr="00F35445" w:rsidRDefault="00F35445" w:rsidP="00F35445">
            <w:pPr>
              <w:widowControl/>
              <w:autoSpaceDE/>
              <w:autoSpaceDN/>
              <w:rPr>
                <w:color w:val="000000"/>
                <w:sz w:val="14"/>
                <w:szCs w:val="14"/>
              </w:rPr>
            </w:pPr>
            <w:r w:rsidRPr="00F35445">
              <w:rPr>
                <w:color w:val="000000"/>
                <w:sz w:val="14"/>
                <w:szCs w:val="14"/>
              </w:rPr>
              <w:t>gps_workplaces</w:t>
            </w:r>
          </w:p>
        </w:tc>
        <w:tc>
          <w:tcPr>
            <w:tcW w:w="1332" w:type="dxa"/>
            <w:tcBorders>
              <w:top w:val="nil"/>
              <w:left w:val="nil"/>
              <w:bottom w:val="single" w:sz="4" w:space="0" w:color="808080"/>
              <w:right w:val="single" w:sz="4" w:space="0" w:color="808080"/>
            </w:tcBorders>
            <w:shd w:val="clear" w:color="auto" w:fill="auto"/>
            <w:noWrap/>
            <w:vAlign w:val="bottom"/>
            <w:hideMark/>
          </w:tcPr>
          <w:p w14:paraId="160E7E8F" w14:textId="77777777" w:rsidR="00F35445" w:rsidRPr="00F35445" w:rsidRDefault="00F35445" w:rsidP="00F35445">
            <w:pPr>
              <w:widowControl/>
              <w:autoSpaceDE/>
              <w:autoSpaceDN/>
              <w:rPr>
                <w:color w:val="000000"/>
                <w:sz w:val="14"/>
                <w:szCs w:val="14"/>
              </w:rPr>
            </w:pPr>
            <w:r w:rsidRPr="00F35445">
              <w:rPr>
                <w:color w:val="000000"/>
                <w:sz w:val="14"/>
                <w:szCs w:val="14"/>
              </w:rPr>
              <w:t>gps_residential</w:t>
            </w:r>
          </w:p>
        </w:tc>
      </w:tr>
      <w:tr w:rsidR="00F35445" w:rsidRPr="00F35445" w14:paraId="74A1C0A1" w14:textId="77777777" w:rsidTr="00F35445">
        <w:trPr>
          <w:trHeight w:val="248"/>
        </w:trPr>
        <w:tc>
          <w:tcPr>
            <w:tcW w:w="1704"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550557C9" w14:textId="77777777" w:rsidR="00F35445" w:rsidRPr="00F35445" w:rsidRDefault="00F35445" w:rsidP="00F35445">
            <w:pPr>
              <w:widowControl/>
              <w:autoSpaceDE/>
              <w:autoSpaceDN/>
              <w:rPr>
                <w:b/>
                <w:bCs/>
                <w:color w:val="4169E1"/>
                <w:sz w:val="14"/>
                <w:szCs w:val="14"/>
              </w:rPr>
            </w:pPr>
            <w:r w:rsidRPr="00F35445">
              <w:rPr>
                <w:b/>
                <w:bCs/>
                <w:color w:val="4169E1"/>
                <w:sz w:val="14"/>
                <w:szCs w:val="14"/>
              </w:rPr>
              <w:t>Output Variable</w:t>
            </w:r>
          </w:p>
        </w:tc>
        <w:tc>
          <w:tcPr>
            <w:tcW w:w="8373"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49058A91" w14:textId="77777777" w:rsidR="00F35445" w:rsidRPr="00F35445" w:rsidRDefault="00F35445" w:rsidP="00F35445">
            <w:pPr>
              <w:widowControl/>
              <w:autoSpaceDE/>
              <w:autoSpaceDN/>
              <w:rPr>
                <w:color w:val="000000"/>
                <w:sz w:val="14"/>
                <w:szCs w:val="14"/>
              </w:rPr>
            </w:pPr>
            <w:r w:rsidRPr="00F35445">
              <w:rPr>
                <w:color w:val="000000"/>
                <w:sz w:val="14"/>
                <w:szCs w:val="14"/>
              </w:rPr>
              <w:t>spend_all_inchigh</w:t>
            </w:r>
          </w:p>
        </w:tc>
      </w:tr>
    </w:tbl>
    <w:p w14:paraId="73B3C285" w14:textId="77777777" w:rsidR="003654D9" w:rsidRPr="00A36925" w:rsidRDefault="003654D9" w:rsidP="003654D9">
      <w:pPr>
        <w:pStyle w:val="Heading1"/>
        <w:spacing w:before="1"/>
        <w:ind w:left="0"/>
        <w:rPr>
          <w:rFonts w:ascii="Helvetica" w:hAnsi="Helvetica"/>
          <w:color w:val="000000"/>
          <w:sz w:val="22"/>
          <w:szCs w:val="22"/>
          <w:shd w:val="clear" w:color="auto" w:fill="FFFFFF"/>
        </w:rPr>
      </w:pPr>
    </w:p>
    <w:p w14:paraId="523A5689" w14:textId="3BD7DCD0" w:rsidR="003654D9" w:rsidRDefault="003654D9" w:rsidP="003654D9">
      <w:pPr>
        <w:pStyle w:val="Heading1"/>
        <w:spacing w:before="1"/>
        <w:ind w:left="0"/>
        <w:rPr>
          <w:b w:val="0"/>
          <w:bCs w:val="0"/>
        </w:rPr>
      </w:pPr>
      <w:r w:rsidRPr="004313DB">
        <w:rPr>
          <w:b w:val="0"/>
          <w:bCs w:val="0"/>
        </w:rPr>
        <w:t>Of the set of variables included, each was given a relative importance in the model. The most important variables turned out to be</w:t>
      </w:r>
      <w:r w:rsidR="007E217A">
        <w:rPr>
          <w:b w:val="0"/>
          <w:bCs w:val="0"/>
        </w:rPr>
        <w:t xml:space="preserve"> “gps_workplaces” and</w:t>
      </w:r>
      <w:r w:rsidRPr="004313DB">
        <w:rPr>
          <w:b w:val="0"/>
          <w:bCs w:val="0"/>
        </w:rPr>
        <w:t xml:space="preserve"> </w:t>
      </w:r>
      <w:r>
        <w:rPr>
          <w:b w:val="0"/>
          <w:bCs w:val="0"/>
        </w:rPr>
        <w:t>“</w:t>
      </w:r>
      <w:r w:rsidRPr="004313DB">
        <w:rPr>
          <w:b w:val="0"/>
          <w:bCs w:val="0"/>
        </w:rPr>
        <w:t>gps_</w:t>
      </w:r>
      <w:r>
        <w:rPr>
          <w:b w:val="0"/>
          <w:bCs w:val="0"/>
        </w:rPr>
        <w:t>paks”</w:t>
      </w:r>
    </w:p>
    <w:p w14:paraId="2316A71A" w14:textId="77777777" w:rsidR="003654D9" w:rsidRDefault="003654D9" w:rsidP="003654D9">
      <w:pPr>
        <w:ind w:right="153"/>
        <w:rPr>
          <w:i/>
          <w:sz w:val="20"/>
        </w:rPr>
      </w:pPr>
    </w:p>
    <w:p w14:paraId="37156869" w14:textId="2642DFD6" w:rsidR="003654D9" w:rsidRPr="004313DB" w:rsidRDefault="003654D9" w:rsidP="003654D9">
      <w:pPr>
        <w:ind w:left="153" w:right="153"/>
        <w:jc w:val="center"/>
        <w:rPr>
          <w:i/>
          <w:sz w:val="20"/>
        </w:rPr>
      </w:pPr>
      <w:r>
        <w:rPr>
          <w:i/>
          <w:sz w:val="20"/>
        </w:rPr>
        <w:t>Table</w:t>
      </w:r>
      <w:r w:rsidR="00BD0175">
        <w:rPr>
          <w:i/>
          <w:sz w:val="20"/>
        </w:rPr>
        <w:t xml:space="preserve"> 14</w:t>
      </w:r>
      <w:r>
        <w:rPr>
          <w:i/>
          <w:sz w:val="20"/>
        </w:rPr>
        <w:t>: Classification tree predicting feature importance</w:t>
      </w:r>
    </w:p>
    <w:p w14:paraId="4B53676D" w14:textId="77777777" w:rsidR="003654D9" w:rsidRDefault="003654D9" w:rsidP="003654D9">
      <w:pPr>
        <w:pStyle w:val="Heading1"/>
        <w:spacing w:before="1"/>
        <w:ind w:left="0"/>
        <w:rPr>
          <w:b w:val="0"/>
          <w:bCs w:val="0"/>
        </w:rPr>
      </w:pPr>
    </w:p>
    <w:tbl>
      <w:tblPr>
        <w:tblW w:w="3787" w:type="dxa"/>
        <w:jc w:val="center"/>
        <w:tblLook w:val="04A0" w:firstRow="1" w:lastRow="0" w:firstColumn="1" w:lastColumn="0" w:noHBand="0" w:noVBand="1"/>
      </w:tblPr>
      <w:tblGrid>
        <w:gridCol w:w="2464"/>
        <w:gridCol w:w="1323"/>
      </w:tblGrid>
      <w:tr w:rsidR="007E217A" w:rsidRPr="007E217A" w14:paraId="31335E38" w14:textId="77777777" w:rsidTr="007E217A">
        <w:trPr>
          <w:trHeight w:val="255"/>
          <w:jc w:val="center"/>
        </w:trPr>
        <w:tc>
          <w:tcPr>
            <w:tcW w:w="2464" w:type="dxa"/>
            <w:tcBorders>
              <w:top w:val="nil"/>
              <w:left w:val="nil"/>
              <w:bottom w:val="single" w:sz="12" w:space="0" w:color="FFFFFF"/>
              <w:right w:val="single" w:sz="4" w:space="0" w:color="FFFFFF"/>
            </w:tcBorders>
            <w:shd w:val="clear" w:color="4472C4" w:fill="4472C4"/>
            <w:noWrap/>
            <w:vAlign w:val="bottom"/>
            <w:hideMark/>
          </w:tcPr>
          <w:p w14:paraId="4313A7CC"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Feature</w:t>
            </w:r>
          </w:p>
        </w:tc>
        <w:tc>
          <w:tcPr>
            <w:tcW w:w="1323" w:type="dxa"/>
            <w:tcBorders>
              <w:top w:val="nil"/>
              <w:left w:val="single" w:sz="4" w:space="0" w:color="FFFFFF"/>
              <w:bottom w:val="single" w:sz="12" w:space="0" w:color="FFFFFF"/>
              <w:right w:val="nil"/>
            </w:tcBorders>
            <w:shd w:val="clear" w:color="4472C4" w:fill="4472C4"/>
            <w:noWrap/>
            <w:vAlign w:val="bottom"/>
            <w:hideMark/>
          </w:tcPr>
          <w:p w14:paraId="64191479"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Importance</w:t>
            </w:r>
          </w:p>
        </w:tc>
      </w:tr>
      <w:tr w:rsidR="007E217A" w:rsidRPr="007E217A" w14:paraId="36300CE9" w14:textId="77777777" w:rsidTr="007E217A">
        <w:trPr>
          <w:trHeight w:val="255"/>
          <w:jc w:val="center"/>
        </w:trPr>
        <w:tc>
          <w:tcPr>
            <w:tcW w:w="2464" w:type="dxa"/>
            <w:tcBorders>
              <w:top w:val="single" w:sz="4" w:space="0" w:color="FFFFFF"/>
              <w:left w:val="nil"/>
              <w:bottom w:val="single" w:sz="4" w:space="0" w:color="FFFFFF"/>
              <w:right w:val="single" w:sz="4" w:space="0" w:color="FFFFFF"/>
            </w:tcBorders>
            <w:shd w:val="clear" w:color="4472C4" w:fill="4472C4"/>
            <w:noWrap/>
            <w:vAlign w:val="bottom"/>
            <w:hideMark/>
          </w:tcPr>
          <w:p w14:paraId="1AB25247"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gps_workplaces</w:t>
            </w:r>
          </w:p>
        </w:tc>
        <w:tc>
          <w:tcPr>
            <w:tcW w:w="1323" w:type="dxa"/>
            <w:tcBorders>
              <w:top w:val="single" w:sz="4" w:space="0" w:color="FFFFFF"/>
              <w:left w:val="single" w:sz="4" w:space="0" w:color="FFFFFF"/>
              <w:bottom w:val="single" w:sz="4" w:space="0" w:color="FFFFFF"/>
              <w:right w:val="nil"/>
            </w:tcBorders>
            <w:shd w:val="clear" w:color="B4C6E7" w:fill="B4C6E7"/>
            <w:noWrap/>
            <w:vAlign w:val="bottom"/>
            <w:hideMark/>
          </w:tcPr>
          <w:p w14:paraId="460B2FA8" w14:textId="77777777" w:rsidR="007E217A" w:rsidRPr="007E217A" w:rsidRDefault="007E217A" w:rsidP="007E217A">
            <w:pPr>
              <w:widowControl/>
              <w:autoSpaceDE/>
              <w:autoSpaceDN/>
              <w:jc w:val="right"/>
              <w:rPr>
                <w:color w:val="000000"/>
                <w:sz w:val="14"/>
                <w:szCs w:val="14"/>
              </w:rPr>
            </w:pPr>
            <w:r w:rsidRPr="007E217A">
              <w:rPr>
                <w:color w:val="000000"/>
                <w:sz w:val="14"/>
                <w:szCs w:val="14"/>
              </w:rPr>
              <w:t>1.113366788</w:t>
            </w:r>
          </w:p>
        </w:tc>
      </w:tr>
      <w:tr w:rsidR="007E217A" w:rsidRPr="007E217A" w14:paraId="058EC1E2" w14:textId="77777777" w:rsidTr="007E217A">
        <w:trPr>
          <w:trHeight w:val="255"/>
          <w:jc w:val="center"/>
        </w:trPr>
        <w:tc>
          <w:tcPr>
            <w:tcW w:w="2464" w:type="dxa"/>
            <w:tcBorders>
              <w:top w:val="single" w:sz="4" w:space="0" w:color="FFFFFF"/>
              <w:left w:val="nil"/>
              <w:bottom w:val="single" w:sz="4" w:space="0" w:color="FFFFFF"/>
              <w:right w:val="single" w:sz="4" w:space="0" w:color="FFFFFF"/>
            </w:tcBorders>
            <w:shd w:val="clear" w:color="4472C4" w:fill="4472C4"/>
            <w:noWrap/>
            <w:vAlign w:val="bottom"/>
            <w:hideMark/>
          </w:tcPr>
          <w:p w14:paraId="6C6C080E"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gps_parks</w:t>
            </w:r>
          </w:p>
        </w:tc>
        <w:tc>
          <w:tcPr>
            <w:tcW w:w="1323" w:type="dxa"/>
            <w:tcBorders>
              <w:top w:val="single" w:sz="4" w:space="0" w:color="FFFFFF"/>
              <w:left w:val="single" w:sz="4" w:space="0" w:color="FFFFFF"/>
              <w:bottom w:val="single" w:sz="4" w:space="0" w:color="FFFFFF"/>
              <w:right w:val="nil"/>
            </w:tcBorders>
            <w:shd w:val="clear" w:color="D9E1F2" w:fill="D9E1F2"/>
            <w:noWrap/>
            <w:vAlign w:val="bottom"/>
            <w:hideMark/>
          </w:tcPr>
          <w:p w14:paraId="077DF0E2" w14:textId="77777777" w:rsidR="007E217A" w:rsidRPr="007E217A" w:rsidRDefault="007E217A" w:rsidP="007E217A">
            <w:pPr>
              <w:widowControl/>
              <w:autoSpaceDE/>
              <w:autoSpaceDN/>
              <w:jc w:val="right"/>
              <w:rPr>
                <w:color w:val="000000"/>
                <w:sz w:val="14"/>
                <w:szCs w:val="14"/>
              </w:rPr>
            </w:pPr>
            <w:r w:rsidRPr="007E217A">
              <w:rPr>
                <w:color w:val="000000"/>
                <w:sz w:val="14"/>
                <w:szCs w:val="14"/>
              </w:rPr>
              <w:t>0.900547445</w:t>
            </w:r>
          </w:p>
        </w:tc>
      </w:tr>
      <w:tr w:rsidR="007E217A" w:rsidRPr="007E217A" w14:paraId="035FE44E" w14:textId="77777777" w:rsidTr="007E217A">
        <w:trPr>
          <w:trHeight w:val="255"/>
          <w:jc w:val="center"/>
        </w:trPr>
        <w:tc>
          <w:tcPr>
            <w:tcW w:w="2464" w:type="dxa"/>
            <w:tcBorders>
              <w:top w:val="single" w:sz="4" w:space="0" w:color="FFFFFF"/>
              <w:left w:val="nil"/>
              <w:bottom w:val="single" w:sz="4" w:space="0" w:color="FFFFFF"/>
              <w:right w:val="single" w:sz="4" w:space="0" w:color="FFFFFF"/>
            </w:tcBorders>
            <w:shd w:val="clear" w:color="4472C4" w:fill="4472C4"/>
            <w:noWrap/>
            <w:vAlign w:val="bottom"/>
            <w:hideMark/>
          </w:tcPr>
          <w:p w14:paraId="50B09BEB"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gps_retail_and_recreation</w:t>
            </w:r>
          </w:p>
        </w:tc>
        <w:tc>
          <w:tcPr>
            <w:tcW w:w="1323" w:type="dxa"/>
            <w:tcBorders>
              <w:top w:val="single" w:sz="4" w:space="0" w:color="FFFFFF"/>
              <w:left w:val="single" w:sz="4" w:space="0" w:color="FFFFFF"/>
              <w:bottom w:val="single" w:sz="4" w:space="0" w:color="FFFFFF"/>
              <w:right w:val="nil"/>
            </w:tcBorders>
            <w:shd w:val="clear" w:color="B4C6E7" w:fill="B4C6E7"/>
            <w:noWrap/>
            <w:vAlign w:val="bottom"/>
            <w:hideMark/>
          </w:tcPr>
          <w:p w14:paraId="225A75A4" w14:textId="77777777" w:rsidR="007E217A" w:rsidRPr="007E217A" w:rsidRDefault="007E217A" w:rsidP="007E217A">
            <w:pPr>
              <w:widowControl/>
              <w:autoSpaceDE/>
              <w:autoSpaceDN/>
              <w:jc w:val="right"/>
              <w:rPr>
                <w:color w:val="000000"/>
                <w:sz w:val="14"/>
                <w:szCs w:val="14"/>
              </w:rPr>
            </w:pPr>
            <w:r w:rsidRPr="007E217A">
              <w:rPr>
                <w:color w:val="000000"/>
                <w:sz w:val="14"/>
                <w:szCs w:val="14"/>
              </w:rPr>
              <w:t>0.807709854</w:t>
            </w:r>
          </w:p>
        </w:tc>
      </w:tr>
      <w:tr w:rsidR="007E217A" w:rsidRPr="007E217A" w14:paraId="22433052" w14:textId="77777777" w:rsidTr="007E217A">
        <w:trPr>
          <w:trHeight w:val="255"/>
          <w:jc w:val="center"/>
        </w:trPr>
        <w:tc>
          <w:tcPr>
            <w:tcW w:w="2464" w:type="dxa"/>
            <w:tcBorders>
              <w:top w:val="single" w:sz="4" w:space="0" w:color="FFFFFF"/>
              <w:left w:val="nil"/>
              <w:bottom w:val="single" w:sz="4" w:space="0" w:color="FFFFFF"/>
              <w:right w:val="single" w:sz="4" w:space="0" w:color="FFFFFF"/>
            </w:tcBorders>
            <w:shd w:val="clear" w:color="4472C4" w:fill="4472C4"/>
            <w:noWrap/>
            <w:vAlign w:val="bottom"/>
            <w:hideMark/>
          </w:tcPr>
          <w:p w14:paraId="10C64201"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gps_grocery_and_pharmacy</w:t>
            </w:r>
          </w:p>
        </w:tc>
        <w:tc>
          <w:tcPr>
            <w:tcW w:w="1323" w:type="dxa"/>
            <w:tcBorders>
              <w:top w:val="single" w:sz="4" w:space="0" w:color="FFFFFF"/>
              <w:left w:val="single" w:sz="4" w:space="0" w:color="FFFFFF"/>
              <w:bottom w:val="single" w:sz="4" w:space="0" w:color="FFFFFF"/>
              <w:right w:val="nil"/>
            </w:tcBorders>
            <w:shd w:val="clear" w:color="D9E1F2" w:fill="D9E1F2"/>
            <w:noWrap/>
            <w:vAlign w:val="bottom"/>
            <w:hideMark/>
          </w:tcPr>
          <w:p w14:paraId="20DEE6A6" w14:textId="77777777" w:rsidR="007E217A" w:rsidRPr="007E217A" w:rsidRDefault="007E217A" w:rsidP="007E217A">
            <w:pPr>
              <w:widowControl/>
              <w:autoSpaceDE/>
              <w:autoSpaceDN/>
              <w:jc w:val="right"/>
              <w:rPr>
                <w:color w:val="000000"/>
                <w:sz w:val="14"/>
                <w:szCs w:val="14"/>
              </w:rPr>
            </w:pPr>
            <w:r w:rsidRPr="007E217A">
              <w:rPr>
                <w:color w:val="000000"/>
                <w:sz w:val="14"/>
                <w:szCs w:val="14"/>
              </w:rPr>
              <w:t>0.658759124</w:t>
            </w:r>
          </w:p>
        </w:tc>
      </w:tr>
      <w:tr w:rsidR="007E217A" w:rsidRPr="007E217A" w14:paraId="2B8DEBD8" w14:textId="77777777" w:rsidTr="007E217A">
        <w:trPr>
          <w:trHeight w:val="255"/>
          <w:jc w:val="center"/>
        </w:trPr>
        <w:tc>
          <w:tcPr>
            <w:tcW w:w="2464" w:type="dxa"/>
            <w:tcBorders>
              <w:top w:val="single" w:sz="4" w:space="0" w:color="FFFFFF"/>
              <w:left w:val="nil"/>
              <w:bottom w:val="nil"/>
              <w:right w:val="single" w:sz="4" w:space="0" w:color="FFFFFF"/>
            </w:tcBorders>
            <w:shd w:val="clear" w:color="4472C4" w:fill="4472C4"/>
            <w:noWrap/>
            <w:vAlign w:val="bottom"/>
            <w:hideMark/>
          </w:tcPr>
          <w:p w14:paraId="06A16E3E" w14:textId="77777777" w:rsidR="007E217A" w:rsidRPr="007E217A" w:rsidRDefault="007E217A" w:rsidP="007E217A">
            <w:pPr>
              <w:widowControl/>
              <w:autoSpaceDE/>
              <w:autoSpaceDN/>
              <w:rPr>
                <w:b/>
                <w:bCs/>
                <w:color w:val="FFFFFF"/>
                <w:sz w:val="14"/>
                <w:szCs w:val="14"/>
              </w:rPr>
            </w:pPr>
            <w:r w:rsidRPr="007E217A">
              <w:rPr>
                <w:b/>
                <w:bCs/>
                <w:color w:val="FFFFFF"/>
                <w:sz w:val="14"/>
                <w:szCs w:val="14"/>
              </w:rPr>
              <w:t>gps_residential</w:t>
            </w:r>
          </w:p>
        </w:tc>
        <w:tc>
          <w:tcPr>
            <w:tcW w:w="1323" w:type="dxa"/>
            <w:tcBorders>
              <w:top w:val="single" w:sz="4" w:space="0" w:color="FFFFFF"/>
              <w:left w:val="single" w:sz="4" w:space="0" w:color="FFFFFF"/>
              <w:bottom w:val="nil"/>
              <w:right w:val="nil"/>
            </w:tcBorders>
            <w:shd w:val="clear" w:color="B4C6E7" w:fill="B4C6E7"/>
            <w:noWrap/>
            <w:vAlign w:val="bottom"/>
            <w:hideMark/>
          </w:tcPr>
          <w:p w14:paraId="7A0EF9B1" w14:textId="77777777" w:rsidR="007E217A" w:rsidRPr="007E217A" w:rsidRDefault="007E217A" w:rsidP="007E217A">
            <w:pPr>
              <w:widowControl/>
              <w:autoSpaceDE/>
              <w:autoSpaceDN/>
              <w:jc w:val="right"/>
              <w:rPr>
                <w:color w:val="000000"/>
                <w:sz w:val="14"/>
                <w:szCs w:val="14"/>
              </w:rPr>
            </w:pPr>
            <w:r w:rsidRPr="007E217A">
              <w:rPr>
                <w:color w:val="000000"/>
                <w:sz w:val="14"/>
                <w:szCs w:val="14"/>
              </w:rPr>
              <w:t>0.438868613</w:t>
            </w:r>
          </w:p>
        </w:tc>
      </w:tr>
    </w:tbl>
    <w:p w14:paraId="659EABE2" w14:textId="77777777" w:rsidR="003654D9" w:rsidRPr="004313DB" w:rsidRDefault="003654D9" w:rsidP="003654D9">
      <w:pPr>
        <w:pStyle w:val="Heading1"/>
        <w:spacing w:before="1"/>
        <w:ind w:left="0"/>
        <w:rPr>
          <w:rFonts w:ascii="Helvetica" w:hAnsi="Helvetica"/>
          <w:b w:val="0"/>
          <w:bCs w:val="0"/>
          <w:color w:val="000000"/>
          <w:shd w:val="clear" w:color="auto" w:fill="FFFFFF"/>
        </w:rPr>
      </w:pPr>
    </w:p>
    <w:p w14:paraId="3E4979A5" w14:textId="77777777" w:rsidR="003654D9" w:rsidRDefault="003654D9" w:rsidP="003654D9">
      <w:pPr>
        <w:pStyle w:val="Heading1"/>
        <w:spacing w:before="1"/>
        <w:ind w:left="0"/>
        <w:rPr>
          <w:b w:val="0"/>
          <w:bCs w:val="0"/>
        </w:rPr>
      </w:pPr>
      <w:r>
        <w:rPr>
          <w:b w:val="0"/>
          <w:bCs w:val="0"/>
        </w:rPr>
        <w:t>Fully grown tree</w:t>
      </w:r>
      <w:r w:rsidRPr="004313DB">
        <w:rPr>
          <w:b w:val="0"/>
          <w:bCs w:val="0"/>
        </w:rPr>
        <w:t xml:space="preserve"> was created as part of this analysis, displaying decision node values and final output variable terminals.</w:t>
      </w:r>
    </w:p>
    <w:p w14:paraId="23CC851C" w14:textId="77777777" w:rsidR="003654D9" w:rsidRDefault="003654D9" w:rsidP="003654D9">
      <w:pPr>
        <w:pStyle w:val="Heading1"/>
        <w:spacing w:before="1"/>
        <w:ind w:left="0"/>
        <w:rPr>
          <w:b w:val="0"/>
          <w:bCs w:val="0"/>
        </w:rPr>
      </w:pPr>
    </w:p>
    <w:p w14:paraId="781B58A9" w14:textId="39341746" w:rsidR="003654D9" w:rsidRDefault="0014724B" w:rsidP="003654D9">
      <w:pPr>
        <w:pStyle w:val="Heading1"/>
        <w:spacing w:before="1"/>
        <w:ind w:left="0"/>
        <w:rPr>
          <w:b w:val="0"/>
          <w:bCs w:val="0"/>
        </w:rPr>
      </w:pPr>
      <w:r>
        <w:rPr>
          <w:noProof/>
        </w:rPr>
        <w:lastRenderedPageBreak/>
        <w:drawing>
          <wp:inline distT="0" distB="0" distL="0" distR="0" wp14:anchorId="1E6DAFA6" wp14:editId="004345E1">
            <wp:extent cx="6159500" cy="26892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9500" cy="2689225"/>
                    </a:xfrm>
                    <a:prstGeom prst="rect">
                      <a:avLst/>
                    </a:prstGeom>
                  </pic:spPr>
                </pic:pic>
              </a:graphicData>
            </a:graphic>
          </wp:inline>
        </w:drawing>
      </w:r>
    </w:p>
    <w:p w14:paraId="4C255543" w14:textId="77777777" w:rsidR="003654D9" w:rsidRDefault="003654D9" w:rsidP="003654D9">
      <w:pPr>
        <w:pStyle w:val="Heading1"/>
        <w:spacing w:before="1"/>
        <w:ind w:left="0"/>
        <w:rPr>
          <w:b w:val="0"/>
          <w:bCs w:val="0"/>
        </w:rPr>
      </w:pPr>
    </w:p>
    <w:p w14:paraId="0EF061DB" w14:textId="4F44CD92" w:rsidR="003654D9" w:rsidRPr="003654D9" w:rsidRDefault="003654D9" w:rsidP="003654D9">
      <w:pPr>
        <w:jc w:val="center"/>
        <w:rPr>
          <w:b/>
          <w:bCs/>
          <w:sz w:val="24"/>
          <w:szCs w:val="24"/>
        </w:rPr>
      </w:pPr>
      <w:r w:rsidRPr="004557B7">
        <w:rPr>
          <w:i/>
          <w:iCs/>
          <w:sz w:val="20"/>
          <w:szCs w:val="20"/>
        </w:rPr>
        <w:t xml:space="preserve">Figure: </w:t>
      </w:r>
      <w:r>
        <w:rPr>
          <w:i/>
          <w:iCs/>
          <w:sz w:val="20"/>
          <w:szCs w:val="20"/>
        </w:rPr>
        <w:t>Fully grown tree</w:t>
      </w:r>
    </w:p>
    <w:p w14:paraId="11415522" w14:textId="77777777" w:rsidR="002471DA" w:rsidRDefault="002471DA" w:rsidP="00281CBB">
      <w:pPr>
        <w:pStyle w:val="BodyText"/>
        <w:spacing w:before="144" w:line="379" w:lineRule="auto"/>
        <w:ind w:right="235"/>
        <w:rPr>
          <w:b/>
          <w:bCs/>
        </w:rPr>
      </w:pPr>
    </w:p>
    <w:p w14:paraId="126BA14B" w14:textId="6336C01A" w:rsidR="002471DA" w:rsidRDefault="002471DA" w:rsidP="002471DA">
      <w:pPr>
        <w:pStyle w:val="Heading1"/>
        <w:spacing w:before="1"/>
        <w:ind w:left="0"/>
        <w:rPr>
          <w:color w:val="000000"/>
          <w:sz w:val="22"/>
          <w:szCs w:val="22"/>
          <w:shd w:val="clear" w:color="auto" w:fill="FFFFFF"/>
        </w:rPr>
      </w:pPr>
      <w:r w:rsidRPr="00A36925">
        <w:rPr>
          <w:sz w:val="22"/>
          <w:szCs w:val="22"/>
        </w:rPr>
        <w:t xml:space="preserve">Model </w:t>
      </w:r>
      <w:r>
        <w:rPr>
          <w:sz w:val="22"/>
          <w:szCs w:val="22"/>
        </w:rPr>
        <w:t>6</w:t>
      </w:r>
      <w:r w:rsidRPr="00A36925">
        <w:rPr>
          <w:sz w:val="22"/>
          <w:szCs w:val="22"/>
        </w:rPr>
        <w:t xml:space="preserve"> (</w:t>
      </w:r>
      <w:r w:rsidR="004569D2" w:rsidRPr="004569D2">
        <w:rPr>
          <w:sz w:val="22"/>
          <w:szCs w:val="22"/>
        </w:rPr>
        <w:t>response variable</w:t>
      </w:r>
      <w:r w:rsidRPr="00A36925">
        <w:rPr>
          <w:sz w:val="22"/>
          <w:szCs w:val="22"/>
        </w:rPr>
        <w:t xml:space="preserve"> - </w:t>
      </w:r>
      <w:r w:rsidRPr="003654D9">
        <w:rPr>
          <w:sz w:val="22"/>
          <w:szCs w:val="22"/>
        </w:rPr>
        <w:t>spend_all_in</w:t>
      </w:r>
      <w:r>
        <w:rPr>
          <w:sz w:val="22"/>
          <w:szCs w:val="22"/>
        </w:rPr>
        <w:t>cmiddle</w:t>
      </w:r>
      <w:r w:rsidRPr="00A36925">
        <w:rPr>
          <w:color w:val="000000"/>
          <w:sz w:val="22"/>
          <w:szCs w:val="22"/>
          <w:shd w:val="clear" w:color="auto" w:fill="FFFFFF"/>
        </w:rPr>
        <w:t>)</w:t>
      </w:r>
    </w:p>
    <w:p w14:paraId="4617669B" w14:textId="77777777" w:rsidR="002471DA" w:rsidRDefault="002471DA" w:rsidP="002471DA">
      <w:pPr>
        <w:pStyle w:val="Heading1"/>
        <w:spacing w:before="1"/>
        <w:ind w:left="0"/>
        <w:rPr>
          <w:color w:val="000000"/>
          <w:sz w:val="22"/>
          <w:szCs w:val="22"/>
          <w:shd w:val="clear" w:color="auto" w:fill="FFFFFF"/>
        </w:rPr>
      </w:pPr>
    </w:p>
    <w:p w14:paraId="0AC8102B" w14:textId="111B0A4E" w:rsidR="002471DA" w:rsidRDefault="002471DA" w:rsidP="002471DA">
      <w:pPr>
        <w:pStyle w:val="Heading1"/>
        <w:spacing w:before="1"/>
        <w:ind w:left="0"/>
        <w:rPr>
          <w:b w:val="0"/>
          <w:bCs w:val="0"/>
          <w:color w:val="000000"/>
          <w:sz w:val="22"/>
          <w:szCs w:val="22"/>
          <w:shd w:val="clear" w:color="auto" w:fill="FFFFFF"/>
        </w:rPr>
      </w:pPr>
      <w:r>
        <w:rPr>
          <w:b w:val="0"/>
          <w:bCs w:val="0"/>
          <w:color w:val="000000"/>
          <w:sz w:val="22"/>
          <w:szCs w:val="22"/>
          <w:shd w:val="clear" w:color="auto" w:fill="FFFFFF"/>
        </w:rPr>
        <w:t xml:space="preserve">Using Data mining, classify feature, we can build classification tree considering five mobility variables as input variables and </w:t>
      </w:r>
      <w:r w:rsidRPr="003654D9">
        <w:rPr>
          <w:b w:val="0"/>
          <w:bCs w:val="0"/>
          <w:color w:val="000000"/>
          <w:sz w:val="22"/>
          <w:szCs w:val="22"/>
          <w:shd w:val="clear" w:color="auto" w:fill="FFFFFF"/>
        </w:rPr>
        <w:t>spend_all_</w:t>
      </w:r>
      <w:r>
        <w:rPr>
          <w:b w:val="0"/>
          <w:bCs w:val="0"/>
          <w:color w:val="000000"/>
          <w:sz w:val="22"/>
          <w:szCs w:val="22"/>
          <w:shd w:val="clear" w:color="auto" w:fill="FFFFFF"/>
        </w:rPr>
        <w:t>incmiddle as output variable. Here, we can ignore, gps_away_from_home, gps_transit_stations as they as highly correlated with gps_retail_and_recreation.</w:t>
      </w:r>
    </w:p>
    <w:p w14:paraId="3820FC84" w14:textId="77777777" w:rsidR="002471DA" w:rsidRDefault="002471DA" w:rsidP="002471DA">
      <w:pPr>
        <w:pStyle w:val="Heading1"/>
        <w:spacing w:before="1"/>
        <w:ind w:left="0"/>
        <w:rPr>
          <w:b w:val="0"/>
          <w:bCs w:val="0"/>
          <w:color w:val="000000"/>
          <w:sz w:val="22"/>
          <w:szCs w:val="22"/>
          <w:shd w:val="clear" w:color="auto" w:fill="FFFFFF"/>
        </w:rPr>
      </w:pPr>
    </w:p>
    <w:p w14:paraId="648424F3" w14:textId="77777777" w:rsidR="002471DA" w:rsidRDefault="002471DA" w:rsidP="002471DA">
      <w:pPr>
        <w:ind w:right="153"/>
        <w:rPr>
          <w:i/>
          <w:sz w:val="20"/>
        </w:rPr>
      </w:pPr>
    </w:p>
    <w:p w14:paraId="3C8A65AE" w14:textId="2CEA3745" w:rsidR="002471DA" w:rsidRDefault="002471DA" w:rsidP="002471DA">
      <w:pPr>
        <w:ind w:left="153" w:right="153"/>
        <w:jc w:val="center"/>
        <w:rPr>
          <w:i/>
          <w:sz w:val="20"/>
        </w:rPr>
      </w:pPr>
      <w:r>
        <w:rPr>
          <w:i/>
          <w:sz w:val="20"/>
        </w:rPr>
        <w:t>Table</w:t>
      </w:r>
      <w:r w:rsidR="00BD0175">
        <w:rPr>
          <w:i/>
          <w:sz w:val="20"/>
        </w:rPr>
        <w:t xml:space="preserve"> 15</w:t>
      </w:r>
      <w:r>
        <w:rPr>
          <w:i/>
          <w:sz w:val="20"/>
        </w:rPr>
        <w:t xml:space="preserve">: Variables used for building Classification tree for </w:t>
      </w:r>
      <w:r w:rsidR="004569D2" w:rsidRPr="004569D2">
        <w:rPr>
          <w:i/>
          <w:sz w:val="20"/>
        </w:rPr>
        <w:t xml:space="preserve">response variable </w:t>
      </w:r>
      <w:r>
        <w:rPr>
          <w:i/>
          <w:sz w:val="20"/>
        </w:rPr>
        <w:t>spend_</w:t>
      </w:r>
      <w:r w:rsidR="00DA777D">
        <w:rPr>
          <w:i/>
          <w:sz w:val="20"/>
        </w:rPr>
        <w:t>all_incmiddle</w:t>
      </w:r>
    </w:p>
    <w:p w14:paraId="246B912A" w14:textId="77777777" w:rsidR="002471DA" w:rsidRDefault="002471DA" w:rsidP="002471DA">
      <w:pPr>
        <w:pStyle w:val="Heading1"/>
        <w:spacing w:before="1"/>
        <w:ind w:left="0"/>
        <w:rPr>
          <w:rFonts w:ascii="Helvetica" w:hAnsi="Helvetica"/>
          <w:color w:val="000000"/>
          <w:sz w:val="22"/>
          <w:szCs w:val="22"/>
          <w:shd w:val="clear" w:color="auto" w:fill="FFFFFF"/>
        </w:rPr>
      </w:pPr>
    </w:p>
    <w:tbl>
      <w:tblPr>
        <w:tblW w:w="10078" w:type="dxa"/>
        <w:tblInd w:w="113" w:type="dxa"/>
        <w:tblLook w:val="04A0" w:firstRow="1" w:lastRow="0" w:firstColumn="1" w:lastColumn="0" w:noHBand="0" w:noVBand="1"/>
      </w:tblPr>
      <w:tblGrid>
        <w:gridCol w:w="1704"/>
        <w:gridCol w:w="2296"/>
        <w:gridCol w:w="2458"/>
        <w:gridCol w:w="891"/>
        <w:gridCol w:w="1395"/>
        <w:gridCol w:w="1334"/>
      </w:tblGrid>
      <w:tr w:rsidR="002471DA" w:rsidRPr="00F35445" w14:paraId="776718E2" w14:textId="77777777" w:rsidTr="00080300">
        <w:trPr>
          <w:trHeight w:val="261"/>
        </w:trPr>
        <w:tc>
          <w:tcPr>
            <w:tcW w:w="10078" w:type="dxa"/>
            <w:gridSpan w:val="6"/>
            <w:tcBorders>
              <w:top w:val="single" w:sz="4" w:space="0" w:color="808080"/>
              <w:left w:val="single" w:sz="4" w:space="0" w:color="808080"/>
              <w:bottom w:val="single" w:sz="4" w:space="0" w:color="808080"/>
              <w:right w:val="single" w:sz="4" w:space="0" w:color="808080"/>
            </w:tcBorders>
            <w:shd w:val="clear" w:color="000000" w:fill="D3D3D3"/>
            <w:noWrap/>
            <w:vAlign w:val="bottom"/>
            <w:hideMark/>
          </w:tcPr>
          <w:p w14:paraId="4DACC0A3" w14:textId="77777777" w:rsidR="002471DA" w:rsidRPr="00F35445" w:rsidRDefault="002471DA" w:rsidP="00080300">
            <w:pPr>
              <w:widowControl/>
              <w:autoSpaceDE/>
              <w:autoSpaceDN/>
              <w:rPr>
                <w:b/>
                <w:bCs/>
                <w:sz w:val="14"/>
                <w:szCs w:val="14"/>
              </w:rPr>
            </w:pPr>
            <w:r w:rsidRPr="00F35445">
              <w:rPr>
                <w:b/>
                <w:bCs/>
                <w:sz w:val="14"/>
                <w:szCs w:val="14"/>
              </w:rPr>
              <w:t>Variables</w:t>
            </w:r>
          </w:p>
        </w:tc>
      </w:tr>
      <w:tr w:rsidR="002471DA" w:rsidRPr="00F35445" w14:paraId="322FDF22" w14:textId="77777777" w:rsidTr="00080300">
        <w:trPr>
          <w:trHeight w:val="248"/>
        </w:trPr>
        <w:tc>
          <w:tcPr>
            <w:tcW w:w="1704"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493296FA" w14:textId="77777777" w:rsidR="002471DA" w:rsidRPr="00F35445" w:rsidRDefault="002471DA" w:rsidP="00080300">
            <w:pPr>
              <w:widowControl/>
              <w:autoSpaceDE/>
              <w:autoSpaceDN/>
              <w:rPr>
                <w:b/>
                <w:bCs/>
                <w:color w:val="4169E1"/>
                <w:sz w:val="14"/>
                <w:szCs w:val="14"/>
              </w:rPr>
            </w:pPr>
            <w:r w:rsidRPr="00F35445">
              <w:rPr>
                <w:b/>
                <w:bCs/>
                <w:color w:val="4169E1"/>
                <w:sz w:val="14"/>
                <w:szCs w:val="14"/>
              </w:rPr>
              <w:t># Variables</w:t>
            </w:r>
          </w:p>
        </w:tc>
        <w:tc>
          <w:tcPr>
            <w:tcW w:w="8373"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34D6DED8" w14:textId="77777777" w:rsidR="002471DA" w:rsidRPr="00F35445" w:rsidRDefault="002471DA" w:rsidP="00080300">
            <w:pPr>
              <w:widowControl/>
              <w:autoSpaceDE/>
              <w:autoSpaceDN/>
              <w:rPr>
                <w:color w:val="000000"/>
                <w:sz w:val="14"/>
                <w:szCs w:val="14"/>
              </w:rPr>
            </w:pPr>
            <w:r w:rsidRPr="00F35445">
              <w:rPr>
                <w:color w:val="000000"/>
                <w:sz w:val="14"/>
                <w:szCs w:val="14"/>
              </w:rPr>
              <w:t>5</w:t>
            </w:r>
          </w:p>
        </w:tc>
      </w:tr>
      <w:tr w:rsidR="002471DA" w:rsidRPr="00F35445" w14:paraId="45A718E9" w14:textId="77777777" w:rsidTr="00080300">
        <w:trPr>
          <w:trHeight w:val="248"/>
        </w:trPr>
        <w:tc>
          <w:tcPr>
            <w:tcW w:w="1704"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718FECF2" w14:textId="77777777" w:rsidR="002471DA" w:rsidRPr="00F35445" w:rsidRDefault="002471DA" w:rsidP="00080300">
            <w:pPr>
              <w:widowControl/>
              <w:autoSpaceDE/>
              <w:autoSpaceDN/>
              <w:rPr>
                <w:b/>
                <w:bCs/>
                <w:color w:val="4169E1"/>
                <w:sz w:val="14"/>
                <w:szCs w:val="14"/>
              </w:rPr>
            </w:pPr>
            <w:r w:rsidRPr="00F35445">
              <w:rPr>
                <w:b/>
                <w:bCs/>
                <w:color w:val="4169E1"/>
                <w:sz w:val="14"/>
                <w:szCs w:val="14"/>
              </w:rPr>
              <w:t>Scale Variables</w:t>
            </w:r>
          </w:p>
        </w:tc>
        <w:tc>
          <w:tcPr>
            <w:tcW w:w="2296" w:type="dxa"/>
            <w:tcBorders>
              <w:top w:val="nil"/>
              <w:left w:val="nil"/>
              <w:bottom w:val="single" w:sz="4" w:space="0" w:color="808080"/>
              <w:right w:val="single" w:sz="4" w:space="0" w:color="808080"/>
            </w:tcBorders>
            <w:shd w:val="clear" w:color="auto" w:fill="auto"/>
            <w:noWrap/>
            <w:vAlign w:val="bottom"/>
            <w:hideMark/>
          </w:tcPr>
          <w:p w14:paraId="3981F8B3" w14:textId="77777777" w:rsidR="002471DA" w:rsidRPr="00F35445" w:rsidRDefault="002471DA" w:rsidP="00080300">
            <w:pPr>
              <w:widowControl/>
              <w:autoSpaceDE/>
              <w:autoSpaceDN/>
              <w:rPr>
                <w:color w:val="000000"/>
                <w:sz w:val="14"/>
                <w:szCs w:val="14"/>
              </w:rPr>
            </w:pPr>
            <w:r w:rsidRPr="00F35445">
              <w:rPr>
                <w:color w:val="000000"/>
                <w:sz w:val="14"/>
                <w:szCs w:val="14"/>
              </w:rPr>
              <w:t>gps_retail_and_recreation</w:t>
            </w:r>
          </w:p>
        </w:tc>
        <w:tc>
          <w:tcPr>
            <w:tcW w:w="2458" w:type="dxa"/>
            <w:tcBorders>
              <w:top w:val="nil"/>
              <w:left w:val="nil"/>
              <w:bottom w:val="single" w:sz="4" w:space="0" w:color="808080"/>
              <w:right w:val="single" w:sz="4" w:space="0" w:color="808080"/>
            </w:tcBorders>
            <w:shd w:val="clear" w:color="auto" w:fill="auto"/>
            <w:noWrap/>
            <w:vAlign w:val="bottom"/>
            <w:hideMark/>
          </w:tcPr>
          <w:p w14:paraId="4A2EBD60" w14:textId="77777777" w:rsidR="002471DA" w:rsidRPr="00F35445" w:rsidRDefault="002471DA" w:rsidP="00080300">
            <w:pPr>
              <w:widowControl/>
              <w:autoSpaceDE/>
              <w:autoSpaceDN/>
              <w:rPr>
                <w:color w:val="000000"/>
                <w:sz w:val="14"/>
                <w:szCs w:val="14"/>
              </w:rPr>
            </w:pPr>
            <w:r w:rsidRPr="00F35445">
              <w:rPr>
                <w:color w:val="000000"/>
                <w:sz w:val="14"/>
                <w:szCs w:val="14"/>
              </w:rPr>
              <w:t>gps_grocery_and_pharmacy</w:t>
            </w:r>
          </w:p>
        </w:tc>
        <w:tc>
          <w:tcPr>
            <w:tcW w:w="891" w:type="dxa"/>
            <w:tcBorders>
              <w:top w:val="nil"/>
              <w:left w:val="nil"/>
              <w:bottom w:val="single" w:sz="4" w:space="0" w:color="808080"/>
              <w:right w:val="single" w:sz="4" w:space="0" w:color="808080"/>
            </w:tcBorders>
            <w:shd w:val="clear" w:color="auto" w:fill="auto"/>
            <w:noWrap/>
            <w:vAlign w:val="bottom"/>
            <w:hideMark/>
          </w:tcPr>
          <w:p w14:paraId="7E23D740" w14:textId="77777777" w:rsidR="002471DA" w:rsidRPr="00F35445" w:rsidRDefault="002471DA" w:rsidP="00080300">
            <w:pPr>
              <w:widowControl/>
              <w:autoSpaceDE/>
              <w:autoSpaceDN/>
              <w:rPr>
                <w:color w:val="000000"/>
                <w:sz w:val="14"/>
                <w:szCs w:val="14"/>
              </w:rPr>
            </w:pPr>
            <w:r w:rsidRPr="00F35445">
              <w:rPr>
                <w:color w:val="000000"/>
                <w:sz w:val="14"/>
                <w:szCs w:val="14"/>
              </w:rPr>
              <w:t>gps_parks</w:t>
            </w:r>
          </w:p>
        </w:tc>
        <w:tc>
          <w:tcPr>
            <w:tcW w:w="1395" w:type="dxa"/>
            <w:tcBorders>
              <w:top w:val="nil"/>
              <w:left w:val="nil"/>
              <w:bottom w:val="single" w:sz="4" w:space="0" w:color="808080"/>
              <w:right w:val="single" w:sz="4" w:space="0" w:color="808080"/>
            </w:tcBorders>
            <w:shd w:val="clear" w:color="auto" w:fill="auto"/>
            <w:noWrap/>
            <w:vAlign w:val="bottom"/>
            <w:hideMark/>
          </w:tcPr>
          <w:p w14:paraId="4005A81D" w14:textId="77777777" w:rsidR="002471DA" w:rsidRPr="00F35445" w:rsidRDefault="002471DA" w:rsidP="00080300">
            <w:pPr>
              <w:widowControl/>
              <w:autoSpaceDE/>
              <w:autoSpaceDN/>
              <w:rPr>
                <w:color w:val="000000"/>
                <w:sz w:val="14"/>
                <w:szCs w:val="14"/>
              </w:rPr>
            </w:pPr>
            <w:r w:rsidRPr="00F35445">
              <w:rPr>
                <w:color w:val="000000"/>
                <w:sz w:val="14"/>
                <w:szCs w:val="14"/>
              </w:rPr>
              <w:t>gps_workplaces</w:t>
            </w:r>
          </w:p>
        </w:tc>
        <w:tc>
          <w:tcPr>
            <w:tcW w:w="1332" w:type="dxa"/>
            <w:tcBorders>
              <w:top w:val="nil"/>
              <w:left w:val="nil"/>
              <w:bottom w:val="single" w:sz="4" w:space="0" w:color="808080"/>
              <w:right w:val="single" w:sz="4" w:space="0" w:color="808080"/>
            </w:tcBorders>
            <w:shd w:val="clear" w:color="auto" w:fill="auto"/>
            <w:noWrap/>
            <w:vAlign w:val="bottom"/>
            <w:hideMark/>
          </w:tcPr>
          <w:p w14:paraId="340F2FBC" w14:textId="77777777" w:rsidR="002471DA" w:rsidRPr="00F35445" w:rsidRDefault="002471DA" w:rsidP="00080300">
            <w:pPr>
              <w:widowControl/>
              <w:autoSpaceDE/>
              <w:autoSpaceDN/>
              <w:rPr>
                <w:color w:val="000000"/>
                <w:sz w:val="14"/>
                <w:szCs w:val="14"/>
              </w:rPr>
            </w:pPr>
            <w:r w:rsidRPr="00F35445">
              <w:rPr>
                <w:color w:val="000000"/>
                <w:sz w:val="14"/>
                <w:szCs w:val="14"/>
              </w:rPr>
              <w:t>gps_residential</w:t>
            </w:r>
          </w:p>
        </w:tc>
      </w:tr>
      <w:tr w:rsidR="002471DA" w:rsidRPr="00F35445" w14:paraId="100820AE" w14:textId="77777777" w:rsidTr="00080300">
        <w:trPr>
          <w:trHeight w:val="248"/>
        </w:trPr>
        <w:tc>
          <w:tcPr>
            <w:tcW w:w="1704"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367385C7" w14:textId="77777777" w:rsidR="002471DA" w:rsidRPr="00F35445" w:rsidRDefault="002471DA" w:rsidP="00080300">
            <w:pPr>
              <w:widowControl/>
              <w:autoSpaceDE/>
              <w:autoSpaceDN/>
              <w:rPr>
                <w:b/>
                <w:bCs/>
                <w:color w:val="4169E1"/>
                <w:sz w:val="14"/>
                <w:szCs w:val="14"/>
              </w:rPr>
            </w:pPr>
            <w:r w:rsidRPr="00F35445">
              <w:rPr>
                <w:b/>
                <w:bCs/>
                <w:color w:val="4169E1"/>
                <w:sz w:val="14"/>
                <w:szCs w:val="14"/>
              </w:rPr>
              <w:t>Output Variable</w:t>
            </w:r>
          </w:p>
        </w:tc>
        <w:tc>
          <w:tcPr>
            <w:tcW w:w="8373"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08DFE2B0" w14:textId="4DA01BAF" w:rsidR="002471DA" w:rsidRPr="00F35445" w:rsidRDefault="002471DA" w:rsidP="00080300">
            <w:pPr>
              <w:widowControl/>
              <w:autoSpaceDE/>
              <w:autoSpaceDN/>
              <w:rPr>
                <w:color w:val="000000"/>
                <w:sz w:val="14"/>
                <w:szCs w:val="14"/>
              </w:rPr>
            </w:pPr>
            <w:r w:rsidRPr="00F35445">
              <w:rPr>
                <w:color w:val="000000"/>
                <w:sz w:val="14"/>
                <w:szCs w:val="14"/>
              </w:rPr>
              <w:t>spend_all_inc</w:t>
            </w:r>
            <w:r w:rsidR="000954A4">
              <w:rPr>
                <w:color w:val="000000"/>
                <w:sz w:val="14"/>
                <w:szCs w:val="14"/>
              </w:rPr>
              <w:t>middle</w:t>
            </w:r>
          </w:p>
        </w:tc>
      </w:tr>
    </w:tbl>
    <w:p w14:paraId="22DA632B" w14:textId="77777777" w:rsidR="002471DA" w:rsidRPr="00A36925" w:rsidRDefault="002471DA" w:rsidP="002471DA">
      <w:pPr>
        <w:pStyle w:val="Heading1"/>
        <w:spacing w:before="1"/>
        <w:ind w:left="0"/>
        <w:rPr>
          <w:rFonts w:ascii="Helvetica" w:hAnsi="Helvetica"/>
          <w:color w:val="000000"/>
          <w:sz w:val="22"/>
          <w:szCs w:val="22"/>
          <w:shd w:val="clear" w:color="auto" w:fill="FFFFFF"/>
        </w:rPr>
      </w:pPr>
    </w:p>
    <w:p w14:paraId="2F1B25B0" w14:textId="4342D6B8" w:rsidR="002471DA" w:rsidRDefault="002471DA" w:rsidP="002471DA">
      <w:pPr>
        <w:pStyle w:val="Heading1"/>
        <w:spacing w:before="1"/>
        <w:ind w:left="0"/>
        <w:rPr>
          <w:b w:val="0"/>
          <w:bCs w:val="0"/>
        </w:rPr>
      </w:pPr>
      <w:r w:rsidRPr="004313DB">
        <w:rPr>
          <w:b w:val="0"/>
          <w:bCs w:val="0"/>
        </w:rPr>
        <w:t xml:space="preserve">Of the set of variables included, each was given a relative importance in the model. The most important variables turned out to be </w:t>
      </w:r>
      <w:r>
        <w:rPr>
          <w:b w:val="0"/>
          <w:bCs w:val="0"/>
        </w:rPr>
        <w:t>“</w:t>
      </w:r>
      <w:r w:rsidRPr="004313DB">
        <w:rPr>
          <w:b w:val="0"/>
          <w:bCs w:val="0"/>
        </w:rPr>
        <w:t>gps_</w:t>
      </w:r>
      <w:r w:rsidR="007E217A">
        <w:rPr>
          <w:b w:val="0"/>
          <w:bCs w:val="0"/>
        </w:rPr>
        <w:t>grocery_and_pharmacy</w:t>
      </w:r>
      <w:r>
        <w:rPr>
          <w:b w:val="0"/>
          <w:bCs w:val="0"/>
        </w:rPr>
        <w:t>” and “gps_</w:t>
      </w:r>
      <w:r w:rsidR="007E217A">
        <w:rPr>
          <w:b w:val="0"/>
          <w:bCs w:val="0"/>
        </w:rPr>
        <w:t>retail_and_recreation</w:t>
      </w:r>
      <w:r>
        <w:rPr>
          <w:b w:val="0"/>
          <w:bCs w:val="0"/>
        </w:rPr>
        <w:t>”</w:t>
      </w:r>
    </w:p>
    <w:p w14:paraId="3F81AC33" w14:textId="77777777" w:rsidR="002471DA" w:rsidRDefault="002471DA" w:rsidP="002471DA">
      <w:pPr>
        <w:ind w:right="153"/>
        <w:rPr>
          <w:i/>
          <w:sz w:val="20"/>
        </w:rPr>
      </w:pPr>
    </w:p>
    <w:p w14:paraId="6CB80381" w14:textId="0B46D0AB" w:rsidR="002471DA" w:rsidRDefault="002471DA" w:rsidP="002471DA">
      <w:pPr>
        <w:ind w:left="153" w:right="153"/>
        <w:jc w:val="center"/>
        <w:rPr>
          <w:i/>
          <w:sz w:val="20"/>
        </w:rPr>
      </w:pPr>
      <w:r>
        <w:rPr>
          <w:i/>
          <w:sz w:val="20"/>
        </w:rPr>
        <w:t>Table</w:t>
      </w:r>
      <w:r w:rsidR="00BD0175">
        <w:rPr>
          <w:i/>
          <w:sz w:val="20"/>
        </w:rPr>
        <w:t xml:space="preserve"> 16</w:t>
      </w:r>
      <w:r>
        <w:rPr>
          <w:i/>
          <w:sz w:val="20"/>
        </w:rPr>
        <w:t>: Classification tree predicting feature importance</w:t>
      </w:r>
    </w:p>
    <w:tbl>
      <w:tblPr>
        <w:tblW w:w="4007" w:type="dxa"/>
        <w:jc w:val="center"/>
        <w:tblLook w:val="04A0" w:firstRow="1" w:lastRow="0" w:firstColumn="1" w:lastColumn="0" w:noHBand="0" w:noVBand="1"/>
      </w:tblPr>
      <w:tblGrid>
        <w:gridCol w:w="2607"/>
        <w:gridCol w:w="1400"/>
      </w:tblGrid>
      <w:tr w:rsidR="000954A4" w:rsidRPr="000954A4" w14:paraId="435B7ADD" w14:textId="77777777" w:rsidTr="000954A4">
        <w:trPr>
          <w:trHeight w:val="300"/>
          <w:jc w:val="center"/>
        </w:trPr>
        <w:tc>
          <w:tcPr>
            <w:tcW w:w="2607" w:type="dxa"/>
            <w:tcBorders>
              <w:top w:val="nil"/>
              <w:left w:val="nil"/>
              <w:bottom w:val="single" w:sz="12" w:space="0" w:color="FFFFFF"/>
              <w:right w:val="single" w:sz="4" w:space="0" w:color="FFFFFF"/>
            </w:tcBorders>
            <w:shd w:val="clear" w:color="4472C4" w:fill="4472C4"/>
            <w:noWrap/>
            <w:vAlign w:val="bottom"/>
            <w:hideMark/>
          </w:tcPr>
          <w:p w14:paraId="72337436" w14:textId="77777777" w:rsidR="000954A4" w:rsidRPr="000954A4" w:rsidRDefault="000954A4" w:rsidP="000954A4">
            <w:pPr>
              <w:widowControl/>
              <w:autoSpaceDE/>
              <w:autoSpaceDN/>
              <w:rPr>
                <w:b/>
                <w:bCs/>
                <w:color w:val="FFFFFF"/>
                <w:sz w:val="14"/>
                <w:szCs w:val="14"/>
              </w:rPr>
            </w:pPr>
            <w:r w:rsidRPr="000954A4">
              <w:rPr>
                <w:b/>
                <w:bCs/>
                <w:color w:val="FFFFFF"/>
                <w:sz w:val="14"/>
                <w:szCs w:val="14"/>
              </w:rPr>
              <w:t>Feature</w:t>
            </w:r>
          </w:p>
        </w:tc>
        <w:tc>
          <w:tcPr>
            <w:tcW w:w="1400" w:type="dxa"/>
            <w:tcBorders>
              <w:top w:val="nil"/>
              <w:left w:val="single" w:sz="4" w:space="0" w:color="FFFFFF"/>
              <w:bottom w:val="single" w:sz="12" w:space="0" w:color="FFFFFF"/>
              <w:right w:val="nil"/>
            </w:tcBorders>
            <w:shd w:val="clear" w:color="4472C4" w:fill="4472C4"/>
            <w:noWrap/>
            <w:vAlign w:val="bottom"/>
            <w:hideMark/>
          </w:tcPr>
          <w:p w14:paraId="3AFE2844" w14:textId="77777777" w:rsidR="000954A4" w:rsidRPr="000954A4" w:rsidRDefault="000954A4" w:rsidP="000954A4">
            <w:pPr>
              <w:widowControl/>
              <w:autoSpaceDE/>
              <w:autoSpaceDN/>
              <w:rPr>
                <w:b/>
                <w:bCs/>
                <w:color w:val="FFFFFF"/>
                <w:sz w:val="14"/>
                <w:szCs w:val="14"/>
              </w:rPr>
            </w:pPr>
            <w:r w:rsidRPr="000954A4">
              <w:rPr>
                <w:b/>
                <w:bCs/>
                <w:color w:val="FFFFFF"/>
                <w:sz w:val="14"/>
                <w:szCs w:val="14"/>
              </w:rPr>
              <w:t>Importance</w:t>
            </w:r>
          </w:p>
        </w:tc>
      </w:tr>
      <w:tr w:rsidR="000954A4" w:rsidRPr="000954A4" w14:paraId="6BD1B03D" w14:textId="77777777" w:rsidTr="000954A4">
        <w:trPr>
          <w:trHeight w:val="300"/>
          <w:jc w:val="center"/>
        </w:trPr>
        <w:tc>
          <w:tcPr>
            <w:tcW w:w="2607" w:type="dxa"/>
            <w:tcBorders>
              <w:top w:val="single" w:sz="4" w:space="0" w:color="FFFFFF"/>
              <w:left w:val="nil"/>
              <w:bottom w:val="single" w:sz="4" w:space="0" w:color="FFFFFF"/>
              <w:right w:val="single" w:sz="4" w:space="0" w:color="FFFFFF"/>
            </w:tcBorders>
            <w:shd w:val="clear" w:color="4472C4" w:fill="4472C4"/>
            <w:noWrap/>
            <w:vAlign w:val="bottom"/>
            <w:hideMark/>
          </w:tcPr>
          <w:p w14:paraId="27855909" w14:textId="77777777" w:rsidR="000954A4" w:rsidRPr="000954A4" w:rsidRDefault="000954A4" w:rsidP="000954A4">
            <w:pPr>
              <w:widowControl/>
              <w:autoSpaceDE/>
              <w:autoSpaceDN/>
              <w:rPr>
                <w:b/>
                <w:bCs/>
                <w:color w:val="FFFFFF"/>
                <w:sz w:val="14"/>
                <w:szCs w:val="14"/>
              </w:rPr>
            </w:pPr>
            <w:r w:rsidRPr="000954A4">
              <w:rPr>
                <w:b/>
                <w:bCs/>
                <w:color w:val="FFFFFF"/>
                <w:sz w:val="14"/>
                <w:szCs w:val="14"/>
              </w:rPr>
              <w:t>gps_grocery_and_pharmacy</w:t>
            </w:r>
          </w:p>
        </w:tc>
        <w:tc>
          <w:tcPr>
            <w:tcW w:w="1400" w:type="dxa"/>
            <w:tcBorders>
              <w:top w:val="single" w:sz="4" w:space="0" w:color="FFFFFF"/>
              <w:left w:val="single" w:sz="4" w:space="0" w:color="FFFFFF"/>
              <w:bottom w:val="single" w:sz="4" w:space="0" w:color="FFFFFF"/>
              <w:right w:val="nil"/>
            </w:tcBorders>
            <w:shd w:val="clear" w:color="B4C6E7" w:fill="B4C6E7"/>
            <w:noWrap/>
            <w:vAlign w:val="bottom"/>
            <w:hideMark/>
          </w:tcPr>
          <w:p w14:paraId="41B58590" w14:textId="77777777" w:rsidR="000954A4" w:rsidRPr="000954A4" w:rsidRDefault="000954A4" w:rsidP="000954A4">
            <w:pPr>
              <w:widowControl/>
              <w:autoSpaceDE/>
              <w:autoSpaceDN/>
              <w:jc w:val="right"/>
              <w:rPr>
                <w:color w:val="000000"/>
                <w:sz w:val="14"/>
                <w:szCs w:val="14"/>
              </w:rPr>
            </w:pPr>
            <w:r w:rsidRPr="000954A4">
              <w:rPr>
                <w:color w:val="000000"/>
                <w:sz w:val="14"/>
                <w:szCs w:val="14"/>
              </w:rPr>
              <w:t>1.484489051</w:t>
            </w:r>
          </w:p>
        </w:tc>
      </w:tr>
      <w:tr w:rsidR="000954A4" w:rsidRPr="000954A4" w14:paraId="1F71F6E2" w14:textId="77777777" w:rsidTr="000954A4">
        <w:trPr>
          <w:trHeight w:val="300"/>
          <w:jc w:val="center"/>
        </w:trPr>
        <w:tc>
          <w:tcPr>
            <w:tcW w:w="2607" w:type="dxa"/>
            <w:tcBorders>
              <w:top w:val="single" w:sz="4" w:space="0" w:color="FFFFFF"/>
              <w:left w:val="nil"/>
              <w:bottom w:val="single" w:sz="4" w:space="0" w:color="FFFFFF"/>
              <w:right w:val="single" w:sz="4" w:space="0" w:color="FFFFFF"/>
            </w:tcBorders>
            <w:shd w:val="clear" w:color="4472C4" w:fill="4472C4"/>
            <w:noWrap/>
            <w:vAlign w:val="bottom"/>
            <w:hideMark/>
          </w:tcPr>
          <w:p w14:paraId="66630693" w14:textId="77777777" w:rsidR="000954A4" w:rsidRPr="000954A4" w:rsidRDefault="000954A4" w:rsidP="000954A4">
            <w:pPr>
              <w:widowControl/>
              <w:autoSpaceDE/>
              <w:autoSpaceDN/>
              <w:rPr>
                <w:b/>
                <w:bCs/>
                <w:color w:val="FFFFFF"/>
                <w:sz w:val="14"/>
                <w:szCs w:val="14"/>
              </w:rPr>
            </w:pPr>
            <w:r w:rsidRPr="000954A4">
              <w:rPr>
                <w:b/>
                <w:bCs/>
                <w:color w:val="FFFFFF"/>
                <w:sz w:val="14"/>
                <w:szCs w:val="14"/>
              </w:rPr>
              <w:t>gps_retail_and_recreation</w:t>
            </w:r>
          </w:p>
        </w:tc>
        <w:tc>
          <w:tcPr>
            <w:tcW w:w="1400" w:type="dxa"/>
            <w:tcBorders>
              <w:top w:val="single" w:sz="4" w:space="0" w:color="FFFFFF"/>
              <w:left w:val="single" w:sz="4" w:space="0" w:color="FFFFFF"/>
              <w:bottom w:val="single" w:sz="4" w:space="0" w:color="FFFFFF"/>
              <w:right w:val="nil"/>
            </w:tcBorders>
            <w:shd w:val="clear" w:color="D9E1F2" w:fill="D9E1F2"/>
            <w:noWrap/>
            <w:vAlign w:val="bottom"/>
            <w:hideMark/>
          </w:tcPr>
          <w:p w14:paraId="00001D55" w14:textId="77777777" w:rsidR="000954A4" w:rsidRPr="000954A4" w:rsidRDefault="000954A4" w:rsidP="000954A4">
            <w:pPr>
              <w:widowControl/>
              <w:autoSpaceDE/>
              <w:autoSpaceDN/>
              <w:jc w:val="right"/>
              <w:rPr>
                <w:color w:val="000000"/>
                <w:sz w:val="14"/>
                <w:szCs w:val="14"/>
              </w:rPr>
            </w:pPr>
            <w:r w:rsidRPr="000954A4">
              <w:rPr>
                <w:color w:val="000000"/>
                <w:sz w:val="14"/>
                <w:szCs w:val="14"/>
              </w:rPr>
              <w:t>1.45415146</w:t>
            </w:r>
          </w:p>
        </w:tc>
      </w:tr>
      <w:tr w:rsidR="000954A4" w:rsidRPr="000954A4" w14:paraId="5D71C3E4" w14:textId="77777777" w:rsidTr="000954A4">
        <w:trPr>
          <w:trHeight w:val="300"/>
          <w:jc w:val="center"/>
        </w:trPr>
        <w:tc>
          <w:tcPr>
            <w:tcW w:w="2607" w:type="dxa"/>
            <w:tcBorders>
              <w:top w:val="single" w:sz="4" w:space="0" w:color="FFFFFF"/>
              <w:left w:val="nil"/>
              <w:bottom w:val="single" w:sz="4" w:space="0" w:color="FFFFFF"/>
              <w:right w:val="single" w:sz="4" w:space="0" w:color="FFFFFF"/>
            </w:tcBorders>
            <w:shd w:val="clear" w:color="4472C4" w:fill="4472C4"/>
            <w:noWrap/>
            <w:vAlign w:val="bottom"/>
            <w:hideMark/>
          </w:tcPr>
          <w:p w14:paraId="72190DFF" w14:textId="77777777" w:rsidR="000954A4" w:rsidRPr="000954A4" w:rsidRDefault="000954A4" w:rsidP="000954A4">
            <w:pPr>
              <w:widowControl/>
              <w:autoSpaceDE/>
              <w:autoSpaceDN/>
              <w:rPr>
                <w:b/>
                <w:bCs/>
                <w:color w:val="FFFFFF"/>
                <w:sz w:val="14"/>
                <w:szCs w:val="14"/>
              </w:rPr>
            </w:pPr>
            <w:r w:rsidRPr="000954A4">
              <w:rPr>
                <w:b/>
                <w:bCs/>
                <w:color w:val="FFFFFF"/>
                <w:sz w:val="14"/>
                <w:szCs w:val="14"/>
              </w:rPr>
              <w:t>gps_workplaces</w:t>
            </w:r>
          </w:p>
        </w:tc>
        <w:tc>
          <w:tcPr>
            <w:tcW w:w="1400" w:type="dxa"/>
            <w:tcBorders>
              <w:top w:val="single" w:sz="4" w:space="0" w:color="FFFFFF"/>
              <w:left w:val="single" w:sz="4" w:space="0" w:color="FFFFFF"/>
              <w:bottom w:val="single" w:sz="4" w:space="0" w:color="FFFFFF"/>
              <w:right w:val="nil"/>
            </w:tcBorders>
            <w:shd w:val="clear" w:color="B4C6E7" w:fill="B4C6E7"/>
            <w:noWrap/>
            <w:vAlign w:val="bottom"/>
            <w:hideMark/>
          </w:tcPr>
          <w:p w14:paraId="463AEBB8" w14:textId="77777777" w:rsidR="000954A4" w:rsidRPr="000954A4" w:rsidRDefault="000954A4" w:rsidP="000954A4">
            <w:pPr>
              <w:widowControl/>
              <w:autoSpaceDE/>
              <w:autoSpaceDN/>
              <w:jc w:val="right"/>
              <w:rPr>
                <w:color w:val="000000"/>
                <w:sz w:val="14"/>
                <w:szCs w:val="14"/>
              </w:rPr>
            </w:pPr>
            <w:r w:rsidRPr="000954A4">
              <w:rPr>
                <w:color w:val="000000"/>
                <w:sz w:val="14"/>
                <w:szCs w:val="14"/>
              </w:rPr>
              <w:t>1.363138686</w:t>
            </w:r>
          </w:p>
        </w:tc>
      </w:tr>
      <w:tr w:rsidR="000954A4" w:rsidRPr="000954A4" w14:paraId="4EC35901" w14:textId="77777777" w:rsidTr="000954A4">
        <w:trPr>
          <w:trHeight w:val="300"/>
          <w:jc w:val="center"/>
        </w:trPr>
        <w:tc>
          <w:tcPr>
            <w:tcW w:w="2607" w:type="dxa"/>
            <w:tcBorders>
              <w:top w:val="single" w:sz="4" w:space="0" w:color="FFFFFF"/>
              <w:left w:val="nil"/>
              <w:bottom w:val="single" w:sz="4" w:space="0" w:color="FFFFFF"/>
              <w:right w:val="single" w:sz="4" w:space="0" w:color="FFFFFF"/>
            </w:tcBorders>
            <w:shd w:val="clear" w:color="4472C4" w:fill="4472C4"/>
            <w:noWrap/>
            <w:vAlign w:val="bottom"/>
            <w:hideMark/>
          </w:tcPr>
          <w:p w14:paraId="7074D7B1" w14:textId="77777777" w:rsidR="000954A4" w:rsidRPr="000954A4" w:rsidRDefault="000954A4" w:rsidP="000954A4">
            <w:pPr>
              <w:widowControl/>
              <w:autoSpaceDE/>
              <w:autoSpaceDN/>
              <w:rPr>
                <w:b/>
                <w:bCs/>
                <w:color w:val="FFFFFF"/>
                <w:sz w:val="14"/>
                <w:szCs w:val="14"/>
              </w:rPr>
            </w:pPr>
            <w:r w:rsidRPr="000954A4">
              <w:rPr>
                <w:b/>
                <w:bCs/>
                <w:color w:val="FFFFFF"/>
                <w:sz w:val="14"/>
                <w:szCs w:val="14"/>
              </w:rPr>
              <w:t>gps_parks</w:t>
            </w:r>
          </w:p>
        </w:tc>
        <w:tc>
          <w:tcPr>
            <w:tcW w:w="1400" w:type="dxa"/>
            <w:tcBorders>
              <w:top w:val="single" w:sz="4" w:space="0" w:color="FFFFFF"/>
              <w:left w:val="single" w:sz="4" w:space="0" w:color="FFFFFF"/>
              <w:bottom w:val="single" w:sz="4" w:space="0" w:color="FFFFFF"/>
              <w:right w:val="nil"/>
            </w:tcBorders>
            <w:shd w:val="clear" w:color="D9E1F2" w:fill="D9E1F2"/>
            <w:noWrap/>
            <w:vAlign w:val="bottom"/>
            <w:hideMark/>
          </w:tcPr>
          <w:p w14:paraId="4D83A7A6" w14:textId="77777777" w:rsidR="000954A4" w:rsidRPr="000954A4" w:rsidRDefault="000954A4" w:rsidP="000954A4">
            <w:pPr>
              <w:widowControl/>
              <w:autoSpaceDE/>
              <w:autoSpaceDN/>
              <w:jc w:val="right"/>
              <w:rPr>
                <w:color w:val="000000"/>
                <w:sz w:val="14"/>
                <w:szCs w:val="14"/>
              </w:rPr>
            </w:pPr>
            <w:r w:rsidRPr="000954A4">
              <w:rPr>
                <w:color w:val="000000"/>
                <w:sz w:val="14"/>
                <w:szCs w:val="14"/>
              </w:rPr>
              <w:t>1.052919708</w:t>
            </w:r>
          </w:p>
        </w:tc>
      </w:tr>
      <w:tr w:rsidR="000954A4" w:rsidRPr="000954A4" w14:paraId="0A375C7A" w14:textId="77777777" w:rsidTr="000954A4">
        <w:trPr>
          <w:trHeight w:val="300"/>
          <w:jc w:val="center"/>
        </w:trPr>
        <w:tc>
          <w:tcPr>
            <w:tcW w:w="2607" w:type="dxa"/>
            <w:tcBorders>
              <w:top w:val="single" w:sz="4" w:space="0" w:color="FFFFFF"/>
              <w:left w:val="nil"/>
              <w:bottom w:val="nil"/>
              <w:right w:val="single" w:sz="4" w:space="0" w:color="FFFFFF"/>
            </w:tcBorders>
            <w:shd w:val="clear" w:color="4472C4" w:fill="4472C4"/>
            <w:noWrap/>
            <w:vAlign w:val="bottom"/>
            <w:hideMark/>
          </w:tcPr>
          <w:p w14:paraId="373A6311" w14:textId="77777777" w:rsidR="000954A4" w:rsidRPr="000954A4" w:rsidRDefault="000954A4" w:rsidP="000954A4">
            <w:pPr>
              <w:widowControl/>
              <w:autoSpaceDE/>
              <w:autoSpaceDN/>
              <w:rPr>
                <w:b/>
                <w:bCs/>
                <w:color w:val="FFFFFF"/>
                <w:sz w:val="14"/>
                <w:szCs w:val="14"/>
              </w:rPr>
            </w:pPr>
            <w:r w:rsidRPr="000954A4">
              <w:rPr>
                <w:b/>
                <w:bCs/>
                <w:color w:val="FFFFFF"/>
                <w:sz w:val="14"/>
                <w:szCs w:val="14"/>
              </w:rPr>
              <w:t>gps_residential</w:t>
            </w:r>
          </w:p>
        </w:tc>
        <w:tc>
          <w:tcPr>
            <w:tcW w:w="1400" w:type="dxa"/>
            <w:tcBorders>
              <w:top w:val="single" w:sz="4" w:space="0" w:color="FFFFFF"/>
              <w:left w:val="single" w:sz="4" w:space="0" w:color="FFFFFF"/>
              <w:bottom w:val="nil"/>
              <w:right w:val="nil"/>
            </w:tcBorders>
            <w:shd w:val="clear" w:color="B4C6E7" w:fill="B4C6E7"/>
            <w:noWrap/>
            <w:vAlign w:val="bottom"/>
            <w:hideMark/>
          </w:tcPr>
          <w:p w14:paraId="55F745A3" w14:textId="77777777" w:rsidR="000954A4" w:rsidRPr="000954A4" w:rsidRDefault="000954A4" w:rsidP="000954A4">
            <w:pPr>
              <w:widowControl/>
              <w:autoSpaceDE/>
              <w:autoSpaceDN/>
              <w:jc w:val="right"/>
              <w:rPr>
                <w:color w:val="000000"/>
                <w:sz w:val="14"/>
                <w:szCs w:val="14"/>
              </w:rPr>
            </w:pPr>
            <w:r w:rsidRPr="000954A4">
              <w:rPr>
                <w:color w:val="000000"/>
                <w:sz w:val="14"/>
                <w:szCs w:val="14"/>
              </w:rPr>
              <w:t>0.936359489</w:t>
            </w:r>
          </w:p>
        </w:tc>
      </w:tr>
    </w:tbl>
    <w:p w14:paraId="2DC65D19" w14:textId="77777777" w:rsidR="000954A4" w:rsidRPr="004313DB" w:rsidRDefault="000954A4" w:rsidP="002471DA">
      <w:pPr>
        <w:ind w:left="153" w:right="153"/>
        <w:jc w:val="center"/>
        <w:rPr>
          <w:i/>
          <w:sz w:val="20"/>
        </w:rPr>
      </w:pPr>
    </w:p>
    <w:p w14:paraId="6A6B6A0A" w14:textId="77777777" w:rsidR="002471DA" w:rsidRDefault="002471DA" w:rsidP="002471DA">
      <w:pPr>
        <w:pStyle w:val="Heading1"/>
        <w:spacing w:before="1"/>
        <w:ind w:left="0"/>
        <w:rPr>
          <w:b w:val="0"/>
          <w:bCs w:val="0"/>
        </w:rPr>
      </w:pPr>
    </w:p>
    <w:p w14:paraId="43F2E43F" w14:textId="77777777" w:rsidR="002471DA" w:rsidRPr="004313DB" w:rsidRDefault="002471DA" w:rsidP="002471DA">
      <w:pPr>
        <w:pStyle w:val="Heading1"/>
        <w:spacing w:before="1"/>
        <w:ind w:left="0"/>
        <w:rPr>
          <w:rFonts w:ascii="Helvetica" w:hAnsi="Helvetica"/>
          <w:b w:val="0"/>
          <w:bCs w:val="0"/>
          <w:color w:val="000000"/>
          <w:shd w:val="clear" w:color="auto" w:fill="FFFFFF"/>
        </w:rPr>
      </w:pPr>
    </w:p>
    <w:p w14:paraId="582B2146" w14:textId="77777777" w:rsidR="002471DA" w:rsidRDefault="002471DA" w:rsidP="002471DA">
      <w:pPr>
        <w:pStyle w:val="Heading1"/>
        <w:spacing w:before="1"/>
        <w:ind w:left="0"/>
        <w:rPr>
          <w:b w:val="0"/>
          <w:bCs w:val="0"/>
        </w:rPr>
      </w:pPr>
      <w:r>
        <w:rPr>
          <w:b w:val="0"/>
          <w:bCs w:val="0"/>
        </w:rPr>
        <w:t>Fully grown tree</w:t>
      </w:r>
      <w:r w:rsidRPr="004313DB">
        <w:rPr>
          <w:b w:val="0"/>
          <w:bCs w:val="0"/>
        </w:rPr>
        <w:t xml:space="preserve"> was created as part of this analysis, displaying decision node values and final output variable terminals.</w:t>
      </w:r>
    </w:p>
    <w:p w14:paraId="09A852D9" w14:textId="77777777" w:rsidR="002471DA" w:rsidRDefault="002471DA" w:rsidP="002471DA">
      <w:pPr>
        <w:pStyle w:val="Heading1"/>
        <w:spacing w:before="1"/>
        <w:ind w:left="0"/>
        <w:rPr>
          <w:b w:val="0"/>
          <w:bCs w:val="0"/>
        </w:rPr>
      </w:pPr>
    </w:p>
    <w:p w14:paraId="197F0F33" w14:textId="4A7194A9" w:rsidR="002471DA" w:rsidRDefault="000954A4" w:rsidP="002471DA">
      <w:pPr>
        <w:pStyle w:val="Heading1"/>
        <w:spacing w:before="1"/>
        <w:ind w:left="0"/>
        <w:rPr>
          <w:b w:val="0"/>
          <w:bCs w:val="0"/>
        </w:rPr>
      </w:pPr>
      <w:r>
        <w:rPr>
          <w:noProof/>
        </w:rPr>
        <w:lastRenderedPageBreak/>
        <w:drawing>
          <wp:inline distT="0" distB="0" distL="0" distR="0" wp14:anchorId="0260E4CD" wp14:editId="62CD559A">
            <wp:extent cx="6159500" cy="27247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9500" cy="2724785"/>
                    </a:xfrm>
                    <a:prstGeom prst="rect">
                      <a:avLst/>
                    </a:prstGeom>
                  </pic:spPr>
                </pic:pic>
              </a:graphicData>
            </a:graphic>
          </wp:inline>
        </w:drawing>
      </w:r>
    </w:p>
    <w:p w14:paraId="3A76CC21" w14:textId="77777777" w:rsidR="002471DA" w:rsidRDefault="002471DA" w:rsidP="002471DA">
      <w:pPr>
        <w:pStyle w:val="Heading1"/>
        <w:spacing w:before="1"/>
        <w:ind w:left="0"/>
        <w:rPr>
          <w:b w:val="0"/>
          <w:bCs w:val="0"/>
        </w:rPr>
      </w:pPr>
    </w:p>
    <w:p w14:paraId="7A81D518" w14:textId="77777777" w:rsidR="002471DA" w:rsidRPr="003654D9" w:rsidRDefault="002471DA" w:rsidP="002471DA">
      <w:pPr>
        <w:jc w:val="center"/>
        <w:rPr>
          <w:b/>
          <w:bCs/>
          <w:sz w:val="24"/>
          <w:szCs w:val="24"/>
        </w:rPr>
      </w:pPr>
      <w:r w:rsidRPr="004557B7">
        <w:rPr>
          <w:i/>
          <w:iCs/>
          <w:sz w:val="20"/>
          <w:szCs w:val="20"/>
        </w:rPr>
        <w:t xml:space="preserve">Figure: </w:t>
      </w:r>
      <w:r>
        <w:rPr>
          <w:i/>
          <w:iCs/>
          <w:sz w:val="20"/>
          <w:szCs w:val="20"/>
        </w:rPr>
        <w:t>Fully grown tree</w:t>
      </w:r>
    </w:p>
    <w:p w14:paraId="09443B9A" w14:textId="77777777" w:rsidR="00DA777D" w:rsidRDefault="00DA777D" w:rsidP="00DA777D">
      <w:pPr>
        <w:pStyle w:val="BodyText"/>
        <w:spacing w:before="144" w:line="379" w:lineRule="auto"/>
        <w:ind w:right="235"/>
        <w:rPr>
          <w:b/>
          <w:bCs/>
        </w:rPr>
      </w:pPr>
    </w:p>
    <w:p w14:paraId="19AF439C" w14:textId="1895272B" w:rsidR="00DA777D" w:rsidRDefault="00DA777D" w:rsidP="00DA777D">
      <w:pPr>
        <w:pStyle w:val="Heading1"/>
        <w:spacing w:before="1"/>
        <w:ind w:left="0"/>
        <w:rPr>
          <w:color w:val="000000"/>
          <w:sz w:val="22"/>
          <w:szCs w:val="22"/>
          <w:shd w:val="clear" w:color="auto" w:fill="FFFFFF"/>
        </w:rPr>
      </w:pPr>
      <w:r w:rsidRPr="00A36925">
        <w:rPr>
          <w:sz w:val="22"/>
          <w:szCs w:val="22"/>
        </w:rPr>
        <w:t xml:space="preserve">Model </w:t>
      </w:r>
      <w:r>
        <w:rPr>
          <w:sz w:val="22"/>
          <w:szCs w:val="22"/>
        </w:rPr>
        <w:t xml:space="preserve">7 </w:t>
      </w:r>
      <w:r w:rsidRPr="00A36925">
        <w:rPr>
          <w:sz w:val="22"/>
          <w:szCs w:val="22"/>
        </w:rPr>
        <w:t>(</w:t>
      </w:r>
      <w:r w:rsidR="004569D2" w:rsidRPr="004569D2">
        <w:rPr>
          <w:sz w:val="22"/>
          <w:szCs w:val="22"/>
        </w:rPr>
        <w:t>response variable</w:t>
      </w:r>
      <w:r w:rsidRPr="00A36925">
        <w:rPr>
          <w:sz w:val="22"/>
          <w:szCs w:val="22"/>
        </w:rPr>
        <w:t xml:space="preserve"> - </w:t>
      </w:r>
      <w:r w:rsidRPr="003654D9">
        <w:rPr>
          <w:sz w:val="22"/>
          <w:szCs w:val="22"/>
        </w:rPr>
        <w:t>spend_all_in</w:t>
      </w:r>
      <w:r>
        <w:rPr>
          <w:sz w:val="22"/>
          <w:szCs w:val="22"/>
        </w:rPr>
        <w:t>clow</w:t>
      </w:r>
      <w:r w:rsidRPr="00A36925">
        <w:rPr>
          <w:color w:val="000000"/>
          <w:sz w:val="22"/>
          <w:szCs w:val="22"/>
          <w:shd w:val="clear" w:color="auto" w:fill="FFFFFF"/>
        </w:rPr>
        <w:t>)</w:t>
      </w:r>
    </w:p>
    <w:p w14:paraId="73C18824" w14:textId="77777777" w:rsidR="00DA777D" w:rsidRDefault="00DA777D" w:rsidP="00DA777D">
      <w:pPr>
        <w:pStyle w:val="Heading1"/>
        <w:spacing w:before="1"/>
        <w:ind w:left="0"/>
        <w:rPr>
          <w:color w:val="000000"/>
          <w:sz w:val="22"/>
          <w:szCs w:val="22"/>
          <w:shd w:val="clear" w:color="auto" w:fill="FFFFFF"/>
        </w:rPr>
      </w:pPr>
    </w:p>
    <w:p w14:paraId="6290D06D" w14:textId="77777777" w:rsidR="00DA777D" w:rsidRDefault="00DA777D" w:rsidP="00DA777D">
      <w:pPr>
        <w:pStyle w:val="Heading1"/>
        <w:spacing w:before="1"/>
        <w:ind w:left="0"/>
        <w:rPr>
          <w:b w:val="0"/>
          <w:bCs w:val="0"/>
          <w:color w:val="000000"/>
          <w:sz w:val="22"/>
          <w:szCs w:val="22"/>
          <w:shd w:val="clear" w:color="auto" w:fill="FFFFFF"/>
        </w:rPr>
      </w:pPr>
      <w:r>
        <w:rPr>
          <w:b w:val="0"/>
          <w:bCs w:val="0"/>
          <w:color w:val="000000"/>
          <w:sz w:val="22"/>
          <w:szCs w:val="22"/>
          <w:shd w:val="clear" w:color="auto" w:fill="FFFFFF"/>
        </w:rPr>
        <w:t xml:space="preserve">Using Data mining, classify feature, we can build classification tree considering five mobility variables as input variables and </w:t>
      </w:r>
      <w:r w:rsidRPr="003654D9">
        <w:rPr>
          <w:b w:val="0"/>
          <w:bCs w:val="0"/>
          <w:color w:val="000000"/>
          <w:sz w:val="22"/>
          <w:szCs w:val="22"/>
          <w:shd w:val="clear" w:color="auto" w:fill="FFFFFF"/>
        </w:rPr>
        <w:t>spend_all_</w:t>
      </w:r>
      <w:r>
        <w:rPr>
          <w:b w:val="0"/>
          <w:bCs w:val="0"/>
          <w:color w:val="000000"/>
          <w:sz w:val="22"/>
          <w:szCs w:val="22"/>
          <w:shd w:val="clear" w:color="auto" w:fill="FFFFFF"/>
        </w:rPr>
        <w:t>incmiddle as output variable. Here, we can ignore, gps_away_from_home, gps_transit_stations as they as highly correlated with gps_retail_and_recreation.</w:t>
      </w:r>
    </w:p>
    <w:p w14:paraId="6898CF78" w14:textId="77777777" w:rsidR="00DA777D" w:rsidRDefault="00DA777D" w:rsidP="00DA777D">
      <w:pPr>
        <w:pStyle w:val="Heading1"/>
        <w:spacing w:before="1"/>
        <w:ind w:left="0"/>
        <w:rPr>
          <w:b w:val="0"/>
          <w:bCs w:val="0"/>
          <w:color w:val="000000"/>
          <w:sz w:val="22"/>
          <w:szCs w:val="22"/>
          <w:shd w:val="clear" w:color="auto" w:fill="FFFFFF"/>
        </w:rPr>
      </w:pPr>
    </w:p>
    <w:p w14:paraId="495C21AF" w14:textId="77777777" w:rsidR="00DA777D" w:rsidRDefault="00DA777D" w:rsidP="00DA777D">
      <w:pPr>
        <w:ind w:right="153"/>
        <w:rPr>
          <w:i/>
          <w:sz w:val="20"/>
        </w:rPr>
      </w:pPr>
    </w:p>
    <w:p w14:paraId="6E851069" w14:textId="73C317FA" w:rsidR="00DA777D" w:rsidRDefault="00DA777D" w:rsidP="00DA777D">
      <w:pPr>
        <w:ind w:left="153" w:right="153"/>
        <w:jc w:val="center"/>
        <w:rPr>
          <w:i/>
          <w:sz w:val="20"/>
        </w:rPr>
      </w:pPr>
      <w:r>
        <w:rPr>
          <w:i/>
          <w:sz w:val="20"/>
        </w:rPr>
        <w:t>Table</w:t>
      </w:r>
      <w:r w:rsidR="00BD0175">
        <w:rPr>
          <w:i/>
          <w:sz w:val="20"/>
        </w:rPr>
        <w:t xml:space="preserve"> 17</w:t>
      </w:r>
      <w:r>
        <w:rPr>
          <w:i/>
          <w:sz w:val="20"/>
        </w:rPr>
        <w:t xml:space="preserve">: Variables used for building Classification tree for </w:t>
      </w:r>
      <w:r w:rsidR="004569D2" w:rsidRPr="004569D2">
        <w:rPr>
          <w:i/>
          <w:sz w:val="20"/>
        </w:rPr>
        <w:t xml:space="preserve">response variable </w:t>
      </w:r>
      <w:r>
        <w:rPr>
          <w:i/>
          <w:sz w:val="20"/>
        </w:rPr>
        <w:t>spend_inclow</w:t>
      </w:r>
    </w:p>
    <w:p w14:paraId="01D3842F" w14:textId="77777777" w:rsidR="00DA777D" w:rsidRDefault="00DA777D" w:rsidP="00DA777D">
      <w:pPr>
        <w:pStyle w:val="Heading1"/>
        <w:spacing w:before="1"/>
        <w:ind w:left="0"/>
        <w:rPr>
          <w:rFonts w:ascii="Helvetica" w:hAnsi="Helvetica"/>
          <w:color w:val="000000"/>
          <w:sz w:val="22"/>
          <w:szCs w:val="22"/>
          <w:shd w:val="clear" w:color="auto" w:fill="FFFFFF"/>
        </w:rPr>
      </w:pPr>
    </w:p>
    <w:tbl>
      <w:tblPr>
        <w:tblW w:w="10078" w:type="dxa"/>
        <w:tblInd w:w="113" w:type="dxa"/>
        <w:tblLook w:val="04A0" w:firstRow="1" w:lastRow="0" w:firstColumn="1" w:lastColumn="0" w:noHBand="0" w:noVBand="1"/>
      </w:tblPr>
      <w:tblGrid>
        <w:gridCol w:w="1704"/>
        <w:gridCol w:w="2296"/>
        <w:gridCol w:w="2458"/>
        <w:gridCol w:w="891"/>
        <w:gridCol w:w="1395"/>
        <w:gridCol w:w="1334"/>
      </w:tblGrid>
      <w:tr w:rsidR="00DA777D" w:rsidRPr="00F35445" w14:paraId="72FD1D69" w14:textId="77777777" w:rsidTr="00080300">
        <w:trPr>
          <w:trHeight w:val="261"/>
        </w:trPr>
        <w:tc>
          <w:tcPr>
            <w:tcW w:w="10078" w:type="dxa"/>
            <w:gridSpan w:val="6"/>
            <w:tcBorders>
              <w:top w:val="single" w:sz="4" w:space="0" w:color="808080"/>
              <w:left w:val="single" w:sz="4" w:space="0" w:color="808080"/>
              <w:bottom w:val="single" w:sz="4" w:space="0" w:color="808080"/>
              <w:right w:val="single" w:sz="4" w:space="0" w:color="808080"/>
            </w:tcBorders>
            <w:shd w:val="clear" w:color="000000" w:fill="D3D3D3"/>
            <w:noWrap/>
            <w:vAlign w:val="bottom"/>
            <w:hideMark/>
          </w:tcPr>
          <w:p w14:paraId="2A82B240" w14:textId="77777777" w:rsidR="00DA777D" w:rsidRPr="00F35445" w:rsidRDefault="00DA777D" w:rsidP="00080300">
            <w:pPr>
              <w:widowControl/>
              <w:autoSpaceDE/>
              <w:autoSpaceDN/>
              <w:rPr>
                <w:b/>
                <w:bCs/>
                <w:sz w:val="14"/>
                <w:szCs w:val="14"/>
              </w:rPr>
            </w:pPr>
            <w:r w:rsidRPr="00F35445">
              <w:rPr>
                <w:b/>
                <w:bCs/>
                <w:sz w:val="14"/>
                <w:szCs w:val="14"/>
              </w:rPr>
              <w:t>Variables</w:t>
            </w:r>
          </w:p>
        </w:tc>
      </w:tr>
      <w:tr w:rsidR="00DA777D" w:rsidRPr="00F35445" w14:paraId="5EEC6DD8" w14:textId="77777777" w:rsidTr="00080300">
        <w:trPr>
          <w:trHeight w:val="248"/>
        </w:trPr>
        <w:tc>
          <w:tcPr>
            <w:tcW w:w="1704"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735E4605" w14:textId="77777777" w:rsidR="00DA777D" w:rsidRPr="00F35445" w:rsidRDefault="00DA777D" w:rsidP="00080300">
            <w:pPr>
              <w:widowControl/>
              <w:autoSpaceDE/>
              <w:autoSpaceDN/>
              <w:rPr>
                <w:b/>
                <w:bCs/>
                <w:color w:val="4169E1"/>
                <w:sz w:val="14"/>
                <w:szCs w:val="14"/>
              </w:rPr>
            </w:pPr>
            <w:r w:rsidRPr="00F35445">
              <w:rPr>
                <w:b/>
                <w:bCs/>
                <w:color w:val="4169E1"/>
                <w:sz w:val="14"/>
                <w:szCs w:val="14"/>
              </w:rPr>
              <w:t># Variables</w:t>
            </w:r>
          </w:p>
        </w:tc>
        <w:tc>
          <w:tcPr>
            <w:tcW w:w="8373"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02B117D8" w14:textId="77777777" w:rsidR="00DA777D" w:rsidRPr="00F35445" w:rsidRDefault="00DA777D" w:rsidP="00080300">
            <w:pPr>
              <w:widowControl/>
              <w:autoSpaceDE/>
              <w:autoSpaceDN/>
              <w:rPr>
                <w:color w:val="000000"/>
                <w:sz w:val="14"/>
                <w:szCs w:val="14"/>
              </w:rPr>
            </w:pPr>
            <w:r w:rsidRPr="00F35445">
              <w:rPr>
                <w:color w:val="000000"/>
                <w:sz w:val="14"/>
                <w:szCs w:val="14"/>
              </w:rPr>
              <w:t>5</w:t>
            </w:r>
          </w:p>
        </w:tc>
      </w:tr>
      <w:tr w:rsidR="00DA777D" w:rsidRPr="00F35445" w14:paraId="2B52229D" w14:textId="77777777" w:rsidTr="00080300">
        <w:trPr>
          <w:trHeight w:val="248"/>
        </w:trPr>
        <w:tc>
          <w:tcPr>
            <w:tcW w:w="1704"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2F3ED00A" w14:textId="77777777" w:rsidR="00DA777D" w:rsidRPr="00F35445" w:rsidRDefault="00DA777D" w:rsidP="00080300">
            <w:pPr>
              <w:widowControl/>
              <w:autoSpaceDE/>
              <w:autoSpaceDN/>
              <w:rPr>
                <w:b/>
                <w:bCs/>
                <w:color w:val="4169E1"/>
                <w:sz w:val="14"/>
                <w:szCs w:val="14"/>
              </w:rPr>
            </w:pPr>
            <w:r w:rsidRPr="00F35445">
              <w:rPr>
                <w:b/>
                <w:bCs/>
                <w:color w:val="4169E1"/>
                <w:sz w:val="14"/>
                <w:szCs w:val="14"/>
              </w:rPr>
              <w:t>Scale Variables</w:t>
            </w:r>
          </w:p>
        </w:tc>
        <w:tc>
          <w:tcPr>
            <w:tcW w:w="2296" w:type="dxa"/>
            <w:tcBorders>
              <w:top w:val="nil"/>
              <w:left w:val="nil"/>
              <w:bottom w:val="single" w:sz="4" w:space="0" w:color="808080"/>
              <w:right w:val="single" w:sz="4" w:space="0" w:color="808080"/>
            </w:tcBorders>
            <w:shd w:val="clear" w:color="auto" w:fill="auto"/>
            <w:noWrap/>
            <w:vAlign w:val="bottom"/>
            <w:hideMark/>
          </w:tcPr>
          <w:p w14:paraId="17BFCE93" w14:textId="77777777" w:rsidR="00DA777D" w:rsidRPr="00F35445" w:rsidRDefault="00DA777D" w:rsidP="00080300">
            <w:pPr>
              <w:widowControl/>
              <w:autoSpaceDE/>
              <w:autoSpaceDN/>
              <w:rPr>
                <w:color w:val="000000"/>
                <w:sz w:val="14"/>
                <w:szCs w:val="14"/>
              </w:rPr>
            </w:pPr>
            <w:r w:rsidRPr="00F35445">
              <w:rPr>
                <w:color w:val="000000"/>
                <w:sz w:val="14"/>
                <w:szCs w:val="14"/>
              </w:rPr>
              <w:t>gps_retail_and_recreation</w:t>
            </w:r>
          </w:p>
        </w:tc>
        <w:tc>
          <w:tcPr>
            <w:tcW w:w="2458" w:type="dxa"/>
            <w:tcBorders>
              <w:top w:val="nil"/>
              <w:left w:val="nil"/>
              <w:bottom w:val="single" w:sz="4" w:space="0" w:color="808080"/>
              <w:right w:val="single" w:sz="4" w:space="0" w:color="808080"/>
            </w:tcBorders>
            <w:shd w:val="clear" w:color="auto" w:fill="auto"/>
            <w:noWrap/>
            <w:vAlign w:val="bottom"/>
            <w:hideMark/>
          </w:tcPr>
          <w:p w14:paraId="3464A70F" w14:textId="77777777" w:rsidR="00DA777D" w:rsidRPr="00F35445" w:rsidRDefault="00DA777D" w:rsidP="00080300">
            <w:pPr>
              <w:widowControl/>
              <w:autoSpaceDE/>
              <w:autoSpaceDN/>
              <w:rPr>
                <w:color w:val="000000"/>
                <w:sz w:val="14"/>
                <w:szCs w:val="14"/>
              </w:rPr>
            </w:pPr>
            <w:r w:rsidRPr="00F35445">
              <w:rPr>
                <w:color w:val="000000"/>
                <w:sz w:val="14"/>
                <w:szCs w:val="14"/>
              </w:rPr>
              <w:t>gps_grocery_and_pharmacy</w:t>
            </w:r>
          </w:p>
        </w:tc>
        <w:tc>
          <w:tcPr>
            <w:tcW w:w="891" w:type="dxa"/>
            <w:tcBorders>
              <w:top w:val="nil"/>
              <w:left w:val="nil"/>
              <w:bottom w:val="single" w:sz="4" w:space="0" w:color="808080"/>
              <w:right w:val="single" w:sz="4" w:space="0" w:color="808080"/>
            </w:tcBorders>
            <w:shd w:val="clear" w:color="auto" w:fill="auto"/>
            <w:noWrap/>
            <w:vAlign w:val="bottom"/>
            <w:hideMark/>
          </w:tcPr>
          <w:p w14:paraId="1469B322" w14:textId="77777777" w:rsidR="00DA777D" w:rsidRPr="00F35445" w:rsidRDefault="00DA777D" w:rsidP="00080300">
            <w:pPr>
              <w:widowControl/>
              <w:autoSpaceDE/>
              <w:autoSpaceDN/>
              <w:rPr>
                <w:color w:val="000000"/>
                <w:sz w:val="14"/>
                <w:szCs w:val="14"/>
              </w:rPr>
            </w:pPr>
            <w:r w:rsidRPr="00F35445">
              <w:rPr>
                <w:color w:val="000000"/>
                <w:sz w:val="14"/>
                <w:szCs w:val="14"/>
              </w:rPr>
              <w:t>gps_parks</w:t>
            </w:r>
          </w:p>
        </w:tc>
        <w:tc>
          <w:tcPr>
            <w:tcW w:w="1395" w:type="dxa"/>
            <w:tcBorders>
              <w:top w:val="nil"/>
              <w:left w:val="nil"/>
              <w:bottom w:val="single" w:sz="4" w:space="0" w:color="808080"/>
              <w:right w:val="single" w:sz="4" w:space="0" w:color="808080"/>
            </w:tcBorders>
            <w:shd w:val="clear" w:color="auto" w:fill="auto"/>
            <w:noWrap/>
            <w:vAlign w:val="bottom"/>
            <w:hideMark/>
          </w:tcPr>
          <w:p w14:paraId="3609DA2C" w14:textId="77777777" w:rsidR="00DA777D" w:rsidRPr="00F35445" w:rsidRDefault="00DA777D" w:rsidP="00080300">
            <w:pPr>
              <w:widowControl/>
              <w:autoSpaceDE/>
              <w:autoSpaceDN/>
              <w:rPr>
                <w:color w:val="000000"/>
                <w:sz w:val="14"/>
                <w:szCs w:val="14"/>
              </w:rPr>
            </w:pPr>
            <w:r w:rsidRPr="00F35445">
              <w:rPr>
                <w:color w:val="000000"/>
                <w:sz w:val="14"/>
                <w:szCs w:val="14"/>
              </w:rPr>
              <w:t>gps_workplaces</w:t>
            </w:r>
          </w:p>
        </w:tc>
        <w:tc>
          <w:tcPr>
            <w:tcW w:w="1332" w:type="dxa"/>
            <w:tcBorders>
              <w:top w:val="nil"/>
              <w:left w:val="nil"/>
              <w:bottom w:val="single" w:sz="4" w:space="0" w:color="808080"/>
              <w:right w:val="single" w:sz="4" w:space="0" w:color="808080"/>
            </w:tcBorders>
            <w:shd w:val="clear" w:color="auto" w:fill="auto"/>
            <w:noWrap/>
            <w:vAlign w:val="bottom"/>
            <w:hideMark/>
          </w:tcPr>
          <w:p w14:paraId="33039404" w14:textId="77777777" w:rsidR="00DA777D" w:rsidRPr="00F35445" w:rsidRDefault="00DA777D" w:rsidP="00080300">
            <w:pPr>
              <w:widowControl/>
              <w:autoSpaceDE/>
              <w:autoSpaceDN/>
              <w:rPr>
                <w:color w:val="000000"/>
                <w:sz w:val="14"/>
                <w:szCs w:val="14"/>
              </w:rPr>
            </w:pPr>
            <w:r w:rsidRPr="00F35445">
              <w:rPr>
                <w:color w:val="000000"/>
                <w:sz w:val="14"/>
                <w:szCs w:val="14"/>
              </w:rPr>
              <w:t>gps_residential</w:t>
            </w:r>
          </w:p>
        </w:tc>
      </w:tr>
      <w:tr w:rsidR="00DA777D" w:rsidRPr="00F35445" w14:paraId="72857019" w14:textId="77777777" w:rsidTr="00080300">
        <w:trPr>
          <w:trHeight w:val="248"/>
        </w:trPr>
        <w:tc>
          <w:tcPr>
            <w:tcW w:w="1704"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0906AD9E" w14:textId="77777777" w:rsidR="00DA777D" w:rsidRPr="00F35445" w:rsidRDefault="00DA777D" w:rsidP="00080300">
            <w:pPr>
              <w:widowControl/>
              <w:autoSpaceDE/>
              <w:autoSpaceDN/>
              <w:rPr>
                <w:b/>
                <w:bCs/>
                <w:color w:val="4169E1"/>
                <w:sz w:val="14"/>
                <w:szCs w:val="14"/>
              </w:rPr>
            </w:pPr>
            <w:r w:rsidRPr="00F35445">
              <w:rPr>
                <w:b/>
                <w:bCs/>
                <w:color w:val="4169E1"/>
                <w:sz w:val="14"/>
                <w:szCs w:val="14"/>
              </w:rPr>
              <w:t>Output Variable</w:t>
            </w:r>
          </w:p>
        </w:tc>
        <w:tc>
          <w:tcPr>
            <w:tcW w:w="8373"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603F2BF0" w14:textId="5A726E99" w:rsidR="00DA777D" w:rsidRPr="00F35445" w:rsidRDefault="00DA777D" w:rsidP="00080300">
            <w:pPr>
              <w:widowControl/>
              <w:autoSpaceDE/>
              <w:autoSpaceDN/>
              <w:rPr>
                <w:color w:val="000000"/>
                <w:sz w:val="14"/>
                <w:szCs w:val="14"/>
              </w:rPr>
            </w:pPr>
            <w:r w:rsidRPr="00F35445">
              <w:rPr>
                <w:color w:val="000000"/>
                <w:sz w:val="14"/>
                <w:szCs w:val="14"/>
              </w:rPr>
              <w:t>spend_all_inc</w:t>
            </w:r>
            <w:r w:rsidR="00823EDF">
              <w:rPr>
                <w:color w:val="000000"/>
                <w:sz w:val="14"/>
                <w:szCs w:val="14"/>
              </w:rPr>
              <w:t>low</w:t>
            </w:r>
          </w:p>
        </w:tc>
      </w:tr>
    </w:tbl>
    <w:p w14:paraId="042A6E17" w14:textId="77777777" w:rsidR="00DA777D" w:rsidRPr="00A36925" w:rsidRDefault="00DA777D" w:rsidP="00DA777D">
      <w:pPr>
        <w:pStyle w:val="Heading1"/>
        <w:spacing w:before="1"/>
        <w:ind w:left="0"/>
        <w:rPr>
          <w:rFonts w:ascii="Helvetica" w:hAnsi="Helvetica"/>
          <w:color w:val="000000"/>
          <w:sz w:val="22"/>
          <w:szCs w:val="22"/>
          <w:shd w:val="clear" w:color="auto" w:fill="FFFFFF"/>
        </w:rPr>
      </w:pPr>
    </w:p>
    <w:p w14:paraId="6ACE1755" w14:textId="31CE975B" w:rsidR="00DA777D" w:rsidRDefault="00DA777D" w:rsidP="00DA777D">
      <w:pPr>
        <w:pStyle w:val="Heading1"/>
        <w:spacing w:before="1"/>
        <w:ind w:left="0"/>
        <w:rPr>
          <w:b w:val="0"/>
          <w:bCs w:val="0"/>
        </w:rPr>
      </w:pPr>
      <w:r w:rsidRPr="004313DB">
        <w:rPr>
          <w:b w:val="0"/>
          <w:bCs w:val="0"/>
        </w:rPr>
        <w:t xml:space="preserve">Of the set of variables included, each was given a relative importance in the model. The most important variables turned out to be </w:t>
      </w:r>
      <w:r>
        <w:rPr>
          <w:b w:val="0"/>
          <w:bCs w:val="0"/>
        </w:rPr>
        <w:t>“</w:t>
      </w:r>
      <w:r w:rsidRPr="004313DB">
        <w:rPr>
          <w:b w:val="0"/>
          <w:bCs w:val="0"/>
        </w:rPr>
        <w:t>gps_</w:t>
      </w:r>
      <w:r w:rsidR="007E217A">
        <w:rPr>
          <w:b w:val="0"/>
          <w:bCs w:val="0"/>
        </w:rPr>
        <w:t>workplaces</w:t>
      </w:r>
      <w:r>
        <w:rPr>
          <w:b w:val="0"/>
          <w:bCs w:val="0"/>
        </w:rPr>
        <w:t>” and “gps_</w:t>
      </w:r>
      <w:r w:rsidR="007E217A">
        <w:rPr>
          <w:b w:val="0"/>
          <w:bCs w:val="0"/>
        </w:rPr>
        <w:t>retail_and_recreation</w:t>
      </w:r>
      <w:r>
        <w:rPr>
          <w:b w:val="0"/>
          <w:bCs w:val="0"/>
        </w:rPr>
        <w:t>”</w:t>
      </w:r>
    </w:p>
    <w:p w14:paraId="7F6213CF" w14:textId="77777777" w:rsidR="00DA777D" w:rsidRDefault="00DA777D" w:rsidP="00DA777D">
      <w:pPr>
        <w:ind w:right="153"/>
        <w:rPr>
          <w:i/>
          <w:sz w:val="20"/>
        </w:rPr>
      </w:pPr>
    </w:p>
    <w:p w14:paraId="709ED6D2" w14:textId="7F8296CA" w:rsidR="00DA777D" w:rsidRDefault="00DA777D" w:rsidP="00DA777D">
      <w:pPr>
        <w:ind w:left="153" w:right="153"/>
        <w:jc w:val="center"/>
        <w:rPr>
          <w:i/>
          <w:sz w:val="20"/>
        </w:rPr>
      </w:pPr>
      <w:r>
        <w:rPr>
          <w:i/>
          <w:sz w:val="20"/>
        </w:rPr>
        <w:t>Table</w:t>
      </w:r>
      <w:r w:rsidR="00BD0175">
        <w:rPr>
          <w:i/>
          <w:sz w:val="20"/>
        </w:rPr>
        <w:t xml:space="preserve"> 18</w:t>
      </w:r>
      <w:r>
        <w:rPr>
          <w:i/>
          <w:sz w:val="20"/>
        </w:rPr>
        <w:t>: Classification tree predicting feature importance</w:t>
      </w:r>
    </w:p>
    <w:p w14:paraId="4FDFB439" w14:textId="77777777" w:rsidR="00BD0175" w:rsidRDefault="00BD0175" w:rsidP="00DA777D">
      <w:pPr>
        <w:ind w:left="153" w:right="153"/>
        <w:jc w:val="center"/>
        <w:rPr>
          <w:i/>
          <w:sz w:val="20"/>
        </w:rPr>
      </w:pPr>
    </w:p>
    <w:tbl>
      <w:tblPr>
        <w:tblW w:w="3730" w:type="dxa"/>
        <w:jc w:val="center"/>
        <w:tblLook w:val="04A0" w:firstRow="1" w:lastRow="0" w:firstColumn="1" w:lastColumn="0" w:noHBand="0" w:noVBand="1"/>
      </w:tblPr>
      <w:tblGrid>
        <w:gridCol w:w="2427"/>
        <w:gridCol w:w="1303"/>
      </w:tblGrid>
      <w:tr w:rsidR="00823EDF" w:rsidRPr="00823EDF" w14:paraId="7BBD8FF7" w14:textId="77777777" w:rsidTr="00823EDF">
        <w:trPr>
          <w:trHeight w:val="255"/>
          <w:jc w:val="center"/>
        </w:trPr>
        <w:tc>
          <w:tcPr>
            <w:tcW w:w="2427" w:type="dxa"/>
            <w:tcBorders>
              <w:top w:val="nil"/>
              <w:left w:val="nil"/>
              <w:bottom w:val="single" w:sz="12" w:space="0" w:color="FFFFFF"/>
              <w:right w:val="single" w:sz="4" w:space="0" w:color="FFFFFF"/>
            </w:tcBorders>
            <w:shd w:val="clear" w:color="4472C4" w:fill="4472C4"/>
            <w:noWrap/>
            <w:vAlign w:val="bottom"/>
            <w:hideMark/>
          </w:tcPr>
          <w:p w14:paraId="33EC06A3" w14:textId="77777777" w:rsidR="00823EDF" w:rsidRPr="00823EDF" w:rsidRDefault="00823EDF" w:rsidP="00823EDF">
            <w:pPr>
              <w:widowControl/>
              <w:autoSpaceDE/>
              <w:autoSpaceDN/>
              <w:rPr>
                <w:b/>
                <w:bCs/>
                <w:color w:val="FFFFFF"/>
                <w:sz w:val="14"/>
                <w:szCs w:val="14"/>
              </w:rPr>
            </w:pPr>
            <w:r w:rsidRPr="00823EDF">
              <w:rPr>
                <w:b/>
                <w:bCs/>
                <w:color w:val="FFFFFF"/>
                <w:sz w:val="14"/>
                <w:szCs w:val="14"/>
              </w:rPr>
              <w:t>Feature</w:t>
            </w:r>
          </w:p>
        </w:tc>
        <w:tc>
          <w:tcPr>
            <w:tcW w:w="1303" w:type="dxa"/>
            <w:tcBorders>
              <w:top w:val="nil"/>
              <w:left w:val="single" w:sz="4" w:space="0" w:color="FFFFFF"/>
              <w:bottom w:val="single" w:sz="12" w:space="0" w:color="FFFFFF"/>
              <w:right w:val="nil"/>
            </w:tcBorders>
            <w:shd w:val="clear" w:color="4472C4" w:fill="4472C4"/>
            <w:noWrap/>
            <w:vAlign w:val="bottom"/>
            <w:hideMark/>
          </w:tcPr>
          <w:p w14:paraId="00C76014" w14:textId="77777777" w:rsidR="00823EDF" w:rsidRPr="00823EDF" w:rsidRDefault="00823EDF" w:rsidP="00823EDF">
            <w:pPr>
              <w:widowControl/>
              <w:autoSpaceDE/>
              <w:autoSpaceDN/>
              <w:rPr>
                <w:b/>
                <w:bCs/>
                <w:color w:val="FFFFFF"/>
                <w:sz w:val="14"/>
                <w:szCs w:val="14"/>
              </w:rPr>
            </w:pPr>
            <w:r w:rsidRPr="00823EDF">
              <w:rPr>
                <w:b/>
                <w:bCs/>
                <w:color w:val="FFFFFF"/>
                <w:sz w:val="14"/>
                <w:szCs w:val="14"/>
              </w:rPr>
              <w:t>Importance</w:t>
            </w:r>
          </w:p>
        </w:tc>
      </w:tr>
      <w:tr w:rsidR="00823EDF" w:rsidRPr="00823EDF" w14:paraId="3DD57DC3" w14:textId="77777777" w:rsidTr="00823EDF">
        <w:trPr>
          <w:trHeight w:val="255"/>
          <w:jc w:val="center"/>
        </w:trPr>
        <w:tc>
          <w:tcPr>
            <w:tcW w:w="2427" w:type="dxa"/>
            <w:tcBorders>
              <w:top w:val="single" w:sz="4" w:space="0" w:color="FFFFFF"/>
              <w:left w:val="nil"/>
              <w:bottom w:val="single" w:sz="4" w:space="0" w:color="FFFFFF"/>
              <w:right w:val="single" w:sz="4" w:space="0" w:color="FFFFFF"/>
            </w:tcBorders>
            <w:shd w:val="clear" w:color="4472C4" w:fill="4472C4"/>
            <w:noWrap/>
            <w:vAlign w:val="bottom"/>
            <w:hideMark/>
          </w:tcPr>
          <w:p w14:paraId="3248F97C" w14:textId="77777777" w:rsidR="00823EDF" w:rsidRPr="00823EDF" w:rsidRDefault="00823EDF" w:rsidP="00823EDF">
            <w:pPr>
              <w:widowControl/>
              <w:autoSpaceDE/>
              <w:autoSpaceDN/>
              <w:rPr>
                <w:b/>
                <w:bCs/>
                <w:color w:val="FFFFFF"/>
                <w:sz w:val="14"/>
                <w:szCs w:val="14"/>
              </w:rPr>
            </w:pPr>
            <w:r w:rsidRPr="00823EDF">
              <w:rPr>
                <w:b/>
                <w:bCs/>
                <w:color w:val="FFFFFF"/>
                <w:sz w:val="14"/>
                <w:szCs w:val="14"/>
              </w:rPr>
              <w:t>gps_workplaces</w:t>
            </w:r>
          </w:p>
        </w:tc>
        <w:tc>
          <w:tcPr>
            <w:tcW w:w="1303" w:type="dxa"/>
            <w:tcBorders>
              <w:top w:val="single" w:sz="4" w:space="0" w:color="FFFFFF"/>
              <w:left w:val="single" w:sz="4" w:space="0" w:color="FFFFFF"/>
              <w:bottom w:val="single" w:sz="4" w:space="0" w:color="FFFFFF"/>
              <w:right w:val="nil"/>
            </w:tcBorders>
            <w:shd w:val="clear" w:color="B4C6E7" w:fill="B4C6E7"/>
            <w:noWrap/>
            <w:vAlign w:val="bottom"/>
            <w:hideMark/>
          </w:tcPr>
          <w:p w14:paraId="3497C7B7" w14:textId="77777777" w:rsidR="00823EDF" w:rsidRPr="00823EDF" w:rsidRDefault="00823EDF" w:rsidP="00823EDF">
            <w:pPr>
              <w:widowControl/>
              <w:autoSpaceDE/>
              <w:autoSpaceDN/>
              <w:jc w:val="right"/>
              <w:rPr>
                <w:color w:val="000000"/>
                <w:sz w:val="14"/>
                <w:szCs w:val="14"/>
              </w:rPr>
            </w:pPr>
            <w:r w:rsidRPr="00823EDF">
              <w:rPr>
                <w:color w:val="000000"/>
                <w:sz w:val="14"/>
                <w:szCs w:val="14"/>
              </w:rPr>
              <w:t>2.180885036</w:t>
            </w:r>
          </w:p>
        </w:tc>
      </w:tr>
      <w:tr w:rsidR="00823EDF" w:rsidRPr="00823EDF" w14:paraId="26A95D48" w14:textId="77777777" w:rsidTr="00823EDF">
        <w:trPr>
          <w:trHeight w:val="255"/>
          <w:jc w:val="center"/>
        </w:trPr>
        <w:tc>
          <w:tcPr>
            <w:tcW w:w="2427" w:type="dxa"/>
            <w:tcBorders>
              <w:top w:val="single" w:sz="4" w:space="0" w:color="FFFFFF"/>
              <w:left w:val="nil"/>
              <w:bottom w:val="single" w:sz="4" w:space="0" w:color="FFFFFF"/>
              <w:right w:val="single" w:sz="4" w:space="0" w:color="FFFFFF"/>
            </w:tcBorders>
            <w:shd w:val="clear" w:color="4472C4" w:fill="4472C4"/>
            <w:noWrap/>
            <w:vAlign w:val="bottom"/>
            <w:hideMark/>
          </w:tcPr>
          <w:p w14:paraId="42468A37" w14:textId="77777777" w:rsidR="00823EDF" w:rsidRPr="00823EDF" w:rsidRDefault="00823EDF" w:rsidP="00823EDF">
            <w:pPr>
              <w:widowControl/>
              <w:autoSpaceDE/>
              <w:autoSpaceDN/>
              <w:rPr>
                <w:b/>
                <w:bCs/>
                <w:color w:val="FFFFFF"/>
                <w:sz w:val="14"/>
                <w:szCs w:val="14"/>
              </w:rPr>
            </w:pPr>
            <w:r w:rsidRPr="00823EDF">
              <w:rPr>
                <w:b/>
                <w:bCs/>
                <w:color w:val="FFFFFF"/>
                <w:sz w:val="14"/>
                <w:szCs w:val="14"/>
              </w:rPr>
              <w:t>gps_retail_and_recreation</w:t>
            </w:r>
          </w:p>
        </w:tc>
        <w:tc>
          <w:tcPr>
            <w:tcW w:w="1303" w:type="dxa"/>
            <w:tcBorders>
              <w:top w:val="single" w:sz="4" w:space="0" w:color="FFFFFF"/>
              <w:left w:val="single" w:sz="4" w:space="0" w:color="FFFFFF"/>
              <w:bottom w:val="single" w:sz="4" w:space="0" w:color="FFFFFF"/>
              <w:right w:val="nil"/>
            </w:tcBorders>
            <w:shd w:val="clear" w:color="D9E1F2" w:fill="D9E1F2"/>
            <w:noWrap/>
            <w:vAlign w:val="bottom"/>
            <w:hideMark/>
          </w:tcPr>
          <w:p w14:paraId="27313ACC" w14:textId="77777777" w:rsidR="00823EDF" w:rsidRPr="00823EDF" w:rsidRDefault="00823EDF" w:rsidP="00823EDF">
            <w:pPr>
              <w:widowControl/>
              <w:autoSpaceDE/>
              <w:autoSpaceDN/>
              <w:jc w:val="right"/>
              <w:rPr>
                <w:color w:val="000000"/>
                <w:sz w:val="14"/>
                <w:szCs w:val="14"/>
              </w:rPr>
            </w:pPr>
            <w:r w:rsidRPr="00823EDF">
              <w:rPr>
                <w:color w:val="000000"/>
                <w:sz w:val="14"/>
                <w:szCs w:val="14"/>
              </w:rPr>
              <w:t>1.881386861</w:t>
            </w:r>
          </w:p>
        </w:tc>
      </w:tr>
      <w:tr w:rsidR="00823EDF" w:rsidRPr="00823EDF" w14:paraId="1732F0F1" w14:textId="77777777" w:rsidTr="00823EDF">
        <w:trPr>
          <w:trHeight w:val="255"/>
          <w:jc w:val="center"/>
        </w:trPr>
        <w:tc>
          <w:tcPr>
            <w:tcW w:w="2427" w:type="dxa"/>
            <w:tcBorders>
              <w:top w:val="single" w:sz="4" w:space="0" w:color="FFFFFF"/>
              <w:left w:val="nil"/>
              <w:bottom w:val="single" w:sz="4" w:space="0" w:color="FFFFFF"/>
              <w:right w:val="single" w:sz="4" w:space="0" w:color="FFFFFF"/>
            </w:tcBorders>
            <w:shd w:val="clear" w:color="4472C4" w:fill="4472C4"/>
            <w:noWrap/>
            <w:vAlign w:val="bottom"/>
            <w:hideMark/>
          </w:tcPr>
          <w:p w14:paraId="4A6C5D56" w14:textId="77777777" w:rsidR="00823EDF" w:rsidRPr="00823EDF" w:rsidRDefault="00823EDF" w:rsidP="00823EDF">
            <w:pPr>
              <w:widowControl/>
              <w:autoSpaceDE/>
              <w:autoSpaceDN/>
              <w:rPr>
                <w:b/>
                <w:bCs/>
                <w:color w:val="FFFFFF"/>
                <w:sz w:val="14"/>
                <w:szCs w:val="14"/>
              </w:rPr>
            </w:pPr>
            <w:r w:rsidRPr="00823EDF">
              <w:rPr>
                <w:b/>
                <w:bCs/>
                <w:color w:val="FFFFFF"/>
                <w:sz w:val="14"/>
                <w:szCs w:val="14"/>
              </w:rPr>
              <w:t>gps_parks</w:t>
            </w:r>
          </w:p>
        </w:tc>
        <w:tc>
          <w:tcPr>
            <w:tcW w:w="1303" w:type="dxa"/>
            <w:tcBorders>
              <w:top w:val="single" w:sz="4" w:space="0" w:color="FFFFFF"/>
              <w:left w:val="single" w:sz="4" w:space="0" w:color="FFFFFF"/>
              <w:bottom w:val="single" w:sz="4" w:space="0" w:color="FFFFFF"/>
              <w:right w:val="nil"/>
            </w:tcBorders>
            <w:shd w:val="clear" w:color="B4C6E7" w:fill="B4C6E7"/>
            <w:noWrap/>
            <w:vAlign w:val="bottom"/>
            <w:hideMark/>
          </w:tcPr>
          <w:p w14:paraId="3A457F57" w14:textId="77777777" w:rsidR="00823EDF" w:rsidRPr="00823EDF" w:rsidRDefault="00823EDF" w:rsidP="00823EDF">
            <w:pPr>
              <w:widowControl/>
              <w:autoSpaceDE/>
              <w:autoSpaceDN/>
              <w:jc w:val="right"/>
              <w:rPr>
                <w:color w:val="000000"/>
                <w:sz w:val="14"/>
                <w:szCs w:val="14"/>
              </w:rPr>
            </w:pPr>
            <w:r w:rsidRPr="00823EDF">
              <w:rPr>
                <w:color w:val="000000"/>
                <w:sz w:val="14"/>
                <w:szCs w:val="14"/>
              </w:rPr>
              <w:t>1.397810219</w:t>
            </w:r>
          </w:p>
        </w:tc>
      </w:tr>
      <w:tr w:rsidR="00823EDF" w:rsidRPr="00823EDF" w14:paraId="1C9D81A3" w14:textId="77777777" w:rsidTr="00823EDF">
        <w:trPr>
          <w:trHeight w:val="255"/>
          <w:jc w:val="center"/>
        </w:trPr>
        <w:tc>
          <w:tcPr>
            <w:tcW w:w="2427" w:type="dxa"/>
            <w:tcBorders>
              <w:top w:val="single" w:sz="4" w:space="0" w:color="FFFFFF"/>
              <w:left w:val="nil"/>
              <w:bottom w:val="single" w:sz="4" w:space="0" w:color="FFFFFF"/>
              <w:right w:val="single" w:sz="4" w:space="0" w:color="FFFFFF"/>
            </w:tcBorders>
            <w:shd w:val="clear" w:color="4472C4" w:fill="4472C4"/>
            <w:noWrap/>
            <w:vAlign w:val="bottom"/>
            <w:hideMark/>
          </w:tcPr>
          <w:p w14:paraId="18521A35" w14:textId="77777777" w:rsidR="00823EDF" w:rsidRPr="00823EDF" w:rsidRDefault="00823EDF" w:rsidP="00823EDF">
            <w:pPr>
              <w:widowControl/>
              <w:autoSpaceDE/>
              <w:autoSpaceDN/>
              <w:rPr>
                <w:b/>
                <w:bCs/>
                <w:color w:val="FFFFFF"/>
                <w:sz w:val="14"/>
                <w:szCs w:val="14"/>
              </w:rPr>
            </w:pPr>
            <w:r w:rsidRPr="00823EDF">
              <w:rPr>
                <w:b/>
                <w:bCs/>
                <w:color w:val="FFFFFF"/>
                <w:sz w:val="14"/>
                <w:szCs w:val="14"/>
              </w:rPr>
              <w:t>gps_grocery_and_pharmacy</w:t>
            </w:r>
          </w:p>
        </w:tc>
        <w:tc>
          <w:tcPr>
            <w:tcW w:w="1303" w:type="dxa"/>
            <w:tcBorders>
              <w:top w:val="single" w:sz="4" w:space="0" w:color="FFFFFF"/>
              <w:left w:val="single" w:sz="4" w:space="0" w:color="FFFFFF"/>
              <w:bottom w:val="single" w:sz="4" w:space="0" w:color="FFFFFF"/>
              <w:right w:val="nil"/>
            </w:tcBorders>
            <w:shd w:val="clear" w:color="D9E1F2" w:fill="D9E1F2"/>
            <w:noWrap/>
            <w:vAlign w:val="bottom"/>
            <w:hideMark/>
          </w:tcPr>
          <w:p w14:paraId="20C40FC3" w14:textId="77777777" w:rsidR="00823EDF" w:rsidRPr="00823EDF" w:rsidRDefault="00823EDF" w:rsidP="00823EDF">
            <w:pPr>
              <w:widowControl/>
              <w:autoSpaceDE/>
              <w:autoSpaceDN/>
              <w:jc w:val="right"/>
              <w:rPr>
                <w:color w:val="000000"/>
                <w:sz w:val="14"/>
                <w:szCs w:val="14"/>
              </w:rPr>
            </w:pPr>
            <w:r w:rsidRPr="00823EDF">
              <w:rPr>
                <w:color w:val="000000"/>
                <w:sz w:val="14"/>
                <w:szCs w:val="14"/>
              </w:rPr>
              <w:t>1.167427007</w:t>
            </w:r>
          </w:p>
        </w:tc>
      </w:tr>
      <w:tr w:rsidR="00823EDF" w:rsidRPr="00823EDF" w14:paraId="1A01DD0D" w14:textId="77777777" w:rsidTr="00823EDF">
        <w:trPr>
          <w:trHeight w:val="255"/>
          <w:jc w:val="center"/>
        </w:trPr>
        <w:tc>
          <w:tcPr>
            <w:tcW w:w="2427" w:type="dxa"/>
            <w:tcBorders>
              <w:top w:val="single" w:sz="4" w:space="0" w:color="FFFFFF"/>
              <w:left w:val="nil"/>
              <w:bottom w:val="nil"/>
              <w:right w:val="single" w:sz="4" w:space="0" w:color="FFFFFF"/>
            </w:tcBorders>
            <w:shd w:val="clear" w:color="4472C4" w:fill="4472C4"/>
            <w:noWrap/>
            <w:vAlign w:val="bottom"/>
            <w:hideMark/>
          </w:tcPr>
          <w:p w14:paraId="6182FCDD" w14:textId="77777777" w:rsidR="00823EDF" w:rsidRPr="00823EDF" w:rsidRDefault="00823EDF" w:rsidP="00823EDF">
            <w:pPr>
              <w:widowControl/>
              <w:autoSpaceDE/>
              <w:autoSpaceDN/>
              <w:rPr>
                <w:b/>
                <w:bCs/>
                <w:color w:val="FFFFFF"/>
                <w:sz w:val="14"/>
                <w:szCs w:val="14"/>
              </w:rPr>
            </w:pPr>
            <w:r w:rsidRPr="00823EDF">
              <w:rPr>
                <w:b/>
                <w:bCs/>
                <w:color w:val="FFFFFF"/>
                <w:sz w:val="14"/>
                <w:szCs w:val="14"/>
              </w:rPr>
              <w:t>gps_residential</w:t>
            </w:r>
          </w:p>
        </w:tc>
        <w:tc>
          <w:tcPr>
            <w:tcW w:w="1303" w:type="dxa"/>
            <w:tcBorders>
              <w:top w:val="single" w:sz="4" w:space="0" w:color="FFFFFF"/>
              <w:left w:val="single" w:sz="4" w:space="0" w:color="FFFFFF"/>
              <w:bottom w:val="nil"/>
              <w:right w:val="nil"/>
            </w:tcBorders>
            <w:shd w:val="clear" w:color="B4C6E7" w:fill="B4C6E7"/>
            <w:noWrap/>
            <w:vAlign w:val="bottom"/>
            <w:hideMark/>
          </w:tcPr>
          <w:p w14:paraId="792BA264" w14:textId="77777777" w:rsidR="00823EDF" w:rsidRPr="00823EDF" w:rsidRDefault="00823EDF" w:rsidP="00823EDF">
            <w:pPr>
              <w:widowControl/>
              <w:autoSpaceDE/>
              <w:autoSpaceDN/>
              <w:jc w:val="right"/>
              <w:rPr>
                <w:color w:val="000000"/>
                <w:sz w:val="14"/>
                <w:szCs w:val="14"/>
              </w:rPr>
            </w:pPr>
            <w:r w:rsidRPr="00823EDF">
              <w:rPr>
                <w:color w:val="000000"/>
                <w:sz w:val="14"/>
                <w:szCs w:val="14"/>
              </w:rPr>
              <w:t>0.784899635</w:t>
            </w:r>
          </w:p>
        </w:tc>
      </w:tr>
    </w:tbl>
    <w:p w14:paraId="676DAD32" w14:textId="77777777" w:rsidR="00DA777D" w:rsidRPr="004313DB" w:rsidRDefault="00DA777D" w:rsidP="00DA777D">
      <w:pPr>
        <w:ind w:left="153" w:right="153"/>
        <w:jc w:val="center"/>
        <w:rPr>
          <w:i/>
          <w:sz w:val="20"/>
        </w:rPr>
      </w:pPr>
    </w:p>
    <w:p w14:paraId="759A3DF6" w14:textId="77777777" w:rsidR="00DA777D" w:rsidRDefault="00DA777D" w:rsidP="00DA777D">
      <w:pPr>
        <w:pStyle w:val="Heading1"/>
        <w:spacing w:before="1"/>
        <w:ind w:left="0"/>
        <w:rPr>
          <w:b w:val="0"/>
          <w:bCs w:val="0"/>
        </w:rPr>
      </w:pPr>
    </w:p>
    <w:p w14:paraId="39480EAA" w14:textId="77777777" w:rsidR="00DA777D" w:rsidRPr="004313DB" w:rsidRDefault="00DA777D" w:rsidP="00DA777D">
      <w:pPr>
        <w:pStyle w:val="Heading1"/>
        <w:spacing w:before="1"/>
        <w:ind w:left="0"/>
        <w:rPr>
          <w:rFonts w:ascii="Helvetica" w:hAnsi="Helvetica"/>
          <w:b w:val="0"/>
          <w:bCs w:val="0"/>
          <w:color w:val="000000"/>
          <w:shd w:val="clear" w:color="auto" w:fill="FFFFFF"/>
        </w:rPr>
      </w:pPr>
    </w:p>
    <w:p w14:paraId="1C6752D2" w14:textId="77777777" w:rsidR="00DA777D" w:rsidRDefault="00DA777D" w:rsidP="00DA777D">
      <w:pPr>
        <w:pStyle w:val="Heading1"/>
        <w:spacing w:before="1"/>
        <w:ind w:left="0"/>
        <w:rPr>
          <w:b w:val="0"/>
          <w:bCs w:val="0"/>
        </w:rPr>
      </w:pPr>
      <w:r>
        <w:rPr>
          <w:b w:val="0"/>
          <w:bCs w:val="0"/>
        </w:rPr>
        <w:t>Fully grown tree</w:t>
      </w:r>
      <w:r w:rsidRPr="004313DB">
        <w:rPr>
          <w:b w:val="0"/>
          <w:bCs w:val="0"/>
        </w:rPr>
        <w:t xml:space="preserve"> was created as part of this analysis, displaying decision node values and final output variable terminals.</w:t>
      </w:r>
    </w:p>
    <w:p w14:paraId="42E10B92" w14:textId="78AB8F6E" w:rsidR="00DA777D" w:rsidRDefault="00823EDF" w:rsidP="00DA777D">
      <w:pPr>
        <w:pStyle w:val="Heading1"/>
        <w:spacing w:before="1"/>
        <w:ind w:left="0"/>
        <w:rPr>
          <w:b w:val="0"/>
          <w:bCs w:val="0"/>
        </w:rPr>
      </w:pPr>
      <w:r>
        <w:rPr>
          <w:noProof/>
        </w:rPr>
        <w:lastRenderedPageBreak/>
        <w:drawing>
          <wp:inline distT="0" distB="0" distL="0" distR="0" wp14:anchorId="68AA6E69" wp14:editId="403E148E">
            <wp:extent cx="6159500" cy="28721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9500" cy="2872105"/>
                    </a:xfrm>
                    <a:prstGeom prst="rect">
                      <a:avLst/>
                    </a:prstGeom>
                  </pic:spPr>
                </pic:pic>
              </a:graphicData>
            </a:graphic>
          </wp:inline>
        </w:drawing>
      </w:r>
    </w:p>
    <w:p w14:paraId="4E85AC3E" w14:textId="312B1F3A" w:rsidR="00DA777D" w:rsidRDefault="00DA777D" w:rsidP="00DA777D">
      <w:pPr>
        <w:pStyle w:val="Heading1"/>
        <w:spacing w:before="1"/>
        <w:ind w:left="0"/>
        <w:rPr>
          <w:b w:val="0"/>
          <w:bCs w:val="0"/>
        </w:rPr>
      </w:pPr>
    </w:p>
    <w:p w14:paraId="792D95F2" w14:textId="77777777" w:rsidR="00DA777D" w:rsidRDefault="00DA777D" w:rsidP="00DA777D">
      <w:pPr>
        <w:pStyle w:val="Heading1"/>
        <w:spacing w:before="1"/>
        <w:ind w:left="0"/>
        <w:rPr>
          <w:b w:val="0"/>
          <w:bCs w:val="0"/>
        </w:rPr>
      </w:pPr>
    </w:p>
    <w:p w14:paraId="64DE536E" w14:textId="77777777" w:rsidR="00DA777D" w:rsidRPr="003654D9" w:rsidRDefault="00DA777D" w:rsidP="00DA777D">
      <w:pPr>
        <w:jc w:val="center"/>
        <w:rPr>
          <w:b/>
          <w:bCs/>
          <w:sz w:val="24"/>
          <w:szCs w:val="24"/>
        </w:rPr>
      </w:pPr>
      <w:r w:rsidRPr="004557B7">
        <w:rPr>
          <w:i/>
          <w:iCs/>
          <w:sz w:val="20"/>
          <w:szCs w:val="20"/>
        </w:rPr>
        <w:t xml:space="preserve">Figure: </w:t>
      </w:r>
      <w:r>
        <w:rPr>
          <w:i/>
          <w:iCs/>
          <w:sz w:val="20"/>
          <w:szCs w:val="20"/>
        </w:rPr>
        <w:t>Fully grown tree</w:t>
      </w:r>
    </w:p>
    <w:p w14:paraId="34168C87" w14:textId="77777777" w:rsidR="002471DA" w:rsidRDefault="002471DA" w:rsidP="00281CBB">
      <w:pPr>
        <w:pStyle w:val="BodyText"/>
        <w:spacing w:before="144" w:line="379" w:lineRule="auto"/>
        <w:ind w:right="235"/>
        <w:rPr>
          <w:b/>
          <w:bCs/>
        </w:rPr>
      </w:pPr>
    </w:p>
    <w:p w14:paraId="1AF61DD7" w14:textId="030A100E" w:rsidR="00281CBB" w:rsidRDefault="00281CBB" w:rsidP="00281CBB">
      <w:pPr>
        <w:pStyle w:val="BodyText"/>
        <w:spacing w:before="144" w:line="379" w:lineRule="auto"/>
        <w:ind w:right="235"/>
        <w:rPr>
          <w:b/>
          <w:bCs/>
        </w:rPr>
      </w:pPr>
      <w:r w:rsidRPr="00281CBB">
        <w:rPr>
          <w:b/>
          <w:bCs/>
        </w:rPr>
        <w:t>Performance Evaluation:</w:t>
      </w:r>
    </w:p>
    <w:p w14:paraId="724C7679" w14:textId="4467CC9B" w:rsidR="00281CBB" w:rsidRDefault="00281CBB" w:rsidP="00281CBB">
      <w:pPr>
        <w:pStyle w:val="BodyText"/>
        <w:spacing w:before="144" w:line="379" w:lineRule="auto"/>
        <w:ind w:right="235"/>
      </w:pPr>
      <w:r>
        <w:t>The following sections report the performance metrics found for each of the models built.</w:t>
      </w:r>
    </w:p>
    <w:p w14:paraId="5C7AA7DD" w14:textId="458793F2" w:rsidR="006804B7" w:rsidRDefault="006804B7" w:rsidP="006804B7">
      <w:pPr>
        <w:pStyle w:val="Heading1"/>
        <w:spacing w:before="1"/>
        <w:ind w:left="0"/>
        <w:rPr>
          <w:color w:val="000000"/>
          <w:sz w:val="22"/>
          <w:szCs w:val="22"/>
          <w:shd w:val="clear" w:color="auto" w:fill="FFFFFF"/>
        </w:rPr>
      </w:pPr>
      <w:r w:rsidRPr="00A36925">
        <w:rPr>
          <w:sz w:val="22"/>
          <w:szCs w:val="22"/>
        </w:rPr>
        <w:t>Model 1 (</w:t>
      </w:r>
      <w:r w:rsidR="004569D2" w:rsidRPr="004569D2">
        <w:rPr>
          <w:sz w:val="22"/>
          <w:szCs w:val="22"/>
        </w:rPr>
        <w:t>response variable</w:t>
      </w:r>
      <w:r w:rsidRPr="00A36925">
        <w:rPr>
          <w:sz w:val="22"/>
          <w:szCs w:val="22"/>
        </w:rPr>
        <w:t xml:space="preserve"> - sp</w:t>
      </w:r>
      <w:r w:rsidRPr="00A36925">
        <w:rPr>
          <w:color w:val="000000"/>
          <w:sz w:val="22"/>
          <w:szCs w:val="22"/>
          <w:shd w:val="clear" w:color="auto" w:fill="FFFFFF"/>
        </w:rPr>
        <w:t>end_acf)</w:t>
      </w:r>
    </w:p>
    <w:p w14:paraId="5D212AFA" w14:textId="5411DDD3" w:rsidR="006804B7" w:rsidRDefault="006804B7" w:rsidP="006804B7">
      <w:pPr>
        <w:pStyle w:val="BodyText"/>
        <w:spacing w:before="144" w:line="379" w:lineRule="auto"/>
        <w:ind w:right="235" w:firstLine="720"/>
      </w:pPr>
      <w:r>
        <w:t>The following table shows the confusion matrices, error reports, and performance metrics (accuracy, specificity, sensitivity, precision, and success class) for the model built.</w:t>
      </w:r>
    </w:p>
    <w:p w14:paraId="4C77CFCD" w14:textId="4E293C32" w:rsidR="00BD0175" w:rsidRDefault="00BD0175" w:rsidP="00BD0175">
      <w:pPr>
        <w:pStyle w:val="BodyText"/>
        <w:spacing w:before="144" w:line="379" w:lineRule="auto"/>
        <w:ind w:right="235" w:firstLine="720"/>
        <w:jc w:val="center"/>
      </w:pPr>
      <w:r>
        <w:rPr>
          <w:i/>
          <w:sz w:val="20"/>
        </w:rPr>
        <w:t>Table 19: Confusion matrix, error report and metrics for Model 1</w:t>
      </w:r>
    </w:p>
    <w:p w14:paraId="5FE9CB72" w14:textId="211716C9" w:rsidR="006804B7" w:rsidRDefault="006804B7" w:rsidP="006B458A">
      <w:pPr>
        <w:pStyle w:val="BodyText"/>
        <w:spacing w:before="144" w:line="379" w:lineRule="auto"/>
        <w:ind w:right="235" w:firstLine="720"/>
        <w:jc w:val="center"/>
        <w:rPr>
          <w:noProof/>
        </w:rPr>
      </w:pPr>
      <w:r>
        <w:rPr>
          <w:noProof/>
        </w:rPr>
        <w:drawing>
          <wp:inline distT="0" distB="0" distL="0" distR="0" wp14:anchorId="3F681593" wp14:editId="2E285113">
            <wp:extent cx="2533650" cy="2271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3026" cy="2441722"/>
                    </a:xfrm>
                    <a:prstGeom prst="rect">
                      <a:avLst/>
                    </a:prstGeom>
                  </pic:spPr>
                </pic:pic>
              </a:graphicData>
            </a:graphic>
          </wp:inline>
        </w:drawing>
      </w:r>
      <w:r>
        <w:rPr>
          <w:noProof/>
        </w:rPr>
        <w:drawing>
          <wp:inline distT="0" distB="0" distL="0" distR="0" wp14:anchorId="7B0A9297" wp14:editId="3A71214B">
            <wp:extent cx="2559834" cy="2276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8196" cy="2408414"/>
                    </a:xfrm>
                    <a:prstGeom prst="rect">
                      <a:avLst/>
                    </a:prstGeom>
                  </pic:spPr>
                </pic:pic>
              </a:graphicData>
            </a:graphic>
          </wp:inline>
        </w:drawing>
      </w:r>
      <w:r w:rsidR="002A10E4">
        <w:rPr>
          <w:noProof/>
        </w:rPr>
        <w:lastRenderedPageBreak/>
        <w:drawing>
          <wp:inline distT="0" distB="0" distL="0" distR="0" wp14:anchorId="6291C835" wp14:editId="6291AE1F">
            <wp:extent cx="2419350" cy="21617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294" cy="2238550"/>
                    </a:xfrm>
                    <a:prstGeom prst="rect">
                      <a:avLst/>
                    </a:prstGeom>
                  </pic:spPr>
                </pic:pic>
              </a:graphicData>
            </a:graphic>
          </wp:inline>
        </w:drawing>
      </w:r>
    </w:p>
    <w:p w14:paraId="5468B3EB" w14:textId="6676A62A" w:rsidR="006804B7" w:rsidRDefault="006804B7" w:rsidP="006804B7">
      <w:pPr>
        <w:pStyle w:val="BodyText"/>
        <w:spacing w:before="144" w:line="379" w:lineRule="auto"/>
        <w:ind w:right="235" w:firstLine="720"/>
        <w:jc w:val="center"/>
      </w:pPr>
    </w:p>
    <w:p w14:paraId="40DF38B9" w14:textId="3352A8EF" w:rsidR="006804B7" w:rsidRDefault="006804B7" w:rsidP="006804B7">
      <w:pPr>
        <w:pStyle w:val="BodyText"/>
        <w:spacing w:before="144" w:line="379" w:lineRule="auto"/>
        <w:ind w:right="235" w:firstLine="720"/>
      </w:pPr>
      <w:r>
        <w:t>The model shows 2% error rate in all the data sets. The model is performing good on training, validation and testing sets with an accuracy of 97%.</w:t>
      </w:r>
    </w:p>
    <w:p w14:paraId="0527B703" w14:textId="6AE8C930" w:rsidR="006804B7" w:rsidRDefault="006802F0" w:rsidP="002A10E4">
      <w:pPr>
        <w:pStyle w:val="BodyText"/>
        <w:spacing w:before="144" w:line="379" w:lineRule="auto"/>
        <w:ind w:right="235" w:firstLine="720"/>
        <w:jc w:val="center"/>
      </w:pPr>
      <w:r>
        <w:rPr>
          <w:noProof/>
        </w:rPr>
        <w:drawing>
          <wp:inline distT="0" distB="0" distL="0" distR="0" wp14:anchorId="2281D7BB" wp14:editId="42CF34FE">
            <wp:extent cx="2126464" cy="21264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2160894" cy="2160894"/>
                    </a:xfrm>
                    <a:prstGeom prst="rect">
                      <a:avLst/>
                    </a:prstGeom>
                  </pic:spPr>
                </pic:pic>
              </a:graphicData>
            </a:graphic>
          </wp:inline>
        </w:drawing>
      </w:r>
      <w:r>
        <w:rPr>
          <w:noProof/>
        </w:rPr>
        <w:drawing>
          <wp:inline distT="0" distB="0" distL="0" distR="0" wp14:anchorId="3617DA9B" wp14:editId="6F55C3F0">
            <wp:extent cx="2119753" cy="21197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2150710" cy="2150710"/>
                    </a:xfrm>
                    <a:prstGeom prst="rect">
                      <a:avLst/>
                    </a:prstGeom>
                  </pic:spPr>
                </pic:pic>
              </a:graphicData>
            </a:graphic>
          </wp:inline>
        </w:drawing>
      </w:r>
    </w:p>
    <w:p w14:paraId="2E647BD4" w14:textId="5FEF338E" w:rsidR="006802F0" w:rsidRDefault="006802F0" w:rsidP="006802F0">
      <w:pPr>
        <w:pStyle w:val="BodyText"/>
        <w:spacing w:before="144" w:line="379" w:lineRule="auto"/>
        <w:ind w:right="235" w:firstLine="720"/>
        <w:jc w:val="center"/>
        <w:rPr>
          <w:i/>
          <w:iCs/>
          <w:sz w:val="20"/>
          <w:szCs w:val="20"/>
        </w:rPr>
      </w:pPr>
      <w:r w:rsidRPr="006802F0">
        <w:rPr>
          <w:i/>
          <w:iCs/>
          <w:sz w:val="20"/>
          <w:szCs w:val="20"/>
        </w:rPr>
        <w:t xml:space="preserve">Figure: </w:t>
      </w:r>
      <w:r>
        <w:rPr>
          <w:i/>
          <w:iCs/>
          <w:sz w:val="20"/>
          <w:szCs w:val="20"/>
        </w:rPr>
        <w:t xml:space="preserve">Lift chart and </w:t>
      </w:r>
      <w:r w:rsidRPr="006802F0">
        <w:rPr>
          <w:i/>
          <w:iCs/>
          <w:sz w:val="20"/>
          <w:szCs w:val="20"/>
        </w:rPr>
        <w:t>ROC curve for model with AUROC = 0.</w:t>
      </w:r>
      <w:r>
        <w:rPr>
          <w:i/>
          <w:iCs/>
          <w:sz w:val="20"/>
          <w:szCs w:val="20"/>
        </w:rPr>
        <w:t>976</w:t>
      </w:r>
    </w:p>
    <w:p w14:paraId="7F7B3390" w14:textId="44036B15" w:rsidR="006802F0" w:rsidRDefault="006802F0" w:rsidP="006802F0">
      <w:pPr>
        <w:pStyle w:val="BodyText"/>
        <w:spacing w:before="144" w:line="379" w:lineRule="auto"/>
        <w:ind w:right="235" w:firstLine="720"/>
      </w:pPr>
      <w:r>
        <w:t xml:space="preserve">The AUROC for the model is 0.97, which shows the percentage of correctly classified records. As another indicator of model performance, the lift chart compares the number of correctly classified cases to the total number of records. The higher the lift, the better the model’s performance. In this case, the lift chart is far from the red line, which indicates that the model is performing </w:t>
      </w:r>
      <w:r w:rsidR="00E43A45">
        <w:t>good</w:t>
      </w:r>
      <w:r>
        <w:t>.</w:t>
      </w:r>
    </w:p>
    <w:p w14:paraId="1541F0CC" w14:textId="77777777" w:rsidR="00F35445" w:rsidRDefault="00F35445" w:rsidP="00E43A45">
      <w:pPr>
        <w:pStyle w:val="Heading1"/>
        <w:spacing w:before="1"/>
        <w:ind w:left="0"/>
        <w:rPr>
          <w:sz w:val="22"/>
          <w:szCs w:val="22"/>
        </w:rPr>
      </w:pPr>
    </w:p>
    <w:p w14:paraId="54AA31B1" w14:textId="77777777" w:rsidR="00F35445" w:rsidRDefault="00F35445" w:rsidP="00E43A45">
      <w:pPr>
        <w:pStyle w:val="Heading1"/>
        <w:spacing w:before="1"/>
        <w:ind w:left="0"/>
        <w:rPr>
          <w:sz w:val="22"/>
          <w:szCs w:val="22"/>
        </w:rPr>
      </w:pPr>
    </w:p>
    <w:p w14:paraId="7DFAC06E" w14:textId="77777777" w:rsidR="00F35445" w:rsidRDefault="00F35445" w:rsidP="00E43A45">
      <w:pPr>
        <w:pStyle w:val="Heading1"/>
        <w:spacing w:before="1"/>
        <w:ind w:left="0"/>
        <w:rPr>
          <w:sz w:val="22"/>
          <w:szCs w:val="22"/>
        </w:rPr>
      </w:pPr>
    </w:p>
    <w:p w14:paraId="722AC940" w14:textId="36B6D627" w:rsidR="00E43A45" w:rsidRDefault="00E43A45" w:rsidP="00E43A45">
      <w:pPr>
        <w:pStyle w:val="Heading1"/>
        <w:spacing w:before="1"/>
        <w:ind w:left="0"/>
        <w:rPr>
          <w:color w:val="000000"/>
          <w:sz w:val="22"/>
          <w:szCs w:val="22"/>
          <w:shd w:val="clear" w:color="auto" w:fill="FFFFFF"/>
        </w:rPr>
      </w:pPr>
      <w:r w:rsidRPr="00A36925">
        <w:rPr>
          <w:sz w:val="22"/>
          <w:szCs w:val="22"/>
        </w:rPr>
        <w:t xml:space="preserve">Model </w:t>
      </w:r>
      <w:r>
        <w:rPr>
          <w:sz w:val="22"/>
          <w:szCs w:val="22"/>
        </w:rPr>
        <w:t>2</w:t>
      </w:r>
      <w:r w:rsidRPr="00A36925">
        <w:rPr>
          <w:sz w:val="22"/>
          <w:szCs w:val="22"/>
        </w:rPr>
        <w:t xml:space="preserve"> (</w:t>
      </w:r>
      <w:r w:rsidR="004569D2" w:rsidRPr="004569D2">
        <w:rPr>
          <w:sz w:val="22"/>
          <w:szCs w:val="22"/>
        </w:rPr>
        <w:t>response variable</w:t>
      </w:r>
      <w:r w:rsidRPr="00A36925">
        <w:rPr>
          <w:sz w:val="22"/>
          <w:szCs w:val="22"/>
        </w:rPr>
        <w:t xml:space="preserve"> - sp</w:t>
      </w:r>
      <w:r w:rsidRPr="00A36925">
        <w:rPr>
          <w:color w:val="000000"/>
          <w:sz w:val="22"/>
          <w:szCs w:val="22"/>
          <w:shd w:val="clear" w:color="auto" w:fill="FFFFFF"/>
        </w:rPr>
        <w:t>end_a</w:t>
      </w:r>
      <w:r>
        <w:rPr>
          <w:color w:val="000000"/>
          <w:sz w:val="22"/>
          <w:szCs w:val="22"/>
          <w:shd w:val="clear" w:color="auto" w:fill="FFFFFF"/>
        </w:rPr>
        <w:t>er</w:t>
      </w:r>
      <w:r w:rsidRPr="00A36925">
        <w:rPr>
          <w:color w:val="000000"/>
          <w:sz w:val="22"/>
          <w:szCs w:val="22"/>
          <w:shd w:val="clear" w:color="auto" w:fill="FFFFFF"/>
        </w:rPr>
        <w:t>)</w:t>
      </w:r>
    </w:p>
    <w:p w14:paraId="6E77891E" w14:textId="7C9B9167" w:rsidR="00E43A45" w:rsidRDefault="00E43A45" w:rsidP="00E43A45">
      <w:pPr>
        <w:pStyle w:val="BodyText"/>
        <w:spacing w:before="144" w:line="379" w:lineRule="auto"/>
        <w:ind w:right="235" w:firstLine="720"/>
      </w:pPr>
      <w:r>
        <w:t>The following table shows the confusion matrices, error reports, and performance metrics (accuracy, specificity, sensitivity, precision, and success class) for the model built.</w:t>
      </w:r>
    </w:p>
    <w:p w14:paraId="77261C2B" w14:textId="0C13924A" w:rsidR="00A22E4D" w:rsidRDefault="00A22E4D" w:rsidP="00E43A45">
      <w:pPr>
        <w:pStyle w:val="BodyText"/>
        <w:spacing w:before="144" w:line="379" w:lineRule="auto"/>
        <w:ind w:right="235" w:firstLine="720"/>
      </w:pPr>
    </w:p>
    <w:p w14:paraId="65DFCD50" w14:textId="6E56DDC6" w:rsidR="00A22E4D" w:rsidRDefault="00A22E4D" w:rsidP="00A22E4D">
      <w:pPr>
        <w:pStyle w:val="BodyText"/>
        <w:spacing w:before="144" w:line="379" w:lineRule="auto"/>
        <w:ind w:right="235" w:firstLine="720"/>
        <w:jc w:val="center"/>
      </w:pPr>
      <w:r>
        <w:rPr>
          <w:i/>
          <w:sz w:val="20"/>
        </w:rPr>
        <w:lastRenderedPageBreak/>
        <w:t>Table 20: Confusion matrix, error report and metrics for Model 2</w:t>
      </w:r>
    </w:p>
    <w:p w14:paraId="7AD44140" w14:textId="1837C434" w:rsidR="00E43A45" w:rsidRDefault="00E43A45" w:rsidP="006B458A">
      <w:pPr>
        <w:pStyle w:val="BodyText"/>
        <w:spacing w:before="144" w:line="379" w:lineRule="auto"/>
        <w:ind w:right="235" w:firstLine="720"/>
        <w:jc w:val="center"/>
        <w:rPr>
          <w:noProof/>
        </w:rPr>
      </w:pPr>
      <w:r>
        <w:rPr>
          <w:noProof/>
        </w:rPr>
        <w:drawing>
          <wp:inline distT="0" distB="0" distL="0" distR="0" wp14:anchorId="3FBC3B3E" wp14:editId="5C22193C">
            <wp:extent cx="2905865" cy="2562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8683" cy="2696971"/>
                    </a:xfrm>
                    <a:prstGeom prst="rect">
                      <a:avLst/>
                    </a:prstGeom>
                  </pic:spPr>
                </pic:pic>
              </a:graphicData>
            </a:graphic>
          </wp:inline>
        </w:drawing>
      </w:r>
      <w:r>
        <w:rPr>
          <w:noProof/>
        </w:rPr>
        <w:drawing>
          <wp:inline distT="0" distB="0" distL="0" distR="0" wp14:anchorId="167B21B0" wp14:editId="1C4E4444">
            <wp:extent cx="2533337" cy="23466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2048" cy="2438070"/>
                    </a:xfrm>
                    <a:prstGeom prst="rect">
                      <a:avLst/>
                    </a:prstGeom>
                  </pic:spPr>
                </pic:pic>
              </a:graphicData>
            </a:graphic>
          </wp:inline>
        </w:drawing>
      </w:r>
      <w:r w:rsidR="002A10E4">
        <w:rPr>
          <w:noProof/>
        </w:rPr>
        <w:drawing>
          <wp:inline distT="0" distB="0" distL="0" distR="0" wp14:anchorId="1114088F" wp14:editId="39E14987">
            <wp:extent cx="2845705" cy="2486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181" cy="2579043"/>
                    </a:xfrm>
                    <a:prstGeom prst="rect">
                      <a:avLst/>
                    </a:prstGeom>
                  </pic:spPr>
                </pic:pic>
              </a:graphicData>
            </a:graphic>
          </wp:inline>
        </w:drawing>
      </w:r>
    </w:p>
    <w:p w14:paraId="3BD8301B" w14:textId="4C858C0B" w:rsidR="00E43A45" w:rsidRDefault="00E43A45" w:rsidP="00F35445">
      <w:pPr>
        <w:pStyle w:val="BodyText"/>
        <w:spacing w:before="144" w:line="379" w:lineRule="auto"/>
        <w:ind w:right="235"/>
      </w:pPr>
    </w:p>
    <w:p w14:paraId="6FBA5F63" w14:textId="5B7AB414" w:rsidR="00E43A45" w:rsidRDefault="00E43A45" w:rsidP="00E43A45">
      <w:pPr>
        <w:pStyle w:val="BodyText"/>
        <w:spacing w:before="144" w:line="379" w:lineRule="auto"/>
        <w:ind w:right="235" w:firstLine="720"/>
      </w:pPr>
      <w:r>
        <w:t xml:space="preserve">The model shows </w:t>
      </w:r>
      <w:r w:rsidR="0028672E">
        <w:t>6</w:t>
      </w:r>
      <w:r>
        <w:t xml:space="preserve">% error rate </w:t>
      </w:r>
      <w:r w:rsidR="0028672E">
        <w:t>in training and testing data</w:t>
      </w:r>
      <w:r>
        <w:t xml:space="preserve"> sets. </w:t>
      </w:r>
      <w:r w:rsidR="0028672E">
        <w:t xml:space="preserve">But error rate increased to 8% in validation data set, this might be due to overfitting of training data. </w:t>
      </w:r>
      <w:r>
        <w:t xml:space="preserve">The model is performing </w:t>
      </w:r>
      <w:r w:rsidR="0028672E">
        <w:t>better</w:t>
      </w:r>
      <w:r>
        <w:t xml:space="preserve"> on training</w:t>
      </w:r>
      <w:r w:rsidR="0028672E">
        <w:t xml:space="preserve"> </w:t>
      </w:r>
      <w:r>
        <w:t>and testing sets with an accuracy of 9</w:t>
      </w:r>
      <w:r w:rsidR="0028672E">
        <w:t>3</w:t>
      </w:r>
      <w:r>
        <w:t>%.</w:t>
      </w:r>
    </w:p>
    <w:p w14:paraId="5BEA422A" w14:textId="71D93132" w:rsidR="00E43A45" w:rsidRDefault="00E43A45" w:rsidP="002A10E4">
      <w:pPr>
        <w:pStyle w:val="BodyText"/>
        <w:spacing w:before="144" w:line="379" w:lineRule="auto"/>
        <w:ind w:right="235" w:firstLine="720"/>
        <w:jc w:val="center"/>
      </w:pPr>
      <w:r>
        <w:rPr>
          <w:noProof/>
        </w:rPr>
        <w:drawing>
          <wp:inline distT="0" distB="0" distL="0" distR="0" wp14:anchorId="41443ACC" wp14:editId="2D59DC59">
            <wp:extent cx="1953373" cy="1953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1992861" cy="1992861"/>
                    </a:xfrm>
                    <a:prstGeom prst="rect">
                      <a:avLst/>
                    </a:prstGeom>
                  </pic:spPr>
                </pic:pic>
              </a:graphicData>
            </a:graphic>
          </wp:inline>
        </w:drawing>
      </w:r>
      <w:r>
        <w:rPr>
          <w:noProof/>
        </w:rPr>
        <w:drawing>
          <wp:inline distT="0" distB="0" distL="0" distR="0" wp14:anchorId="34413018" wp14:editId="390F10A7">
            <wp:extent cx="1918619" cy="19186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1984809" cy="1984809"/>
                    </a:xfrm>
                    <a:prstGeom prst="rect">
                      <a:avLst/>
                    </a:prstGeom>
                  </pic:spPr>
                </pic:pic>
              </a:graphicData>
            </a:graphic>
          </wp:inline>
        </w:drawing>
      </w:r>
    </w:p>
    <w:p w14:paraId="44F91FFF" w14:textId="2631CBF7" w:rsidR="00E43A45" w:rsidRDefault="00E43A45" w:rsidP="00E43A45">
      <w:pPr>
        <w:pStyle w:val="BodyText"/>
        <w:spacing w:before="144" w:line="379" w:lineRule="auto"/>
        <w:ind w:right="235" w:firstLine="720"/>
        <w:jc w:val="center"/>
        <w:rPr>
          <w:i/>
          <w:iCs/>
          <w:sz w:val="20"/>
          <w:szCs w:val="20"/>
        </w:rPr>
      </w:pPr>
      <w:r w:rsidRPr="006802F0">
        <w:rPr>
          <w:i/>
          <w:iCs/>
          <w:sz w:val="20"/>
          <w:szCs w:val="20"/>
        </w:rPr>
        <w:t xml:space="preserve">Figure: </w:t>
      </w:r>
      <w:r>
        <w:rPr>
          <w:i/>
          <w:iCs/>
          <w:sz w:val="20"/>
          <w:szCs w:val="20"/>
        </w:rPr>
        <w:t xml:space="preserve">Lift chart and </w:t>
      </w:r>
      <w:r w:rsidRPr="006802F0">
        <w:rPr>
          <w:i/>
          <w:iCs/>
          <w:sz w:val="20"/>
          <w:szCs w:val="20"/>
        </w:rPr>
        <w:t>ROC curve for model with AUROC = 0.</w:t>
      </w:r>
      <w:r w:rsidR="00037F56">
        <w:rPr>
          <w:i/>
          <w:iCs/>
          <w:sz w:val="20"/>
          <w:szCs w:val="20"/>
        </w:rPr>
        <w:t>9441</w:t>
      </w:r>
    </w:p>
    <w:p w14:paraId="1020A4EB" w14:textId="77777777" w:rsidR="00A766FB" w:rsidRDefault="00E43A45" w:rsidP="00A766FB">
      <w:pPr>
        <w:pStyle w:val="BodyText"/>
        <w:spacing w:before="144" w:line="379" w:lineRule="auto"/>
        <w:ind w:right="235" w:firstLine="720"/>
      </w:pPr>
      <w:r>
        <w:lastRenderedPageBreak/>
        <w:t>The AUROC for the model is 0.9</w:t>
      </w:r>
      <w:r w:rsidR="00A35675">
        <w:t>3</w:t>
      </w:r>
      <w:r>
        <w:t xml:space="preserve">34, which shows the percentage of correctly classified records. </w:t>
      </w:r>
      <w:r w:rsidR="00814232">
        <w:t>Lift</w:t>
      </w:r>
      <w:r>
        <w:t xml:space="preserve"> chart is far from the red line, which indicates that the model is performing better.</w:t>
      </w:r>
    </w:p>
    <w:p w14:paraId="0D7AB061" w14:textId="30BCA8C8" w:rsidR="001D3440" w:rsidRPr="00A766FB" w:rsidRDefault="001D3440" w:rsidP="00A766FB">
      <w:pPr>
        <w:pStyle w:val="BodyText"/>
        <w:spacing w:before="144" w:line="379" w:lineRule="auto"/>
        <w:ind w:right="235"/>
        <w:rPr>
          <w:b/>
          <w:bCs/>
          <w:color w:val="000000"/>
          <w:sz w:val="22"/>
          <w:szCs w:val="22"/>
          <w:shd w:val="clear" w:color="auto" w:fill="FFFFFF"/>
        </w:rPr>
      </w:pPr>
      <w:r w:rsidRPr="00A766FB">
        <w:rPr>
          <w:b/>
          <w:bCs/>
          <w:sz w:val="22"/>
          <w:szCs w:val="22"/>
        </w:rPr>
        <w:t>Model 3 (</w:t>
      </w:r>
      <w:r w:rsidR="004569D2" w:rsidRPr="004569D2">
        <w:rPr>
          <w:b/>
          <w:bCs/>
          <w:sz w:val="22"/>
          <w:szCs w:val="22"/>
        </w:rPr>
        <w:t>response variable</w:t>
      </w:r>
      <w:r w:rsidRPr="00A766FB">
        <w:rPr>
          <w:b/>
          <w:bCs/>
          <w:sz w:val="22"/>
          <w:szCs w:val="22"/>
        </w:rPr>
        <w:t xml:space="preserve"> - sp</w:t>
      </w:r>
      <w:r w:rsidRPr="00A766FB">
        <w:rPr>
          <w:b/>
          <w:bCs/>
          <w:color w:val="000000"/>
          <w:sz w:val="22"/>
          <w:szCs w:val="22"/>
          <w:shd w:val="clear" w:color="auto" w:fill="FFFFFF"/>
        </w:rPr>
        <w:t>end_apg)</w:t>
      </w:r>
    </w:p>
    <w:p w14:paraId="36CD3D0D" w14:textId="1586DD3C" w:rsidR="001D3440" w:rsidRDefault="001D3440" w:rsidP="001D3440">
      <w:pPr>
        <w:pStyle w:val="BodyText"/>
        <w:spacing w:before="144" w:line="379" w:lineRule="auto"/>
        <w:ind w:right="235" w:firstLine="720"/>
      </w:pPr>
      <w:r>
        <w:t>The following table shows the confusion matrices, error reports, and performance metrics (accuracy, specificity, sensitivity, precision, and success class) for the model built.</w:t>
      </w:r>
    </w:p>
    <w:p w14:paraId="71E1F447" w14:textId="27215EA7" w:rsidR="00A22E4D" w:rsidRDefault="00A22E4D" w:rsidP="00A22E4D">
      <w:pPr>
        <w:pStyle w:val="BodyText"/>
        <w:spacing w:before="144" w:line="379" w:lineRule="auto"/>
        <w:ind w:right="235" w:firstLine="720"/>
        <w:jc w:val="center"/>
      </w:pPr>
      <w:r>
        <w:rPr>
          <w:i/>
          <w:sz w:val="20"/>
        </w:rPr>
        <w:t>Table 21: Confusion matrix, error report and metrics for Model 3</w:t>
      </w:r>
    </w:p>
    <w:p w14:paraId="70EF5F73" w14:textId="2431F294" w:rsidR="001D3440" w:rsidRDefault="00037F56" w:rsidP="002A10E4">
      <w:pPr>
        <w:pStyle w:val="BodyText"/>
        <w:spacing w:before="144" w:line="379" w:lineRule="auto"/>
        <w:ind w:right="235" w:firstLine="720"/>
        <w:jc w:val="center"/>
        <w:rPr>
          <w:noProof/>
        </w:rPr>
      </w:pPr>
      <w:r>
        <w:rPr>
          <w:noProof/>
        </w:rPr>
        <w:drawing>
          <wp:inline distT="0" distB="0" distL="0" distR="0" wp14:anchorId="3D3B5DCF" wp14:editId="5CEED584">
            <wp:extent cx="2771775" cy="24352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8811" cy="2590828"/>
                    </a:xfrm>
                    <a:prstGeom prst="rect">
                      <a:avLst/>
                    </a:prstGeom>
                  </pic:spPr>
                </pic:pic>
              </a:graphicData>
            </a:graphic>
          </wp:inline>
        </w:drawing>
      </w:r>
      <w:r>
        <w:rPr>
          <w:noProof/>
        </w:rPr>
        <w:drawing>
          <wp:inline distT="0" distB="0" distL="0" distR="0" wp14:anchorId="3557B889" wp14:editId="26428AB8">
            <wp:extent cx="2748309" cy="2409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7089" cy="2592892"/>
                    </a:xfrm>
                    <a:prstGeom prst="rect">
                      <a:avLst/>
                    </a:prstGeom>
                  </pic:spPr>
                </pic:pic>
              </a:graphicData>
            </a:graphic>
          </wp:inline>
        </w:drawing>
      </w:r>
      <w:r>
        <w:rPr>
          <w:noProof/>
        </w:rPr>
        <w:drawing>
          <wp:inline distT="0" distB="0" distL="0" distR="0" wp14:anchorId="4D667F91" wp14:editId="38EB778C">
            <wp:extent cx="2779776" cy="244506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3251" cy="2553677"/>
                    </a:xfrm>
                    <a:prstGeom prst="rect">
                      <a:avLst/>
                    </a:prstGeom>
                  </pic:spPr>
                </pic:pic>
              </a:graphicData>
            </a:graphic>
          </wp:inline>
        </w:drawing>
      </w:r>
    </w:p>
    <w:p w14:paraId="2A2DB76A" w14:textId="6D79692E" w:rsidR="001D3440" w:rsidRDefault="001D3440" w:rsidP="001D3440">
      <w:pPr>
        <w:pStyle w:val="BodyText"/>
        <w:spacing w:before="144" w:line="379" w:lineRule="auto"/>
        <w:ind w:right="235" w:firstLine="720"/>
      </w:pPr>
      <w:r>
        <w:t xml:space="preserve">The model shows </w:t>
      </w:r>
      <w:r w:rsidR="00037F56">
        <w:t>10</w:t>
      </w:r>
      <w:r>
        <w:t xml:space="preserve">% error rate in training and </w:t>
      </w:r>
      <w:r w:rsidR="00037F56">
        <w:t>validation</w:t>
      </w:r>
      <w:r>
        <w:t xml:space="preserve"> data sets. But error rate increased to </w:t>
      </w:r>
      <w:r w:rsidR="00037F56">
        <w:t>12</w:t>
      </w:r>
      <w:r>
        <w:t xml:space="preserve">% in </w:t>
      </w:r>
      <w:r w:rsidR="00037F56">
        <w:t>testing</w:t>
      </w:r>
      <w:r>
        <w:t xml:space="preserve"> data set, this might be due to overfitting of data. The model is performing better on training and testing sets with an accuracy of </w:t>
      </w:r>
      <w:r w:rsidR="00037F56">
        <w:t>87</w:t>
      </w:r>
      <w:r>
        <w:t>%.</w:t>
      </w:r>
    </w:p>
    <w:p w14:paraId="36E22211" w14:textId="5A598FED" w:rsidR="001D3440" w:rsidRDefault="00037F56" w:rsidP="002A10E4">
      <w:pPr>
        <w:pStyle w:val="BodyText"/>
        <w:spacing w:before="144" w:line="379" w:lineRule="auto"/>
        <w:ind w:right="235" w:firstLine="720"/>
        <w:jc w:val="center"/>
      </w:pPr>
      <w:r>
        <w:rPr>
          <w:noProof/>
        </w:rPr>
        <w:lastRenderedPageBreak/>
        <w:drawing>
          <wp:inline distT="0" distB="0" distL="0" distR="0" wp14:anchorId="7D07412E" wp14:editId="1B3F700E">
            <wp:extent cx="1901133" cy="19011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1924923" cy="1924923"/>
                    </a:xfrm>
                    <a:prstGeom prst="rect">
                      <a:avLst/>
                    </a:prstGeom>
                  </pic:spPr>
                </pic:pic>
              </a:graphicData>
            </a:graphic>
          </wp:inline>
        </w:drawing>
      </w:r>
      <w:r>
        <w:rPr>
          <w:noProof/>
        </w:rPr>
        <w:drawing>
          <wp:inline distT="0" distB="0" distL="0" distR="0" wp14:anchorId="38F36AA3" wp14:editId="34044E05">
            <wp:extent cx="1999397" cy="199939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2023110" cy="2023110"/>
                    </a:xfrm>
                    <a:prstGeom prst="rect">
                      <a:avLst/>
                    </a:prstGeom>
                  </pic:spPr>
                </pic:pic>
              </a:graphicData>
            </a:graphic>
          </wp:inline>
        </w:drawing>
      </w:r>
    </w:p>
    <w:p w14:paraId="1C41C7BC" w14:textId="2E7CE2F4" w:rsidR="001D3440" w:rsidRDefault="001D3440" w:rsidP="001D3440">
      <w:pPr>
        <w:pStyle w:val="BodyText"/>
        <w:spacing w:before="144" w:line="379" w:lineRule="auto"/>
        <w:ind w:right="235" w:firstLine="720"/>
        <w:jc w:val="center"/>
        <w:rPr>
          <w:i/>
          <w:iCs/>
          <w:sz w:val="20"/>
          <w:szCs w:val="20"/>
        </w:rPr>
      </w:pPr>
      <w:r w:rsidRPr="006802F0">
        <w:rPr>
          <w:i/>
          <w:iCs/>
          <w:sz w:val="20"/>
          <w:szCs w:val="20"/>
        </w:rPr>
        <w:t xml:space="preserve">Figure: </w:t>
      </w:r>
      <w:r>
        <w:rPr>
          <w:i/>
          <w:iCs/>
          <w:sz w:val="20"/>
          <w:szCs w:val="20"/>
        </w:rPr>
        <w:t xml:space="preserve">Lift chart and </w:t>
      </w:r>
      <w:r w:rsidRPr="006802F0">
        <w:rPr>
          <w:i/>
          <w:iCs/>
          <w:sz w:val="20"/>
          <w:szCs w:val="20"/>
        </w:rPr>
        <w:t>ROC curve for model with AUROC = 0.</w:t>
      </w:r>
      <w:r w:rsidR="002932EE">
        <w:rPr>
          <w:i/>
          <w:iCs/>
          <w:sz w:val="20"/>
          <w:szCs w:val="20"/>
        </w:rPr>
        <w:t>9311</w:t>
      </w:r>
    </w:p>
    <w:p w14:paraId="68BFFAB5" w14:textId="2801D9FB" w:rsidR="00A22E4D" w:rsidRPr="00A22E4D" w:rsidRDefault="001D3440" w:rsidP="00A22E4D">
      <w:pPr>
        <w:pStyle w:val="BodyText"/>
        <w:spacing w:before="144" w:after="240" w:line="379" w:lineRule="auto"/>
        <w:ind w:right="235" w:firstLine="720"/>
      </w:pPr>
      <w:r>
        <w:t>The AUROC for the model is 0.</w:t>
      </w:r>
      <w:r w:rsidR="0014724B">
        <w:t>88</w:t>
      </w:r>
      <w:r w:rsidR="00037F56">
        <w:t>11</w:t>
      </w:r>
      <w:r>
        <w:t>, which shows the percentage of correctly classified records</w:t>
      </w:r>
      <w:r w:rsidR="00814232">
        <w:t>. L</w:t>
      </w:r>
      <w:r>
        <w:t xml:space="preserve">ift chart </w:t>
      </w:r>
      <w:r w:rsidR="00037F56">
        <w:t>is not much lifted from</w:t>
      </w:r>
      <w:r>
        <w:t xml:space="preserve"> the red line, which indicates that the model is performing </w:t>
      </w:r>
      <w:r w:rsidR="00037F56">
        <w:t>average</w:t>
      </w:r>
      <w:r>
        <w:t>.</w:t>
      </w:r>
    </w:p>
    <w:p w14:paraId="5F193461" w14:textId="1E7279BD" w:rsidR="00814232" w:rsidRDefault="00814232" w:rsidP="00814232">
      <w:pPr>
        <w:pStyle w:val="Heading1"/>
        <w:spacing w:before="1"/>
        <w:ind w:left="0"/>
        <w:rPr>
          <w:color w:val="000000"/>
          <w:sz w:val="22"/>
          <w:szCs w:val="22"/>
          <w:shd w:val="clear" w:color="auto" w:fill="FFFFFF"/>
        </w:rPr>
      </w:pPr>
      <w:r w:rsidRPr="00A36925">
        <w:rPr>
          <w:sz w:val="22"/>
          <w:szCs w:val="22"/>
        </w:rPr>
        <w:t xml:space="preserve">Model </w:t>
      </w:r>
      <w:r>
        <w:rPr>
          <w:sz w:val="22"/>
          <w:szCs w:val="22"/>
        </w:rPr>
        <w:t>4</w:t>
      </w:r>
      <w:r w:rsidRPr="00A36925">
        <w:rPr>
          <w:sz w:val="22"/>
          <w:szCs w:val="22"/>
        </w:rPr>
        <w:t xml:space="preserve"> (</w:t>
      </w:r>
      <w:r w:rsidR="004569D2" w:rsidRPr="004569D2">
        <w:rPr>
          <w:sz w:val="22"/>
          <w:szCs w:val="22"/>
        </w:rPr>
        <w:t>response variable</w:t>
      </w:r>
      <w:r w:rsidRPr="00A36925">
        <w:rPr>
          <w:sz w:val="22"/>
          <w:szCs w:val="22"/>
        </w:rPr>
        <w:t xml:space="preserve"> - sp</w:t>
      </w:r>
      <w:r w:rsidRPr="00A36925">
        <w:rPr>
          <w:color w:val="000000"/>
          <w:sz w:val="22"/>
          <w:szCs w:val="22"/>
          <w:shd w:val="clear" w:color="auto" w:fill="FFFFFF"/>
        </w:rPr>
        <w:t>end_</w:t>
      </w:r>
      <w:r>
        <w:rPr>
          <w:color w:val="000000"/>
          <w:sz w:val="22"/>
          <w:szCs w:val="22"/>
          <w:shd w:val="clear" w:color="auto" w:fill="FFFFFF"/>
        </w:rPr>
        <w:t>tws</w:t>
      </w:r>
      <w:r w:rsidRPr="00A36925">
        <w:rPr>
          <w:color w:val="000000"/>
          <w:sz w:val="22"/>
          <w:szCs w:val="22"/>
          <w:shd w:val="clear" w:color="auto" w:fill="FFFFFF"/>
        </w:rPr>
        <w:t>)</w:t>
      </w:r>
    </w:p>
    <w:p w14:paraId="64FB6605" w14:textId="77777777" w:rsidR="00814232" w:rsidRDefault="00814232" w:rsidP="00814232">
      <w:pPr>
        <w:pStyle w:val="BodyText"/>
        <w:spacing w:before="144" w:line="379" w:lineRule="auto"/>
        <w:ind w:right="235" w:firstLine="720"/>
      </w:pPr>
      <w:r>
        <w:t>The following table shows the confusion matrices, error reports, and performance metrics (accuracy, specificity, sensitivity, precision, and success class) for the model built.</w:t>
      </w:r>
    </w:p>
    <w:p w14:paraId="1C6BD8AF" w14:textId="77777777" w:rsidR="003654D9" w:rsidRDefault="003654D9" w:rsidP="003654D9">
      <w:pPr>
        <w:pStyle w:val="BodyText"/>
        <w:spacing w:before="144" w:line="379" w:lineRule="auto"/>
        <w:ind w:right="235" w:firstLine="720"/>
      </w:pPr>
      <w:r>
        <w:t>The model shows 7% error rate in training and validation data sets. But error rate decreased to 6% in validation data set. The model is performing good on testing sets with an accuracy of 94%.</w:t>
      </w:r>
    </w:p>
    <w:p w14:paraId="1B85C687" w14:textId="441A04F1" w:rsidR="00814232" w:rsidRDefault="00814232" w:rsidP="00A22E4D">
      <w:pPr>
        <w:pStyle w:val="BodyText"/>
        <w:spacing w:before="144" w:line="379" w:lineRule="auto"/>
        <w:ind w:right="235" w:firstLine="720"/>
        <w:jc w:val="center"/>
      </w:pPr>
      <w:r w:rsidRPr="006804B7">
        <w:rPr>
          <w:noProof/>
        </w:rPr>
        <w:t xml:space="preserve"> </w:t>
      </w:r>
      <w:r w:rsidRPr="00E43A45">
        <w:rPr>
          <w:noProof/>
        </w:rPr>
        <w:t xml:space="preserve"> </w:t>
      </w:r>
      <w:r w:rsidR="00A22E4D">
        <w:rPr>
          <w:i/>
          <w:sz w:val="20"/>
        </w:rPr>
        <w:t>Table 22: Confusion matrix, error report and metrics for Model 4</w:t>
      </w:r>
    </w:p>
    <w:p w14:paraId="761DF46B" w14:textId="5969416C" w:rsidR="00814232" w:rsidRDefault="00814232" w:rsidP="006B458A">
      <w:pPr>
        <w:pStyle w:val="BodyText"/>
        <w:spacing w:before="144" w:line="379" w:lineRule="auto"/>
        <w:ind w:right="235" w:firstLine="720"/>
        <w:jc w:val="center"/>
        <w:rPr>
          <w:noProof/>
        </w:rPr>
      </w:pPr>
      <w:r>
        <w:rPr>
          <w:noProof/>
        </w:rPr>
        <w:drawing>
          <wp:inline distT="0" distB="0" distL="0" distR="0" wp14:anchorId="776A40A3" wp14:editId="7FA71561">
            <wp:extent cx="2600325" cy="225999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1511" cy="2382705"/>
                    </a:xfrm>
                    <a:prstGeom prst="rect">
                      <a:avLst/>
                    </a:prstGeom>
                  </pic:spPr>
                </pic:pic>
              </a:graphicData>
            </a:graphic>
          </wp:inline>
        </w:drawing>
      </w:r>
      <w:r>
        <w:rPr>
          <w:noProof/>
        </w:rPr>
        <w:drawing>
          <wp:inline distT="0" distB="0" distL="0" distR="0" wp14:anchorId="4F3DB5A5" wp14:editId="0FF8DDFF">
            <wp:extent cx="2590800" cy="227414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9716" cy="2378526"/>
                    </a:xfrm>
                    <a:prstGeom prst="rect">
                      <a:avLst/>
                    </a:prstGeom>
                  </pic:spPr>
                </pic:pic>
              </a:graphicData>
            </a:graphic>
          </wp:inline>
        </w:drawing>
      </w:r>
      <w:r w:rsidR="003654D9">
        <w:rPr>
          <w:noProof/>
        </w:rPr>
        <w:lastRenderedPageBreak/>
        <w:drawing>
          <wp:inline distT="0" distB="0" distL="0" distR="0" wp14:anchorId="698AE106" wp14:editId="64123532">
            <wp:extent cx="2914650" cy="254291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0011" cy="2626112"/>
                    </a:xfrm>
                    <a:prstGeom prst="rect">
                      <a:avLst/>
                    </a:prstGeom>
                  </pic:spPr>
                </pic:pic>
              </a:graphicData>
            </a:graphic>
          </wp:inline>
        </w:drawing>
      </w:r>
    </w:p>
    <w:p w14:paraId="44113F95" w14:textId="60AC1516" w:rsidR="00814232" w:rsidRDefault="00814232" w:rsidP="00814232">
      <w:pPr>
        <w:pStyle w:val="BodyText"/>
        <w:spacing w:before="144" w:line="379" w:lineRule="auto"/>
        <w:ind w:right="235" w:firstLine="720"/>
        <w:jc w:val="center"/>
        <w:rPr>
          <w:noProof/>
        </w:rPr>
      </w:pPr>
    </w:p>
    <w:p w14:paraId="049BF3AE" w14:textId="77777777" w:rsidR="00394517" w:rsidRDefault="00394517" w:rsidP="00394517">
      <w:pPr>
        <w:pStyle w:val="BodyText"/>
        <w:spacing w:before="144" w:line="379" w:lineRule="auto"/>
        <w:ind w:right="235" w:firstLine="720"/>
      </w:pPr>
      <w:r>
        <w:t>The AUROC for the model is 0.9111, which shows the percentage of correctly classified records. Lift chart is not much more lifted than the red line representing the cumulative actual using average.</w:t>
      </w:r>
    </w:p>
    <w:p w14:paraId="7636A2BB" w14:textId="77777777" w:rsidR="00814232" w:rsidRDefault="00814232" w:rsidP="00394517">
      <w:pPr>
        <w:pStyle w:val="BodyText"/>
        <w:spacing w:before="144" w:line="379" w:lineRule="auto"/>
        <w:ind w:right="235" w:firstLine="720"/>
      </w:pPr>
    </w:p>
    <w:p w14:paraId="12C442D4" w14:textId="087DA401" w:rsidR="00814232" w:rsidRDefault="00814232" w:rsidP="00814232">
      <w:pPr>
        <w:pStyle w:val="BodyText"/>
        <w:spacing w:before="144" w:line="379" w:lineRule="auto"/>
        <w:ind w:right="235" w:firstLine="720"/>
      </w:pPr>
      <w:r>
        <w:rPr>
          <w:noProof/>
        </w:rPr>
        <w:drawing>
          <wp:inline distT="0" distB="0" distL="0" distR="0" wp14:anchorId="756ECDD9" wp14:editId="337C8574">
            <wp:extent cx="2325015" cy="23250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7">
                      <a:extLst>
                        <a:ext uri="{28A0092B-C50C-407E-A947-70E740481C1C}">
                          <a14:useLocalDpi xmlns:a14="http://schemas.microsoft.com/office/drawing/2010/main" val="0"/>
                        </a:ext>
                      </a:extLst>
                    </a:blip>
                    <a:stretch>
                      <a:fillRect/>
                    </a:stretch>
                  </pic:blipFill>
                  <pic:spPr>
                    <a:xfrm>
                      <a:off x="0" y="0"/>
                      <a:ext cx="2343604" cy="2343604"/>
                    </a:xfrm>
                    <a:prstGeom prst="rect">
                      <a:avLst/>
                    </a:prstGeom>
                  </pic:spPr>
                </pic:pic>
              </a:graphicData>
            </a:graphic>
          </wp:inline>
        </w:drawing>
      </w:r>
      <w:r>
        <w:rPr>
          <w:noProof/>
        </w:rPr>
        <w:drawing>
          <wp:inline distT="0" distB="0" distL="0" distR="0" wp14:anchorId="57097927" wp14:editId="7555833A">
            <wp:extent cx="2368880" cy="23688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8">
                      <a:extLst>
                        <a:ext uri="{28A0092B-C50C-407E-A947-70E740481C1C}">
                          <a14:useLocalDpi xmlns:a14="http://schemas.microsoft.com/office/drawing/2010/main" val="0"/>
                        </a:ext>
                      </a:extLst>
                    </a:blip>
                    <a:stretch>
                      <a:fillRect/>
                    </a:stretch>
                  </pic:blipFill>
                  <pic:spPr>
                    <a:xfrm>
                      <a:off x="0" y="0"/>
                      <a:ext cx="2378763" cy="2378763"/>
                    </a:xfrm>
                    <a:prstGeom prst="rect">
                      <a:avLst/>
                    </a:prstGeom>
                  </pic:spPr>
                </pic:pic>
              </a:graphicData>
            </a:graphic>
          </wp:inline>
        </w:drawing>
      </w:r>
    </w:p>
    <w:p w14:paraId="0E4482C1" w14:textId="1E1BA962" w:rsidR="00814232" w:rsidRDefault="00814232" w:rsidP="00814232">
      <w:pPr>
        <w:pStyle w:val="BodyText"/>
        <w:spacing w:before="144" w:line="379" w:lineRule="auto"/>
        <w:ind w:right="235" w:firstLine="720"/>
        <w:jc w:val="center"/>
        <w:rPr>
          <w:i/>
          <w:iCs/>
          <w:sz w:val="20"/>
          <w:szCs w:val="20"/>
        </w:rPr>
      </w:pPr>
      <w:r w:rsidRPr="006802F0">
        <w:rPr>
          <w:i/>
          <w:iCs/>
          <w:sz w:val="20"/>
          <w:szCs w:val="20"/>
        </w:rPr>
        <w:t xml:space="preserve">Figure: </w:t>
      </w:r>
      <w:r>
        <w:rPr>
          <w:i/>
          <w:iCs/>
          <w:sz w:val="20"/>
          <w:szCs w:val="20"/>
        </w:rPr>
        <w:t xml:space="preserve">Lift chart and </w:t>
      </w:r>
      <w:r w:rsidRPr="006802F0">
        <w:rPr>
          <w:i/>
          <w:iCs/>
          <w:sz w:val="20"/>
          <w:szCs w:val="20"/>
        </w:rPr>
        <w:t>ROC curve for model with AUROC = 0.</w:t>
      </w:r>
      <w:r>
        <w:rPr>
          <w:i/>
          <w:iCs/>
          <w:sz w:val="20"/>
          <w:szCs w:val="20"/>
        </w:rPr>
        <w:t>911</w:t>
      </w:r>
      <w:r w:rsidR="002932EE">
        <w:rPr>
          <w:i/>
          <w:iCs/>
          <w:sz w:val="20"/>
          <w:szCs w:val="20"/>
        </w:rPr>
        <w:t>9</w:t>
      </w:r>
    </w:p>
    <w:p w14:paraId="41CAB5C6" w14:textId="77777777" w:rsidR="00F35445" w:rsidRPr="003654D9" w:rsidRDefault="00F35445" w:rsidP="00F35445">
      <w:pPr>
        <w:pStyle w:val="BodyText"/>
        <w:spacing w:line="379" w:lineRule="auto"/>
        <w:ind w:right="235"/>
      </w:pPr>
    </w:p>
    <w:p w14:paraId="150BFB94" w14:textId="408621E2" w:rsidR="003654D9" w:rsidRDefault="003654D9" w:rsidP="003654D9">
      <w:pPr>
        <w:pStyle w:val="Heading1"/>
        <w:spacing w:before="1"/>
        <w:ind w:left="0"/>
        <w:rPr>
          <w:color w:val="000000"/>
          <w:sz w:val="22"/>
          <w:szCs w:val="22"/>
          <w:shd w:val="clear" w:color="auto" w:fill="FFFFFF"/>
        </w:rPr>
      </w:pPr>
      <w:r w:rsidRPr="00A36925">
        <w:rPr>
          <w:sz w:val="22"/>
          <w:szCs w:val="22"/>
        </w:rPr>
        <w:t xml:space="preserve">Model </w:t>
      </w:r>
      <w:r>
        <w:rPr>
          <w:sz w:val="22"/>
          <w:szCs w:val="22"/>
        </w:rPr>
        <w:t>5</w:t>
      </w:r>
      <w:r w:rsidRPr="00A36925">
        <w:rPr>
          <w:sz w:val="22"/>
          <w:szCs w:val="22"/>
        </w:rPr>
        <w:t xml:space="preserve"> (</w:t>
      </w:r>
      <w:r w:rsidR="004569D2" w:rsidRPr="004569D2">
        <w:rPr>
          <w:sz w:val="22"/>
          <w:szCs w:val="22"/>
        </w:rPr>
        <w:t>response variable</w:t>
      </w:r>
      <w:r w:rsidRPr="00A36925">
        <w:rPr>
          <w:sz w:val="22"/>
          <w:szCs w:val="22"/>
        </w:rPr>
        <w:t xml:space="preserve"> -</w:t>
      </w:r>
      <w:r w:rsidRPr="003654D9">
        <w:t xml:space="preserve"> </w:t>
      </w:r>
      <w:r w:rsidRPr="003654D9">
        <w:rPr>
          <w:sz w:val="22"/>
          <w:szCs w:val="22"/>
        </w:rPr>
        <w:t>spend_all_inchigh</w:t>
      </w:r>
      <w:r w:rsidRPr="00A36925">
        <w:rPr>
          <w:sz w:val="22"/>
          <w:szCs w:val="22"/>
        </w:rPr>
        <w:t xml:space="preserve"> </w:t>
      </w:r>
      <w:r w:rsidRPr="00A36925">
        <w:rPr>
          <w:color w:val="000000"/>
          <w:sz w:val="22"/>
          <w:szCs w:val="22"/>
          <w:shd w:val="clear" w:color="auto" w:fill="FFFFFF"/>
        </w:rPr>
        <w:t>)</w:t>
      </w:r>
    </w:p>
    <w:p w14:paraId="07BF1D22" w14:textId="77777777" w:rsidR="003654D9" w:rsidRDefault="003654D9" w:rsidP="003654D9">
      <w:pPr>
        <w:pStyle w:val="BodyText"/>
        <w:spacing w:before="144" w:line="379" w:lineRule="auto"/>
        <w:ind w:right="235" w:firstLine="720"/>
      </w:pPr>
      <w:r>
        <w:t>The following table shows the confusion matrices, error reports, and performance metrics (accuracy, specificity, sensitivity, precision, and success class) for the model built.</w:t>
      </w:r>
    </w:p>
    <w:p w14:paraId="47A54862" w14:textId="020E022B" w:rsidR="00F35445" w:rsidRDefault="003654D9" w:rsidP="00F35445">
      <w:pPr>
        <w:pStyle w:val="BodyText"/>
        <w:spacing w:before="144" w:line="379" w:lineRule="auto"/>
        <w:ind w:right="235" w:firstLine="720"/>
      </w:pPr>
      <w:r w:rsidRPr="006804B7">
        <w:rPr>
          <w:noProof/>
        </w:rPr>
        <w:t xml:space="preserve"> </w:t>
      </w:r>
      <w:r w:rsidRPr="00E43A45">
        <w:rPr>
          <w:noProof/>
        </w:rPr>
        <w:t xml:space="preserve"> </w:t>
      </w:r>
      <w:r>
        <w:t xml:space="preserve">The model shows </w:t>
      </w:r>
      <w:r w:rsidR="0014724B">
        <w:t>11</w:t>
      </w:r>
      <w:r>
        <w:t>% error rate in training</w:t>
      </w:r>
      <w:r w:rsidR="0014724B">
        <w:t xml:space="preserve"> and 12</w:t>
      </w:r>
      <w:r>
        <w:t>% in validation</w:t>
      </w:r>
      <w:r w:rsidR="0014724B">
        <w:t xml:space="preserve"> and testing</w:t>
      </w:r>
      <w:r>
        <w:t xml:space="preserve"> data set</w:t>
      </w:r>
      <w:r w:rsidR="0014724B">
        <w:t>s</w:t>
      </w:r>
      <w:r>
        <w:t xml:space="preserve">. The model is performing </w:t>
      </w:r>
      <w:r w:rsidR="0014724B">
        <w:t>average</w:t>
      </w:r>
      <w:r>
        <w:t xml:space="preserve"> on testing sets with an accuracy of </w:t>
      </w:r>
      <w:r w:rsidR="0014724B">
        <w:t>87</w:t>
      </w:r>
      <w:r>
        <w:t>%</w:t>
      </w:r>
      <w:r w:rsidR="00A22E4D">
        <w:t>.</w:t>
      </w:r>
    </w:p>
    <w:p w14:paraId="6E75EAA2" w14:textId="3CB73FD7" w:rsidR="00A22E4D" w:rsidRDefault="00A22E4D" w:rsidP="00F35445">
      <w:pPr>
        <w:pStyle w:val="BodyText"/>
        <w:spacing w:before="144" w:line="379" w:lineRule="auto"/>
        <w:ind w:right="235" w:firstLine="720"/>
      </w:pPr>
    </w:p>
    <w:p w14:paraId="34D518DE" w14:textId="6F3ECA52" w:rsidR="003654D9" w:rsidRDefault="00A22E4D" w:rsidP="00A22E4D">
      <w:pPr>
        <w:pStyle w:val="BodyText"/>
        <w:spacing w:before="144" w:line="379" w:lineRule="auto"/>
        <w:ind w:right="235" w:firstLine="720"/>
        <w:jc w:val="center"/>
      </w:pPr>
      <w:r>
        <w:rPr>
          <w:i/>
          <w:sz w:val="20"/>
        </w:rPr>
        <w:lastRenderedPageBreak/>
        <w:t>Table 23: Confusion matrix, error report and metrics for Model 5</w:t>
      </w:r>
    </w:p>
    <w:p w14:paraId="552EAD2E" w14:textId="30BF769C" w:rsidR="00F35445" w:rsidRDefault="0014724B" w:rsidP="00394517">
      <w:pPr>
        <w:pStyle w:val="BodyText"/>
        <w:spacing w:before="144" w:line="379" w:lineRule="auto"/>
        <w:ind w:right="235" w:firstLine="720"/>
        <w:jc w:val="center"/>
        <w:rPr>
          <w:noProof/>
        </w:rPr>
      </w:pPr>
      <w:r>
        <w:rPr>
          <w:noProof/>
        </w:rPr>
        <w:drawing>
          <wp:inline distT="0" distB="0" distL="0" distR="0" wp14:anchorId="221C6859" wp14:editId="7B6C49DD">
            <wp:extent cx="2725728" cy="20478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2295" cy="2188045"/>
                    </a:xfrm>
                    <a:prstGeom prst="rect">
                      <a:avLst/>
                    </a:prstGeom>
                  </pic:spPr>
                </pic:pic>
              </a:graphicData>
            </a:graphic>
          </wp:inline>
        </w:drawing>
      </w:r>
      <w:r>
        <w:rPr>
          <w:noProof/>
        </w:rPr>
        <w:drawing>
          <wp:inline distT="0" distB="0" distL="0" distR="0" wp14:anchorId="50F5FD88" wp14:editId="5B96F4C9">
            <wp:extent cx="2724150" cy="2045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3757" cy="2120059"/>
                    </a:xfrm>
                    <a:prstGeom prst="rect">
                      <a:avLst/>
                    </a:prstGeom>
                  </pic:spPr>
                </pic:pic>
              </a:graphicData>
            </a:graphic>
          </wp:inline>
        </w:drawing>
      </w:r>
      <w:r>
        <w:rPr>
          <w:noProof/>
        </w:rPr>
        <w:drawing>
          <wp:inline distT="0" distB="0" distL="0" distR="0" wp14:anchorId="0B4BD8DD" wp14:editId="28276928">
            <wp:extent cx="3014858" cy="22383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0587" cy="2324298"/>
                    </a:xfrm>
                    <a:prstGeom prst="rect">
                      <a:avLst/>
                    </a:prstGeom>
                  </pic:spPr>
                </pic:pic>
              </a:graphicData>
            </a:graphic>
          </wp:inline>
        </w:drawing>
      </w:r>
    </w:p>
    <w:p w14:paraId="052B9DD6" w14:textId="0BE5D017" w:rsidR="0014724B" w:rsidRDefault="0014724B" w:rsidP="003654D9">
      <w:pPr>
        <w:pStyle w:val="BodyText"/>
        <w:spacing w:before="144" w:line="379" w:lineRule="auto"/>
        <w:ind w:right="235" w:firstLine="720"/>
        <w:rPr>
          <w:noProof/>
        </w:rPr>
      </w:pPr>
    </w:p>
    <w:p w14:paraId="0A6CCCB0" w14:textId="07EF74C7" w:rsidR="0014724B" w:rsidRDefault="0014724B" w:rsidP="0014724B">
      <w:pPr>
        <w:pStyle w:val="BodyText"/>
        <w:spacing w:before="144" w:line="379" w:lineRule="auto"/>
        <w:ind w:right="235" w:firstLine="720"/>
        <w:jc w:val="center"/>
        <w:rPr>
          <w:noProof/>
        </w:rPr>
      </w:pPr>
      <w:r>
        <w:rPr>
          <w:noProof/>
        </w:rPr>
        <w:drawing>
          <wp:inline distT="0" distB="0" distL="0" distR="0" wp14:anchorId="085F9983" wp14:editId="5D40B655">
            <wp:extent cx="2158166" cy="215816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2">
                      <a:extLst>
                        <a:ext uri="{28A0092B-C50C-407E-A947-70E740481C1C}">
                          <a14:useLocalDpi xmlns:a14="http://schemas.microsoft.com/office/drawing/2010/main" val="0"/>
                        </a:ext>
                      </a:extLst>
                    </a:blip>
                    <a:stretch>
                      <a:fillRect/>
                    </a:stretch>
                  </pic:blipFill>
                  <pic:spPr>
                    <a:xfrm>
                      <a:off x="0" y="0"/>
                      <a:ext cx="2178317" cy="2178317"/>
                    </a:xfrm>
                    <a:prstGeom prst="rect">
                      <a:avLst/>
                    </a:prstGeom>
                  </pic:spPr>
                </pic:pic>
              </a:graphicData>
            </a:graphic>
          </wp:inline>
        </w:drawing>
      </w:r>
      <w:r>
        <w:rPr>
          <w:noProof/>
        </w:rPr>
        <w:drawing>
          <wp:inline distT="0" distB="0" distL="0" distR="0" wp14:anchorId="62FE0C36" wp14:editId="716DA696">
            <wp:extent cx="2129051" cy="212905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3">
                      <a:extLst>
                        <a:ext uri="{28A0092B-C50C-407E-A947-70E740481C1C}">
                          <a14:useLocalDpi xmlns:a14="http://schemas.microsoft.com/office/drawing/2010/main" val="0"/>
                        </a:ext>
                      </a:extLst>
                    </a:blip>
                    <a:stretch>
                      <a:fillRect/>
                    </a:stretch>
                  </pic:blipFill>
                  <pic:spPr>
                    <a:xfrm>
                      <a:off x="0" y="0"/>
                      <a:ext cx="2155755" cy="2155755"/>
                    </a:xfrm>
                    <a:prstGeom prst="rect">
                      <a:avLst/>
                    </a:prstGeom>
                  </pic:spPr>
                </pic:pic>
              </a:graphicData>
            </a:graphic>
          </wp:inline>
        </w:drawing>
      </w:r>
    </w:p>
    <w:p w14:paraId="39A6D5A2" w14:textId="77777777" w:rsidR="00F35445" w:rsidRDefault="00F35445" w:rsidP="003654D9">
      <w:pPr>
        <w:pStyle w:val="BodyText"/>
        <w:spacing w:before="144" w:line="379" w:lineRule="auto"/>
        <w:ind w:right="235" w:firstLine="720"/>
      </w:pPr>
    </w:p>
    <w:p w14:paraId="6E27D343" w14:textId="263DC947" w:rsidR="003654D9" w:rsidRDefault="003654D9" w:rsidP="003654D9">
      <w:pPr>
        <w:pStyle w:val="BodyText"/>
        <w:spacing w:before="144" w:line="379" w:lineRule="auto"/>
        <w:ind w:right="235" w:firstLine="720"/>
        <w:jc w:val="center"/>
        <w:rPr>
          <w:i/>
          <w:iCs/>
          <w:sz w:val="20"/>
          <w:szCs w:val="20"/>
        </w:rPr>
      </w:pPr>
      <w:r w:rsidRPr="006802F0">
        <w:rPr>
          <w:i/>
          <w:iCs/>
          <w:sz w:val="20"/>
          <w:szCs w:val="20"/>
        </w:rPr>
        <w:t xml:space="preserve">Figure: </w:t>
      </w:r>
      <w:r>
        <w:rPr>
          <w:i/>
          <w:iCs/>
          <w:sz w:val="20"/>
          <w:szCs w:val="20"/>
        </w:rPr>
        <w:t xml:space="preserve">Lift chart and </w:t>
      </w:r>
      <w:r w:rsidRPr="006802F0">
        <w:rPr>
          <w:i/>
          <w:iCs/>
          <w:sz w:val="20"/>
          <w:szCs w:val="20"/>
        </w:rPr>
        <w:t>ROC curve for model with AUROC = 0.</w:t>
      </w:r>
      <w:r w:rsidR="0014724B">
        <w:rPr>
          <w:i/>
          <w:iCs/>
          <w:sz w:val="20"/>
          <w:szCs w:val="20"/>
        </w:rPr>
        <w:t>898</w:t>
      </w:r>
      <w:r w:rsidR="002932EE">
        <w:rPr>
          <w:i/>
          <w:iCs/>
          <w:sz w:val="20"/>
          <w:szCs w:val="20"/>
        </w:rPr>
        <w:t>7</w:t>
      </w:r>
    </w:p>
    <w:p w14:paraId="1E4519FC" w14:textId="6B4F167E" w:rsidR="00A22E4D" w:rsidRDefault="003654D9" w:rsidP="00A22E4D">
      <w:pPr>
        <w:pStyle w:val="BodyText"/>
        <w:spacing w:before="144" w:line="379" w:lineRule="auto"/>
        <w:ind w:right="235" w:firstLine="720"/>
      </w:pPr>
      <w:r>
        <w:t>The AUROC for the model is 0.</w:t>
      </w:r>
      <w:r w:rsidR="0014724B">
        <w:t>89</w:t>
      </w:r>
      <w:r>
        <w:t xml:space="preserve">, which shows the percentage of correctly classified records. Lift chart is not much more lifted than the red line representing the cumulative actual </w:t>
      </w:r>
      <w:r w:rsidR="006B458A">
        <w:t>––</w:t>
      </w:r>
      <w:r>
        <w:t>using average.</w:t>
      </w:r>
    </w:p>
    <w:p w14:paraId="541ED0C4" w14:textId="77777777" w:rsidR="00A22E4D" w:rsidRPr="00A22E4D" w:rsidRDefault="00A22E4D" w:rsidP="00A22E4D">
      <w:pPr>
        <w:pStyle w:val="BodyText"/>
        <w:spacing w:line="379" w:lineRule="auto"/>
        <w:ind w:right="235" w:firstLine="720"/>
      </w:pPr>
    </w:p>
    <w:p w14:paraId="2F71F81D" w14:textId="05318210" w:rsidR="00810F99" w:rsidRDefault="00810F99" w:rsidP="00810F99">
      <w:pPr>
        <w:pStyle w:val="Heading1"/>
        <w:spacing w:before="1"/>
        <w:ind w:left="0"/>
        <w:rPr>
          <w:color w:val="000000"/>
          <w:sz w:val="22"/>
          <w:szCs w:val="22"/>
          <w:shd w:val="clear" w:color="auto" w:fill="FFFFFF"/>
        </w:rPr>
      </w:pPr>
      <w:r w:rsidRPr="00A36925">
        <w:rPr>
          <w:sz w:val="22"/>
          <w:szCs w:val="22"/>
        </w:rPr>
        <w:lastRenderedPageBreak/>
        <w:t xml:space="preserve">Model </w:t>
      </w:r>
      <w:r>
        <w:rPr>
          <w:sz w:val="22"/>
          <w:szCs w:val="22"/>
        </w:rPr>
        <w:t>6</w:t>
      </w:r>
      <w:r w:rsidRPr="00A36925">
        <w:rPr>
          <w:sz w:val="22"/>
          <w:szCs w:val="22"/>
        </w:rPr>
        <w:t xml:space="preserve"> (</w:t>
      </w:r>
      <w:r w:rsidR="004569D2" w:rsidRPr="004569D2">
        <w:rPr>
          <w:sz w:val="22"/>
          <w:szCs w:val="22"/>
        </w:rPr>
        <w:t>response variable</w:t>
      </w:r>
      <w:r w:rsidRPr="00A36925">
        <w:rPr>
          <w:sz w:val="22"/>
          <w:szCs w:val="22"/>
        </w:rPr>
        <w:t xml:space="preserve"> -</w:t>
      </w:r>
      <w:r w:rsidRPr="003654D9">
        <w:t xml:space="preserve"> </w:t>
      </w:r>
      <w:r w:rsidRPr="003654D9">
        <w:rPr>
          <w:sz w:val="22"/>
          <w:szCs w:val="22"/>
        </w:rPr>
        <w:t>spend_all_in</w:t>
      </w:r>
      <w:r>
        <w:rPr>
          <w:sz w:val="22"/>
          <w:szCs w:val="22"/>
        </w:rPr>
        <w:t>middle</w:t>
      </w:r>
      <w:r w:rsidRPr="00A36925">
        <w:rPr>
          <w:sz w:val="22"/>
          <w:szCs w:val="22"/>
        </w:rPr>
        <w:t xml:space="preserve"> </w:t>
      </w:r>
      <w:r w:rsidRPr="00A36925">
        <w:rPr>
          <w:color w:val="000000"/>
          <w:sz w:val="22"/>
          <w:szCs w:val="22"/>
          <w:shd w:val="clear" w:color="auto" w:fill="FFFFFF"/>
        </w:rPr>
        <w:t>)</w:t>
      </w:r>
    </w:p>
    <w:p w14:paraId="42484DAC" w14:textId="49289386" w:rsidR="00810F99" w:rsidRDefault="00810F99" w:rsidP="00810F99">
      <w:pPr>
        <w:pStyle w:val="BodyText"/>
        <w:spacing w:before="144" w:line="379" w:lineRule="auto"/>
        <w:ind w:right="235" w:firstLine="720"/>
      </w:pPr>
      <w:r>
        <w:t>The following table shows the confusion matrices, error reports, and performance metrics (accuracy, specificity, sensitivity, precision, and success class) for the model built.</w:t>
      </w:r>
    </w:p>
    <w:p w14:paraId="34B057C4" w14:textId="05790243" w:rsidR="00A22E4D" w:rsidRDefault="00A22E4D" w:rsidP="00A22E4D">
      <w:pPr>
        <w:pStyle w:val="BodyText"/>
        <w:spacing w:before="144" w:line="379" w:lineRule="auto"/>
        <w:ind w:right="235" w:firstLine="720"/>
        <w:jc w:val="center"/>
      </w:pPr>
      <w:r>
        <w:rPr>
          <w:i/>
          <w:sz w:val="20"/>
        </w:rPr>
        <w:t>Table 23: Confusion matrix, error report and metrics for Model 6</w:t>
      </w:r>
    </w:p>
    <w:p w14:paraId="676F2C5D" w14:textId="0D9F4688" w:rsidR="000954A4" w:rsidRDefault="000954A4" w:rsidP="00810F99">
      <w:pPr>
        <w:pStyle w:val="BodyText"/>
        <w:spacing w:before="144" w:line="379" w:lineRule="auto"/>
        <w:ind w:right="235" w:firstLine="720"/>
        <w:rPr>
          <w:noProof/>
        </w:rPr>
      </w:pPr>
      <w:r>
        <w:rPr>
          <w:noProof/>
        </w:rPr>
        <w:drawing>
          <wp:inline distT="0" distB="0" distL="0" distR="0" wp14:anchorId="4CC37B91" wp14:editId="5BF5CE43">
            <wp:extent cx="2750927" cy="195315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2909" cy="1990065"/>
                    </a:xfrm>
                    <a:prstGeom prst="rect">
                      <a:avLst/>
                    </a:prstGeom>
                  </pic:spPr>
                </pic:pic>
              </a:graphicData>
            </a:graphic>
          </wp:inline>
        </w:drawing>
      </w:r>
      <w:r w:rsidRPr="000954A4">
        <w:rPr>
          <w:noProof/>
        </w:rPr>
        <w:t xml:space="preserve"> </w:t>
      </w:r>
      <w:r>
        <w:rPr>
          <w:noProof/>
        </w:rPr>
        <w:drawing>
          <wp:inline distT="0" distB="0" distL="0" distR="0" wp14:anchorId="00453BC1" wp14:editId="0DDDB617">
            <wp:extent cx="2735884" cy="194473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164" cy="1962702"/>
                    </a:xfrm>
                    <a:prstGeom prst="rect">
                      <a:avLst/>
                    </a:prstGeom>
                  </pic:spPr>
                </pic:pic>
              </a:graphicData>
            </a:graphic>
          </wp:inline>
        </w:drawing>
      </w:r>
    </w:p>
    <w:p w14:paraId="32618F65" w14:textId="0DC93001" w:rsidR="000954A4" w:rsidRDefault="000954A4" w:rsidP="000954A4">
      <w:pPr>
        <w:pStyle w:val="BodyText"/>
        <w:spacing w:before="144" w:line="379" w:lineRule="auto"/>
        <w:ind w:right="235" w:firstLine="720"/>
        <w:jc w:val="center"/>
      </w:pPr>
      <w:r>
        <w:rPr>
          <w:noProof/>
        </w:rPr>
        <w:drawing>
          <wp:inline distT="0" distB="0" distL="0" distR="0" wp14:anchorId="7A433BC0" wp14:editId="6903DDD7">
            <wp:extent cx="3314919" cy="240634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7466" cy="2429971"/>
                    </a:xfrm>
                    <a:prstGeom prst="rect">
                      <a:avLst/>
                    </a:prstGeom>
                  </pic:spPr>
                </pic:pic>
              </a:graphicData>
            </a:graphic>
          </wp:inline>
        </w:drawing>
      </w:r>
    </w:p>
    <w:p w14:paraId="6AD890DB" w14:textId="034ED6AF" w:rsidR="00810F99" w:rsidRDefault="00810F99" w:rsidP="00810F99">
      <w:pPr>
        <w:pStyle w:val="BodyText"/>
        <w:spacing w:before="144" w:line="379" w:lineRule="auto"/>
        <w:ind w:right="235" w:firstLine="720"/>
      </w:pPr>
      <w:r w:rsidRPr="006804B7">
        <w:rPr>
          <w:noProof/>
        </w:rPr>
        <w:t xml:space="preserve"> </w:t>
      </w:r>
      <w:r w:rsidRPr="00E43A45">
        <w:rPr>
          <w:noProof/>
        </w:rPr>
        <w:t xml:space="preserve"> </w:t>
      </w:r>
      <w:r>
        <w:t>The model shows 1</w:t>
      </w:r>
      <w:r w:rsidR="00DA777D">
        <w:t>5</w:t>
      </w:r>
      <w:r>
        <w:t>% error rate in training</w:t>
      </w:r>
      <w:r w:rsidR="00DA777D">
        <w:t xml:space="preserve">, </w:t>
      </w:r>
      <w:r>
        <w:t>1</w:t>
      </w:r>
      <w:r w:rsidR="00DA777D">
        <w:t>4</w:t>
      </w:r>
      <w:r>
        <w:t>% in validation</w:t>
      </w:r>
      <w:r w:rsidR="00DA777D">
        <w:t xml:space="preserve"> and 18% in</w:t>
      </w:r>
      <w:r>
        <w:t xml:space="preserve"> testing data sets.</w:t>
      </w:r>
      <w:r w:rsidR="00DA777D">
        <w:t xml:space="preserve"> This may be due to the overfitting of data. </w:t>
      </w:r>
      <w:r>
        <w:t>The model is performing average on testing sets with an accuracy of 8</w:t>
      </w:r>
      <w:r w:rsidR="00DA777D">
        <w:t>1</w:t>
      </w:r>
      <w:r>
        <w:t>%</w:t>
      </w:r>
      <w:r w:rsidR="00A22E4D">
        <w:t>.</w:t>
      </w:r>
    </w:p>
    <w:p w14:paraId="36A69F00" w14:textId="77777777" w:rsidR="00A22E4D" w:rsidRDefault="00A22E4D" w:rsidP="00A22E4D">
      <w:pPr>
        <w:pStyle w:val="BodyText"/>
        <w:spacing w:before="144" w:line="379" w:lineRule="auto"/>
        <w:ind w:right="235" w:firstLine="720"/>
        <w:rPr>
          <w:i/>
          <w:iCs/>
          <w:sz w:val="20"/>
          <w:szCs w:val="20"/>
        </w:rPr>
      </w:pPr>
      <w:r>
        <w:t>The AUROC for the model is 0.8311, which shows the percentage of correctly classified records. Lift chart is not much more lifted than the red line representing the cumulative actual using average.</w:t>
      </w:r>
    </w:p>
    <w:p w14:paraId="028EAD9A" w14:textId="77777777" w:rsidR="00A22E4D" w:rsidRDefault="00A22E4D" w:rsidP="00A22E4D">
      <w:pPr>
        <w:pStyle w:val="BodyText"/>
        <w:spacing w:before="144" w:line="379" w:lineRule="auto"/>
        <w:ind w:right="235"/>
      </w:pPr>
    </w:p>
    <w:p w14:paraId="113A0571" w14:textId="77777777" w:rsidR="00810F99" w:rsidRDefault="00810F99" w:rsidP="00810F99">
      <w:pPr>
        <w:pStyle w:val="BodyText"/>
        <w:spacing w:before="144" w:line="379" w:lineRule="auto"/>
        <w:ind w:right="235" w:firstLine="720"/>
        <w:rPr>
          <w:noProof/>
        </w:rPr>
      </w:pPr>
    </w:p>
    <w:p w14:paraId="79EF7878" w14:textId="07AD2A44" w:rsidR="00810F99" w:rsidRDefault="00810F99" w:rsidP="00810F99">
      <w:pPr>
        <w:pStyle w:val="BodyText"/>
        <w:spacing w:before="144" w:line="379" w:lineRule="auto"/>
        <w:ind w:right="235"/>
        <w:rPr>
          <w:noProof/>
        </w:rPr>
      </w:pPr>
    </w:p>
    <w:p w14:paraId="72ED8B2D" w14:textId="77777777" w:rsidR="00810F99" w:rsidRDefault="00810F99" w:rsidP="00810F99">
      <w:pPr>
        <w:pStyle w:val="BodyText"/>
        <w:spacing w:before="144" w:line="379" w:lineRule="auto"/>
        <w:ind w:right="235" w:firstLine="720"/>
        <w:rPr>
          <w:noProof/>
        </w:rPr>
      </w:pPr>
    </w:p>
    <w:p w14:paraId="300DA2B2" w14:textId="1D187FC4" w:rsidR="00810F99" w:rsidRDefault="00DA777D" w:rsidP="00A22E4D">
      <w:pPr>
        <w:pStyle w:val="BodyText"/>
        <w:spacing w:before="144" w:line="379" w:lineRule="auto"/>
        <w:ind w:right="235" w:firstLine="720"/>
        <w:rPr>
          <w:noProof/>
        </w:rPr>
      </w:pPr>
      <w:r>
        <w:rPr>
          <w:noProof/>
        </w:rPr>
        <w:lastRenderedPageBreak/>
        <w:drawing>
          <wp:inline distT="0" distB="0" distL="0" distR="0" wp14:anchorId="4C158284" wp14:editId="7EC7A13D">
            <wp:extent cx="2544368" cy="254436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7">
                      <a:extLst>
                        <a:ext uri="{28A0092B-C50C-407E-A947-70E740481C1C}">
                          <a14:useLocalDpi xmlns:a14="http://schemas.microsoft.com/office/drawing/2010/main" val="0"/>
                        </a:ext>
                      </a:extLst>
                    </a:blip>
                    <a:stretch>
                      <a:fillRect/>
                    </a:stretch>
                  </pic:blipFill>
                  <pic:spPr>
                    <a:xfrm>
                      <a:off x="0" y="0"/>
                      <a:ext cx="2563898" cy="2563898"/>
                    </a:xfrm>
                    <a:prstGeom prst="rect">
                      <a:avLst/>
                    </a:prstGeom>
                  </pic:spPr>
                </pic:pic>
              </a:graphicData>
            </a:graphic>
          </wp:inline>
        </w:drawing>
      </w:r>
      <w:r>
        <w:rPr>
          <w:noProof/>
        </w:rPr>
        <w:drawing>
          <wp:inline distT="0" distB="0" distL="0" distR="0" wp14:anchorId="78D3D673" wp14:editId="23C5C270">
            <wp:extent cx="2793187" cy="279318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48">
                      <a:extLst>
                        <a:ext uri="{28A0092B-C50C-407E-A947-70E740481C1C}">
                          <a14:useLocalDpi xmlns:a14="http://schemas.microsoft.com/office/drawing/2010/main" val="0"/>
                        </a:ext>
                      </a:extLst>
                    </a:blip>
                    <a:stretch>
                      <a:fillRect/>
                    </a:stretch>
                  </pic:blipFill>
                  <pic:spPr>
                    <a:xfrm>
                      <a:off x="0" y="0"/>
                      <a:ext cx="2799021" cy="2799021"/>
                    </a:xfrm>
                    <a:prstGeom prst="rect">
                      <a:avLst/>
                    </a:prstGeom>
                  </pic:spPr>
                </pic:pic>
              </a:graphicData>
            </a:graphic>
          </wp:inline>
        </w:drawing>
      </w:r>
    </w:p>
    <w:p w14:paraId="16275724" w14:textId="086006D5" w:rsidR="00810F99" w:rsidRDefault="00810F99" w:rsidP="00A22E4D">
      <w:pPr>
        <w:pStyle w:val="BodyText"/>
        <w:spacing w:before="144" w:after="240" w:line="379" w:lineRule="auto"/>
        <w:ind w:right="235" w:firstLine="720"/>
        <w:jc w:val="center"/>
        <w:rPr>
          <w:i/>
          <w:iCs/>
          <w:sz w:val="20"/>
          <w:szCs w:val="20"/>
        </w:rPr>
      </w:pPr>
      <w:r w:rsidRPr="006802F0">
        <w:rPr>
          <w:i/>
          <w:iCs/>
          <w:sz w:val="20"/>
          <w:szCs w:val="20"/>
        </w:rPr>
        <w:t xml:space="preserve">Figure: </w:t>
      </w:r>
      <w:r>
        <w:rPr>
          <w:i/>
          <w:iCs/>
          <w:sz w:val="20"/>
          <w:szCs w:val="20"/>
        </w:rPr>
        <w:t xml:space="preserve">Lift chart and </w:t>
      </w:r>
      <w:r w:rsidRPr="006802F0">
        <w:rPr>
          <w:i/>
          <w:iCs/>
          <w:sz w:val="20"/>
          <w:szCs w:val="20"/>
        </w:rPr>
        <w:t>ROC curve for model with AUROC = 0.</w:t>
      </w:r>
      <w:r>
        <w:rPr>
          <w:i/>
          <w:iCs/>
          <w:sz w:val="20"/>
          <w:szCs w:val="20"/>
        </w:rPr>
        <w:t>8</w:t>
      </w:r>
      <w:r w:rsidR="00DA777D">
        <w:rPr>
          <w:i/>
          <w:iCs/>
          <w:sz w:val="20"/>
          <w:szCs w:val="20"/>
        </w:rPr>
        <w:t>31</w:t>
      </w:r>
      <w:r w:rsidR="002932EE">
        <w:rPr>
          <w:i/>
          <w:iCs/>
          <w:sz w:val="20"/>
          <w:szCs w:val="20"/>
        </w:rPr>
        <w:t>0</w:t>
      </w:r>
    </w:p>
    <w:p w14:paraId="7B997863" w14:textId="2A6E8008" w:rsidR="00823EDF" w:rsidRDefault="00823EDF" w:rsidP="00823EDF">
      <w:pPr>
        <w:pStyle w:val="Heading1"/>
        <w:spacing w:before="1"/>
        <w:ind w:left="0"/>
        <w:rPr>
          <w:color w:val="000000"/>
          <w:sz w:val="22"/>
          <w:szCs w:val="22"/>
          <w:shd w:val="clear" w:color="auto" w:fill="FFFFFF"/>
        </w:rPr>
      </w:pPr>
      <w:r w:rsidRPr="00A36925">
        <w:rPr>
          <w:sz w:val="22"/>
          <w:szCs w:val="22"/>
        </w:rPr>
        <w:t xml:space="preserve">Model </w:t>
      </w:r>
      <w:r>
        <w:rPr>
          <w:sz w:val="22"/>
          <w:szCs w:val="22"/>
        </w:rPr>
        <w:t>7</w:t>
      </w:r>
      <w:r w:rsidRPr="00A36925">
        <w:rPr>
          <w:sz w:val="22"/>
          <w:szCs w:val="22"/>
        </w:rPr>
        <w:t xml:space="preserve"> (</w:t>
      </w:r>
      <w:r w:rsidR="004569D2" w:rsidRPr="004569D2">
        <w:rPr>
          <w:sz w:val="22"/>
          <w:szCs w:val="22"/>
        </w:rPr>
        <w:t>response variable</w:t>
      </w:r>
      <w:r w:rsidRPr="00A36925">
        <w:rPr>
          <w:sz w:val="22"/>
          <w:szCs w:val="22"/>
        </w:rPr>
        <w:t xml:space="preserve"> -</w:t>
      </w:r>
      <w:r w:rsidRPr="003654D9">
        <w:t xml:space="preserve"> </w:t>
      </w:r>
      <w:r w:rsidRPr="003654D9">
        <w:rPr>
          <w:sz w:val="22"/>
          <w:szCs w:val="22"/>
        </w:rPr>
        <w:t>spend_all_in</w:t>
      </w:r>
      <w:r>
        <w:rPr>
          <w:sz w:val="22"/>
          <w:szCs w:val="22"/>
        </w:rPr>
        <w:t>clow</w:t>
      </w:r>
      <w:r w:rsidRPr="00A36925">
        <w:rPr>
          <w:sz w:val="22"/>
          <w:szCs w:val="22"/>
        </w:rPr>
        <w:t xml:space="preserve"> </w:t>
      </w:r>
      <w:r w:rsidRPr="00A36925">
        <w:rPr>
          <w:color w:val="000000"/>
          <w:sz w:val="22"/>
          <w:szCs w:val="22"/>
          <w:shd w:val="clear" w:color="auto" w:fill="FFFFFF"/>
        </w:rPr>
        <w:t>)</w:t>
      </w:r>
    </w:p>
    <w:p w14:paraId="49AC63AD" w14:textId="77777777" w:rsidR="00823EDF" w:rsidRDefault="00823EDF" w:rsidP="00823EDF">
      <w:pPr>
        <w:pStyle w:val="BodyText"/>
        <w:spacing w:before="144" w:line="379" w:lineRule="auto"/>
        <w:ind w:right="235" w:firstLine="720"/>
      </w:pPr>
      <w:r>
        <w:t>The following table shows the confusion matrices, error reports, and performance metrics (accuracy, specificity, sensitivity, precision, and success class) for the model built.</w:t>
      </w:r>
    </w:p>
    <w:p w14:paraId="7578CB78" w14:textId="317815E4" w:rsidR="00823EDF" w:rsidRDefault="00823EDF" w:rsidP="00A22E4D">
      <w:pPr>
        <w:pStyle w:val="BodyText"/>
        <w:spacing w:before="144" w:line="379" w:lineRule="auto"/>
        <w:ind w:right="235" w:firstLine="720"/>
        <w:jc w:val="center"/>
      </w:pPr>
      <w:r w:rsidRPr="000954A4">
        <w:rPr>
          <w:noProof/>
        </w:rPr>
        <w:t xml:space="preserve"> </w:t>
      </w:r>
      <w:r w:rsidR="00A22E4D">
        <w:rPr>
          <w:i/>
          <w:sz w:val="20"/>
        </w:rPr>
        <w:t>Table 24: Confusion matrix, error report and metrics for Model 7</w:t>
      </w:r>
    </w:p>
    <w:p w14:paraId="3622C2D0" w14:textId="11A55E4F" w:rsidR="00823EDF" w:rsidRDefault="00823EDF" w:rsidP="00823EDF">
      <w:pPr>
        <w:pStyle w:val="BodyText"/>
        <w:spacing w:before="144" w:line="379" w:lineRule="auto"/>
        <w:ind w:right="235" w:firstLine="720"/>
        <w:rPr>
          <w:noProof/>
        </w:rPr>
      </w:pPr>
      <w:r>
        <w:rPr>
          <w:noProof/>
        </w:rPr>
        <w:drawing>
          <wp:inline distT="0" distB="0" distL="0" distR="0" wp14:anchorId="564F1D66" wp14:editId="31BBEBCD">
            <wp:extent cx="2568575" cy="1959864"/>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7184" cy="1996954"/>
                    </a:xfrm>
                    <a:prstGeom prst="rect">
                      <a:avLst/>
                    </a:prstGeom>
                  </pic:spPr>
                </pic:pic>
              </a:graphicData>
            </a:graphic>
          </wp:inline>
        </w:drawing>
      </w:r>
      <w:r w:rsidRPr="00823EDF">
        <w:rPr>
          <w:noProof/>
        </w:rPr>
        <w:t xml:space="preserve"> </w:t>
      </w:r>
      <w:r>
        <w:rPr>
          <w:noProof/>
        </w:rPr>
        <w:drawing>
          <wp:inline distT="0" distB="0" distL="0" distR="0" wp14:anchorId="246CEA62" wp14:editId="39DD0907">
            <wp:extent cx="2845613" cy="216047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0042" cy="2216981"/>
                    </a:xfrm>
                    <a:prstGeom prst="rect">
                      <a:avLst/>
                    </a:prstGeom>
                  </pic:spPr>
                </pic:pic>
              </a:graphicData>
            </a:graphic>
          </wp:inline>
        </w:drawing>
      </w:r>
    </w:p>
    <w:p w14:paraId="101FA64A" w14:textId="293B2818" w:rsidR="00A22E4D" w:rsidRDefault="00A22E4D" w:rsidP="00823EDF">
      <w:pPr>
        <w:pStyle w:val="BodyText"/>
        <w:spacing w:before="144" w:line="379" w:lineRule="auto"/>
        <w:ind w:right="235" w:firstLine="720"/>
        <w:rPr>
          <w:noProof/>
        </w:rPr>
      </w:pPr>
      <w:r>
        <w:t>The model shows 18% error rate for training and validation data sets.But, error rate increased to 22% for testing data sets. This may be due to the overfitting of data. The model is performing average on testing sets with an accuracy of 78%.</w:t>
      </w:r>
    </w:p>
    <w:p w14:paraId="53972A9E" w14:textId="67CA5FFA" w:rsidR="00823EDF" w:rsidRDefault="00823EDF" w:rsidP="00823EDF">
      <w:pPr>
        <w:pStyle w:val="BodyText"/>
        <w:spacing w:before="144" w:line="379" w:lineRule="auto"/>
        <w:ind w:right="235" w:firstLine="720"/>
        <w:jc w:val="center"/>
      </w:pPr>
      <w:r>
        <w:rPr>
          <w:noProof/>
        </w:rPr>
        <w:lastRenderedPageBreak/>
        <w:drawing>
          <wp:inline distT="0" distB="0" distL="0" distR="0" wp14:anchorId="74BF7DF1" wp14:editId="3489F153">
            <wp:extent cx="3210783" cy="2414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9148" cy="2428361"/>
                    </a:xfrm>
                    <a:prstGeom prst="rect">
                      <a:avLst/>
                    </a:prstGeom>
                  </pic:spPr>
                </pic:pic>
              </a:graphicData>
            </a:graphic>
          </wp:inline>
        </w:drawing>
      </w:r>
    </w:p>
    <w:p w14:paraId="59D0E14C" w14:textId="3D5FF488" w:rsidR="00A22E4D" w:rsidRDefault="00A22E4D" w:rsidP="00823EDF">
      <w:pPr>
        <w:pStyle w:val="BodyText"/>
        <w:spacing w:before="144" w:line="379" w:lineRule="auto"/>
        <w:ind w:right="235" w:firstLine="720"/>
        <w:jc w:val="center"/>
      </w:pPr>
      <w:r>
        <w:rPr>
          <w:i/>
          <w:sz w:val="20"/>
        </w:rPr>
        <w:t>Table 24: Confusion matrix, error report and metrics for Model 7</w:t>
      </w:r>
    </w:p>
    <w:p w14:paraId="6E988817" w14:textId="56A8D5B2" w:rsidR="00823EDF" w:rsidRDefault="00823EDF" w:rsidP="00823EDF">
      <w:pPr>
        <w:pStyle w:val="BodyText"/>
        <w:spacing w:before="144" w:line="379" w:lineRule="auto"/>
        <w:ind w:right="235" w:firstLine="720"/>
      </w:pPr>
      <w:r w:rsidRPr="006804B7">
        <w:rPr>
          <w:noProof/>
        </w:rPr>
        <w:t xml:space="preserve"> </w:t>
      </w:r>
      <w:r w:rsidRPr="00E43A45">
        <w:rPr>
          <w:noProof/>
        </w:rPr>
        <w:t xml:space="preserve"> </w:t>
      </w:r>
    </w:p>
    <w:p w14:paraId="4050E6F4" w14:textId="2534C9AB" w:rsidR="00823EDF" w:rsidRDefault="00823EDF" w:rsidP="00A22E4D">
      <w:pPr>
        <w:pStyle w:val="BodyText"/>
        <w:spacing w:before="144" w:line="379" w:lineRule="auto"/>
        <w:ind w:right="235"/>
        <w:rPr>
          <w:noProof/>
        </w:rPr>
      </w:pPr>
      <w:r>
        <w:rPr>
          <w:noProof/>
        </w:rPr>
        <w:drawing>
          <wp:inline distT="0" distB="0" distL="0" distR="0" wp14:anchorId="3568D5F7" wp14:editId="5882FB81">
            <wp:extent cx="2712517" cy="271251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2">
                      <a:extLst>
                        <a:ext uri="{28A0092B-C50C-407E-A947-70E740481C1C}">
                          <a14:useLocalDpi xmlns:a14="http://schemas.microsoft.com/office/drawing/2010/main" val="0"/>
                        </a:ext>
                      </a:extLst>
                    </a:blip>
                    <a:stretch>
                      <a:fillRect/>
                    </a:stretch>
                  </pic:blipFill>
                  <pic:spPr>
                    <a:xfrm>
                      <a:off x="0" y="0"/>
                      <a:ext cx="2728292" cy="2728292"/>
                    </a:xfrm>
                    <a:prstGeom prst="rect">
                      <a:avLst/>
                    </a:prstGeom>
                  </pic:spPr>
                </pic:pic>
              </a:graphicData>
            </a:graphic>
          </wp:inline>
        </w:drawing>
      </w:r>
      <w:r>
        <w:rPr>
          <w:noProof/>
        </w:rPr>
        <w:drawing>
          <wp:inline distT="0" distB="0" distL="0" distR="0" wp14:anchorId="6028D1FC" wp14:editId="69C3885D">
            <wp:extent cx="2624938" cy="262493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53">
                      <a:extLst>
                        <a:ext uri="{28A0092B-C50C-407E-A947-70E740481C1C}">
                          <a14:useLocalDpi xmlns:a14="http://schemas.microsoft.com/office/drawing/2010/main" val="0"/>
                        </a:ext>
                      </a:extLst>
                    </a:blip>
                    <a:stretch>
                      <a:fillRect/>
                    </a:stretch>
                  </pic:blipFill>
                  <pic:spPr>
                    <a:xfrm>
                      <a:off x="0" y="0"/>
                      <a:ext cx="2634742" cy="2634742"/>
                    </a:xfrm>
                    <a:prstGeom prst="rect">
                      <a:avLst/>
                    </a:prstGeom>
                  </pic:spPr>
                </pic:pic>
              </a:graphicData>
            </a:graphic>
          </wp:inline>
        </w:drawing>
      </w:r>
    </w:p>
    <w:p w14:paraId="7AB8F9FA" w14:textId="0AD228EF" w:rsidR="00823EDF" w:rsidRDefault="00823EDF" w:rsidP="00823EDF">
      <w:pPr>
        <w:pStyle w:val="BodyText"/>
        <w:spacing w:before="144" w:line="379" w:lineRule="auto"/>
        <w:ind w:right="235" w:firstLine="720"/>
        <w:jc w:val="center"/>
        <w:rPr>
          <w:i/>
          <w:iCs/>
          <w:sz w:val="20"/>
          <w:szCs w:val="20"/>
        </w:rPr>
      </w:pPr>
      <w:r w:rsidRPr="006802F0">
        <w:rPr>
          <w:i/>
          <w:iCs/>
          <w:sz w:val="20"/>
          <w:szCs w:val="20"/>
        </w:rPr>
        <w:t xml:space="preserve">Figure: </w:t>
      </w:r>
      <w:r>
        <w:rPr>
          <w:i/>
          <w:iCs/>
          <w:sz w:val="20"/>
          <w:szCs w:val="20"/>
        </w:rPr>
        <w:t xml:space="preserve">Lift chart and </w:t>
      </w:r>
      <w:r w:rsidRPr="006802F0">
        <w:rPr>
          <w:i/>
          <w:iCs/>
          <w:sz w:val="20"/>
          <w:szCs w:val="20"/>
        </w:rPr>
        <w:t>ROC curve for model with AUROC = 0.</w:t>
      </w:r>
      <w:r>
        <w:rPr>
          <w:i/>
          <w:iCs/>
          <w:sz w:val="20"/>
          <w:szCs w:val="20"/>
        </w:rPr>
        <w:t>80</w:t>
      </w:r>
      <w:r w:rsidR="002932EE">
        <w:rPr>
          <w:i/>
          <w:iCs/>
          <w:sz w:val="20"/>
          <w:szCs w:val="20"/>
        </w:rPr>
        <w:t>88</w:t>
      </w:r>
    </w:p>
    <w:p w14:paraId="255AD5C5" w14:textId="67C093EB" w:rsidR="00823EDF" w:rsidRDefault="00823EDF" w:rsidP="00823EDF">
      <w:pPr>
        <w:pStyle w:val="BodyText"/>
        <w:spacing w:before="144" w:line="379" w:lineRule="auto"/>
        <w:ind w:right="235" w:firstLine="720"/>
        <w:rPr>
          <w:i/>
          <w:iCs/>
          <w:sz w:val="20"/>
          <w:szCs w:val="20"/>
        </w:rPr>
      </w:pPr>
      <w:r>
        <w:t>The AUROC for the model is 0.80, which shows the percentage of correctly classified records. Lift chart is not much more lifted than the red line representing the cumulative actual using average.</w:t>
      </w:r>
    </w:p>
    <w:p w14:paraId="35950270" w14:textId="77777777" w:rsidR="007E217A" w:rsidRPr="007E217A" w:rsidRDefault="007E217A" w:rsidP="007E217A">
      <w:pPr>
        <w:pStyle w:val="BodyText"/>
        <w:spacing w:before="144" w:line="379" w:lineRule="auto"/>
        <w:ind w:right="235"/>
        <w:rPr>
          <w:b/>
          <w:bCs/>
        </w:rPr>
      </w:pPr>
      <w:r w:rsidRPr="007E217A">
        <w:rPr>
          <w:b/>
          <w:bCs/>
        </w:rPr>
        <w:t>Project Results:</w:t>
      </w:r>
    </w:p>
    <w:p w14:paraId="394E575F" w14:textId="3445A4EE" w:rsidR="001D3440" w:rsidRDefault="007E217A" w:rsidP="001A4141">
      <w:pPr>
        <w:pStyle w:val="BodyText"/>
        <w:spacing w:before="144" w:line="379" w:lineRule="auto"/>
        <w:ind w:right="235" w:firstLine="720"/>
      </w:pPr>
      <w:r>
        <w:t>Based on the performance metrics of each model, the best model is Model 1(</w:t>
      </w:r>
      <w:r w:rsidR="004569D2" w:rsidRPr="004569D2">
        <w:t>response variable</w:t>
      </w:r>
      <w:r>
        <w:t xml:space="preserve"> spend_acf). With the highest Area Under the ROC curve of 0.97, it proves to be the best classifier among the seven models.</w:t>
      </w:r>
      <w:r w:rsidR="001A4141">
        <w:t xml:space="preserve"> </w:t>
      </w:r>
      <w:r>
        <w:t>Additionally, it demonstrates a low error rate of 2%.</w:t>
      </w:r>
    </w:p>
    <w:p w14:paraId="1E7BBD97" w14:textId="53F38F4C" w:rsidR="001A4141" w:rsidRDefault="001A4141" w:rsidP="001A4141">
      <w:pPr>
        <w:pStyle w:val="BodyText"/>
        <w:spacing w:before="144" w:line="379" w:lineRule="auto"/>
        <w:ind w:right="235" w:firstLine="720"/>
      </w:pPr>
      <w:r>
        <w:t xml:space="preserve">On the contrary, model 7 does not perform very well. It has high error of 21% rate among all seven models. </w:t>
      </w:r>
    </w:p>
    <w:p w14:paraId="41CD492D" w14:textId="1E303FD6" w:rsidR="00635903" w:rsidRDefault="00635903" w:rsidP="00635903">
      <w:pPr>
        <w:widowControl/>
        <w:adjustRightInd w:val="0"/>
        <w:rPr>
          <w:rFonts w:eastAsiaTheme="minorHAnsi"/>
          <w:b/>
          <w:bCs/>
          <w:sz w:val="24"/>
          <w:szCs w:val="24"/>
        </w:rPr>
      </w:pPr>
      <w:r w:rsidRPr="00635903">
        <w:rPr>
          <w:rFonts w:eastAsiaTheme="minorHAnsi"/>
          <w:b/>
          <w:bCs/>
          <w:sz w:val="24"/>
          <w:szCs w:val="24"/>
        </w:rPr>
        <w:lastRenderedPageBreak/>
        <w:t>Impact of the Project Outcomes:</w:t>
      </w:r>
    </w:p>
    <w:p w14:paraId="3C0DB75B" w14:textId="753FE3E4" w:rsidR="00635903" w:rsidRDefault="00635903" w:rsidP="00635903">
      <w:pPr>
        <w:widowControl/>
        <w:adjustRightInd w:val="0"/>
        <w:rPr>
          <w:rFonts w:eastAsiaTheme="minorHAnsi"/>
          <w:b/>
          <w:bCs/>
          <w:sz w:val="24"/>
          <w:szCs w:val="24"/>
        </w:rPr>
      </w:pPr>
    </w:p>
    <w:p w14:paraId="5C96609F" w14:textId="77777777" w:rsidR="0081253C" w:rsidRPr="0081253C" w:rsidRDefault="00635903" w:rsidP="0081253C">
      <w:pPr>
        <w:widowControl/>
        <w:adjustRightInd w:val="0"/>
        <w:rPr>
          <w:rFonts w:eastAsiaTheme="minorHAnsi"/>
          <w:sz w:val="24"/>
          <w:szCs w:val="24"/>
        </w:rPr>
      </w:pPr>
      <w:r>
        <w:rPr>
          <w:rFonts w:eastAsiaTheme="minorHAnsi"/>
          <w:b/>
          <w:bCs/>
          <w:sz w:val="24"/>
          <w:szCs w:val="24"/>
        </w:rPr>
        <w:tab/>
      </w:r>
      <w:r w:rsidR="0081253C" w:rsidRPr="0081253C">
        <w:rPr>
          <w:rFonts w:eastAsiaTheme="minorHAnsi"/>
          <w:sz w:val="24"/>
          <w:szCs w:val="24"/>
        </w:rPr>
        <w:t xml:space="preserve">From the above models, we can observe that gps_workplaces, gps_away_from_home, and gps_retail_and_recreation are important variables and have a high impact on consumer spending behavior. </w:t>
      </w:r>
    </w:p>
    <w:p w14:paraId="10059027" w14:textId="77777777" w:rsidR="0081253C" w:rsidRPr="0081253C" w:rsidRDefault="0081253C" w:rsidP="0081253C">
      <w:pPr>
        <w:widowControl/>
        <w:adjustRightInd w:val="0"/>
        <w:rPr>
          <w:rFonts w:eastAsiaTheme="minorHAnsi"/>
          <w:sz w:val="24"/>
          <w:szCs w:val="24"/>
        </w:rPr>
      </w:pPr>
      <w:r w:rsidRPr="0081253C">
        <w:rPr>
          <w:rFonts w:eastAsiaTheme="minorHAnsi"/>
          <w:sz w:val="24"/>
          <w:szCs w:val="24"/>
        </w:rPr>
        <w:t xml:space="preserve">           The government can take action to improve safety at the places which affect consumer spending. </w:t>
      </w:r>
    </w:p>
    <w:p w14:paraId="4077DA38" w14:textId="77777777" w:rsidR="0081253C" w:rsidRPr="0081253C" w:rsidRDefault="0081253C" w:rsidP="0081253C">
      <w:pPr>
        <w:widowControl/>
        <w:adjustRightInd w:val="0"/>
        <w:rPr>
          <w:rFonts w:eastAsiaTheme="minorHAnsi"/>
          <w:sz w:val="24"/>
          <w:szCs w:val="24"/>
        </w:rPr>
      </w:pPr>
      <w:r w:rsidRPr="0081253C">
        <w:rPr>
          <w:rFonts w:eastAsiaTheme="minorHAnsi"/>
          <w:sz w:val="24"/>
          <w:szCs w:val="24"/>
        </w:rPr>
        <w:t xml:space="preserve">For example, if we consider Model-1 (response variable – spend_acf) best-pruned tree, we can see that there is huge drop in consumer spending “If gps_workplaces &lt; -0.04 and if gps_away_from_home &lt; -0.05”. </w:t>
      </w:r>
    </w:p>
    <w:p w14:paraId="406EF6F5" w14:textId="36899E8C" w:rsidR="00473884" w:rsidRDefault="0081253C" w:rsidP="0081253C">
      <w:pPr>
        <w:widowControl/>
        <w:adjustRightInd w:val="0"/>
        <w:rPr>
          <w:rFonts w:eastAsiaTheme="minorHAnsi"/>
          <w:sz w:val="24"/>
          <w:szCs w:val="24"/>
        </w:rPr>
      </w:pPr>
      <w:r w:rsidRPr="0081253C">
        <w:rPr>
          <w:rFonts w:eastAsiaTheme="minorHAnsi"/>
          <w:sz w:val="24"/>
          <w:szCs w:val="24"/>
        </w:rPr>
        <w:t>Improper safety precautions (sanitization etc.) at workplaces might be one of the main reasons for this. So, by implementing the required safety precautions at the workplace, we can improve consumer spending on accommodation and food services.</w:t>
      </w:r>
    </w:p>
    <w:p w14:paraId="58942A23" w14:textId="47217348" w:rsidR="007B57AC" w:rsidRDefault="007B57AC" w:rsidP="0081253C">
      <w:pPr>
        <w:widowControl/>
        <w:adjustRightInd w:val="0"/>
        <w:rPr>
          <w:rFonts w:eastAsiaTheme="minorHAnsi"/>
          <w:sz w:val="24"/>
          <w:szCs w:val="24"/>
        </w:rPr>
      </w:pPr>
    </w:p>
    <w:p w14:paraId="69506094" w14:textId="55CB105A" w:rsidR="007B57AC" w:rsidRPr="007B57AC" w:rsidRDefault="007B57AC" w:rsidP="007B57AC">
      <w:pPr>
        <w:pStyle w:val="BodyText"/>
        <w:spacing w:before="144" w:line="379" w:lineRule="auto"/>
        <w:ind w:right="235" w:firstLine="720"/>
        <w:jc w:val="center"/>
        <w:rPr>
          <w:i/>
          <w:iCs/>
          <w:sz w:val="20"/>
          <w:szCs w:val="20"/>
        </w:rPr>
      </w:pPr>
      <w:r w:rsidRPr="006802F0">
        <w:rPr>
          <w:i/>
          <w:iCs/>
          <w:sz w:val="20"/>
          <w:szCs w:val="20"/>
        </w:rPr>
        <w:t xml:space="preserve">Figure: </w:t>
      </w:r>
      <w:r>
        <w:rPr>
          <w:i/>
          <w:iCs/>
          <w:sz w:val="20"/>
          <w:szCs w:val="20"/>
        </w:rPr>
        <w:t>Model 1 best pruned tree</w:t>
      </w:r>
    </w:p>
    <w:p w14:paraId="7076E879" w14:textId="77777777" w:rsidR="00473884" w:rsidRDefault="00473884" w:rsidP="00635903">
      <w:pPr>
        <w:widowControl/>
        <w:adjustRightInd w:val="0"/>
        <w:rPr>
          <w:rFonts w:eastAsiaTheme="minorHAnsi"/>
          <w:sz w:val="24"/>
          <w:szCs w:val="24"/>
        </w:rPr>
      </w:pPr>
    </w:p>
    <w:p w14:paraId="4CC126BB" w14:textId="1ED19D2A" w:rsidR="00D97137" w:rsidRPr="00D97137" w:rsidRDefault="00D97137" w:rsidP="00473884">
      <w:pPr>
        <w:widowControl/>
        <w:adjustRightInd w:val="0"/>
        <w:jc w:val="center"/>
        <w:rPr>
          <w:rFonts w:eastAsiaTheme="minorHAnsi"/>
          <w:sz w:val="24"/>
          <w:szCs w:val="24"/>
        </w:rPr>
      </w:pPr>
      <w:r w:rsidRPr="00D97137">
        <w:rPr>
          <w:rFonts w:eastAsiaTheme="minorHAnsi"/>
          <w:noProof/>
          <w:sz w:val="24"/>
          <w:szCs w:val="24"/>
        </w:rPr>
        <w:drawing>
          <wp:inline distT="0" distB="0" distL="0" distR="0" wp14:anchorId="6A872913" wp14:editId="634F1F48">
            <wp:extent cx="4209322" cy="2869282"/>
            <wp:effectExtent l="0" t="0" r="0" b="0"/>
            <wp:docPr id="5" name="Picture 4">
              <a:extLst xmlns:a="http://schemas.openxmlformats.org/drawingml/2006/main">
                <a:ext uri="{FF2B5EF4-FFF2-40B4-BE49-F238E27FC236}">
                  <a16:creationId xmlns:a16="http://schemas.microsoft.com/office/drawing/2014/main" id="{FC81BE02-5CC3-4187-A84A-FAEF74B874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81BE02-5CC3-4187-A84A-FAEF74B874BF}"/>
                        </a:ext>
                      </a:extLst>
                    </pic:cNvPr>
                    <pic:cNvPicPr>
                      <a:picLocks noChangeAspect="1"/>
                    </pic:cNvPicPr>
                  </pic:nvPicPr>
                  <pic:blipFill>
                    <a:blip r:embed="rId54"/>
                    <a:stretch>
                      <a:fillRect/>
                    </a:stretch>
                  </pic:blipFill>
                  <pic:spPr>
                    <a:xfrm>
                      <a:off x="0" y="0"/>
                      <a:ext cx="4226589" cy="2881052"/>
                    </a:xfrm>
                    <a:prstGeom prst="rect">
                      <a:avLst/>
                    </a:prstGeom>
                  </pic:spPr>
                </pic:pic>
              </a:graphicData>
            </a:graphic>
          </wp:inline>
        </w:drawing>
      </w:r>
    </w:p>
    <w:sectPr w:rsidR="00D97137" w:rsidRPr="00D97137">
      <w:pgSz w:w="12240" w:h="15840"/>
      <w:pgMar w:top="960" w:right="1280" w:bottom="280" w:left="1260" w:header="74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44F1E4" w14:textId="77777777" w:rsidR="0090583D" w:rsidRDefault="0090583D">
      <w:r>
        <w:separator/>
      </w:r>
    </w:p>
  </w:endnote>
  <w:endnote w:type="continuationSeparator" w:id="0">
    <w:p w14:paraId="5B4B7A02" w14:textId="77777777" w:rsidR="0090583D" w:rsidRDefault="00905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14BB6" w14:textId="77777777" w:rsidR="0090583D" w:rsidRDefault="0090583D">
      <w:r>
        <w:separator/>
      </w:r>
    </w:p>
  </w:footnote>
  <w:footnote w:type="continuationSeparator" w:id="0">
    <w:p w14:paraId="2F518792" w14:textId="77777777" w:rsidR="0090583D" w:rsidRDefault="009058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51C97" w14:textId="77777777" w:rsidR="005F1650" w:rsidRDefault="0090583D">
    <w:pPr>
      <w:pStyle w:val="BodyText"/>
      <w:spacing w:line="14" w:lineRule="auto"/>
      <w:rPr>
        <w:sz w:val="20"/>
      </w:rPr>
    </w:pPr>
    <w:r>
      <w:pict w14:anchorId="2BC461DD">
        <v:shapetype id="_x0000_t202" coordsize="21600,21600" o:spt="202" path="m,l,21600r21600,l21600,xe">
          <v:stroke joinstyle="miter"/>
          <v:path gradientshapeok="t" o:connecttype="rect"/>
        </v:shapetype>
        <v:shape id="_x0000_s2049" type="#_x0000_t202" style="position:absolute;margin-left:71pt;margin-top:36.15pt;width:198.9pt;height:13.25pt;z-index:-251658752;mso-position-horizontal-relative:page;mso-position-vertical-relative:page" filled="f" stroked="f">
          <v:textbox style="mso-next-textbox:#_x0000_s2049" inset="0,0,0,0">
            <w:txbxContent>
              <w:p w14:paraId="27EB2D8F" w14:textId="5B54CEE9" w:rsidR="005F1650" w:rsidRDefault="005F1650">
                <w:pPr>
                  <w:spacing w:before="20"/>
                  <w:ind w:left="20"/>
                  <w:rPr>
                    <w:rFonts w:ascii="Garamond"/>
                    <w:i/>
                    <w:sz w:val="20"/>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0D1475"/>
    <w:multiLevelType w:val="hybridMultilevel"/>
    <w:tmpl w:val="0584E75C"/>
    <w:lvl w:ilvl="0" w:tplc="6602CB66">
      <w:start w:val="1"/>
      <w:numFmt w:val="bullet"/>
      <w:lvlText w:val=""/>
      <w:lvlJc w:val="left"/>
      <w:pPr>
        <w:tabs>
          <w:tab w:val="num" w:pos="720"/>
        </w:tabs>
        <w:ind w:left="720" w:hanging="360"/>
      </w:pPr>
      <w:rPr>
        <w:rFonts w:ascii="Symbol" w:hAnsi="Symbol" w:hint="default"/>
      </w:rPr>
    </w:lvl>
    <w:lvl w:ilvl="1" w:tplc="ABBCD69E" w:tentative="1">
      <w:start w:val="1"/>
      <w:numFmt w:val="bullet"/>
      <w:lvlText w:val=""/>
      <w:lvlJc w:val="left"/>
      <w:pPr>
        <w:tabs>
          <w:tab w:val="num" w:pos="1440"/>
        </w:tabs>
        <w:ind w:left="1440" w:hanging="360"/>
      </w:pPr>
      <w:rPr>
        <w:rFonts w:ascii="Symbol" w:hAnsi="Symbol" w:hint="default"/>
      </w:rPr>
    </w:lvl>
    <w:lvl w:ilvl="2" w:tplc="0232AA28" w:tentative="1">
      <w:start w:val="1"/>
      <w:numFmt w:val="bullet"/>
      <w:lvlText w:val=""/>
      <w:lvlJc w:val="left"/>
      <w:pPr>
        <w:tabs>
          <w:tab w:val="num" w:pos="2160"/>
        </w:tabs>
        <w:ind w:left="2160" w:hanging="360"/>
      </w:pPr>
      <w:rPr>
        <w:rFonts w:ascii="Symbol" w:hAnsi="Symbol" w:hint="default"/>
      </w:rPr>
    </w:lvl>
    <w:lvl w:ilvl="3" w:tplc="2FF2CDB8" w:tentative="1">
      <w:start w:val="1"/>
      <w:numFmt w:val="bullet"/>
      <w:lvlText w:val=""/>
      <w:lvlJc w:val="left"/>
      <w:pPr>
        <w:tabs>
          <w:tab w:val="num" w:pos="2880"/>
        </w:tabs>
        <w:ind w:left="2880" w:hanging="360"/>
      </w:pPr>
      <w:rPr>
        <w:rFonts w:ascii="Symbol" w:hAnsi="Symbol" w:hint="default"/>
      </w:rPr>
    </w:lvl>
    <w:lvl w:ilvl="4" w:tplc="88F0DDFA" w:tentative="1">
      <w:start w:val="1"/>
      <w:numFmt w:val="bullet"/>
      <w:lvlText w:val=""/>
      <w:lvlJc w:val="left"/>
      <w:pPr>
        <w:tabs>
          <w:tab w:val="num" w:pos="3600"/>
        </w:tabs>
        <w:ind w:left="3600" w:hanging="360"/>
      </w:pPr>
      <w:rPr>
        <w:rFonts w:ascii="Symbol" w:hAnsi="Symbol" w:hint="default"/>
      </w:rPr>
    </w:lvl>
    <w:lvl w:ilvl="5" w:tplc="714CD10E" w:tentative="1">
      <w:start w:val="1"/>
      <w:numFmt w:val="bullet"/>
      <w:lvlText w:val=""/>
      <w:lvlJc w:val="left"/>
      <w:pPr>
        <w:tabs>
          <w:tab w:val="num" w:pos="4320"/>
        </w:tabs>
        <w:ind w:left="4320" w:hanging="360"/>
      </w:pPr>
      <w:rPr>
        <w:rFonts w:ascii="Symbol" w:hAnsi="Symbol" w:hint="default"/>
      </w:rPr>
    </w:lvl>
    <w:lvl w:ilvl="6" w:tplc="9B802C5C" w:tentative="1">
      <w:start w:val="1"/>
      <w:numFmt w:val="bullet"/>
      <w:lvlText w:val=""/>
      <w:lvlJc w:val="left"/>
      <w:pPr>
        <w:tabs>
          <w:tab w:val="num" w:pos="5040"/>
        </w:tabs>
        <w:ind w:left="5040" w:hanging="360"/>
      </w:pPr>
      <w:rPr>
        <w:rFonts w:ascii="Symbol" w:hAnsi="Symbol" w:hint="default"/>
      </w:rPr>
    </w:lvl>
    <w:lvl w:ilvl="7" w:tplc="188E8268" w:tentative="1">
      <w:start w:val="1"/>
      <w:numFmt w:val="bullet"/>
      <w:lvlText w:val=""/>
      <w:lvlJc w:val="left"/>
      <w:pPr>
        <w:tabs>
          <w:tab w:val="num" w:pos="5760"/>
        </w:tabs>
        <w:ind w:left="5760" w:hanging="360"/>
      </w:pPr>
      <w:rPr>
        <w:rFonts w:ascii="Symbol" w:hAnsi="Symbol" w:hint="default"/>
      </w:rPr>
    </w:lvl>
    <w:lvl w:ilvl="8" w:tplc="7624DDF0" w:tentative="1">
      <w:start w:val="1"/>
      <w:numFmt w:val="bullet"/>
      <w:lvlText w:val=""/>
      <w:lvlJc w:val="left"/>
      <w:pPr>
        <w:tabs>
          <w:tab w:val="num" w:pos="6480"/>
        </w:tabs>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41536"/>
    <w:rsid w:val="00037F56"/>
    <w:rsid w:val="00041536"/>
    <w:rsid w:val="00080300"/>
    <w:rsid w:val="000904F7"/>
    <w:rsid w:val="000954A4"/>
    <w:rsid w:val="000D5AA7"/>
    <w:rsid w:val="001026DF"/>
    <w:rsid w:val="0014724B"/>
    <w:rsid w:val="001A4141"/>
    <w:rsid w:val="001C5074"/>
    <w:rsid w:val="001D3440"/>
    <w:rsid w:val="002471DA"/>
    <w:rsid w:val="00281CBB"/>
    <w:rsid w:val="0028672E"/>
    <w:rsid w:val="002932EE"/>
    <w:rsid w:val="002A10E4"/>
    <w:rsid w:val="002D57D2"/>
    <w:rsid w:val="003654D9"/>
    <w:rsid w:val="00394517"/>
    <w:rsid w:val="004313DB"/>
    <w:rsid w:val="00451E78"/>
    <w:rsid w:val="004557B7"/>
    <w:rsid w:val="004569D2"/>
    <w:rsid w:val="00473884"/>
    <w:rsid w:val="004D7F0E"/>
    <w:rsid w:val="004F2855"/>
    <w:rsid w:val="00522EDE"/>
    <w:rsid w:val="00543B21"/>
    <w:rsid w:val="00557048"/>
    <w:rsid w:val="005C4DD0"/>
    <w:rsid w:val="005F1650"/>
    <w:rsid w:val="00604C6B"/>
    <w:rsid w:val="00635903"/>
    <w:rsid w:val="00653BA5"/>
    <w:rsid w:val="006802F0"/>
    <w:rsid w:val="006804B7"/>
    <w:rsid w:val="00694DC0"/>
    <w:rsid w:val="006A340F"/>
    <w:rsid w:val="006B458A"/>
    <w:rsid w:val="007234EA"/>
    <w:rsid w:val="007332AD"/>
    <w:rsid w:val="007B4E76"/>
    <w:rsid w:val="007B57AB"/>
    <w:rsid w:val="007B57AC"/>
    <w:rsid w:val="007C547A"/>
    <w:rsid w:val="007E217A"/>
    <w:rsid w:val="00810F99"/>
    <w:rsid w:val="0081253C"/>
    <w:rsid w:val="00813597"/>
    <w:rsid w:val="00814232"/>
    <w:rsid w:val="00823EDF"/>
    <w:rsid w:val="00863707"/>
    <w:rsid w:val="0090583D"/>
    <w:rsid w:val="00981791"/>
    <w:rsid w:val="00997AFD"/>
    <w:rsid w:val="00A17657"/>
    <w:rsid w:val="00A22E4D"/>
    <w:rsid w:val="00A35675"/>
    <w:rsid w:val="00A36925"/>
    <w:rsid w:val="00A50379"/>
    <w:rsid w:val="00A766FB"/>
    <w:rsid w:val="00AC3BFD"/>
    <w:rsid w:val="00AD330D"/>
    <w:rsid w:val="00BA1DCB"/>
    <w:rsid w:val="00BB3F96"/>
    <w:rsid w:val="00BD0175"/>
    <w:rsid w:val="00C05B14"/>
    <w:rsid w:val="00CB123E"/>
    <w:rsid w:val="00D047CE"/>
    <w:rsid w:val="00D97137"/>
    <w:rsid w:val="00DA777D"/>
    <w:rsid w:val="00DD4029"/>
    <w:rsid w:val="00E43A45"/>
    <w:rsid w:val="00EB5C2A"/>
    <w:rsid w:val="00F35445"/>
    <w:rsid w:val="00F413D3"/>
    <w:rsid w:val="00FA38CF"/>
    <w:rsid w:val="00FA6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045958D"/>
  <w15:docId w15:val="{495C8CD1-8F16-4EB3-8FE3-C2C32E7BD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80"/>
      <w:ind w:left="1980" w:right="418" w:hanging="1305"/>
    </w:pPr>
    <w:rPr>
      <w:rFonts w:ascii="Palatino Linotype" w:eastAsia="Palatino Linotype" w:hAnsi="Palatino Linotype" w:cs="Palatino Linotype"/>
      <w:b/>
      <w:bCs/>
      <w:sz w:val="48"/>
      <w:szCs w:val="48"/>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before="113"/>
      <w:ind w:left="97"/>
    </w:pPr>
  </w:style>
  <w:style w:type="paragraph" w:styleId="Header">
    <w:name w:val="header"/>
    <w:basedOn w:val="Normal"/>
    <w:link w:val="HeaderChar"/>
    <w:uiPriority w:val="99"/>
    <w:unhideWhenUsed/>
    <w:rsid w:val="00CB123E"/>
    <w:pPr>
      <w:tabs>
        <w:tab w:val="center" w:pos="4680"/>
        <w:tab w:val="right" w:pos="9360"/>
      </w:tabs>
    </w:pPr>
  </w:style>
  <w:style w:type="character" w:customStyle="1" w:styleId="HeaderChar">
    <w:name w:val="Header Char"/>
    <w:basedOn w:val="DefaultParagraphFont"/>
    <w:link w:val="Header"/>
    <w:uiPriority w:val="99"/>
    <w:rsid w:val="00CB123E"/>
    <w:rPr>
      <w:rFonts w:ascii="Times New Roman" w:eastAsia="Times New Roman" w:hAnsi="Times New Roman" w:cs="Times New Roman"/>
    </w:rPr>
  </w:style>
  <w:style w:type="paragraph" w:styleId="Footer">
    <w:name w:val="footer"/>
    <w:basedOn w:val="Normal"/>
    <w:link w:val="FooterChar"/>
    <w:uiPriority w:val="99"/>
    <w:unhideWhenUsed/>
    <w:rsid w:val="00CB123E"/>
    <w:pPr>
      <w:tabs>
        <w:tab w:val="center" w:pos="4680"/>
        <w:tab w:val="right" w:pos="9360"/>
      </w:tabs>
    </w:pPr>
  </w:style>
  <w:style w:type="character" w:customStyle="1" w:styleId="FooterChar">
    <w:name w:val="Footer Char"/>
    <w:basedOn w:val="DefaultParagraphFont"/>
    <w:link w:val="Footer"/>
    <w:uiPriority w:val="99"/>
    <w:rsid w:val="00CB123E"/>
    <w:rPr>
      <w:rFonts w:ascii="Times New Roman" w:eastAsia="Times New Roman" w:hAnsi="Times New Roman" w:cs="Times New Roman"/>
    </w:rPr>
  </w:style>
  <w:style w:type="character" w:styleId="Hyperlink">
    <w:name w:val="Hyperlink"/>
    <w:basedOn w:val="DefaultParagraphFont"/>
    <w:uiPriority w:val="99"/>
    <w:unhideWhenUsed/>
    <w:rsid w:val="00DD4029"/>
    <w:rPr>
      <w:color w:val="0000FF"/>
      <w:u w:val="single"/>
    </w:rPr>
  </w:style>
  <w:style w:type="character" w:styleId="UnresolvedMention">
    <w:name w:val="Unresolved Mention"/>
    <w:basedOn w:val="DefaultParagraphFont"/>
    <w:uiPriority w:val="99"/>
    <w:semiHidden/>
    <w:unhideWhenUsed/>
    <w:rsid w:val="00DD40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42672">
      <w:bodyDiv w:val="1"/>
      <w:marLeft w:val="0"/>
      <w:marRight w:val="0"/>
      <w:marTop w:val="0"/>
      <w:marBottom w:val="0"/>
      <w:divBdr>
        <w:top w:val="none" w:sz="0" w:space="0" w:color="auto"/>
        <w:left w:val="none" w:sz="0" w:space="0" w:color="auto"/>
        <w:bottom w:val="none" w:sz="0" w:space="0" w:color="auto"/>
        <w:right w:val="none" w:sz="0" w:space="0" w:color="auto"/>
      </w:divBdr>
    </w:div>
    <w:div w:id="70005469">
      <w:bodyDiv w:val="1"/>
      <w:marLeft w:val="0"/>
      <w:marRight w:val="0"/>
      <w:marTop w:val="0"/>
      <w:marBottom w:val="0"/>
      <w:divBdr>
        <w:top w:val="none" w:sz="0" w:space="0" w:color="auto"/>
        <w:left w:val="none" w:sz="0" w:space="0" w:color="auto"/>
        <w:bottom w:val="none" w:sz="0" w:space="0" w:color="auto"/>
        <w:right w:val="none" w:sz="0" w:space="0" w:color="auto"/>
      </w:divBdr>
    </w:div>
    <w:div w:id="449864819">
      <w:bodyDiv w:val="1"/>
      <w:marLeft w:val="0"/>
      <w:marRight w:val="0"/>
      <w:marTop w:val="0"/>
      <w:marBottom w:val="0"/>
      <w:divBdr>
        <w:top w:val="none" w:sz="0" w:space="0" w:color="auto"/>
        <w:left w:val="none" w:sz="0" w:space="0" w:color="auto"/>
        <w:bottom w:val="none" w:sz="0" w:space="0" w:color="auto"/>
        <w:right w:val="none" w:sz="0" w:space="0" w:color="auto"/>
      </w:divBdr>
    </w:div>
    <w:div w:id="526144812">
      <w:bodyDiv w:val="1"/>
      <w:marLeft w:val="0"/>
      <w:marRight w:val="0"/>
      <w:marTop w:val="0"/>
      <w:marBottom w:val="0"/>
      <w:divBdr>
        <w:top w:val="none" w:sz="0" w:space="0" w:color="auto"/>
        <w:left w:val="none" w:sz="0" w:space="0" w:color="auto"/>
        <w:bottom w:val="none" w:sz="0" w:space="0" w:color="auto"/>
        <w:right w:val="none" w:sz="0" w:space="0" w:color="auto"/>
      </w:divBdr>
    </w:div>
    <w:div w:id="590047143">
      <w:bodyDiv w:val="1"/>
      <w:marLeft w:val="0"/>
      <w:marRight w:val="0"/>
      <w:marTop w:val="0"/>
      <w:marBottom w:val="0"/>
      <w:divBdr>
        <w:top w:val="none" w:sz="0" w:space="0" w:color="auto"/>
        <w:left w:val="none" w:sz="0" w:space="0" w:color="auto"/>
        <w:bottom w:val="none" w:sz="0" w:space="0" w:color="auto"/>
        <w:right w:val="none" w:sz="0" w:space="0" w:color="auto"/>
      </w:divBdr>
    </w:div>
    <w:div w:id="592203139">
      <w:bodyDiv w:val="1"/>
      <w:marLeft w:val="0"/>
      <w:marRight w:val="0"/>
      <w:marTop w:val="0"/>
      <w:marBottom w:val="0"/>
      <w:divBdr>
        <w:top w:val="none" w:sz="0" w:space="0" w:color="auto"/>
        <w:left w:val="none" w:sz="0" w:space="0" w:color="auto"/>
        <w:bottom w:val="none" w:sz="0" w:space="0" w:color="auto"/>
        <w:right w:val="none" w:sz="0" w:space="0" w:color="auto"/>
      </w:divBdr>
    </w:div>
    <w:div w:id="609778999">
      <w:bodyDiv w:val="1"/>
      <w:marLeft w:val="0"/>
      <w:marRight w:val="0"/>
      <w:marTop w:val="0"/>
      <w:marBottom w:val="0"/>
      <w:divBdr>
        <w:top w:val="none" w:sz="0" w:space="0" w:color="auto"/>
        <w:left w:val="none" w:sz="0" w:space="0" w:color="auto"/>
        <w:bottom w:val="none" w:sz="0" w:space="0" w:color="auto"/>
        <w:right w:val="none" w:sz="0" w:space="0" w:color="auto"/>
      </w:divBdr>
    </w:div>
    <w:div w:id="635527733">
      <w:bodyDiv w:val="1"/>
      <w:marLeft w:val="0"/>
      <w:marRight w:val="0"/>
      <w:marTop w:val="0"/>
      <w:marBottom w:val="0"/>
      <w:divBdr>
        <w:top w:val="none" w:sz="0" w:space="0" w:color="auto"/>
        <w:left w:val="none" w:sz="0" w:space="0" w:color="auto"/>
        <w:bottom w:val="none" w:sz="0" w:space="0" w:color="auto"/>
        <w:right w:val="none" w:sz="0" w:space="0" w:color="auto"/>
      </w:divBdr>
    </w:div>
    <w:div w:id="746926473">
      <w:bodyDiv w:val="1"/>
      <w:marLeft w:val="0"/>
      <w:marRight w:val="0"/>
      <w:marTop w:val="0"/>
      <w:marBottom w:val="0"/>
      <w:divBdr>
        <w:top w:val="none" w:sz="0" w:space="0" w:color="auto"/>
        <w:left w:val="none" w:sz="0" w:space="0" w:color="auto"/>
        <w:bottom w:val="none" w:sz="0" w:space="0" w:color="auto"/>
        <w:right w:val="none" w:sz="0" w:space="0" w:color="auto"/>
      </w:divBdr>
    </w:div>
    <w:div w:id="771974025">
      <w:bodyDiv w:val="1"/>
      <w:marLeft w:val="0"/>
      <w:marRight w:val="0"/>
      <w:marTop w:val="0"/>
      <w:marBottom w:val="0"/>
      <w:divBdr>
        <w:top w:val="none" w:sz="0" w:space="0" w:color="auto"/>
        <w:left w:val="none" w:sz="0" w:space="0" w:color="auto"/>
        <w:bottom w:val="none" w:sz="0" w:space="0" w:color="auto"/>
        <w:right w:val="none" w:sz="0" w:space="0" w:color="auto"/>
      </w:divBdr>
    </w:div>
    <w:div w:id="794715974">
      <w:bodyDiv w:val="1"/>
      <w:marLeft w:val="0"/>
      <w:marRight w:val="0"/>
      <w:marTop w:val="0"/>
      <w:marBottom w:val="0"/>
      <w:divBdr>
        <w:top w:val="none" w:sz="0" w:space="0" w:color="auto"/>
        <w:left w:val="none" w:sz="0" w:space="0" w:color="auto"/>
        <w:bottom w:val="none" w:sz="0" w:space="0" w:color="auto"/>
        <w:right w:val="none" w:sz="0" w:space="0" w:color="auto"/>
      </w:divBdr>
    </w:div>
    <w:div w:id="810292718">
      <w:bodyDiv w:val="1"/>
      <w:marLeft w:val="0"/>
      <w:marRight w:val="0"/>
      <w:marTop w:val="0"/>
      <w:marBottom w:val="0"/>
      <w:divBdr>
        <w:top w:val="none" w:sz="0" w:space="0" w:color="auto"/>
        <w:left w:val="none" w:sz="0" w:space="0" w:color="auto"/>
        <w:bottom w:val="none" w:sz="0" w:space="0" w:color="auto"/>
        <w:right w:val="none" w:sz="0" w:space="0" w:color="auto"/>
      </w:divBdr>
    </w:div>
    <w:div w:id="811408545">
      <w:bodyDiv w:val="1"/>
      <w:marLeft w:val="0"/>
      <w:marRight w:val="0"/>
      <w:marTop w:val="0"/>
      <w:marBottom w:val="0"/>
      <w:divBdr>
        <w:top w:val="none" w:sz="0" w:space="0" w:color="auto"/>
        <w:left w:val="none" w:sz="0" w:space="0" w:color="auto"/>
        <w:bottom w:val="none" w:sz="0" w:space="0" w:color="auto"/>
        <w:right w:val="none" w:sz="0" w:space="0" w:color="auto"/>
      </w:divBdr>
    </w:div>
    <w:div w:id="832723531">
      <w:bodyDiv w:val="1"/>
      <w:marLeft w:val="0"/>
      <w:marRight w:val="0"/>
      <w:marTop w:val="0"/>
      <w:marBottom w:val="0"/>
      <w:divBdr>
        <w:top w:val="none" w:sz="0" w:space="0" w:color="auto"/>
        <w:left w:val="none" w:sz="0" w:space="0" w:color="auto"/>
        <w:bottom w:val="none" w:sz="0" w:space="0" w:color="auto"/>
        <w:right w:val="none" w:sz="0" w:space="0" w:color="auto"/>
      </w:divBdr>
    </w:div>
    <w:div w:id="841167680">
      <w:bodyDiv w:val="1"/>
      <w:marLeft w:val="0"/>
      <w:marRight w:val="0"/>
      <w:marTop w:val="0"/>
      <w:marBottom w:val="0"/>
      <w:divBdr>
        <w:top w:val="none" w:sz="0" w:space="0" w:color="auto"/>
        <w:left w:val="none" w:sz="0" w:space="0" w:color="auto"/>
        <w:bottom w:val="none" w:sz="0" w:space="0" w:color="auto"/>
        <w:right w:val="none" w:sz="0" w:space="0" w:color="auto"/>
      </w:divBdr>
    </w:div>
    <w:div w:id="876311716">
      <w:bodyDiv w:val="1"/>
      <w:marLeft w:val="0"/>
      <w:marRight w:val="0"/>
      <w:marTop w:val="0"/>
      <w:marBottom w:val="0"/>
      <w:divBdr>
        <w:top w:val="none" w:sz="0" w:space="0" w:color="auto"/>
        <w:left w:val="none" w:sz="0" w:space="0" w:color="auto"/>
        <w:bottom w:val="none" w:sz="0" w:space="0" w:color="auto"/>
        <w:right w:val="none" w:sz="0" w:space="0" w:color="auto"/>
      </w:divBdr>
    </w:div>
    <w:div w:id="943418519">
      <w:bodyDiv w:val="1"/>
      <w:marLeft w:val="0"/>
      <w:marRight w:val="0"/>
      <w:marTop w:val="0"/>
      <w:marBottom w:val="0"/>
      <w:divBdr>
        <w:top w:val="none" w:sz="0" w:space="0" w:color="auto"/>
        <w:left w:val="none" w:sz="0" w:space="0" w:color="auto"/>
        <w:bottom w:val="none" w:sz="0" w:space="0" w:color="auto"/>
        <w:right w:val="none" w:sz="0" w:space="0" w:color="auto"/>
      </w:divBdr>
    </w:div>
    <w:div w:id="984360772">
      <w:bodyDiv w:val="1"/>
      <w:marLeft w:val="0"/>
      <w:marRight w:val="0"/>
      <w:marTop w:val="0"/>
      <w:marBottom w:val="0"/>
      <w:divBdr>
        <w:top w:val="none" w:sz="0" w:space="0" w:color="auto"/>
        <w:left w:val="none" w:sz="0" w:space="0" w:color="auto"/>
        <w:bottom w:val="none" w:sz="0" w:space="0" w:color="auto"/>
        <w:right w:val="none" w:sz="0" w:space="0" w:color="auto"/>
      </w:divBdr>
    </w:div>
    <w:div w:id="1051613879">
      <w:bodyDiv w:val="1"/>
      <w:marLeft w:val="0"/>
      <w:marRight w:val="0"/>
      <w:marTop w:val="0"/>
      <w:marBottom w:val="0"/>
      <w:divBdr>
        <w:top w:val="none" w:sz="0" w:space="0" w:color="auto"/>
        <w:left w:val="none" w:sz="0" w:space="0" w:color="auto"/>
        <w:bottom w:val="none" w:sz="0" w:space="0" w:color="auto"/>
        <w:right w:val="none" w:sz="0" w:space="0" w:color="auto"/>
      </w:divBdr>
    </w:div>
    <w:div w:id="1095514656">
      <w:bodyDiv w:val="1"/>
      <w:marLeft w:val="0"/>
      <w:marRight w:val="0"/>
      <w:marTop w:val="0"/>
      <w:marBottom w:val="0"/>
      <w:divBdr>
        <w:top w:val="none" w:sz="0" w:space="0" w:color="auto"/>
        <w:left w:val="none" w:sz="0" w:space="0" w:color="auto"/>
        <w:bottom w:val="none" w:sz="0" w:space="0" w:color="auto"/>
        <w:right w:val="none" w:sz="0" w:space="0" w:color="auto"/>
      </w:divBdr>
    </w:div>
    <w:div w:id="1095633636">
      <w:bodyDiv w:val="1"/>
      <w:marLeft w:val="0"/>
      <w:marRight w:val="0"/>
      <w:marTop w:val="0"/>
      <w:marBottom w:val="0"/>
      <w:divBdr>
        <w:top w:val="none" w:sz="0" w:space="0" w:color="auto"/>
        <w:left w:val="none" w:sz="0" w:space="0" w:color="auto"/>
        <w:bottom w:val="none" w:sz="0" w:space="0" w:color="auto"/>
        <w:right w:val="none" w:sz="0" w:space="0" w:color="auto"/>
      </w:divBdr>
    </w:div>
    <w:div w:id="1097865756">
      <w:bodyDiv w:val="1"/>
      <w:marLeft w:val="0"/>
      <w:marRight w:val="0"/>
      <w:marTop w:val="0"/>
      <w:marBottom w:val="0"/>
      <w:divBdr>
        <w:top w:val="none" w:sz="0" w:space="0" w:color="auto"/>
        <w:left w:val="none" w:sz="0" w:space="0" w:color="auto"/>
        <w:bottom w:val="none" w:sz="0" w:space="0" w:color="auto"/>
        <w:right w:val="none" w:sz="0" w:space="0" w:color="auto"/>
      </w:divBdr>
    </w:div>
    <w:div w:id="1145774431">
      <w:bodyDiv w:val="1"/>
      <w:marLeft w:val="0"/>
      <w:marRight w:val="0"/>
      <w:marTop w:val="0"/>
      <w:marBottom w:val="0"/>
      <w:divBdr>
        <w:top w:val="none" w:sz="0" w:space="0" w:color="auto"/>
        <w:left w:val="none" w:sz="0" w:space="0" w:color="auto"/>
        <w:bottom w:val="none" w:sz="0" w:space="0" w:color="auto"/>
        <w:right w:val="none" w:sz="0" w:space="0" w:color="auto"/>
      </w:divBdr>
    </w:div>
    <w:div w:id="1219239939">
      <w:bodyDiv w:val="1"/>
      <w:marLeft w:val="0"/>
      <w:marRight w:val="0"/>
      <w:marTop w:val="0"/>
      <w:marBottom w:val="0"/>
      <w:divBdr>
        <w:top w:val="none" w:sz="0" w:space="0" w:color="auto"/>
        <w:left w:val="none" w:sz="0" w:space="0" w:color="auto"/>
        <w:bottom w:val="none" w:sz="0" w:space="0" w:color="auto"/>
        <w:right w:val="none" w:sz="0" w:space="0" w:color="auto"/>
      </w:divBdr>
    </w:div>
    <w:div w:id="1235772844">
      <w:bodyDiv w:val="1"/>
      <w:marLeft w:val="0"/>
      <w:marRight w:val="0"/>
      <w:marTop w:val="0"/>
      <w:marBottom w:val="0"/>
      <w:divBdr>
        <w:top w:val="none" w:sz="0" w:space="0" w:color="auto"/>
        <w:left w:val="none" w:sz="0" w:space="0" w:color="auto"/>
        <w:bottom w:val="none" w:sz="0" w:space="0" w:color="auto"/>
        <w:right w:val="none" w:sz="0" w:space="0" w:color="auto"/>
      </w:divBdr>
    </w:div>
    <w:div w:id="1284075602">
      <w:bodyDiv w:val="1"/>
      <w:marLeft w:val="0"/>
      <w:marRight w:val="0"/>
      <w:marTop w:val="0"/>
      <w:marBottom w:val="0"/>
      <w:divBdr>
        <w:top w:val="none" w:sz="0" w:space="0" w:color="auto"/>
        <w:left w:val="none" w:sz="0" w:space="0" w:color="auto"/>
        <w:bottom w:val="none" w:sz="0" w:space="0" w:color="auto"/>
        <w:right w:val="none" w:sz="0" w:space="0" w:color="auto"/>
      </w:divBdr>
    </w:div>
    <w:div w:id="1321151778">
      <w:bodyDiv w:val="1"/>
      <w:marLeft w:val="0"/>
      <w:marRight w:val="0"/>
      <w:marTop w:val="0"/>
      <w:marBottom w:val="0"/>
      <w:divBdr>
        <w:top w:val="none" w:sz="0" w:space="0" w:color="auto"/>
        <w:left w:val="none" w:sz="0" w:space="0" w:color="auto"/>
        <w:bottom w:val="none" w:sz="0" w:space="0" w:color="auto"/>
        <w:right w:val="none" w:sz="0" w:space="0" w:color="auto"/>
      </w:divBdr>
    </w:div>
    <w:div w:id="1328361505">
      <w:bodyDiv w:val="1"/>
      <w:marLeft w:val="0"/>
      <w:marRight w:val="0"/>
      <w:marTop w:val="0"/>
      <w:marBottom w:val="0"/>
      <w:divBdr>
        <w:top w:val="none" w:sz="0" w:space="0" w:color="auto"/>
        <w:left w:val="none" w:sz="0" w:space="0" w:color="auto"/>
        <w:bottom w:val="none" w:sz="0" w:space="0" w:color="auto"/>
        <w:right w:val="none" w:sz="0" w:space="0" w:color="auto"/>
      </w:divBdr>
    </w:div>
    <w:div w:id="1407072290">
      <w:bodyDiv w:val="1"/>
      <w:marLeft w:val="0"/>
      <w:marRight w:val="0"/>
      <w:marTop w:val="0"/>
      <w:marBottom w:val="0"/>
      <w:divBdr>
        <w:top w:val="none" w:sz="0" w:space="0" w:color="auto"/>
        <w:left w:val="none" w:sz="0" w:space="0" w:color="auto"/>
        <w:bottom w:val="none" w:sz="0" w:space="0" w:color="auto"/>
        <w:right w:val="none" w:sz="0" w:space="0" w:color="auto"/>
      </w:divBdr>
    </w:div>
    <w:div w:id="1458645763">
      <w:bodyDiv w:val="1"/>
      <w:marLeft w:val="0"/>
      <w:marRight w:val="0"/>
      <w:marTop w:val="0"/>
      <w:marBottom w:val="0"/>
      <w:divBdr>
        <w:top w:val="none" w:sz="0" w:space="0" w:color="auto"/>
        <w:left w:val="none" w:sz="0" w:space="0" w:color="auto"/>
        <w:bottom w:val="none" w:sz="0" w:space="0" w:color="auto"/>
        <w:right w:val="none" w:sz="0" w:space="0" w:color="auto"/>
      </w:divBdr>
    </w:div>
    <w:div w:id="1475563093">
      <w:bodyDiv w:val="1"/>
      <w:marLeft w:val="0"/>
      <w:marRight w:val="0"/>
      <w:marTop w:val="0"/>
      <w:marBottom w:val="0"/>
      <w:divBdr>
        <w:top w:val="none" w:sz="0" w:space="0" w:color="auto"/>
        <w:left w:val="none" w:sz="0" w:space="0" w:color="auto"/>
        <w:bottom w:val="none" w:sz="0" w:space="0" w:color="auto"/>
        <w:right w:val="none" w:sz="0" w:space="0" w:color="auto"/>
      </w:divBdr>
    </w:div>
    <w:div w:id="1501773676">
      <w:bodyDiv w:val="1"/>
      <w:marLeft w:val="0"/>
      <w:marRight w:val="0"/>
      <w:marTop w:val="0"/>
      <w:marBottom w:val="0"/>
      <w:divBdr>
        <w:top w:val="none" w:sz="0" w:space="0" w:color="auto"/>
        <w:left w:val="none" w:sz="0" w:space="0" w:color="auto"/>
        <w:bottom w:val="none" w:sz="0" w:space="0" w:color="auto"/>
        <w:right w:val="none" w:sz="0" w:space="0" w:color="auto"/>
      </w:divBdr>
    </w:div>
    <w:div w:id="1635912724">
      <w:bodyDiv w:val="1"/>
      <w:marLeft w:val="0"/>
      <w:marRight w:val="0"/>
      <w:marTop w:val="0"/>
      <w:marBottom w:val="0"/>
      <w:divBdr>
        <w:top w:val="none" w:sz="0" w:space="0" w:color="auto"/>
        <w:left w:val="none" w:sz="0" w:space="0" w:color="auto"/>
        <w:bottom w:val="none" w:sz="0" w:space="0" w:color="auto"/>
        <w:right w:val="none" w:sz="0" w:space="0" w:color="auto"/>
      </w:divBdr>
    </w:div>
    <w:div w:id="1679036304">
      <w:bodyDiv w:val="1"/>
      <w:marLeft w:val="0"/>
      <w:marRight w:val="0"/>
      <w:marTop w:val="0"/>
      <w:marBottom w:val="0"/>
      <w:divBdr>
        <w:top w:val="none" w:sz="0" w:space="0" w:color="auto"/>
        <w:left w:val="none" w:sz="0" w:space="0" w:color="auto"/>
        <w:bottom w:val="none" w:sz="0" w:space="0" w:color="auto"/>
        <w:right w:val="none" w:sz="0" w:space="0" w:color="auto"/>
      </w:divBdr>
    </w:div>
    <w:div w:id="1693142779">
      <w:bodyDiv w:val="1"/>
      <w:marLeft w:val="0"/>
      <w:marRight w:val="0"/>
      <w:marTop w:val="0"/>
      <w:marBottom w:val="0"/>
      <w:divBdr>
        <w:top w:val="none" w:sz="0" w:space="0" w:color="auto"/>
        <w:left w:val="none" w:sz="0" w:space="0" w:color="auto"/>
        <w:bottom w:val="none" w:sz="0" w:space="0" w:color="auto"/>
        <w:right w:val="none" w:sz="0" w:space="0" w:color="auto"/>
      </w:divBdr>
    </w:div>
    <w:div w:id="1700856712">
      <w:bodyDiv w:val="1"/>
      <w:marLeft w:val="0"/>
      <w:marRight w:val="0"/>
      <w:marTop w:val="0"/>
      <w:marBottom w:val="0"/>
      <w:divBdr>
        <w:top w:val="none" w:sz="0" w:space="0" w:color="auto"/>
        <w:left w:val="none" w:sz="0" w:space="0" w:color="auto"/>
        <w:bottom w:val="none" w:sz="0" w:space="0" w:color="auto"/>
        <w:right w:val="none" w:sz="0" w:space="0" w:color="auto"/>
      </w:divBdr>
    </w:div>
    <w:div w:id="1935742544">
      <w:bodyDiv w:val="1"/>
      <w:marLeft w:val="0"/>
      <w:marRight w:val="0"/>
      <w:marTop w:val="0"/>
      <w:marBottom w:val="0"/>
      <w:divBdr>
        <w:top w:val="none" w:sz="0" w:space="0" w:color="auto"/>
        <w:left w:val="none" w:sz="0" w:space="0" w:color="auto"/>
        <w:bottom w:val="none" w:sz="0" w:space="0" w:color="auto"/>
        <w:right w:val="none" w:sz="0" w:space="0" w:color="auto"/>
      </w:divBdr>
    </w:div>
    <w:div w:id="1968704273">
      <w:bodyDiv w:val="1"/>
      <w:marLeft w:val="0"/>
      <w:marRight w:val="0"/>
      <w:marTop w:val="0"/>
      <w:marBottom w:val="0"/>
      <w:divBdr>
        <w:top w:val="none" w:sz="0" w:space="0" w:color="auto"/>
        <w:left w:val="none" w:sz="0" w:space="0" w:color="auto"/>
        <w:bottom w:val="none" w:sz="0" w:space="0" w:color="auto"/>
        <w:right w:val="none" w:sz="0" w:space="0" w:color="auto"/>
      </w:divBdr>
    </w:div>
    <w:div w:id="1970355506">
      <w:bodyDiv w:val="1"/>
      <w:marLeft w:val="0"/>
      <w:marRight w:val="0"/>
      <w:marTop w:val="0"/>
      <w:marBottom w:val="0"/>
      <w:divBdr>
        <w:top w:val="none" w:sz="0" w:space="0" w:color="auto"/>
        <w:left w:val="none" w:sz="0" w:space="0" w:color="auto"/>
        <w:bottom w:val="none" w:sz="0" w:space="0" w:color="auto"/>
        <w:right w:val="none" w:sz="0" w:space="0" w:color="auto"/>
      </w:divBdr>
    </w:div>
    <w:div w:id="2094858881">
      <w:bodyDiv w:val="1"/>
      <w:marLeft w:val="0"/>
      <w:marRight w:val="0"/>
      <w:marTop w:val="0"/>
      <w:marBottom w:val="0"/>
      <w:divBdr>
        <w:top w:val="none" w:sz="0" w:space="0" w:color="auto"/>
        <w:left w:val="none" w:sz="0" w:space="0" w:color="auto"/>
        <w:bottom w:val="none" w:sz="0" w:space="0" w:color="auto"/>
        <w:right w:val="none" w:sz="0" w:space="0" w:color="auto"/>
      </w:divBdr>
    </w:div>
    <w:div w:id="2122725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hyperlink" Target="https://www.google.com/covid19/mobility/"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https://github.com/OpportunityInsights/EconomicTracker"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1724</TotalTime>
  <Pages>22</Pages>
  <Words>3312</Words>
  <Characters>18882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Ekshitha G</cp:lastModifiedBy>
  <cp:revision>24</cp:revision>
  <dcterms:created xsi:type="dcterms:W3CDTF">2020-08-05T13:35:00Z</dcterms:created>
  <dcterms:modified xsi:type="dcterms:W3CDTF">2020-08-10T17:06:00Z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2020-06-16T00:00:00Z</vt:filetime>
  </property>
  <property fmtid="{D5CDD505-2E9C-101B-9397-08002B2CF9AE}" pid="3" name="LastSaved">
    <vt:filetime>2020-08-05T00:00:00Z</vt:filetime>
  </property>
</Properties>
</file>