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ECF1" w14:textId="60A98E60" w:rsidR="008C054D" w:rsidRDefault="008C054D" w:rsidP="008C054D">
      <w:pPr>
        <w:rPr>
          <w:b/>
          <w:bCs/>
        </w:rPr>
      </w:pPr>
      <w:r>
        <w:rPr>
          <w:b/>
          <w:bCs/>
        </w:rPr>
        <w:t>NAME-PARINITHA ACHARYA</w:t>
      </w:r>
    </w:p>
    <w:p w14:paraId="03C909B5" w14:textId="735CA259" w:rsidR="008C054D" w:rsidRDefault="008C054D" w:rsidP="008C054D">
      <w:pPr>
        <w:rPr>
          <w:b/>
          <w:bCs/>
        </w:rPr>
      </w:pPr>
      <w:r>
        <w:rPr>
          <w:b/>
          <w:bCs/>
        </w:rPr>
        <w:t>SRN-PES2UG24CS339</w:t>
      </w:r>
    </w:p>
    <w:p w14:paraId="32BD3EA7" w14:textId="28E059C1" w:rsidR="008C054D" w:rsidRDefault="008C054D" w:rsidP="008C054D">
      <w:pPr>
        <w:rPr>
          <w:b/>
          <w:bCs/>
        </w:rPr>
      </w:pPr>
      <w:r>
        <w:rPr>
          <w:b/>
          <w:bCs/>
        </w:rPr>
        <w:t>SECCTION-F</w:t>
      </w:r>
    </w:p>
    <w:p w14:paraId="4D3A7707" w14:textId="77777777" w:rsidR="008C054D" w:rsidRPr="008C054D" w:rsidRDefault="008C054D" w:rsidP="008C054D">
      <w:pPr>
        <w:rPr>
          <w:b/>
          <w:bCs/>
          <w:sz w:val="32"/>
          <w:szCs w:val="32"/>
        </w:rPr>
      </w:pPr>
    </w:p>
    <w:p w14:paraId="22779B10" w14:textId="21A0BFFA" w:rsidR="008C054D" w:rsidRPr="008C054D" w:rsidRDefault="008C054D" w:rsidP="008C054D">
      <w:pPr>
        <w:rPr>
          <w:b/>
          <w:bCs/>
          <w:sz w:val="32"/>
          <w:szCs w:val="32"/>
        </w:rPr>
      </w:pPr>
      <w:r w:rsidRPr="008C054D">
        <w:rPr>
          <w:b/>
          <w:bCs/>
          <w:sz w:val="32"/>
          <w:szCs w:val="32"/>
        </w:rPr>
        <w:t>Topic: Multi-Vendor Artisan E-Commerce Marketplace</w:t>
      </w:r>
    </w:p>
    <w:p w14:paraId="44793234" w14:textId="6B75D4F5" w:rsidR="008C054D" w:rsidRPr="008C054D" w:rsidRDefault="008C054D" w:rsidP="008C054D">
      <w:pPr>
        <w:rPr>
          <w:b/>
          <w:bCs/>
        </w:rPr>
      </w:pPr>
      <w:r w:rsidRPr="008C054D">
        <w:rPr>
          <w:b/>
          <w:bCs/>
        </w:rPr>
        <w:t>Written Justification – Architectural Pattern Selection</w:t>
      </w:r>
    </w:p>
    <w:p w14:paraId="7887C5E3" w14:textId="77777777" w:rsidR="008C054D" w:rsidRPr="008C054D" w:rsidRDefault="008C054D" w:rsidP="008C054D">
      <w:pPr>
        <w:rPr>
          <w:b/>
          <w:bCs/>
        </w:rPr>
      </w:pPr>
      <w:r w:rsidRPr="008C054D">
        <w:rPr>
          <w:b/>
          <w:bCs/>
        </w:rPr>
        <w:t>Selected Architecture: Microservices Architecture</w:t>
      </w:r>
    </w:p>
    <w:p w14:paraId="0BBF7CDF" w14:textId="77777777" w:rsidR="008C054D" w:rsidRPr="008C054D" w:rsidRDefault="008C054D" w:rsidP="008C054D">
      <w:r w:rsidRPr="008C054D">
        <w:t xml:space="preserve">We chose </w:t>
      </w:r>
      <w:r w:rsidRPr="008C054D">
        <w:rPr>
          <w:b/>
          <w:bCs/>
        </w:rPr>
        <w:t>Microservices Architecture</w:t>
      </w:r>
      <w:r w:rsidRPr="008C054D">
        <w:t xml:space="preserve"> for the </w:t>
      </w:r>
      <w:r w:rsidRPr="008C054D">
        <w:rPr>
          <w:b/>
          <w:bCs/>
        </w:rPr>
        <w:t>Multi-Vendor Artisan E-Commerce Marketplace</w:t>
      </w:r>
      <w:r w:rsidRPr="008C054D">
        <w:t xml:space="preserve"> because the system contains several independent functions such as user authentication, product and storefront management, order processing, payments, and reviews.</w:t>
      </w:r>
    </w:p>
    <w:p w14:paraId="4C261D99" w14:textId="77777777" w:rsidR="008C054D" w:rsidRPr="008C054D" w:rsidRDefault="008C054D" w:rsidP="008C054D">
      <w:r w:rsidRPr="008C054D">
        <w:rPr>
          <w:b/>
          <w:bCs/>
        </w:rPr>
        <w:t>Reason 1 – Independent Scalability:</w:t>
      </w:r>
      <w:r w:rsidRPr="008C054D">
        <w:br/>
        <w:t>Microservices allow individual services to be scaled independently. For example, the Product &amp; Storefront service can handle high product-browsing traffic without requiring the entire marketplace system to be scaled.</w:t>
      </w:r>
    </w:p>
    <w:p w14:paraId="6D4A6553" w14:textId="77777777" w:rsidR="008C054D" w:rsidRPr="008C054D" w:rsidRDefault="008C054D" w:rsidP="008C054D">
      <w:r w:rsidRPr="008C054D">
        <w:rPr>
          <w:b/>
          <w:bCs/>
        </w:rPr>
        <w:t>Reason 2 – Fault Isolation and Independent Deployment:</w:t>
      </w:r>
      <w:r w:rsidRPr="008C054D">
        <w:br/>
        <w:t>Each service can be developed, updated, and deployed independently. If one service experiences a failure, other services can continue functioning where possible, improving the reliability of the marketplace.</w:t>
      </w:r>
    </w:p>
    <w:p w14:paraId="5A1E0CD3" w14:textId="77777777" w:rsidR="008C054D" w:rsidRPr="008C054D" w:rsidRDefault="008C054D" w:rsidP="008C054D">
      <w:r w:rsidRPr="008C054D">
        <w:rPr>
          <w:b/>
          <w:bCs/>
        </w:rPr>
        <w:t>Security Advantage:</w:t>
      </w:r>
      <w:r w:rsidRPr="008C054D">
        <w:br/>
        <w:t xml:space="preserve">Sensitive functions such as </w:t>
      </w:r>
      <w:r w:rsidRPr="008C054D">
        <w:rPr>
          <w:b/>
          <w:bCs/>
        </w:rPr>
        <w:t>User Authentication</w:t>
      </w:r>
      <w:r w:rsidRPr="008C054D">
        <w:t xml:space="preserve"> and </w:t>
      </w:r>
      <w:r w:rsidRPr="008C054D">
        <w:rPr>
          <w:b/>
          <w:bCs/>
        </w:rPr>
        <w:t>Payment Service</w:t>
      </w:r>
      <w:r w:rsidRPr="008C054D">
        <w:t xml:space="preserve"> can be isolated into separate services. Secure APIs and controlled access between services can help protect user and payment information.</w:t>
      </w:r>
    </w:p>
    <w:p w14:paraId="4DDED53D" w14:textId="77777777" w:rsidR="008C054D" w:rsidRPr="008C054D" w:rsidRDefault="008C054D" w:rsidP="008C054D">
      <w:r w:rsidRPr="008C054D">
        <w:rPr>
          <w:b/>
          <w:bCs/>
        </w:rPr>
        <w:t>Performance Benefit:</w:t>
      </w:r>
      <w:r w:rsidRPr="008C054D">
        <w:br/>
        <w:t>Independent scaling of services can improve performance and resource utilization. Frequently used services, such as product browsing, can be scaled according to demand without scaling the complete application.</w:t>
      </w:r>
    </w:p>
    <w:p w14:paraId="78A77626" w14:textId="77777777" w:rsidR="008C054D" w:rsidRPr="008C054D" w:rsidRDefault="008C054D" w:rsidP="008C054D">
      <w:pPr>
        <w:rPr>
          <w:b/>
          <w:bCs/>
        </w:rPr>
      </w:pPr>
      <w:r w:rsidRPr="008C054D">
        <w:rPr>
          <w:b/>
          <w:bCs/>
        </w:rPr>
        <w:t>Conclusion</w:t>
      </w:r>
    </w:p>
    <w:p w14:paraId="4B6C8CB6" w14:textId="77777777" w:rsidR="008C054D" w:rsidRDefault="008C054D" w:rsidP="008C054D">
      <w:r w:rsidRPr="008C054D">
        <w:t xml:space="preserve">Microservices Architecture is suitable for the Multi-Vendor Artisan E-Commerce Marketplace because it provides </w:t>
      </w:r>
      <w:r w:rsidRPr="008C054D">
        <w:rPr>
          <w:b/>
          <w:bCs/>
        </w:rPr>
        <w:t>scalability, fault isolation, security, and better performance</w:t>
      </w:r>
      <w:r w:rsidRPr="008C054D">
        <w:t xml:space="preserve"> while allowing the different marketplace services to be managed independently.</w:t>
      </w:r>
    </w:p>
    <w:p w14:paraId="13F1B432" w14:textId="77777777" w:rsidR="00F8731E" w:rsidRDefault="00F8731E" w:rsidP="008C054D"/>
    <w:p w14:paraId="5973CED7" w14:textId="44CD31DD" w:rsidR="00F8731E" w:rsidRPr="008C054D" w:rsidRDefault="00052B71" w:rsidP="008C054D">
      <w:r>
        <w:rPr>
          <w:noProof/>
        </w:rPr>
        <w:lastRenderedPageBreak/>
        <w:drawing>
          <wp:inline distT="0" distB="0" distL="0" distR="0" wp14:anchorId="1F7DBC25" wp14:editId="316C9EEB">
            <wp:extent cx="6019800" cy="4013200"/>
            <wp:effectExtent l="0" t="0" r="0" b="6350"/>
            <wp:docPr id="1276365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01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C0C6CC" w14:textId="77777777" w:rsidR="00524DF5" w:rsidRDefault="00524DF5"/>
    <w:sectPr w:rsidR="00524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4D"/>
    <w:rsid w:val="0004133E"/>
    <w:rsid w:val="00052B71"/>
    <w:rsid w:val="00524DF5"/>
    <w:rsid w:val="00527919"/>
    <w:rsid w:val="0089426B"/>
    <w:rsid w:val="008C054D"/>
    <w:rsid w:val="00EF0A81"/>
    <w:rsid w:val="00F8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74D82"/>
  <w15:chartTrackingRefBased/>
  <w15:docId w15:val="{466FF3B6-C05F-48DD-81E0-ED9F3BE8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Parinitha Acharya</dc:creator>
  <cp:keywords/>
  <dc:description/>
  <cp:lastModifiedBy>Parinitha Acharya</cp:lastModifiedBy>
  <cp:revision>4</cp:revision>
  <cp:lastPrinted>2026-09-09T06:53:00Z</cp:lastPrinted>
  <dcterms:created xsi:type="dcterms:W3CDTF">2026-09-09T06:50:00Z</dcterms:created>
  <dcterms:modified xsi:type="dcterms:W3CDTF">2026-09-09T13:38:00Z</dcterms:modified>
</cp:coreProperties>
</file>