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Website Improvement and Branding Report: Comprehensive Digital Overhaul for Dr. Aninda Sidhana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and Strategic Positioning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footprint of Dr. Aninda Sidhana occupies a highly specialized and complex intersection of tertiary clinical psychiatry, psychosexual medicine, global policy advocacy, and survivor-centered thought leadership. An exhaustive analysis of the current website copy, external media appearances, published clinical research, and proprietary frameworks reveals a professional portfolio rich in both intellectual and emotional capital. However, the existing brand architecture demonstrates significant fragmentation, risking the dilution of her identity across disparate initiatives ranging from localized psychiatric practice in Sri Ganganagar to international platforms such as the United Nations Sustainable Development Goals (SDG) center in Geneva and the FIFA 2026 SafeMind initiative.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primary strategic objective of this comprehensive website overhaul is the unification of these multifaceted professional personas into a single, cohesive, and entity-authoritative voice. The digital platform must seamlessly bridge the conceptual gap between her role as an "Architect of Healing Justice" and her clinical position as an Assistant Professor of Psychiatry. It is imperative that policymakers, international media producers, and local patients all immediately recognize her authority, profound empathy, and rigorous clinical foundations upon arriving at the domain. This report provides an exhaustive teardown of the website's professional branding, visual design, search engine optimization (SEO), and navigational flow, concluding with a comprehensive suite of publication-ready, page-by-page rewritten content designed to elevate the platform to a premier global standard.</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Branding and Identity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Sidhana’s current branding relies heavily on the tagline "Scars to Stars — turning lived experience into healing for others". While this framing is emotionally resonant and speaks directly to her personal resilience, it slightly undercuts the immense clinical and academic rigor she possesses as a medical professional. The revised branding strategy must elevate her positioning from a "survivor-healer" to a "Global Authority on Trauma Architecture and Human Dignity." This subtle but critical pivot ensures that institutional stakeholders view her not just as an advocate, but as a systemic architect capable of deploying global solutions.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website must structurally balance several distinct pillars of practice, ensuring that neither the clinical nor the advocacy side overshadows the other. The first pillar is grounded in Clinical Psychiatry and Psychosexual Wellness, emphasizing her extensive tertiary care experience, her rigorous training at the Institute of Human Behaviour and Allied Sciences (IHBAS), and her advanced Fellowship in Psychosexual Medicine from JSS Mysore under the mentorship of Dr. TSS Rao. This establishes her foundational medical credibility. The second pillar focuses on Trauma Recovery and Survivor Advocacy, which is structurally grounded in her proprietary Mindweave™ and WINGS frameworks, and deeply informed by her personal resilience against domestic violence, coercive control, and medical trauma associated with in vitro fertilization (IVF) and miscarriages.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Expanding outward, the third pillar highlights Global Policy and Safeguarding. This positions her role as a UN SDG Goodwill Ambassador mentored by Asif Kabani, alongside her leadership in the SafeMind stadium-scale neuro-clinical safeguarding architecture for the FIFA 2026 World Cup. The fourth pillar demonstrates Institutional Leadership, showcasing her prominent positions as the National President of the WICCI Mental Health &amp; Psychosocial Wellness Council and the Honorary Assistant Secretary General of the Indian Psychiatric Society (North Zone).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brand must anchor itself in the Sidana Psychiatric Legacy. Acknowledging her father, Dr. Roop Chand Sidana, and his four decades of uninterrupted clinical practice at the Tekchand Sidana Memorial Hospital in Sri Ganganagar, adds generational trust and regional authority to her practice. Finally, the platform must feature her Academic Rigor, specifically her role as Assistant Editor for the Indian Journal of Psychological Medicine (IJPM) and her empirical, peer-reviewed publications on critical issues such as domestic violence during the COVID-19 lockdown, opioid abstinence, and neuroimmunology in schizophrenia. By weaving these six pillars into a continuous narrative, the website will project a holistic, unassailable professional identity.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Site Architecture and Navigation Flow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information architecture of Dr. Sidhana's digital presence appears highly fragmented across multiple subdomains and external links, including Lovable app hubs and disparate SafeMind deployment pages. Consolidating all these assets under a single root domain is absolutely essential for building SEO authority, ensuring seamless user experience, and establishing absolute user trust. When a user lands on the site, their specific intent—whether they are a patient seeking marital therapy or a corporate event planner seeking a keynote speaker—must be immediately addressed through intuitive routing.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restructuring of the site must follow a logical hierarchy that guides the user from high-level brand messaging down into specific, actionable conversion funnels. The architecture must accommodate users operating under cognitive load, particularly patients seeking psychiatric care, by minimizing friction and presenting clear pathways.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Navigation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Dropdown Menu Items / Sub-Pages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Purpose and User Intent Routing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Home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High-impact overview of the unified brand, featuring core pillars, trust badges, and rapid routing to clinical or consulting services.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About Dr. Sidhana</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Clinical Journey, The Sidana Legacy, Personal Resilience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Establishing academic credentials (IHBAS, JSS Mysore) alongside the personal survivor narrative and prestigious awards (IPS Women Resilience Award 2024).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Clinical Services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Psychiatry, Psychosexual Medicine, Marital Therapy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Geared toward direct patient acquisition in Rajasthan and online tele-psychiatry, emphasizing stigma-free care and evidence-based treatment.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Global Frameworks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Mindweave™, The Dignity Dialogues™, PMDD Partner Button™, SafeMind</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Positioning Dr. Sidhana as an architect of proprietary IP, institutional safeguarding protocols, and mass-gathering safety architectures.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Speaking &amp; Media</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Keynotes, UN Advocacy, The Listening Commons, Press Kit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 generation for international speaking engagements, corporate workshops, media appearances, and policy advisories.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Research &amp; Impact</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 Publications, WICCI Initiatives, SDG Alignments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academic and policy-maker trust by archiving empirical research, rapid surveys, and institutional policy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Contact &amp; Booking</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Patient Appointments, Media Inquiries, Institutional Licensing</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Segmented, streamlined conversion funnels designed to route medical emergencies differently than standard B2B inquiries.</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Design, User Experience, and Credibility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visual aesthetic of the website must visually communicate the concept of "Healing Justice"—a careful synthesis of clinical safety, structural rigidity, and profound human empathy. The color psychology should avoid the sterile, overly clinical whites and harsh blues typical of standard hospital websites. Instead, the primary palette should feature deep cerulean or navy, representing institutional trust, clinical rigor, and global policy authority. This must be balanced with warm, grounded earth tones such as terracotta or sand, which symbolize somatic grounding, human dignity, and a subtle nod to her Rajasthan heritage.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Typography plays a crucial role in establishing authority. The design should utilize authoritative serif fonts for all major headings to denote academic legacy and intellectual weight, paired seamlessly with clean, highly legible sans-serif fonts for body paragraphs to ensure readability in dense clinical and research-oriented text. This approach ensures accessibility for neurodivergent users or those experiencing acute anxiety, aligning with her advocacy for psychological safety.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Credibility and trust indicators must be integrated directly above the fold on the homepage and persistently across all landing pages to immediately establish her authority. Trust badges should include the logos of the United Nations SDG initiative, WICCI, the Indian Psychiatric Society, IHBAS, and the Indian Journal of Psychological Medicine. Furthermore, a dedicated awards banner must highlight her recognition as the recipient of the IPS Women Resilience Award 2024 and the Rex Karamveer Chakra Bronze Medal. Social proof should be interwoven throughout the narrative, utilizing powerful testimonials from esteemed peers such as Dr. Harish Shetty, Dr. Amrit Pattojoshi, and Dr. Indu Prakash Singh, which validate both her profound empathy and her formidable intellect.</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SEO and Patient Enquiries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search engine optimization strategy necessitates a highly sophisticated dual approach, balancing Local SEO aimed at patient acquisition in Sri Ganganagar and the broader Rajasthan area, with Global SEO targeted at establishing thought leadership and licensing proprietary frameworks internationally.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local clinical SEO, the primary target keywords must include variations of "Best Psychiatrist in Sri Ganganagar," "Psychosexual Medicine Specialist Rajasthan," "Marital Therapy Sri Ganganagar," and "De-addiction Specialist." To capture this traffic effectively, the site must deploy robust schema markup. Specifically, MedicalClinic and Physician schemas must be embedded on the clinical services and contact pages, explicitly listing the physical address of the Tekchand Sidana Memorial Hospital at 1-B-4, Sukhadia Nagar, Sri Ganganagar. Ensuring that consultation fees, which range from ₹300 for general consultations up to ₹500 for initial specialized assessments, are transparently indexed will also improve local search performance and user trust.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global authority SEO, the focus shifts to long-tail keywords associated with her proprietary methodologies. Target phrases should include "Trauma Recovery Architecture," "Mindweave Framework," "SafeMind FIFA 2026," "Women's Mental Health Keynote Speaker," and "Dignity Dialogues." Implementation requires comprehensive semantic tagging across the "Global Frameworks" and "Speaking" pages. Furthermore, utilizing ScholarlyArticle schema for the "Research &amp; Impact" section will ensure that her peer-reviewed papers, such as her highly cited rapid 8-day online survey on spousal violence during the COVID-19 lockdown, are properly indexed by academic search engines like Google Scholar.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SEO Target Category</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Keyword Clusters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 Markup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Objective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Local Clinical Practice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Psychiatrist Sri Ganganagar, Psychosexual Medicine Rajasthan, Tekchand Sidana Memorial Hospital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MedicalClinic, Physician, LocalBusiness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Dominate regional search engine results pages (SERPs) for direct patient acquisition and appointment booking.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Global Frameworks &amp; IP</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Mindweave trauma recovery, SafeMind FIFA 2026, PMDD Partner Button, Narcissist's Playbook</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Article, Product (for licensable IP)</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Attract international institutions, policymakers, and corporate HR departments seeking safeguarding protocols.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Academic &amp; Media Authority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Aninda Sidhana research, Spousal violence COVID-19 psychiatry, Dignity Dialogues keynote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ScholarlyArticle, Event, Person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 unassailable academic credibility and generate inbound leads for high-level speaking engagements and media quotes.</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Streamlining patient enquiries and lead generation requires careful segmentation based on user intent. A patient in acute psychological distress must not be funneled through the same contact form as a corporate event organizer. For patients, a persistent "Book a Consultation" button must remain visible in the global header, linking directly to a GDPR and HIPAA-compliant scheduling tool. This section must include clear triage information and prominently display emergency crisis hotline numbers, such as Tele-MANAS, to assist individuals experiencing immediate psychiatric emergencies. Conversely, for institutions and media personnel, a dedicated "Download Press Kit" button should be available on the speaking pages, alongside a specialized B2B contact form designed to capture inquiries for institutional licensing of the Sidhana-Pattojoshi Protocols and international keynote bookings.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Content Audit: Retain, Rewrite, Remove, and Prioritize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Achieving the strategic objectives outlined above requires a rigorous audit of the existing draft copy. The content must be systematically categorized into elements that should be retained, rewritten, or completely removed to ensure a cohesive, premium brand voice.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Biopsychosocial-Spiritual Philosophy must be retained in its entirety. The articulation of the four dimensions of care—biological, psychological, social, and spiritual—is exceptionally strong and clearly differentiates Dr. Sidhana from practitioners who rely strictly on biomedical models. Additionally, all proprietary nomenclature must be preserved. Terms such as Mindweave™, The Dignity Dialogues™, PMDD Partner Button™, and the Sidhana-Pattojoshi Protocols™ form the bedrock of her intellectual property and must be consistently trademarked across the site. Finally, the homage to the Sidana Legacy and her father's 40-year practice provides invaluable generational trust that must remain a prominent feature of her professional biography.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significant portions of the survivor narrative require a strategic rewrite. Currently, the narrative oscillates between highly distressing, visceral personal accounts of domestic violence, CCTV surveillance by abusive in-laws, and IVF trauma, and then abruptly shifts to high-level clinical authority. While this transparency is brave, the rewritten copy must elevate the personal trauma into a narrative of architectural resilience. The focus should transition from the raw pain of the experience to how that lived experience directly informed the creation of her clinical frameworks. For example, her personal necessity for safety should be framed as the genesis of the E.M.P.O.W.E.R. framework. Furthermore, the descriptions of the SafeMind and FIFA 2026 initiatives must be translated from dense medical jargon into a clear, accessible format that sports governing bodies and global policymakers can easily digest without losing the underlying scientific rigor.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Certain elements must be removed entirely to protect the brand's premium positioning. Colloquialisms in clinical spaces, such as the phrase "Scars to Stars" or overly informal social media jargon, should be excised from the main website and reserved strictly for her Medium or Substack blogs where a more conversational tone is appropriate. Additionally, all fragmented external links that push users to third-party platforms like Lovable app hubs must be removed, bringing all core intellectual property descriptions directly into the primary domain to consolidate traffic and authority.</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Publication-Ready Website Copy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sections provide highly detailed, strategically optimized, publication-ready copy for the primary pages of the new website architecture. This copy is designed to be implemented directly into a content management system.</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Page 1: Homepage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Dr. Aninda Sidhana | Psychiatrist, Psychosexual Expert &amp; UN SDG Ambassador </w:t>
      </w:r>
      <w:r w:rsidDel="00000000" w:rsidR="00000000" w:rsidRPr="00000000">
        <w:rPr>
          <w:b w:val="1"/>
          <w:bCs w:val="1"/>
          <w:rtl w:val="0"/>
        </w:rPr>
        <w:t xml:space="preserve">Meta Description:</w:t>
      </w:r>
      <w:r w:rsidDel="00000000" w:rsidR="00000000" w:rsidRPr="00000000">
        <w:rPr>
          <w:rtl w:val="0"/>
        </w:rPr>
        <w:t xml:space="preserve"> Dr. Aninda Sidhana is a globally recognized psychiatrist, psychosexual medicine specialist, and architect of the Mindweave™ trauma recovery framework. Discover her clinical practice and systemic advocacy.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[Hero Section]</w:t>
      </w:r>
      <w:r w:rsidDel="00000000" w:rsidR="00000000" w:rsidRPr="00000000">
        <w:rPr>
          <w:rtl w:val="0"/>
        </w:rPr>
        <w:t xml:space="preserve"> </w:t>
      </w:r>
      <w:r w:rsidDel="00000000" w:rsidR="00000000" w:rsidRPr="00000000">
        <w:rPr>
          <w:b w:val="1"/>
          <w:bCs w:val="1"/>
          <w:rtl w:val="0"/>
        </w:rPr>
        <w:t xml:space="preserve">H1: Clinical Rigor. Human Dignity. Global Resilience.</w:t>
      </w:r>
      <w:r w:rsidDel="00000000" w:rsidR="00000000" w:rsidRPr="00000000">
        <w:rPr>
          <w:rtl w:val="0"/>
        </w:rPr>
        <w:t xml:space="preserve"> </w:t>
      </w:r>
      <w:r w:rsidDel="00000000" w:rsidR="00000000" w:rsidRPr="00000000">
        <w:rPr>
          <w:b w:val="1"/>
          <w:bCs w:val="1"/>
          <w:rtl w:val="0"/>
        </w:rPr>
        <w:t xml:space="preserve">Sub-headline:</w:t>
      </w:r>
      <w:r w:rsidDel="00000000" w:rsidR="00000000" w:rsidRPr="00000000">
        <w:rPr>
          <w:rtl w:val="0"/>
        </w:rPr>
        <w:t xml:space="preserve"> Synthesizing over 15 years of tertiary clinical psychiatry, advanced psychosexual medicine, and lived survivor wisdom into actionable architectures for human healing and institutional safeguarding. </w:t>
      </w:r>
      <w:r w:rsidDel="00000000" w:rsidR="00000000" w:rsidRPr="00000000">
        <w:rPr>
          <w:b w:val="1"/>
          <w:bCs w:val="1"/>
          <w:rtl w:val="0"/>
        </w:rPr>
        <w:t xml:space="preserve">Primary CTA:</w:t>
      </w:r>
      <w:r w:rsidDel="00000000" w:rsidR="00000000" w:rsidRPr="00000000">
        <w:rPr>
          <w:rtl w:val="0"/>
        </w:rPr>
        <w:t xml:space="preserve"> Book a Clinical Consultation </w:t>
      </w:r>
      <w:r w:rsidDel="00000000" w:rsidR="00000000" w:rsidRPr="00000000">
        <w:rPr>
          <w:b w:val="1"/>
          <w:bCs w:val="1"/>
          <w:rtl w:val="0"/>
        </w:rPr>
        <w:t xml:space="preserve">Secondary CTA:</w:t>
      </w:r>
      <w:r w:rsidDel="00000000" w:rsidR="00000000" w:rsidRPr="00000000">
        <w:rPr>
          <w:rtl w:val="0"/>
        </w:rPr>
        <w:t xml:space="preserve"> Explore Proprietary Protocols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[Trust Bar - Institutional Logos]</w:t>
      </w:r>
      <w:r w:rsidDel="00000000" w:rsidR="00000000" w:rsidRPr="00000000">
        <w:rPr>
          <w:rtl w:val="0"/>
        </w:rPr>
        <w:t xml:space="preserve"> United Nations SDG Goodwill Ambassador | WICCI National President | Indian Psychiatric Society | JSS Academy of Higher Education &amp; Research | Institute of Human Behaviour and Allied Sciences (IHBAS)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2: The Core Philosophy]</w:t>
      </w:r>
      <w:r w:rsidDel="00000000" w:rsidR="00000000" w:rsidRPr="00000000">
        <w:rPr>
          <w:rtl w:val="0"/>
        </w:rPr>
        <w:t xml:space="preserve"> </w:t>
      </w:r>
      <w:r w:rsidDel="00000000" w:rsidR="00000000" w:rsidRPr="00000000">
        <w:rPr>
          <w:b w:val="1"/>
          <w:bCs w:val="1"/>
          <w:rtl w:val="0"/>
        </w:rPr>
        <w:t xml:space="preserve">H2: A Biopsychosocial-Spiritual Approach to Psychiatry</w:t>
      </w:r>
      <w:r w:rsidDel="00000000" w:rsidR="00000000" w:rsidRPr="00000000">
        <w:rPr>
          <w:rtl w:val="0"/>
        </w:rPr>
        <w:t xml:space="preserve"> Mental health care must be inextricably linked to human dignity. True healing occurs only when we honor the whole person—their neurobiology, their lived narrative, their pain, and their ultimate capacity for systemic transformation. Dr. Aninda Sidhana operates at the vital intersection of evidence-based clinical science and survivor-centered advocacy. By integrating biological psychiatric treatments with psychological resilience training, social community support, and spiritual restoration of purpose, she ensures that no patient is ever reduced to a mere diagnostic label.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3: The Six Pillars of Practice]</w:t>
      </w:r>
      <w:r w:rsidDel="00000000" w:rsidR="00000000" w:rsidRPr="00000000">
        <w:rPr>
          <w:rtl w:val="0"/>
        </w:rPr>
        <w:t xml:space="preserve"> </w:t>
      </w:r>
      <w:r w:rsidDel="00000000" w:rsidR="00000000" w:rsidRPr="00000000">
        <w:rPr>
          <w:b w:val="1"/>
          <w:bCs w:val="1"/>
          <w:rtl w:val="0"/>
        </w:rPr>
        <w:t xml:space="preserve">H2: Comprehensive Clinical Care &amp; Systemic Advocacy</w:t>
      </w:r>
      <w:r w:rsidDel="00000000" w:rsidR="00000000" w:rsidRPr="00000000">
        <w:rPr>
          <w:rtl w:val="0"/>
        </w:rPr>
        <w:t xml:space="preserve"> Dr. Sidhana’s practice is built upon six foundational pillars that bridge the gap between individual healing and global policy reform. Grounded in 15 years of tertiary care, her Clinical Psychiatry practice provides evidence-based treatment for depression, anxiety, trauma, and neurobiological conditions. Recognizing the profound impact of trauma on intimacy, her specialized work in Psychosexual Medicine breaks cultural taboos, addressing the neuro-somatic damage caused by abuse with the understanding that the body inherently keeps the score. This naturally extends into Marital and Relational Therapy, where she equips couples with communication scaffolding, boundary mapping, and emotional decoding tools to rebuild ruptured intimacy and navigate reproductive trauma.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the clinic, she is the architect of the Mindweave™ Trauma Recovery framework, a daily clinical architecture designed to transition survivors from acute nervous system dysregulation to everyday resilience. Her commitment to Global Policy and Safeguarding is exemplified by her work on the SafeMind Tri-Twin Model, reforming institutional systems and mass-gathering safety for global sporting events like the FIFA 2026 World Cup. Finally, her Domestic Violence Advocacy focuses on building structural safety algorithms and legislative awareness to empower survivors through The Dignity Dialogues™, transforming private pain into collective public health policy.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4: Social Proof &amp; Legacy]</w:t>
      </w:r>
      <w:r w:rsidDel="00000000" w:rsidR="00000000" w:rsidRPr="00000000">
        <w:rPr>
          <w:rtl w:val="0"/>
        </w:rPr>
        <w:t xml:space="preserve"> </w:t>
      </w:r>
      <w:r w:rsidDel="00000000" w:rsidR="00000000" w:rsidRPr="00000000">
        <w:rPr>
          <w:b w:val="1"/>
          <w:bCs w:val="1"/>
          <w:rtl w:val="0"/>
        </w:rPr>
        <w:t xml:space="preserve">H2: A Legacy of Psychiatric Excellence</w:t>
      </w:r>
      <w:r w:rsidDel="00000000" w:rsidR="00000000" w:rsidRPr="00000000">
        <w:rPr>
          <w:rtl w:val="0"/>
        </w:rPr>
        <w:t xml:space="preserve"> Carrying forward the venerable legacy of her father, Dr. Roop Chand Sidana—a foundational figure in Indian psychiatry with over four decades of uninterrupted clinical practice—Dr. Aninda Sidhana merges generational clinical wisdom with modern neuroimmunology and global human rights advocacy. Operating out of the Tekchand Sidana Memorial Hospital in Sri Ganganagar, her practice is a testament to the enduring power of family dedication to the healing arts.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[Footer Call to Actions]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Schedule an In-Person Appointment at Tekchand Sidana Memorial Hospital (Sri Ganganagar) or via Secure Tele-Psychiatry.</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Inquire about International Keynotes and Institutional Licensing of the Sidhana-Pattojoshi Protocols.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2: About Dr. Aninda Sidhana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About Dr. Aninda Sidhana | Psychiatrist &amp; Architect of Healing Justice </w:t>
      </w:r>
      <w:r w:rsidDel="00000000" w:rsidR="00000000" w:rsidRPr="00000000">
        <w:rPr>
          <w:b w:val="1"/>
          <w:bCs w:val="1"/>
          <w:rtl w:val="0"/>
        </w:rPr>
        <w:t xml:space="preserve">Meta Description:</w:t>
      </w:r>
      <w:r w:rsidDel="00000000" w:rsidR="00000000" w:rsidRPr="00000000">
        <w:rPr>
          <w:rtl w:val="0"/>
        </w:rPr>
        <w:t xml:space="preserve"> Learn about Dr. Aninda Sidhana’s rigorous medical background, her fellowship in psychosexual medicine, her leadership at WICCI, and her journey of profound personal resilience.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H1: Architect of Healing Justice</w:t>
      </w:r>
      <w:r w:rsidDel="00000000" w:rsidR="00000000" w:rsidRPr="00000000">
        <w:rPr>
          <w:rtl w:val="0"/>
        </w:rPr>
        <w:t xml:space="preserve"> </w:t>
      </w:r>
      <w:r w:rsidDel="00000000" w:rsidR="00000000" w:rsidRPr="00000000">
        <w:rPr>
          <w:b w:val="1"/>
          <w:bCs w:val="1"/>
          <w:rtl w:val="0"/>
        </w:rPr>
        <w:t xml:space="preserve">Sub-headline:</w:t>
      </w:r>
      <w:r w:rsidDel="00000000" w:rsidR="00000000" w:rsidRPr="00000000">
        <w:rPr>
          <w:rtl w:val="0"/>
        </w:rPr>
        <w:t xml:space="preserve"> Bridging the critical gap between the psychiatric clinic, international public health policy, and the lived realities of trauma survivors.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1: Clinical &amp; Academic Foundations]</w:t>
      </w:r>
      <w:r w:rsidDel="00000000" w:rsidR="00000000" w:rsidRPr="00000000">
        <w:rPr>
          <w:rtl w:val="0"/>
        </w:rPr>
        <w:t xml:space="preserve"> </w:t>
      </w:r>
      <w:r w:rsidDel="00000000" w:rsidR="00000000" w:rsidRPr="00000000">
        <w:rPr>
          <w:b w:val="1"/>
          <w:bCs w:val="1"/>
          <w:rtl w:val="0"/>
        </w:rPr>
        <w:t xml:space="preserve">H2: Medical Rigor and Specialized Expertise</w:t>
      </w:r>
      <w:r w:rsidDel="00000000" w:rsidR="00000000" w:rsidRPr="00000000">
        <w:rPr>
          <w:rtl w:val="0"/>
        </w:rPr>
        <w:t xml:space="preserve"> Dr. Aninda Sidhana, MD, is a globally recognized psychiatrist and psychosexual medicine specialist whose career is defined by rigorous academic pursuit and compassionate clinical application. Her foundational medical training was established through an intensive residency at the Institute of Human Behaviour and Allied Sciences (IHBAS) in Delhi, widely regarded as India’s apex neuropsychiatric center. Recognizing the profound, often unspoken intersection of psychological trauma and sexual health, she subsequently completed a highly specialized Fellowship in Psychosexual Medicine at the JSS Academy of Higher Education and Research in Mysuru, training under the esteemed mentorship of Dr. TSS Rao.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serving as an Assistant Professor of Psychiatry and a consulting specialist at the Tekchand Sidana Memorial Hospital in Sri Ganganagar, Rajasthan, Dr. Sidhana seamlessly integrates complex psychopharmacology, cognitive behavioral therapy, and somatic grounding techniques into her daily clinical practice. Her academic rigor is further demonstrated by her role as Assistant Editor for the Indian Journal of Psychological Medicine (IJPM), where she contributes to the editorial integrity and advancement of psychiatric research.</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2: Leadership &amp; Global Impact]</w:t>
      </w:r>
      <w:r w:rsidDel="00000000" w:rsidR="00000000" w:rsidRPr="00000000">
        <w:rPr>
          <w:rtl w:val="0"/>
        </w:rPr>
        <w:t xml:space="preserve"> </w:t>
      </w:r>
      <w:r w:rsidDel="00000000" w:rsidR="00000000" w:rsidRPr="00000000">
        <w:rPr>
          <w:b w:val="1"/>
          <w:bCs w:val="1"/>
          <w:rtl w:val="0"/>
        </w:rPr>
        <w:t xml:space="preserve">H2: Transforming Policy and Institutional Safety</w:t>
      </w:r>
      <w:r w:rsidDel="00000000" w:rsidR="00000000" w:rsidRPr="00000000">
        <w:rPr>
          <w:rtl w:val="0"/>
        </w:rPr>
        <w:t xml:space="preserve"> Beyond the confines of the clinic, Dr. Sidhana is a vital force in shaping compassionate, systemic mental health practices worldwide. Serving as the National President of the WICCI National Women's Mental Health &amp; Psychosocial Wellness Council, she drives women-led advocacy and policy reform aligned with India’s Viksit Bharat 2047 vision. The Indian Psychiatric Society (North Zone) has recognized her leadership by appointing her as the Honorary Assistant Secretary General, acknowledging her efforts in advancing psychiatric care across Northern India.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global stage, she serves as a United Nations SDG Goodwill Ambassador. Mentored by Asif Kabani at the SDG Center in Geneva, she aligns local mental health initiatives with international sustainability goals, most notably spearheading the SafeMind stadium-scale neuro-clinical safeguarding architecture for mass-gathering environments.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3: The Lived Experience]</w:t>
      </w:r>
      <w:r w:rsidDel="00000000" w:rsidR="00000000" w:rsidRPr="00000000">
        <w:rPr>
          <w:rtl w:val="0"/>
        </w:rPr>
        <w:t xml:space="preserve"> </w:t>
      </w:r>
      <w:r w:rsidDel="00000000" w:rsidR="00000000" w:rsidRPr="00000000">
        <w:rPr>
          <w:b w:val="1"/>
          <w:bCs w:val="1"/>
          <w:rtl w:val="0"/>
        </w:rPr>
        <w:t xml:space="preserve">H2: From Survivor to System Builder</w:t>
      </w:r>
      <w:r w:rsidDel="00000000" w:rsidR="00000000" w:rsidRPr="00000000">
        <w:rPr>
          <w:rtl w:val="0"/>
        </w:rPr>
        <w:t xml:space="preserve"> Dr. Sidhana’s clinical frameworks are deeply informed by her own profound personal resilience. Having survived the harrowing realities of systemic domestic violence, coercive control, and the severe medical and emotional trauma associated with multiple IVF cycles and miscarriages, she intimately understands that standard textbook definitions of trauma often fail to capture the systemic isolation victims endure.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Through intensive therapy, relentless self-advocacy, and transformative solo travel—including a pivotal journey to Iceland that helped her reclaim her autonomy—she rebuilt her life and discovered a higher purpose. Today, her transparency serves a critical public health function: breaking the pervasive silence that traps millions. Her journey from the depths of personal adversity to becoming the recipient of the prestigious 2024 IPS Women Resilience Award and the Rex Karamveer Chakra Bronze Medal is undeniable proof that profound trauma can be transformed into structural, life-saving architecture for others.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Page 4: Proprietary Protocols &amp; Global Frameworks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Proprietary Clinical Protocols | Mindweave &amp; The Dignity Dialogues </w:t>
      </w:r>
      <w:r w:rsidDel="00000000" w:rsidR="00000000" w:rsidRPr="00000000">
        <w:rPr>
          <w:b w:val="1"/>
          <w:bCs w:val="1"/>
          <w:rtl w:val="0"/>
        </w:rPr>
        <w:t xml:space="preserve">Meta Description:</w:t>
      </w:r>
      <w:r w:rsidDel="00000000" w:rsidR="00000000" w:rsidRPr="00000000">
        <w:rPr>
          <w:rtl w:val="0"/>
        </w:rPr>
        <w:t xml:space="preserve"> Explore Dr. Aninda Sidhana's copyrighted clinical frameworks: The Mindweave Framework, The Dignity Dialogues, PMDD Partner Button, and the SafeMind global safeguarding initiative.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H1: Institutional Safeguarding &amp; Trauma Architecture</w:t>
      </w:r>
      <w:r w:rsidDel="00000000" w:rsidR="00000000" w:rsidRPr="00000000">
        <w:rPr>
          <w:rtl w:val="0"/>
        </w:rPr>
        <w:t xml:space="preserve"> </w:t>
      </w:r>
      <w:r w:rsidDel="00000000" w:rsidR="00000000" w:rsidRPr="00000000">
        <w:rPr>
          <w:b w:val="1"/>
          <w:bCs w:val="1"/>
          <w:rtl w:val="0"/>
        </w:rPr>
        <w:t xml:space="preserve">Sub-headline:</w:t>
      </w:r>
      <w:r w:rsidDel="00000000" w:rsidR="00000000" w:rsidRPr="00000000">
        <w:rPr>
          <w:rtl w:val="0"/>
        </w:rPr>
        <w:t xml:space="preserve"> The Sidhana-Pattojoshi Protocols™ synthesize over 15 years of tertiary clinical psychiatry, lived survivor wisdom, and international safeguarding advocacy into actionable, licensable architectures designed to protect human dignity.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1: Trauma Recovery]</w:t>
      </w:r>
      <w:r w:rsidDel="00000000" w:rsidR="00000000" w:rsidRPr="00000000">
        <w:rPr>
          <w:rtl w:val="0"/>
        </w:rPr>
        <w:t xml:space="preserve"> </w:t>
      </w:r>
      <w:r w:rsidDel="00000000" w:rsidR="00000000" w:rsidRPr="00000000">
        <w:rPr>
          <w:b w:val="1"/>
          <w:bCs w:val="1"/>
          <w:rtl w:val="0"/>
        </w:rPr>
        <w:t xml:space="preserve">H2: The MINDWEAVE Framework™</w:t>
      </w:r>
      <w:r w:rsidDel="00000000" w:rsidR="00000000" w:rsidRPr="00000000">
        <w:rPr>
          <w:rtl w:val="0"/>
        </w:rPr>
        <w:t xml:space="preserve"> Traditional trauma recovery models often fail during moments of acute dysregulation because they rely heavily on verbal processing when the prefrontal executive functions are temporarily compromised by a trauma trigger. The MINDWEAVE Framework™ establishes an interlocking daily clinical architecture designed to unshackle trauma recovery from passive observation, actively weaving cognitive clarity and somatic regulation into everyday resilience.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Developed across tertiary psychiatric care settings, this protocol is structured around fundamental therapeutic pillars. It begins with Master Thoughts, providing structured self-inquiry protocols that separate acute emotional flashbacks from present-day reality testing. It moves to Integrate Self-Care, utilizing mindful neuro-somatic grounding techniques that rapidly interrupt hyperarousal and sympathetic nervous system loops within 90 seconds. The framework then focuses on Nurture Networks, mapping interpersonal safe zones and establishing clear boundary communication without triggering attachment panic, culminating in Develop Resilience, which embeds micro-habits to reinforce neural pathways associated with self-agency and profound calm.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2: Public Health Architecture]</w:t>
      </w:r>
      <w:r w:rsidDel="00000000" w:rsidR="00000000" w:rsidRPr="00000000">
        <w:rPr>
          <w:rtl w:val="0"/>
        </w:rPr>
        <w:t xml:space="preserve"> </w:t>
      </w:r>
      <w:r w:rsidDel="00000000" w:rsidR="00000000" w:rsidRPr="00000000">
        <w:rPr>
          <w:b w:val="1"/>
          <w:bCs w:val="1"/>
          <w:rtl w:val="0"/>
        </w:rPr>
        <w:t xml:space="preserve">H2: The Dignity Dialogues™ and WINGS</w:t>
      </w:r>
      <w:r w:rsidDel="00000000" w:rsidR="00000000" w:rsidRPr="00000000">
        <w:rPr>
          <w:rtl w:val="0"/>
        </w:rPr>
        <w:t xml:space="preserve"> The Dignity Dialogues™ serves as a public health and survivor architecture that fundamentally reframes coping mechanisms by turning private trauma and "scar stories" into collective narrative capital and structural safety algorithms. Rather than treating trauma stories merely as passive wounds, this methodology treats lived survivor wisdom as crucial intelligence for community healing. It deploys silent safety scanning algorithms that train individuals to recognize subtle non-verbal indicators of escalating interpersonal danger, alongside community listening circles that transform isolated healing into collective resilience networks. Complementing this is the WINGS Framework™, a comprehensive five-phase Intimate Partner Violence (IPV) intervention roadmap designed for long-term economic, emotional, and systemic resilience, moving survivors from wisdom recognition to sustained leadership and advocacy.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3: Relational Ethics &amp; Safeguarding]</w:t>
      </w:r>
      <w:r w:rsidDel="00000000" w:rsidR="00000000" w:rsidRPr="00000000">
        <w:rPr>
          <w:rtl w:val="0"/>
        </w:rPr>
        <w:t xml:space="preserve"> </w:t>
      </w:r>
      <w:r w:rsidDel="00000000" w:rsidR="00000000" w:rsidRPr="00000000">
        <w:rPr>
          <w:b w:val="1"/>
          <w:bCs w:val="1"/>
          <w:rtl w:val="0"/>
        </w:rPr>
        <w:t xml:space="preserve">H2: Neuroendocrine Ethics &amp; The Healing Justice Toolkit™</w:t>
      </w:r>
      <w:r w:rsidDel="00000000" w:rsidR="00000000" w:rsidRPr="00000000">
        <w:rPr>
          <w:rtl w:val="0"/>
        </w:rPr>
        <w:t xml:space="preserve"> To bridge the emotional information gap during severe hormonal fluctuations, Dr. Sidhana developed the PMDD Partner Button™. This automated relational luteal sync protocol utilizes de-escalation communication scripting and pre-agreed relational safety boundaries to protect partnerships during the acute neuroendocrine vulnerability windows of Premenstrual Dysphoric Disorder.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broader institutional protection, the Healing Justice Toolkit™ provides a comprehensive safeguarding matrix. This includes the Narcissist’s Playbook™, a diagnostic tool identifying the behavioral architectures of abuse across idealization, gaslighting, and isolation phases. It also features the E.M.P.O.W.E.R. mnemonic—guiding individuals to Evaluate risks, Map boundaries, Protect peace, Observe patterns, Witness truth, Educate networks, and Reclaim agency—ensuring psychological safety in toxic professional or personal environments.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4: Mass-Gathering Safeguarding]</w:t>
      </w:r>
      <w:r w:rsidDel="00000000" w:rsidR="00000000" w:rsidRPr="00000000">
        <w:rPr>
          <w:rtl w:val="0"/>
        </w:rPr>
        <w:t xml:space="preserve"> </w:t>
      </w:r>
      <w:r w:rsidDel="00000000" w:rsidR="00000000" w:rsidRPr="00000000">
        <w:rPr>
          <w:b w:val="1"/>
          <w:bCs w:val="1"/>
          <w:rtl w:val="0"/>
        </w:rPr>
        <w:t xml:space="preserve">H2: SafeMind &amp; The Tri-Twin Model (FIFA 2026 Initiative)</w:t>
      </w:r>
      <w:r w:rsidDel="00000000" w:rsidR="00000000" w:rsidRPr="00000000">
        <w:rPr>
          <w:rtl w:val="0"/>
        </w:rPr>
        <w:t xml:space="preserve"> Developed in collaboration with lead sports psychiatrist Dr. Amrit Pattojoshi, SafeMind translates bedside neuro-clinical care into stadium-scale safeguarding for the FIFA 2026 World Cup. The architecture directly addresses the "Law of Neuro-Thermal Crowd Compression"—the physiological phenomenon where rising temperatures starve the prefrontal cortex of glucose, causing amygdala hyper-activation and converting minor friction into mass panic.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SafeMind initiative deploys a Tri-Twin Ecosystem: CycleSync (a Hormonal Digital Twin monitoring the HPO axis), the Digital Twin Peace Key (a GDPR-grade interoperability layer for cross-border data treaties), and the SafeMind Stadium Dashboard for real-time neuro-thermal heat mapping. By integrating Psychosocial Cooling Sanctuaries—acoustically dampened environments maintained at a metabolically neutral 21°C—the protocol successfully intercepts amygdala hyper-activation, restoring prefrontal regulation during high-stress global sporting events.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Page 5: Clinical Services &amp; Psychosexual Medicine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Clinical Psychiatry &amp; Psychosexual Medicine | Sri Ganganagar </w:t>
      </w:r>
      <w:r w:rsidDel="00000000" w:rsidR="00000000" w:rsidRPr="00000000">
        <w:rPr>
          <w:b w:val="1"/>
          <w:bCs w:val="1"/>
          <w:rtl w:val="0"/>
        </w:rPr>
        <w:t xml:space="preserve">Meta Description:</w:t>
      </w:r>
      <w:r w:rsidDel="00000000" w:rsidR="00000000" w:rsidRPr="00000000">
        <w:rPr>
          <w:rtl w:val="0"/>
        </w:rPr>
        <w:t xml:space="preserve"> Dr. Aninda Sidhana provides expert, evidence-based treatment for depression, anxiety, psychosexual disorders, and relationship trauma at Tekchand Sidana Memorial Hospital.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H1: Evidence-Based Clinical Care</w:t>
      </w:r>
      <w:r w:rsidDel="00000000" w:rsidR="00000000" w:rsidRPr="00000000">
        <w:rPr>
          <w:rtl w:val="0"/>
        </w:rPr>
        <w:t xml:space="preserve"> </w:t>
      </w:r>
      <w:r w:rsidDel="00000000" w:rsidR="00000000" w:rsidRPr="00000000">
        <w:rPr>
          <w:b w:val="1"/>
          <w:bCs w:val="1"/>
          <w:rtl w:val="0"/>
        </w:rPr>
        <w:t xml:space="preserve">Sub-headline:</w:t>
      </w:r>
      <w:r w:rsidDel="00000000" w:rsidR="00000000" w:rsidRPr="00000000">
        <w:rPr>
          <w:rtl w:val="0"/>
        </w:rPr>
        <w:t xml:space="preserve"> Restoring neurobiological balance, psychological resilience, and relational harmony through comprehensive, stigma-free psychiatric care in Rajasthan.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1: General Adult Psychiatry]</w:t>
      </w:r>
      <w:r w:rsidDel="00000000" w:rsidR="00000000" w:rsidRPr="00000000">
        <w:rPr>
          <w:rtl w:val="0"/>
        </w:rPr>
        <w:t xml:space="preserve"> </w:t>
      </w:r>
      <w:r w:rsidDel="00000000" w:rsidR="00000000" w:rsidRPr="00000000">
        <w:rPr>
          <w:b w:val="1"/>
          <w:bCs w:val="1"/>
          <w:rtl w:val="0"/>
        </w:rPr>
        <w:t xml:space="preserve">H2: Advanced Neuropsychiatric Evaluation and Treatment</w:t>
      </w:r>
      <w:r w:rsidDel="00000000" w:rsidR="00000000" w:rsidRPr="00000000">
        <w:rPr>
          <w:rtl w:val="0"/>
        </w:rPr>
        <w:t xml:space="preserve"> Operating from the Tekchand Sidana Memorial Hospital in Sri Ganganagar, Dr. Sidhana provides highly accessible, tertiary-level psychiatric care. Utilizing advanced psychopharmacology and evidence-based psychotherapies, she treats a wide spectrum of mental health conditions. Her clinical focus encompasses the management of Major Depressive Disorder, Treatment-Resistant Depression, and complex anxiety spectrum disorders including panic disorders and specific phobias. She possesses extensive experience in stabilizing Bipolar Affective Disorder and managing psychotic spectrum disorders such as schizophrenia. Furthermore, her practice is deeply equipped to handle Post-Traumatic Stress Disorder (PTSD), complex trauma, and substance use disorders, ensuring comprehensive care for acute psychiatric needs.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2: Psychosexual Medicine]</w:t>
      </w:r>
      <w:r w:rsidDel="00000000" w:rsidR="00000000" w:rsidRPr="00000000">
        <w:rPr>
          <w:rtl w:val="0"/>
        </w:rPr>
        <w:t xml:space="preserve"> </w:t>
      </w:r>
      <w:r w:rsidDel="00000000" w:rsidR="00000000" w:rsidRPr="00000000">
        <w:rPr>
          <w:b w:val="1"/>
          <w:bCs w:val="1"/>
          <w:rtl w:val="0"/>
        </w:rPr>
        <w:t xml:space="preserve">H2: Reclaiming the Body and Intimacy</w:t>
      </w:r>
      <w:r w:rsidDel="00000000" w:rsidR="00000000" w:rsidRPr="00000000">
        <w:rPr>
          <w:rtl w:val="0"/>
        </w:rPr>
        <w:t xml:space="preserve"> In many regions, including Rajasthan, cultural stigma heavily surrounds the discussion of sexual health. Dr. Sidhana provides a strictly confidential, non-judgmental environment to address both the physiological and psychological dimensions of sexual dysfunction. Drawing on her specialized fellowship training, she offers targeted treatments for performance anxiety, erectile dysfunction, and premature ejaculation, alongside the management of psychogenic pain and arousal disorders. Crucially, she pioneers trauma-informed psychosexual healing, addressing the profound somatic and relational damage caused by gender-based violence or domestic abuse, operating on the clinical understanding that mind and body are inextricably linked in the healing process.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3: Marital and Relationship Therapy]</w:t>
      </w:r>
      <w:r w:rsidDel="00000000" w:rsidR="00000000" w:rsidRPr="00000000">
        <w:rPr>
          <w:rtl w:val="0"/>
        </w:rPr>
        <w:t xml:space="preserve"> </w:t>
      </w:r>
      <w:r w:rsidDel="00000000" w:rsidR="00000000" w:rsidRPr="00000000">
        <w:rPr>
          <w:b w:val="1"/>
          <w:bCs w:val="1"/>
          <w:rtl w:val="0"/>
        </w:rPr>
        <w:t xml:space="preserve">H2: Building Safe, Resilient Partnerships</w:t>
      </w:r>
      <w:r w:rsidDel="00000000" w:rsidR="00000000" w:rsidRPr="00000000">
        <w:rPr>
          <w:rtl w:val="0"/>
        </w:rPr>
        <w:t xml:space="preserve"> Relationship distress frequently serves as a catalyst for profound psychiatric symptoms. Dr. Sidhana’s marital therapy framework equips couples with practical tools for conflict resolution and emotional de-escalation. She provides highly specialized therapeutic support for couples navigating the profound psychological impacts of infertility, grueling IVF cycles, and the grief of miscarriages. Additionally, her therapy sessions focus on healing the trauma of infidelity and betrayal, guiding couples through structured communication frameworks to safely rebuild intimacy and mutual trust.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[Location &amp; Consultation Details]</w:t>
      </w:r>
      <w:r w:rsidDel="00000000" w:rsidR="00000000" w:rsidRPr="00000000">
        <w:rPr>
          <w:rtl w:val="0"/>
        </w:rPr>
        <w:t xml:space="preserve"> </w:t>
      </w:r>
      <w:r w:rsidDel="00000000" w:rsidR="00000000" w:rsidRPr="00000000">
        <w:rPr>
          <w:b w:val="1"/>
          <w:bCs w:val="1"/>
          <w:rtl w:val="0"/>
        </w:rPr>
        <w:t xml:space="preserve">Tekchand Sidana Memorial Hospital</w:t>
      </w:r>
      <w:r w:rsidDel="00000000" w:rsidR="00000000" w:rsidRPr="00000000">
        <w:rPr>
          <w:rtl w:val="0"/>
        </w:rPr>
        <w:t xml:space="preserve"> 1-B-4, Sukhadia Nagar, Indira Colony, Sri Ganganagar, Rajasthan 335001 </w:t>
      </w:r>
      <w:r w:rsidDel="00000000" w:rsidR="00000000" w:rsidRPr="00000000">
        <w:rPr>
          <w:i w:val="1"/>
          <w:iCs w:val="1"/>
          <w:rtl w:val="0"/>
        </w:rPr>
        <w:t xml:space="preserve">Consultation Fees start at ₹300 for general clinical visits.</w:t>
      </w:r>
      <w:r w:rsidDel="00000000" w:rsidR="00000000" w:rsidRPr="00000000">
        <w:rPr>
          <w:rtl w:val="0"/>
        </w:rPr>
        <w:t xml:space="preserve"> </w:t>
      </w:r>
      <w:r w:rsidDel="00000000" w:rsidR="00000000" w:rsidRPr="00000000">
        <w:rPr>
          <w:i w:val="1"/>
          <w:iCs w:val="1"/>
          <w:rtl w:val="0"/>
        </w:rPr>
        <w:t xml:space="preserve">In-person and highly secure, HIPAA-compliant Tele-Psychiatry consultations are available.</w:t>
      </w:r>
      <w:r w:rsidDel="00000000" w:rsidR="00000000" w:rsidRPr="00000000">
        <w:rPr>
          <w:rtl w:val="0"/>
        </w:rPr>
        <w:t xml:space="preserve"> </w:t>
      </w:r>
      <w:r w:rsidDel="00000000" w:rsidR="00000000" w:rsidRPr="00000000">
        <w:rPr>
          <w:b w:val="1"/>
          <w:bCs w:val="1"/>
          <w:rtl w:val="0"/>
        </w:rPr>
        <w:t xml:space="preserve">[Button: Schedule a Clinical Consultation]</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Page 6: Research, Speaking, &amp; Media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Research, Keynotes &amp; Media | Dr. Aninda Sidhana </w:t>
      </w:r>
      <w:r w:rsidDel="00000000" w:rsidR="00000000" w:rsidRPr="00000000">
        <w:rPr>
          <w:b w:val="1"/>
          <w:bCs w:val="1"/>
          <w:rtl w:val="0"/>
        </w:rPr>
        <w:t xml:space="preserve">Meta Description:</w:t>
      </w:r>
      <w:r w:rsidDel="00000000" w:rsidR="00000000" w:rsidRPr="00000000">
        <w:rPr>
          <w:rtl w:val="0"/>
        </w:rPr>
        <w:t xml:space="preserve"> Access Dr. Sidhana's peer-reviewed psychiatric research, download her media press kit, and explore her global speaking engagements on trauma, gender equality, and mental health.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H1: Shaping the Global Conversation on Mental Health</w:t>
      </w:r>
      <w:r w:rsidDel="00000000" w:rsidR="00000000" w:rsidRPr="00000000">
        <w:rPr>
          <w:rtl w:val="0"/>
        </w:rPr>
        <w:t xml:space="preserve"> </w:t>
      </w:r>
      <w:r w:rsidDel="00000000" w:rsidR="00000000" w:rsidRPr="00000000">
        <w:rPr>
          <w:b w:val="1"/>
          <w:bCs w:val="1"/>
          <w:rtl w:val="0"/>
        </w:rPr>
        <w:t xml:space="preserve">Sub-headline:</w:t>
      </w:r>
      <w:r w:rsidDel="00000000" w:rsidR="00000000" w:rsidRPr="00000000">
        <w:rPr>
          <w:rtl w:val="0"/>
        </w:rPr>
        <w:t xml:space="preserve"> From empirical, peer-reviewed clinical research to international keynotes advocating for gender equality, neurodiversity, and trauma recovery.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1: Academic Research]</w:t>
      </w:r>
      <w:r w:rsidDel="00000000" w:rsidR="00000000" w:rsidRPr="00000000">
        <w:rPr>
          <w:rtl w:val="0"/>
        </w:rPr>
        <w:t xml:space="preserve"> </w:t>
      </w:r>
      <w:r w:rsidDel="00000000" w:rsidR="00000000" w:rsidRPr="00000000">
        <w:rPr>
          <w:b w:val="1"/>
          <w:bCs w:val="1"/>
          <w:rtl w:val="0"/>
        </w:rPr>
        <w:t xml:space="preserve">H2: Selected Publications &amp; Empirical Investigations</w:t>
      </w:r>
      <w:r w:rsidDel="00000000" w:rsidR="00000000" w:rsidRPr="00000000">
        <w:rPr>
          <w:rtl w:val="0"/>
        </w:rPr>
        <w:t xml:space="preserve"> Dr. Sidhana's unwavering commitment to advancing psychiatric science is evidenced by her significant contributions to apex medical journals. Her research bridges the gap between clinical observation and public health urgency. Notable publications include her highly cited rapid 8-day online survey on spousal violence against women during the COVID-19 lockdown, published in </w:t>
      </w:r>
      <w:r w:rsidDel="00000000" w:rsidR="00000000" w:rsidRPr="00000000">
        <w:rPr>
          <w:i w:val="1"/>
          <w:iCs w:val="1"/>
          <w:rtl w:val="0"/>
        </w:rPr>
        <w:t xml:space="preserve">Psychiatry and Clinical Neurosciences</w:t>
      </w:r>
      <w:r w:rsidDel="00000000" w:rsidR="00000000" w:rsidRPr="00000000">
        <w:rPr>
          <w:rtl w:val="0"/>
        </w:rPr>
        <w:t xml:space="preserve">. Her expertise in sexual wellness is reflected in her observational study on opioid abstinence and male sexual functioning in the </w:t>
      </w:r>
      <w:r w:rsidDel="00000000" w:rsidR="00000000" w:rsidRPr="00000000">
        <w:rPr>
          <w:i w:val="1"/>
          <w:iCs w:val="1"/>
          <w:rtl w:val="0"/>
        </w:rPr>
        <w:t xml:space="preserve">Journal of Psychosexual Health</w:t>
      </w:r>
      <w:r w:rsidDel="00000000" w:rsidR="00000000" w:rsidRPr="00000000">
        <w:rPr>
          <w:rtl w:val="0"/>
        </w:rPr>
        <w:t xml:space="preserve">. Additionally, she has contributed vital research on the prevalence of depression in drug-sensitive tuberculosis patients (</w:t>
      </w:r>
      <w:r w:rsidDel="00000000" w:rsidR="00000000" w:rsidRPr="00000000">
        <w:rPr>
          <w:i w:val="1"/>
          <w:iCs w:val="1"/>
          <w:rtl w:val="0"/>
        </w:rPr>
        <w:t xml:space="preserve">Indian Journal of Community Medicine</w:t>
      </w:r>
      <w:r w:rsidDel="00000000" w:rsidR="00000000" w:rsidRPr="00000000">
        <w:rPr>
          <w:rtl w:val="0"/>
        </w:rPr>
        <w:t xml:space="preserve">) and evaluated the immunological interplay of Clozapine and Risperidone in schizophrenia (</w:t>
      </w:r>
      <w:r w:rsidDel="00000000" w:rsidR="00000000" w:rsidRPr="00000000">
        <w:rPr>
          <w:i w:val="1"/>
          <w:iCs w:val="1"/>
          <w:rtl w:val="0"/>
        </w:rPr>
        <w:t xml:space="preserve">Annals of Psychiatric Research</w:t>
      </w: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2: Speaking and Keynotes]</w:t>
      </w:r>
      <w:r w:rsidDel="00000000" w:rsidR="00000000" w:rsidRPr="00000000">
        <w:rPr>
          <w:rtl w:val="0"/>
        </w:rPr>
        <w:t xml:space="preserve"> </w:t>
      </w:r>
      <w:r w:rsidDel="00000000" w:rsidR="00000000" w:rsidRPr="00000000">
        <w:rPr>
          <w:b w:val="1"/>
          <w:bCs w:val="1"/>
          <w:rtl w:val="0"/>
        </w:rPr>
        <w:t xml:space="preserve">H2: Empowering Audiences and Reforming Systems</w:t>
      </w:r>
      <w:r w:rsidDel="00000000" w:rsidR="00000000" w:rsidRPr="00000000">
        <w:rPr>
          <w:rtl w:val="0"/>
        </w:rPr>
        <w:t xml:space="preserve"> As a transformational speaker listed on major global platforms, Dr. Sidhana is highly sought after for her unique ability to dismantle toxic cultural archetypes and inspire structural resilience. She delivers powerful keynotes at corporate summits, medical conferences, and United Nations forums. Her signature topics include "Unshackling Psychiatry," which advocates for moving mental health literacy out of the clinic and into classrooms and boardrooms, and "Breaking Toxic Masculinity," which focuses on engaging men as allies in gender equality through M.A.R.D. Relational Ethics. She frequently addresses the ethical application of AI in mental health crisis intervention, advocating for "Health Tech with Heart," and provides deep insights into surviving coercive control through her Dignity Dialogues framework.</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Dr. Sidhana maintains a lifelong commitment to providing pro bono speaking engagements for initiatives focused on gender-based violence at the UN, government offices, and global advocacy platforms.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[Section 3: Media &amp; Press]</w:t>
      </w:r>
      <w:r w:rsidDel="00000000" w:rsidR="00000000" w:rsidRPr="00000000">
        <w:rPr>
          <w:rtl w:val="0"/>
        </w:rPr>
        <w:t xml:space="preserve"> </w:t>
      </w:r>
      <w:r w:rsidDel="00000000" w:rsidR="00000000" w:rsidRPr="00000000">
        <w:rPr>
          <w:b w:val="1"/>
          <w:bCs w:val="1"/>
          <w:rtl w:val="0"/>
        </w:rPr>
        <w:t xml:space="preserve">H2: Podcasts, Editorials, and Thought Leadership</w:t>
      </w:r>
      <w:r w:rsidDel="00000000" w:rsidR="00000000" w:rsidRPr="00000000">
        <w:rPr>
          <w:rtl w:val="0"/>
        </w:rPr>
        <w:t xml:space="preserve"> Dr. Sidhana leverages digital media to amplify her clinical advocacy. She is the Co-Creator and Clinical-Editorial Lead of </w:t>
      </w:r>
      <w:r w:rsidDel="00000000" w:rsidR="00000000" w:rsidRPr="00000000">
        <w:rPr>
          <w:i w:val="1"/>
          <w:iCs w:val="1"/>
          <w:rtl w:val="0"/>
        </w:rPr>
        <w:t xml:space="preserve">The Listening Commons</w:t>
      </w:r>
      <w:r w:rsidDel="00000000" w:rsidR="00000000" w:rsidRPr="00000000">
        <w:rPr>
          <w:rtl w:val="0"/>
        </w:rPr>
        <w:t xml:space="preserve"> podcast, where she engages in profound dialogues on women's depression across the lifespan and the intersections of homelessness, feminism, and human dignity. She writes extensively on Medium and publishes </w:t>
      </w:r>
      <w:r w:rsidDel="00000000" w:rsidR="00000000" w:rsidRPr="00000000">
        <w:rPr>
          <w:i w:val="1"/>
          <w:iCs w:val="1"/>
          <w:rtl w:val="0"/>
        </w:rPr>
        <w:t xml:space="preserve">The Dignity Dialogues</w:t>
      </w:r>
      <w:r w:rsidDel="00000000" w:rsidR="00000000" w:rsidRPr="00000000">
        <w:rPr>
          <w:rtl w:val="0"/>
        </w:rPr>
        <w:t xml:space="preserve"> newsletter on Substack, seamlessly blending clinical psychiatry with deep cultural critique and survivor empathy. Her expert voice is regularly featured across prominent media outlets, including The Better India, World Pulse, The Mohua Show, News18 Rajasthan (where she was recognized as an ICON of Rajasthan), and The Guiding Voice.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[Button: Download Full Press Kit &amp; Media Assets]</w:t>
      </w:r>
      <w:r w:rsidDel="00000000" w:rsidR="00000000" w:rsidRPr="00000000">
        <w:rPr>
          <w:rtl w:val="0"/>
        </w:rPr>
        <w:t xml:space="preserve"> </w:t>
      </w:r>
      <w:r w:rsidDel="00000000" w:rsidR="00000000" w:rsidRPr="00000000">
        <w:rPr>
          <w:b w:val="1"/>
          <w:bCs w:val="1"/>
          <w:rtl w:val="0"/>
        </w:rPr>
        <w:t xml:space="preserve">[Button: Inquire for Speaking Engagements &amp; Policy Consulting]</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Implementation Roadmap and Final Synthesis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absolute minimal disruption to her active clinical practice while maximizing the impact of the digital overhaul, the implementation of this strategy should follow a meticulously phased roadmap.</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phase must focus entirely on technical stabilization and domain consolidation. Securing www.dranindasidhana.com as the primary root domain is the critical first step, followed immediately by implementing 301 redirects from all existing subdomains and third-party hosting platforms to preserve existing SEO equity. This phase also includes foundational technical SEO, securing SSL certifications, and optimizing core web vitals for mobile responsiveness.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phase involves the integration of the publication-ready copy provided in this report, paired with the new UX design. Applying the "Healing Justice" visual identity—utilizing the specified cerulean and earth tones alongside high-contrast typography—will immediately elevate the platform's perceived value. Concurrently, Schema Markup (MedicalClinic, Physician, ScholarlyArticle) must be hard-coded into the relevant pages to trigger rich snippets in Google Search results.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phase shifts focus to conversion pathways. This requires establishing highly secure, HIPAA-compliant patient intake forms and integrating scheduling software specifically for the Tekchand Sidana Memorial Hospital practice and her tele-consultation services. Parallel to this, automated B2B lead generation funnels must be constructed to handle speaking requests and inquiries for the institutional licensing of the Sidhana-Pattojoshi Protocols. The final, ongoing phase will center on content marketing, ensuring that her continuous output on Substack and Medium is syndicated directly onto the website’s blog to continuously build and maintain domain authority over time.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executing this comprehensive website improvement strategy, Dr. Aninda Sidhana's digital platform will cease to be a fragmented collection of impressive but disparate achievements. It will transform into a unified, highly optimized engine that simultaneously drives local patient acquisition, facilitates international institutional safeguarding, and powerfully amplifies her voice as a premier global advocate for mental health and human dignity.</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Dr. Aninda Sidhana: Psychiatrist, Survivor &amp; Advocate, https://www.joshuatberglan.com/the-unbreakable-spirit-of-dr-aninda-sidhana-psychiatrist-survivor-and-global-mental-health-advocate-in-2026 2. About - Dr. Aninda Sidhana, https://dignity-dialogues-hub.lovable.app/about 3. Dr. Aninda Sidhana — SafeMind &amp; the Tri-Twin Model for FIFA 2026, https://safemindsngl.live/ 4. Aninda Sidhana (@aninda.sidana) - Facebook, https://www.facebook.com/aninda.sidana/ 5. Dr. Aninda Sidhana | Assistant Professor of Psychiatry &amp; Mental, https://www.dranindasidhana.com/ 6. Mental Health &amp; Sexual Health: मानसिक तनाव कम कर रहा सेक्सुअल, https://www.facebook.com/News18Rajasthan/videos/mental-health-sexual-health-%E0%A4%AE%E0%A4%BE%E0%A4%A8%E0%A4%B8%E0%A4%BF%E0%A4%95-%E0%A4%A4%E0%A4%A8%E0%A4%BE%E0%A4%B5-%E0%A4%95%E0%A4%AE-%E0%A4%95%E0%A4%B0-%E0%A4%B0%E0%A4%B9%E0%A4%BE-%E0%A4%B8%E0%A5%87%E0%A4%95%E0%A5%8D%E0%A4%B8%E0%A5%81%E0%A4%85%E0%A4%B2-%E0%A4%A1%E0%A4%BF%E0%A4%9C%E0%A4%BE%E0%A4%AF%E0%A4%B0-sexualhealth-m/1092291443698615/ 7. After 2 Abusive Marriages, How This Psychiatrist Found Freedom on, https://thebetterindia.com/477289/psychiatrist-doctor-aninda-sidhana-shares-personal-account-of-domestic-violence/ 8. Dr. Aninda Sidhana – Mental Health &amp; Psychosocial Wellness, https://wicci.in/dr-aninda-sidhana 9. Tekchand Sidana Memorial Hospital - Jaipur Medical Directory, https://jaipurmedicaldirectory.com/hospitals/tekchand-sidana-memorial-hospital-in-sriganganagar/ 10. Staying Home Is NOT Staying Safe': A Rapid 8 Day Online Survey, https://www.scribd.com/document/666963159/Staying-home-is-NOT-staying-safe-A-rapid-8-day-online-survey-on-spousal-violence-against-women-during-the-COVID-19-lockdown-in-India 11. ANCIPS 2025: Psychiatry Conference in Hyderabad | PDF - Scribd, https://www.scribd.com/document/820902143/Ancips-Souvenir-19-1-25 12. Negocios de Hospitais en GangāNagar - Cybo, https://galego.cybo.com/IN/gang%C4%81nagar/hospitais?ref=cat 13. Tekchand Sidana Memorial Hospital in Sri Ganganagar - Lybrate, https://www.lybrate.com/sri-ganganagar/clinic/tekchand-sidana-memorial-hospital-sukhadia-nagar- 14. About the Doctors (Mental Health Expert Team) Dr. Akash Parihar, https://drakashpariharkota.in/about-the-doctors/ 15. Aninda Sidhana - Aninda Sidhana updated her cover photo., https://www.facebook.com/aninda.sidana/photos/10163927890028870/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