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gk6y82gks6w8" w:id="0"/>
      <w:bookmarkEnd w:id="0"/>
      <w:r w:rsidDel="00000000" w:rsidR="00000000" w:rsidRPr="00000000">
        <w:rPr>
          <w:b w:val="1"/>
          <w:color w:val="000000"/>
          <w:sz w:val="26"/>
          <w:szCs w:val="26"/>
          <w:rtl w:val="0"/>
        </w:rPr>
        <w:t xml:space="preserve">Using SIEM Project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x0xsawhwx6w" w:id="1"/>
      <w:bookmarkEnd w:id="1"/>
      <w:r w:rsidDel="00000000" w:rsidR="00000000" w:rsidRPr="00000000">
        <w:rPr>
          <w:b w:val="1"/>
          <w:color w:val="000000"/>
          <w:sz w:val="26"/>
          <w:szCs w:val="26"/>
          <w:rtl w:val="0"/>
        </w:rPr>
        <w:t xml:space="preserve">Step 1: The Need for Speed</w:t>
      </w:r>
    </w:p>
    <w:p w:rsidR="00000000" w:rsidDel="00000000" w:rsidP="00000000" w:rsidRDefault="00000000" w:rsidRPr="00000000" w14:paraId="00000003">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to determine the impact that the DDOS attack had on download and upload speed. Additionally, create an additional field to calculate the ratio of the upload speed to the download speed.</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Upload the following file of the system speeds around the time of the attack.  Speed Test File</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Using the eval command, create a field called ratio that shows the ratio between the upload and download speeds.  Hint: The format for creating a ratio is: | eval new_field_name = 'fieldA' / 'fieldB'</w:t>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5943600" cy="1041400"/>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Create a report using the Splunk's table command to display the following fields in a statistics report:</w:t>
        <w:br w:type="textWrapping"/>
      </w:r>
    </w:p>
    <w:p w:rsidR="00000000" w:rsidDel="00000000" w:rsidP="00000000" w:rsidRDefault="00000000" w:rsidRPr="00000000" w14:paraId="00000009">
      <w:pPr>
        <w:numPr>
          <w:ilvl w:val="1"/>
          <w:numId w:val="1"/>
        </w:numPr>
        <w:spacing w:after="0" w:afterAutospacing="0" w:before="240" w:lineRule="auto"/>
        <w:ind w:left="1440" w:hanging="360"/>
      </w:pPr>
      <w:r w:rsidDel="00000000" w:rsidR="00000000" w:rsidRPr="00000000">
        <w:rPr>
          <w:rtl w:val="0"/>
        </w:rPr>
        <w:t xml:space="preserve">_time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IP_ADDRESS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DOWNLOAD_MEGABITS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UPLOAD_MEGABITS</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ratio</w:t>
      </w:r>
    </w:p>
    <w:p w:rsidR="00000000" w:rsidDel="00000000" w:rsidP="00000000" w:rsidRDefault="00000000" w:rsidRPr="00000000" w14:paraId="0000000E">
      <w:pPr>
        <w:spacing w:after="240" w:before="240" w:lineRule="auto"/>
        <w:ind w:left="0" w:firstLine="0"/>
        <w:rPr/>
      </w:pPr>
      <w:r w:rsidDel="00000000" w:rsidR="00000000" w:rsidRPr="00000000">
        <w:rPr/>
        <w:drawing>
          <wp:inline distB="114300" distT="114300" distL="114300" distR="114300">
            <wp:extent cx="5943600" cy="2273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Answer the following questions:</w:t>
        <w:br w:type="textWrapping"/>
        <w:tab/>
        <w:t xml:space="preserve">Based on the report created, what is the approximate date and time of the attack?</w:t>
      </w:r>
    </w:p>
    <w:p w:rsidR="00000000" w:rsidDel="00000000" w:rsidP="00000000" w:rsidRDefault="00000000" w:rsidRPr="00000000" w14:paraId="00000010">
      <w:pPr>
        <w:spacing w:after="240" w:before="240" w:lineRule="auto"/>
        <w:ind w:left="720" w:firstLine="0"/>
        <w:rPr>
          <w:b w:val="1"/>
        </w:rPr>
      </w:pPr>
      <w:r w:rsidDel="00000000" w:rsidR="00000000" w:rsidRPr="00000000">
        <w:rPr>
          <w:b w:val="1"/>
          <w:rtl w:val="0"/>
        </w:rPr>
        <w:t xml:space="preserve">The attack happened on 2-23-2020 at 14:30 because the download megabits were 7.87.</w:t>
      </w:r>
    </w:p>
    <w:p w:rsidR="00000000" w:rsidDel="00000000" w:rsidP="00000000" w:rsidRDefault="00000000" w:rsidRPr="00000000" w14:paraId="00000011">
      <w:pPr>
        <w:spacing w:after="240" w:before="240" w:lineRule="auto"/>
        <w:ind w:left="0" w:firstLine="720"/>
        <w:rPr/>
      </w:pPr>
      <w:r w:rsidDel="00000000" w:rsidR="00000000" w:rsidRPr="00000000">
        <w:rPr>
          <w:rtl w:val="0"/>
        </w:rPr>
        <w:t xml:space="preserve">How long did it take your systems to recover?</w:t>
      </w:r>
    </w:p>
    <w:p w:rsidR="00000000" w:rsidDel="00000000" w:rsidP="00000000" w:rsidRDefault="00000000" w:rsidRPr="00000000" w14:paraId="00000012">
      <w:pPr>
        <w:spacing w:after="240" w:before="240" w:lineRule="auto"/>
        <w:ind w:left="720" w:firstLine="0"/>
        <w:rPr>
          <w:b w:val="1"/>
        </w:rPr>
      </w:pPr>
      <w:r w:rsidDel="00000000" w:rsidR="00000000" w:rsidRPr="00000000">
        <w:rPr>
          <w:b w:val="1"/>
          <w:rtl w:val="0"/>
        </w:rPr>
        <w:t xml:space="preserve">It took the system 9 hours to recover because the download megabits were back up to 122.91 at 23:30 on  2-23-2020.</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5943600" cy="207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yd3ro99pxhhb" w:id="2"/>
      <w:bookmarkEnd w:id="2"/>
      <w:r w:rsidDel="00000000" w:rsidR="00000000" w:rsidRPr="00000000">
        <w:rPr>
          <w:b w:val="1"/>
          <w:color w:val="000000"/>
          <w:sz w:val="26"/>
          <w:szCs w:val="26"/>
          <w:rtl w:val="0"/>
        </w:rPr>
        <w:t xml:space="preserve">Step 2: Are We Vulnerable?</w:t>
      </w:r>
    </w:p>
    <w:p w:rsidR="00000000" w:rsidDel="00000000" w:rsidP="00000000" w:rsidRDefault="00000000" w:rsidRPr="00000000" w14:paraId="00000019">
      <w:pPr>
        <w:spacing w:after="240" w:before="240" w:lineRule="auto"/>
        <w:rPr/>
      </w:pPr>
      <w:r w:rsidDel="00000000" w:rsidR="00000000" w:rsidRPr="00000000">
        <w:rPr>
          <w:b w:val="1"/>
          <w:rtl w:val="0"/>
        </w:rPr>
        <w:t xml:space="preserve">Background:</w:t>
      </w:r>
      <w:r w:rsidDel="00000000" w:rsidR="00000000" w:rsidRPr="00000000">
        <w:rPr>
          <w:rtl w:val="0"/>
        </w:rPr>
        <w:t xml:space="preserve">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rsidR="00000000" w:rsidDel="00000000" w:rsidP="00000000" w:rsidRDefault="00000000" w:rsidRPr="00000000" w14:paraId="0000001A">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determining how many critical vulnerabilities exist on the customer data server. Then, build an alert to notify your team if a critical vulnerability reappears on this server.</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Upload the following file from the Nessus vulnerability scan.  Nessus Scan Results</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Create a report that shows the count of critical vulnerabilities from the customer database server.  The database server IP is 10.11.36.23.  The field that identifies the level of vulnerabilities is severity.</w:t>
      </w:r>
    </w:p>
    <w:p w:rsidR="00000000" w:rsidDel="00000000" w:rsidP="00000000" w:rsidRDefault="00000000" w:rsidRPr="00000000" w14:paraId="0000001D">
      <w:pPr>
        <w:spacing w:after="240" w:before="240" w:lineRule="auto"/>
        <w:ind w:left="0" w:firstLine="0"/>
        <w:rPr/>
      </w:pPr>
      <w:r w:rsidDel="00000000" w:rsidR="00000000" w:rsidRPr="00000000">
        <w:rPr/>
        <w:drawing>
          <wp:inline distB="114300" distT="114300" distL="114300" distR="114300">
            <wp:extent cx="5943600" cy="7112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Build an alert that monitors every day to see if this server has any critical vulnerabilities. If a vulnerability exists, have an alert emailed to </w:t>
      </w:r>
      <w:hyperlink r:id="rId10">
        <w:r w:rsidDel="00000000" w:rsidR="00000000" w:rsidRPr="00000000">
          <w:rPr>
            <w:color w:val="1155cc"/>
            <w:u w:val="single"/>
            <w:rtl w:val="0"/>
          </w:rPr>
          <w:t xml:space="preserve">soc@vandalay.com</w:t>
        </w:r>
      </w:hyperlink>
      <w:r w:rsidDel="00000000" w:rsidR="00000000" w:rsidRPr="00000000">
        <w:rPr>
          <w:rtl w:val="0"/>
        </w:rPr>
        <w:t xml:space="preserve">.</w:t>
      </w:r>
    </w:p>
    <w:p w:rsidR="00000000" w:rsidDel="00000000" w:rsidP="00000000" w:rsidRDefault="00000000" w:rsidRPr="00000000" w14:paraId="0000001F">
      <w:pPr>
        <w:spacing w:after="240" w:before="240" w:lineRule="auto"/>
        <w:ind w:left="0" w:firstLine="0"/>
        <w:rPr/>
      </w:pPr>
      <w:r w:rsidDel="00000000" w:rsidR="00000000" w:rsidRPr="00000000">
        <w:rPr/>
        <w:drawing>
          <wp:inline distB="114300" distT="114300" distL="114300" distR="114300">
            <wp:extent cx="3910013" cy="2723234"/>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910013" cy="272323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br w:type="textWrapping"/>
      </w:r>
      <w:r w:rsidDel="00000000" w:rsidR="00000000" w:rsidRPr="00000000">
        <w:rPr/>
        <w:drawing>
          <wp:inline distB="114300" distT="114300" distL="114300" distR="114300">
            <wp:extent cx="4367213" cy="3030454"/>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67213" cy="303045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mp4q6l1k8duy" w:id="3"/>
      <w:bookmarkEnd w:id="3"/>
      <w:r w:rsidDel="00000000" w:rsidR="00000000" w:rsidRPr="00000000">
        <w:rPr>
          <w:b w:val="1"/>
          <w:color w:val="000000"/>
          <w:sz w:val="26"/>
          <w:szCs w:val="26"/>
          <w:rtl w:val="0"/>
        </w:rPr>
        <w:t xml:space="preserve">Step 3: Drawing the (base)line</w:t>
      </w:r>
    </w:p>
    <w:p w:rsidR="00000000" w:rsidDel="00000000" w:rsidP="00000000" w:rsidRDefault="00000000" w:rsidRPr="00000000" w14:paraId="00000023">
      <w:pPr>
        <w:spacing w:after="240" w:before="240" w:lineRule="auto"/>
        <w:rPr/>
      </w:pPr>
      <w:r w:rsidDel="00000000" w:rsidR="00000000" w:rsidRPr="00000000">
        <w:rPr>
          <w:b w:val="1"/>
          <w:rtl w:val="0"/>
        </w:rPr>
        <w:t xml:space="preserve">Background:</w:t>
      </w:r>
      <w:r w:rsidDel="00000000" w:rsidR="00000000" w:rsidRPr="00000000">
        <w:rPr>
          <w:rtl w:val="0"/>
        </w:rPr>
        <w:t xml:space="preserve"> A Vandaly server is also experiencing brute force attacks into their administrator account. Management would like you to set up monitoring to notify the SOC team if a brute force attack occurs again.</w:t>
      </w:r>
    </w:p>
    <w:p w:rsidR="00000000" w:rsidDel="00000000" w:rsidP="00000000" w:rsidRDefault="00000000" w:rsidRPr="00000000" w14:paraId="00000024">
      <w:pPr>
        <w:spacing w:after="240" w:before="240" w:lineRule="auto"/>
        <w:rPr/>
      </w:pPr>
      <w:r w:rsidDel="00000000" w:rsidR="00000000" w:rsidRPr="00000000">
        <w:rPr>
          <w:b w:val="1"/>
          <w:rtl w:val="0"/>
        </w:rPr>
        <w:t xml:space="preserve">Task:</w:t>
      </w:r>
      <w:r w:rsidDel="00000000" w:rsidR="00000000" w:rsidRPr="00000000">
        <w:rPr>
          <w:rtl w:val="0"/>
        </w:rPr>
        <w:t xml:space="preserve">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Upload the administrator login logs.  When did the brute force attack occur? </w:t>
      </w:r>
    </w:p>
    <w:p w:rsidR="00000000" w:rsidDel="00000000" w:rsidP="00000000" w:rsidRDefault="00000000" w:rsidRPr="00000000" w14:paraId="00000026">
      <w:pPr>
        <w:spacing w:after="240" w:before="240" w:lineRule="auto"/>
        <w:ind w:left="0" w:firstLine="0"/>
        <w:rPr/>
      </w:pPr>
      <w:r w:rsidDel="00000000" w:rsidR="00000000" w:rsidRPr="00000000">
        <w:rPr/>
        <w:drawing>
          <wp:inline distB="114300" distT="114300" distL="114300" distR="114300">
            <wp:extent cx="5943600" cy="10668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The brute force attack occurred on 2-21-2020 at 8:00 am.  From 8:00 am to 2:00 pm on 2-21-2020, login attempts escalated from 34 events up to 124 events within a six hour span.  Between the hours of 9:00 am to 2:00 pm the number of events rose to 124 events.</w:t>
        <w:br w:type="textWrapping"/>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Determine a baseline of normal activity and a threshold that would alert if a brute force attack is occurring.</w:t>
      </w:r>
    </w:p>
    <w:p w:rsidR="00000000" w:rsidDel="00000000" w:rsidP="00000000" w:rsidRDefault="00000000" w:rsidRPr="00000000" w14:paraId="00000029">
      <w:pPr>
        <w:spacing w:after="240" w:before="240" w:lineRule="auto"/>
        <w:ind w:left="0" w:firstLine="0"/>
        <w:rPr/>
      </w:pPr>
      <w:r w:rsidDel="00000000" w:rsidR="00000000" w:rsidRPr="00000000">
        <w:rPr>
          <w:rtl w:val="0"/>
        </w:rPr>
        <w:br w:type="textWrapping"/>
      </w:r>
      <w:r w:rsidDel="00000000" w:rsidR="00000000" w:rsidRPr="00000000">
        <w:rPr>
          <w:b w:val="1"/>
          <w:rtl w:val="0"/>
        </w:rPr>
        <w:t xml:space="preserve"> I determined that 16 is my baseline for “account failed to log on”. </w:t>
      </w:r>
      <w:r w:rsidDel="00000000" w:rsidR="00000000" w:rsidRPr="00000000">
        <w:rPr>
          <w:rtl w:val="0"/>
        </w:rPr>
        <w:t xml:space="preserve"> </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Design an alert to check the threshold every hour and email the SOC team at SOC@vandalay.com if triggered.</w:t>
        <w:br w:type="textWrapping"/>
      </w:r>
    </w:p>
    <w:p w:rsidR="00000000" w:rsidDel="00000000" w:rsidP="00000000" w:rsidRDefault="00000000" w:rsidRPr="00000000" w14:paraId="0000002B">
      <w:pPr>
        <w:spacing w:after="240" w:before="240" w:lineRule="auto"/>
        <w:ind w:left="0" w:firstLine="0"/>
        <w:rPr/>
      </w:pPr>
      <w:r w:rsidDel="00000000" w:rsidR="00000000" w:rsidRPr="00000000">
        <w:rPr/>
        <w:drawing>
          <wp:inline distB="114300" distT="114300" distL="114300" distR="114300">
            <wp:extent cx="3662363" cy="2535482"/>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662363" cy="253548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3627474" cy="2471662"/>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27474" cy="247166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405313" cy="3056892"/>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05313" cy="305689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12192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yperlink" Target="mailto:soc@vandalay.com" TargetMode="Externa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