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29A" w:rsidRDefault="01F226D8" w:rsidP="01F226D8">
      <w:pPr>
        <w:rPr>
          <w:rFonts w:ascii="Open Sans" w:eastAsia="Open Sans" w:hAnsi="Open Sans" w:cs="Open Sans"/>
          <w:sz w:val="21"/>
          <w:szCs w:val="21"/>
        </w:rPr>
      </w:pPr>
      <w:r w:rsidRPr="01F226D8">
        <w:rPr>
          <w:rFonts w:ascii="Open Sans" w:eastAsia="Open Sans" w:hAnsi="Open Sans" w:cs="Open Sans"/>
          <w:b/>
          <w:bCs/>
          <w:color w:val="313131"/>
          <w:sz w:val="32"/>
          <w:szCs w:val="32"/>
        </w:rPr>
        <w:t>Market Basket Analysis</w:t>
      </w:r>
    </w:p>
    <w:p w:rsidR="01F226D8" w:rsidRDefault="01F226D8" w:rsidP="01F226D8">
      <w:pPr>
        <w:rPr>
          <w:rFonts w:ascii="Open Sans" w:eastAsia="Open Sans" w:hAnsi="Open Sans" w:cs="Open Sans"/>
          <w:b/>
          <w:bCs/>
          <w:color w:val="313131"/>
          <w:sz w:val="32"/>
          <w:szCs w:val="32"/>
        </w:rPr>
      </w:pPr>
    </w:p>
    <w:p w:rsidR="01F226D8" w:rsidRDefault="007103AA" w:rsidP="007103AA">
      <w:pPr>
        <w:jc w:val="center"/>
        <w:rPr>
          <w:rFonts w:ascii="Open Sans" w:eastAsia="Open Sans" w:hAnsi="Open Sans" w:cs="Open Sans"/>
          <w:b/>
          <w:bCs/>
          <w:color w:val="313131"/>
          <w:sz w:val="32"/>
          <w:szCs w:val="32"/>
        </w:rPr>
      </w:pPr>
      <w:r>
        <w:rPr>
          <w:rFonts w:ascii="Open Sans" w:eastAsia="Open Sans" w:hAnsi="Open Sans" w:cs="Open Sans"/>
          <w:b/>
          <w:bCs/>
          <w:color w:val="313131"/>
          <w:sz w:val="32"/>
          <w:szCs w:val="32"/>
        </w:rPr>
        <w:t xml:space="preserve">TEAM </w:t>
      </w:r>
      <w:proofErr w:type="gramStart"/>
      <w:r>
        <w:rPr>
          <w:rFonts w:ascii="Open Sans" w:eastAsia="Open Sans" w:hAnsi="Open Sans" w:cs="Open Sans"/>
          <w:b/>
          <w:bCs/>
          <w:color w:val="313131"/>
          <w:sz w:val="32"/>
          <w:szCs w:val="32"/>
        </w:rPr>
        <w:t>MEMBER :</w:t>
      </w:r>
      <w:proofErr w:type="gramEnd"/>
      <w:r>
        <w:rPr>
          <w:rFonts w:ascii="Open Sans" w:eastAsia="Open Sans" w:hAnsi="Open Sans" w:cs="Open Sans"/>
          <w:b/>
          <w:bCs/>
          <w:color w:val="313131"/>
          <w:sz w:val="32"/>
          <w:szCs w:val="32"/>
        </w:rPr>
        <w:t xml:space="preserve"> 952321106015 (S.PARITHIMUTHUMURUGAN</w:t>
      </w:r>
      <w:r w:rsidR="01F226D8" w:rsidRPr="01F226D8">
        <w:rPr>
          <w:rFonts w:ascii="Open Sans" w:eastAsia="Open Sans" w:hAnsi="Open Sans" w:cs="Open Sans"/>
          <w:b/>
          <w:bCs/>
          <w:color w:val="313131"/>
          <w:sz w:val="32"/>
          <w:szCs w:val="32"/>
        </w:rPr>
        <w:t>)</w:t>
      </w:r>
    </w:p>
    <w:p w:rsidR="01F226D8" w:rsidRDefault="01F226D8" w:rsidP="01F226D8">
      <w:pPr>
        <w:shd w:val="clear" w:color="auto" w:fill="F7F7F8"/>
        <w:spacing w:before="300" w:after="300"/>
        <w:rPr>
          <w:rFonts w:ascii="Times New Roman" w:eastAsia="Times New Roman" w:hAnsi="Times New Roman" w:cs="Times New Roman"/>
          <w:b/>
          <w:bCs/>
          <w:color w:val="374151"/>
          <w:sz w:val="32"/>
          <w:szCs w:val="32"/>
        </w:rPr>
      </w:pPr>
      <w:r w:rsidRPr="01F226D8">
        <w:rPr>
          <w:rFonts w:ascii="Times New Roman" w:eastAsia="Times New Roman" w:hAnsi="Times New Roman" w:cs="Times New Roman"/>
          <w:b/>
          <w:bCs/>
          <w:color w:val="374151"/>
          <w:sz w:val="32"/>
          <w:szCs w:val="32"/>
        </w:rPr>
        <w:t>Abstract:</w:t>
      </w:r>
    </w:p>
    <w:p w:rsidR="01F226D8" w:rsidRDefault="01F226D8" w:rsidP="01F226D8">
      <w:pPr>
        <w:shd w:val="clear" w:color="auto" w:fill="F7F7F8"/>
        <w:spacing w:before="300" w:after="300"/>
        <w:rPr>
          <w:rFonts w:ascii="Times New Roman" w:eastAsia="Times New Roman" w:hAnsi="Times New Roman" w:cs="Times New Roman"/>
          <w:color w:val="374151"/>
          <w:sz w:val="28"/>
          <w:szCs w:val="28"/>
        </w:rPr>
      </w:pPr>
      <w:r w:rsidRPr="01F226D8">
        <w:rPr>
          <w:rFonts w:ascii="Times New Roman" w:eastAsia="Times New Roman" w:hAnsi="Times New Roman" w:cs="Times New Roman"/>
          <w:color w:val="374151"/>
          <w:sz w:val="28"/>
          <w:szCs w:val="28"/>
        </w:rPr>
        <w:t xml:space="preserve"> Market-based analysis is a critical component of modern business strategy and decision-making. This abstract provides an overview of the concept and its significance in today's dynamic business landscape. Market-based analysis involves the systematic examination of market data, trends, and competition to derive actionable insights for organizations. This approach offers a data-driven perspective that empowers businesses to make informed decisions regarding product development, pricing strategies, marketing campaigns, and overall business direction</w:t>
      </w:r>
    </w:p>
    <w:p w:rsidR="01F226D8" w:rsidRDefault="01F226D8" w:rsidP="01F226D8">
      <w:pPr>
        <w:rPr>
          <w:rFonts w:ascii="Times New Roman" w:eastAsia="Times New Roman" w:hAnsi="Times New Roman" w:cs="Times New Roman"/>
          <w:sz w:val="32"/>
          <w:szCs w:val="32"/>
        </w:rPr>
      </w:pPr>
      <w:r w:rsidRPr="01F226D8">
        <w:rPr>
          <w:rFonts w:ascii="Times New Roman" w:eastAsia="Times New Roman" w:hAnsi="Times New Roman" w:cs="Times New Roman"/>
          <w:b/>
          <w:bCs/>
          <w:color w:val="313131"/>
          <w:sz w:val="32"/>
          <w:szCs w:val="32"/>
        </w:rPr>
        <w:t>Statement:</w:t>
      </w:r>
    </w:p>
    <w:p w:rsidR="01F226D8" w:rsidRDefault="01F226D8" w:rsidP="01F226D8">
      <w:pPr>
        <w:rPr>
          <w:rFonts w:ascii="Times New Roman" w:eastAsia="Times New Roman" w:hAnsi="Times New Roman" w:cs="Times New Roman"/>
          <w:sz w:val="28"/>
          <w:szCs w:val="28"/>
        </w:rPr>
      </w:pPr>
      <w:r w:rsidRPr="01F226D8">
        <w:rPr>
          <w:rFonts w:ascii="Times New Roman" w:eastAsia="Times New Roman" w:hAnsi="Times New Roman" w:cs="Times New Roman"/>
          <w:color w:val="313131"/>
          <w:sz w:val="28"/>
          <w:szCs w:val="28"/>
        </w:rPr>
        <w:t xml:space="preserve">Unveiling Customer Behavior through Association Analysis: Utilize market basket analysis on the provided dataset to uncover hidden patterns and associations between products, aiming to understand customer purchasing behavior and identify potential cross-selling opportunities for </w:t>
      </w:r>
      <w:proofErr w:type="gramStart"/>
      <w:r w:rsidRPr="01F226D8">
        <w:rPr>
          <w:rFonts w:ascii="Times New Roman" w:eastAsia="Times New Roman" w:hAnsi="Times New Roman" w:cs="Times New Roman"/>
          <w:color w:val="313131"/>
          <w:sz w:val="28"/>
          <w:szCs w:val="28"/>
        </w:rPr>
        <w:t>the</w:t>
      </w:r>
      <w:proofErr w:type="gramEnd"/>
      <w:r w:rsidRPr="01F226D8">
        <w:rPr>
          <w:rFonts w:ascii="Times New Roman" w:eastAsia="Times New Roman" w:hAnsi="Times New Roman" w:cs="Times New Roman"/>
          <w:color w:val="313131"/>
          <w:sz w:val="28"/>
          <w:szCs w:val="28"/>
        </w:rPr>
        <w:t xml:space="preserve"> retail business.</w:t>
      </w:r>
    </w:p>
    <w:p w:rsidR="01F226D8" w:rsidRDefault="01F226D8" w:rsidP="01F226D8">
      <w:pPr>
        <w:rPr>
          <w:rFonts w:ascii="Times New Roman" w:eastAsia="Times New Roman" w:hAnsi="Times New Roman" w:cs="Times New Roman"/>
          <w:color w:val="313131"/>
          <w:sz w:val="32"/>
          <w:szCs w:val="32"/>
        </w:rPr>
      </w:pPr>
      <w:r w:rsidRPr="01F226D8">
        <w:rPr>
          <w:rFonts w:ascii="Times New Roman" w:eastAsia="Times New Roman" w:hAnsi="Times New Roman" w:cs="Times New Roman"/>
          <w:b/>
          <w:bCs/>
          <w:color w:val="313131"/>
          <w:sz w:val="32"/>
          <w:szCs w:val="32"/>
        </w:rPr>
        <w:t>Problem Definition:</w:t>
      </w:r>
    </w:p>
    <w:p w:rsidR="01F226D8" w:rsidRDefault="01F226D8" w:rsidP="01F226D8">
      <w:pPr>
        <w:rPr>
          <w:rFonts w:ascii="Times New Roman" w:eastAsia="Times New Roman" w:hAnsi="Times New Roman" w:cs="Times New Roman"/>
          <w:color w:val="313131"/>
          <w:sz w:val="28"/>
          <w:szCs w:val="28"/>
        </w:rPr>
      </w:pPr>
      <w:r w:rsidRPr="01F226D8">
        <w:rPr>
          <w:rFonts w:ascii="Times New Roman" w:eastAsia="Times New Roman" w:hAnsi="Times New Roman" w:cs="Times New Roman"/>
          <w:color w:val="313131"/>
          <w:sz w:val="28"/>
          <w:szCs w:val="28"/>
        </w:rPr>
        <w:t xml:space="preserve"> The problem is to perform market basket analysis on a provided dataset to unveil hidden patterns and associations between products. The goal is to understand customer purchasing behavior and identify potential cross-selling opportunities for a retail business. This project involves using association analysis techniques, such as algorithm, to find frequently co-occurring products and generate insights for business optimization</w:t>
      </w:r>
    </w:p>
    <w:p w:rsidR="01F226D8" w:rsidRDefault="01F226D8" w:rsidP="01F226D8">
      <w:pPr>
        <w:rPr>
          <w:rFonts w:ascii="Times New Roman" w:eastAsia="Times New Roman" w:hAnsi="Times New Roman" w:cs="Times New Roman"/>
          <w:sz w:val="32"/>
          <w:szCs w:val="32"/>
        </w:rPr>
      </w:pPr>
      <w:r w:rsidRPr="01F226D8">
        <w:rPr>
          <w:rFonts w:ascii="Times New Roman" w:eastAsia="Times New Roman" w:hAnsi="Times New Roman" w:cs="Times New Roman"/>
          <w:b/>
          <w:bCs/>
          <w:color w:val="313131"/>
          <w:sz w:val="32"/>
          <w:szCs w:val="32"/>
        </w:rPr>
        <w:t>Design Thinking:</w:t>
      </w:r>
    </w:p>
    <w:p w:rsidR="01F226D8" w:rsidRDefault="01F226D8" w:rsidP="01F226D8">
      <w:pPr>
        <w:rPr>
          <w:rFonts w:ascii="Times New Roman" w:eastAsia="Times New Roman" w:hAnsi="Times New Roman" w:cs="Times New Roman"/>
          <w:b/>
          <w:bCs/>
          <w:color w:val="313131"/>
          <w:sz w:val="32"/>
          <w:szCs w:val="32"/>
        </w:rPr>
      </w:pPr>
      <w:r w:rsidRPr="01F226D8">
        <w:rPr>
          <w:rFonts w:ascii="Times New Roman" w:eastAsia="Times New Roman" w:hAnsi="Times New Roman" w:cs="Times New Roman"/>
          <w:b/>
          <w:bCs/>
          <w:color w:val="313131"/>
          <w:sz w:val="24"/>
          <w:szCs w:val="24"/>
        </w:rPr>
        <w:t>Data Source:</w:t>
      </w:r>
    </w:p>
    <w:p w:rsidR="01F226D8" w:rsidRDefault="01F226D8" w:rsidP="01F226D8">
      <w:pPr>
        <w:spacing w:after="300"/>
        <w:rPr>
          <w:rFonts w:ascii="Times New Roman" w:eastAsia="Times New Roman" w:hAnsi="Times New Roman" w:cs="Times New Roman"/>
          <w:color w:val="000000" w:themeColor="text1"/>
          <w:sz w:val="28"/>
          <w:szCs w:val="28"/>
        </w:rPr>
      </w:pPr>
      <w:r w:rsidRPr="01F226D8">
        <w:rPr>
          <w:rFonts w:ascii="Times New Roman" w:eastAsia="Times New Roman" w:hAnsi="Times New Roman" w:cs="Times New Roman"/>
          <w:color w:val="000000" w:themeColor="text1"/>
          <w:sz w:val="28"/>
          <w:szCs w:val="28"/>
        </w:rPr>
        <w:t>A dataset containing transaction data, including lists of purchased products, is typically structured as a table or a collection of records. Each record represents a single transaction, and it includes information about the products that were purchased during that transaction. Here is an example schema for such a dataset:</w:t>
      </w:r>
    </w:p>
    <w:p w:rsidR="01F226D8" w:rsidRDefault="01F226D8" w:rsidP="01F226D8">
      <w:pPr>
        <w:pStyle w:val="ListParagraph"/>
        <w:numPr>
          <w:ilvl w:val="0"/>
          <w:numId w:val="1"/>
        </w:numPr>
        <w:spacing w:after="0"/>
        <w:rPr>
          <w:rFonts w:ascii="system-ui" w:eastAsia="system-ui" w:hAnsi="system-ui" w:cs="system-ui"/>
          <w:color w:val="000000" w:themeColor="text1"/>
          <w:sz w:val="24"/>
          <w:szCs w:val="24"/>
        </w:rPr>
      </w:pPr>
      <w:r w:rsidRPr="01F226D8">
        <w:rPr>
          <w:rFonts w:ascii="system-ui" w:eastAsia="system-ui" w:hAnsi="system-ui" w:cs="system-ui"/>
          <w:color w:val="000000" w:themeColor="text1"/>
          <w:sz w:val="24"/>
          <w:szCs w:val="24"/>
        </w:rPr>
        <w:t>Transaction ID: A unique identifier for each transaction.</w:t>
      </w:r>
    </w:p>
    <w:p w:rsidR="01F226D8" w:rsidRDefault="01F226D8" w:rsidP="01F226D8">
      <w:pPr>
        <w:pStyle w:val="ListParagraph"/>
        <w:numPr>
          <w:ilvl w:val="0"/>
          <w:numId w:val="1"/>
        </w:numPr>
        <w:spacing w:after="0"/>
        <w:rPr>
          <w:rFonts w:ascii="system-ui" w:eastAsia="system-ui" w:hAnsi="system-ui" w:cs="system-ui"/>
          <w:color w:val="000000" w:themeColor="text1"/>
          <w:sz w:val="24"/>
          <w:szCs w:val="24"/>
        </w:rPr>
      </w:pPr>
      <w:r w:rsidRPr="01F226D8">
        <w:rPr>
          <w:rFonts w:ascii="system-ui" w:eastAsia="system-ui" w:hAnsi="system-ui" w:cs="system-ui"/>
          <w:color w:val="000000" w:themeColor="text1"/>
          <w:sz w:val="24"/>
          <w:szCs w:val="24"/>
        </w:rPr>
        <w:t>Customer ID: An identifier for the customer making the purchase.</w:t>
      </w:r>
    </w:p>
    <w:p w:rsidR="01F226D8" w:rsidRDefault="01F226D8" w:rsidP="01F226D8">
      <w:pPr>
        <w:pStyle w:val="ListParagraph"/>
        <w:numPr>
          <w:ilvl w:val="0"/>
          <w:numId w:val="1"/>
        </w:numPr>
        <w:spacing w:after="0"/>
        <w:rPr>
          <w:rFonts w:ascii="system-ui" w:eastAsia="system-ui" w:hAnsi="system-ui" w:cs="system-ui"/>
          <w:color w:val="000000" w:themeColor="text1"/>
          <w:sz w:val="24"/>
          <w:szCs w:val="24"/>
        </w:rPr>
      </w:pPr>
      <w:r w:rsidRPr="01F226D8">
        <w:rPr>
          <w:rFonts w:ascii="system-ui" w:eastAsia="system-ui" w:hAnsi="system-ui" w:cs="system-ui"/>
          <w:color w:val="000000" w:themeColor="text1"/>
          <w:sz w:val="24"/>
          <w:szCs w:val="24"/>
        </w:rPr>
        <w:t>Transaction Date: The date and time when the transaction occurred.</w:t>
      </w:r>
    </w:p>
    <w:p w:rsidR="01F226D8" w:rsidRDefault="01F226D8" w:rsidP="01F226D8">
      <w:pPr>
        <w:pStyle w:val="ListParagraph"/>
        <w:numPr>
          <w:ilvl w:val="0"/>
          <w:numId w:val="1"/>
        </w:numPr>
        <w:spacing w:after="0"/>
        <w:rPr>
          <w:rFonts w:ascii="system-ui" w:eastAsia="system-ui" w:hAnsi="system-ui" w:cs="system-ui"/>
          <w:color w:val="000000" w:themeColor="text1"/>
          <w:sz w:val="24"/>
          <w:szCs w:val="24"/>
        </w:rPr>
      </w:pPr>
      <w:r w:rsidRPr="01F226D8">
        <w:rPr>
          <w:rFonts w:ascii="system-ui" w:eastAsia="system-ui" w:hAnsi="system-ui" w:cs="system-ui"/>
          <w:color w:val="000000" w:themeColor="text1"/>
          <w:sz w:val="24"/>
          <w:szCs w:val="24"/>
        </w:rPr>
        <w:t>Product ID: A unique identifier for each product.</w:t>
      </w:r>
    </w:p>
    <w:p w:rsidR="01F226D8" w:rsidRDefault="01F226D8" w:rsidP="01F226D8">
      <w:pPr>
        <w:pStyle w:val="ListParagraph"/>
        <w:numPr>
          <w:ilvl w:val="0"/>
          <w:numId w:val="1"/>
        </w:numPr>
        <w:spacing w:after="0"/>
        <w:rPr>
          <w:rFonts w:ascii="system-ui" w:eastAsia="system-ui" w:hAnsi="system-ui" w:cs="system-ui"/>
          <w:color w:val="000000" w:themeColor="text1"/>
          <w:sz w:val="24"/>
          <w:szCs w:val="24"/>
        </w:rPr>
      </w:pPr>
      <w:r w:rsidRPr="01F226D8">
        <w:rPr>
          <w:rFonts w:ascii="system-ui" w:eastAsia="system-ui" w:hAnsi="system-ui" w:cs="system-ui"/>
          <w:color w:val="000000" w:themeColor="text1"/>
          <w:sz w:val="24"/>
          <w:szCs w:val="24"/>
        </w:rPr>
        <w:t>Product Name: The name or description of the product.</w:t>
      </w:r>
    </w:p>
    <w:p w:rsidR="01F226D8" w:rsidRDefault="01F226D8" w:rsidP="01F226D8">
      <w:pPr>
        <w:pStyle w:val="ListParagraph"/>
        <w:numPr>
          <w:ilvl w:val="0"/>
          <w:numId w:val="1"/>
        </w:numPr>
        <w:spacing w:after="0"/>
        <w:rPr>
          <w:rFonts w:ascii="system-ui" w:eastAsia="system-ui" w:hAnsi="system-ui" w:cs="system-ui"/>
          <w:color w:val="000000" w:themeColor="text1"/>
          <w:sz w:val="24"/>
          <w:szCs w:val="24"/>
        </w:rPr>
      </w:pPr>
      <w:r w:rsidRPr="01F226D8">
        <w:rPr>
          <w:rFonts w:ascii="system-ui" w:eastAsia="system-ui" w:hAnsi="system-ui" w:cs="system-ui"/>
          <w:color w:val="000000" w:themeColor="text1"/>
          <w:sz w:val="24"/>
          <w:szCs w:val="24"/>
        </w:rPr>
        <w:t>Quantity: The quantity of each product purchased in the transaction.</w:t>
      </w:r>
    </w:p>
    <w:p w:rsidR="01F226D8" w:rsidRDefault="01F226D8" w:rsidP="01F226D8">
      <w:pPr>
        <w:pStyle w:val="ListParagraph"/>
        <w:numPr>
          <w:ilvl w:val="0"/>
          <w:numId w:val="1"/>
        </w:numPr>
        <w:spacing w:after="0"/>
        <w:rPr>
          <w:rFonts w:ascii="system-ui" w:eastAsia="system-ui" w:hAnsi="system-ui" w:cs="system-ui"/>
          <w:color w:val="000000" w:themeColor="text1"/>
          <w:sz w:val="24"/>
          <w:szCs w:val="24"/>
        </w:rPr>
      </w:pPr>
      <w:r w:rsidRPr="01F226D8">
        <w:rPr>
          <w:rFonts w:ascii="system-ui" w:eastAsia="system-ui" w:hAnsi="system-ui" w:cs="system-ui"/>
          <w:color w:val="000000" w:themeColor="text1"/>
          <w:sz w:val="24"/>
          <w:szCs w:val="24"/>
        </w:rPr>
        <w:lastRenderedPageBreak/>
        <w:t>Price: The price of each product at the time of purchase.</w:t>
      </w:r>
    </w:p>
    <w:p w:rsidR="01F226D8" w:rsidRDefault="01F226D8" w:rsidP="01F226D8">
      <w:pPr>
        <w:pStyle w:val="ListParagraph"/>
        <w:numPr>
          <w:ilvl w:val="0"/>
          <w:numId w:val="1"/>
        </w:numPr>
        <w:spacing w:after="0"/>
        <w:rPr>
          <w:rFonts w:ascii="system-ui" w:eastAsia="system-ui" w:hAnsi="system-ui" w:cs="system-ui"/>
          <w:color w:val="000000" w:themeColor="text1"/>
          <w:sz w:val="24"/>
          <w:szCs w:val="24"/>
        </w:rPr>
      </w:pPr>
      <w:r w:rsidRPr="01F226D8">
        <w:rPr>
          <w:rFonts w:ascii="system-ui" w:eastAsia="system-ui" w:hAnsi="system-ui" w:cs="system-ui"/>
          <w:color w:val="000000" w:themeColor="text1"/>
          <w:sz w:val="24"/>
          <w:szCs w:val="24"/>
        </w:rPr>
        <w:t>Total Amount: The total amount spent in the transaction (Quantity * Price).</w:t>
      </w:r>
    </w:p>
    <w:p w:rsidR="01F226D8" w:rsidRDefault="01F226D8" w:rsidP="01F226D8">
      <w:pPr>
        <w:spacing w:before="300" w:after="300"/>
      </w:pPr>
      <w:r w:rsidRPr="01F226D8">
        <w:rPr>
          <w:rFonts w:ascii="system-ui" w:eastAsia="system-ui" w:hAnsi="system-ui" w:cs="system-ui"/>
          <w:color w:val="000000" w:themeColor="text1"/>
          <w:sz w:val="24"/>
          <w:szCs w:val="24"/>
        </w:rPr>
        <w:t>Here is a simplified example of what the dataset might look like:</w:t>
      </w:r>
    </w:p>
    <w:tbl>
      <w:tblPr>
        <w:tblW w:w="0" w:type="auto"/>
        <w:tblBorders>
          <w:top w:val="single" w:sz="0" w:space="0" w:color="auto"/>
          <w:left w:val="single" w:sz="0" w:space="0" w:color="auto"/>
          <w:bottom w:val="single" w:sz="0" w:space="0" w:color="auto"/>
          <w:right w:val="single" w:sz="0" w:space="0" w:color="auto"/>
        </w:tblBorders>
        <w:tblLayout w:type="fixed"/>
        <w:tblLook w:val="06A0"/>
      </w:tblPr>
      <w:tblGrid>
        <w:gridCol w:w="1170"/>
        <w:gridCol w:w="1170"/>
        <w:gridCol w:w="1170"/>
        <w:gridCol w:w="1170"/>
        <w:gridCol w:w="1170"/>
        <w:gridCol w:w="1170"/>
        <w:gridCol w:w="1170"/>
        <w:gridCol w:w="1170"/>
      </w:tblGrid>
      <w:tr w:rsidR="01F226D8" w:rsidTr="01F226D8">
        <w:trPr>
          <w:trHeight w:val="300"/>
        </w:trPr>
        <w:tc>
          <w:tcPr>
            <w:tcW w:w="1170" w:type="dxa"/>
            <w:tcBorders>
              <w:top w:val="single" w:sz="6" w:space="0" w:color="D9D9E3"/>
              <w:left w:val="single" w:sz="6" w:space="0" w:color="D9D9E3"/>
              <w:bottom w:val="single" w:sz="6" w:space="0" w:color="D9D9E3"/>
              <w:right w:val="single" w:sz="0" w:space="0" w:color="D9D9E3"/>
            </w:tcBorders>
            <w:vAlign w:val="bottom"/>
          </w:tcPr>
          <w:p w:rsidR="01F226D8" w:rsidRDefault="01F226D8" w:rsidP="01F226D8">
            <w:pPr>
              <w:spacing w:after="0"/>
              <w:jc w:val="center"/>
            </w:pPr>
            <w:r w:rsidRPr="01F226D8">
              <w:rPr>
                <w:b/>
                <w:bCs/>
                <w:sz w:val="21"/>
                <w:szCs w:val="21"/>
              </w:rPr>
              <w:t>Transaction ID</w:t>
            </w:r>
          </w:p>
        </w:tc>
        <w:tc>
          <w:tcPr>
            <w:tcW w:w="1170" w:type="dxa"/>
            <w:tcBorders>
              <w:top w:val="single" w:sz="6" w:space="0" w:color="D9D9E3"/>
              <w:left w:val="single" w:sz="6" w:space="0" w:color="D9D9E3"/>
              <w:bottom w:val="single" w:sz="6" w:space="0" w:color="D9D9E3"/>
              <w:right w:val="single" w:sz="0" w:space="0" w:color="D9D9E3"/>
            </w:tcBorders>
            <w:vAlign w:val="bottom"/>
          </w:tcPr>
          <w:p w:rsidR="01F226D8" w:rsidRDefault="01F226D8" w:rsidP="01F226D8">
            <w:pPr>
              <w:spacing w:after="0"/>
              <w:jc w:val="center"/>
            </w:pPr>
            <w:r w:rsidRPr="01F226D8">
              <w:rPr>
                <w:b/>
                <w:bCs/>
                <w:sz w:val="21"/>
                <w:szCs w:val="21"/>
              </w:rPr>
              <w:t>Customer ID</w:t>
            </w:r>
          </w:p>
        </w:tc>
        <w:tc>
          <w:tcPr>
            <w:tcW w:w="1170" w:type="dxa"/>
            <w:tcBorders>
              <w:top w:val="single" w:sz="6" w:space="0" w:color="D9D9E3"/>
              <w:left w:val="single" w:sz="6" w:space="0" w:color="D9D9E3"/>
              <w:bottom w:val="single" w:sz="6" w:space="0" w:color="D9D9E3"/>
              <w:right w:val="single" w:sz="0" w:space="0" w:color="D9D9E3"/>
            </w:tcBorders>
            <w:vAlign w:val="bottom"/>
          </w:tcPr>
          <w:p w:rsidR="01F226D8" w:rsidRDefault="01F226D8" w:rsidP="01F226D8">
            <w:pPr>
              <w:spacing w:after="0"/>
              <w:jc w:val="center"/>
            </w:pPr>
            <w:r w:rsidRPr="01F226D8">
              <w:rPr>
                <w:b/>
                <w:bCs/>
                <w:sz w:val="21"/>
                <w:szCs w:val="21"/>
              </w:rPr>
              <w:t>Transaction Date</w:t>
            </w:r>
          </w:p>
        </w:tc>
        <w:tc>
          <w:tcPr>
            <w:tcW w:w="1170" w:type="dxa"/>
            <w:tcBorders>
              <w:top w:val="single" w:sz="6" w:space="0" w:color="D9D9E3"/>
              <w:left w:val="single" w:sz="6" w:space="0" w:color="D9D9E3"/>
              <w:bottom w:val="single" w:sz="6" w:space="0" w:color="D9D9E3"/>
              <w:right w:val="single" w:sz="0" w:space="0" w:color="D9D9E3"/>
            </w:tcBorders>
            <w:vAlign w:val="bottom"/>
          </w:tcPr>
          <w:p w:rsidR="01F226D8" w:rsidRDefault="01F226D8" w:rsidP="01F226D8">
            <w:pPr>
              <w:spacing w:after="0"/>
              <w:jc w:val="center"/>
            </w:pPr>
            <w:r w:rsidRPr="01F226D8">
              <w:rPr>
                <w:b/>
                <w:bCs/>
                <w:sz w:val="21"/>
                <w:szCs w:val="21"/>
              </w:rPr>
              <w:t>Product ID</w:t>
            </w:r>
          </w:p>
        </w:tc>
        <w:tc>
          <w:tcPr>
            <w:tcW w:w="1170" w:type="dxa"/>
            <w:tcBorders>
              <w:top w:val="single" w:sz="6" w:space="0" w:color="D9D9E3"/>
              <w:left w:val="single" w:sz="6" w:space="0" w:color="D9D9E3"/>
              <w:bottom w:val="single" w:sz="6" w:space="0" w:color="D9D9E3"/>
              <w:right w:val="single" w:sz="0" w:space="0" w:color="D9D9E3"/>
            </w:tcBorders>
            <w:vAlign w:val="bottom"/>
          </w:tcPr>
          <w:p w:rsidR="01F226D8" w:rsidRDefault="01F226D8" w:rsidP="01F226D8">
            <w:pPr>
              <w:spacing w:after="0"/>
              <w:jc w:val="center"/>
            </w:pPr>
            <w:r w:rsidRPr="01F226D8">
              <w:rPr>
                <w:b/>
                <w:bCs/>
                <w:sz w:val="21"/>
                <w:szCs w:val="21"/>
              </w:rPr>
              <w:t>Product Name</w:t>
            </w:r>
          </w:p>
        </w:tc>
        <w:tc>
          <w:tcPr>
            <w:tcW w:w="1170" w:type="dxa"/>
            <w:tcBorders>
              <w:top w:val="single" w:sz="6" w:space="0" w:color="D9D9E3"/>
              <w:left w:val="single" w:sz="6" w:space="0" w:color="D9D9E3"/>
              <w:bottom w:val="single" w:sz="6" w:space="0" w:color="D9D9E3"/>
              <w:right w:val="single" w:sz="0" w:space="0" w:color="D9D9E3"/>
            </w:tcBorders>
            <w:vAlign w:val="bottom"/>
          </w:tcPr>
          <w:p w:rsidR="01F226D8" w:rsidRDefault="01F226D8" w:rsidP="01F226D8">
            <w:pPr>
              <w:spacing w:after="0"/>
              <w:jc w:val="center"/>
            </w:pPr>
            <w:r w:rsidRPr="01F226D8">
              <w:rPr>
                <w:b/>
                <w:bCs/>
                <w:sz w:val="21"/>
                <w:szCs w:val="21"/>
              </w:rPr>
              <w:t>Quantity</w:t>
            </w:r>
          </w:p>
        </w:tc>
        <w:tc>
          <w:tcPr>
            <w:tcW w:w="1170" w:type="dxa"/>
            <w:tcBorders>
              <w:top w:val="single" w:sz="6" w:space="0" w:color="D9D9E3"/>
              <w:left w:val="single" w:sz="6" w:space="0" w:color="D9D9E3"/>
              <w:bottom w:val="single" w:sz="6" w:space="0" w:color="D9D9E3"/>
              <w:right w:val="single" w:sz="0" w:space="0" w:color="D9D9E3"/>
            </w:tcBorders>
            <w:vAlign w:val="bottom"/>
          </w:tcPr>
          <w:p w:rsidR="01F226D8" w:rsidRDefault="01F226D8" w:rsidP="01F226D8">
            <w:pPr>
              <w:spacing w:after="0"/>
              <w:jc w:val="center"/>
            </w:pPr>
            <w:r w:rsidRPr="01F226D8">
              <w:rPr>
                <w:b/>
                <w:bCs/>
                <w:sz w:val="21"/>
                <w:szCs w:val="21"/>
              </w:rPr>
              <w:t>Price</w:t>
            </w:r>
          </w:p>
        </w:tc>
        <w:tc>
          <w:tcPr>
            <w:tcW w:w="1170" w:type="dxa"/>
            <w:tcBorders>
              <w:top w:val="single" w:sz="6" w:space="0" w:color="D9D9E3"/>
              <w:left w:val="single" w:sz="6" w:space="0" w:color="D9D9E3"/>
              <w:bottom w:val="single" w:sz="6" w:space="0" w:color="D9D9E3"/>
              <w:right w:val="single" w:sz="6" w:space="0" w:color="D9D9E3"/>
            </w:tcBorders>
            <w:vAlign w:val="bottom"/>
          </w:tcPr>
          <w:p w:rsidR="01F226D8" w:rsidRDefault="01F226D8" w:rsidP="01F226D8">
            <w:pPr>
              <w:spacing w:after="0"/>
              <w:jc w:val="center"/>
            </w:pPr>
            <w:r w:rsidRPr="01F226D8">
              <w:rPr>
                <w:b/>
                <w:bCs/>
                <w:sz w:val="21"/>
                <w:szCs w:val="21"/>
              </w:rPr>
              <w:t>Total Amount</w:t>
            </w:r>
          </w:p>
        </w:tc>
      </w:tr>
      <w:tr w:rsidR="01F226D8" w:rsidTr="01F226D8">
        <w:trPr>
          <w:trHeight w:val="300"/>
        </w:trPr>
        <w:tc>
          <w:tcPr>
            <w:tcW w:w="1170" w:type="dxa"/>
            <w:tcBorders>
              <w:top w:val="single" w:sz="0" w:space="0" w:color="D9D9E3"/>
              <w:left w:val="single" w:sz="6" w:space="0" w:color="D9D9E3"/>
              <w:bottom w:val="single" w:sz="6" w:space="0" w:color="D9D9E3"/>
              <w:right w:val="single" w:sz="0" w:space="0" w:color="D9D9E3"/>
            </w:tcBorders>
          </w:tcPr>
          <w:p w:rsidR="01F226D8" w:rsidRDefault="01F226D8" w:rsidP="01F226D8">
            <w:pPr>
              <w:spacing w:after="0"/>
            </w:pPr>
            <w:r w:rsidRPr="01F226D8">
              <w:rPr>
                <w:sz w:val="21"/>
                <w:szCs w:val="21"/>
              </w:rPr>
              <w:t>1</w:t>
            </w:r>
          </w:p>
        </w:tc>
        <w:tc>
          <w:tcPr>
            <w:tcW w:w="1170" w:type="dxa"/>
            <w:tcBorders>
              <w:top w:val="single" w:sz="0" w:space="0" w:color="D9D9E3"/>
              <w:left w:val="single" w:sz="6" w:space="0" w:color="D9D9E3"/>
              <w:bottom w:val="single" w:sz="6" w:space="0" w:color="D9D9E3"/>
              <w:right w:val="single" w:sz="0" w:space="0" w:color="D9D9E3"/>
            </w:tcBorders>
          </w:tcPr>
          <w:p w:rsidR="01F226D8" w:rsidRDefault="01F226D8" w:rsidP="01F226D8">
            <w:pPr>
              <w:spacing w:after="0"/>
            </w:pPr>
            <w:r w:rsidRPr="01F226D8">
              <w:rPr>
                <w:sz w:val="21"/>
                <w:szCs w:val="21"/>
              </w:rPr>
              <w:t>101</w:t>
            </w:r>
          </w:p>
        </w:tc>
        <w:tc>
          <w:tcPr>
            <w:tcW w:w="1170" w:type="dxa"/>
            <w:tcBorders>
              <w:top w:val="single" w:sz="0" w:space="0" w:color="D9D9E3"/>
              <w:left w:val="single" w:sz="6" w:space="0" w:color="D9D9E3"/>
              <w:bottom w:val="single" w:sz="6" w:space="0" w:color="D9D9E3"/>
              <w:right w:val="single" w:sz="0" w:space="0" w:color="D9D9E3"/>
            </w:tcBorders>
          </w:tcPr>
          <w:p w:rsidR="01F226D8" w:rsidRDefault="01F226D8" w:rsidP="01F226D8">
            <w:pPr>
              <w:spacing w:after="0"/>
            </w:pPr>
            <w:r w:rsidRPr="01F226D8">
              <w:rPr>
                <w:sz w:val="21"/>
                <w:szCs w:val="21"/>
              </w:rPr>
              <w:t>2023-01-05 10:15:00</w:t>
            </w:r>
          </w:p>
        </w:tc>
        <w:tc>
          <w:tcPr>
            <w:tcW w:w="1170" w:type="dxa"/>
            <w:tcBorders>
              <w:top w:val="single" w:sz="0" w:space="0" w:color="D9D9E3"/>
              <w:left w:val="single" w:sz="6" w:space="0" w:color="D9D9E3"/>
              <w:bottom w:val="single" w:sz="6" w:space="0" w:color="D9D9E3"/>
              <w:right w:val="single" w:sz="0" w:space="0" w:color="D9D9E3"/>
            </w:tcBorders>
          </w:tcPr>
          <w:p w:rsidR="01F226D8" w:rsidRDefault="01F226D8" w:rsidP="01F226D8">
            <w:pPr>
              <w:spacing w:after="0"/>
            </w:pPr>
            <w:r w:rsidRPr="01F226D8">
              <w:rPr>
                <w:sz w:val="21"/>
                <w:szCs w:val="21"/>
              </w:rPr>
              <w:t>001</w:t>
            </w:r>
          </w:p>
        </w:tc>
        <w:tc>
          <w:tcPr>
            <w:tcW w:w="1170" w:type="dxa"/>
            <w:tcBorders>
              <w:top w:val="single" w:sz="0" w:space="0" w:color="D9D9E3"/>
              <w:left w:val="single" w:sz="6" w:space="0" w:color="D9D9E3"/>
              <w:bottom w:val="single" w:sz="6" w:space="0" w:color="D9D9E3"/>
              <w:right w:val="single" w:sz="0" w:space="0" w:color="D9D9E3"/>
            </w:tcBorders>
          </w:tcPr>
          <w:p w:rsidR="01F226D8" w:rsidRDefault="01F226D8" w:rsidP="01F226D8">
            <w:pPr>
              <w:spacing w:after="0"/>
            </w:pPr>
            <w:r w:rsidRPr="01F226D8">
              <w:rPr>
                <w:sz w:val="21"/>
                <w:szCs w:val="21"/>
              </w:rPr>
              <w:t>Widget A</w:t>
            </w:r>
          </w:p>
        </w:tc>
        <w:tc>
          <w:tcPr>
            <w:tcW w:w="1170" w:type="dxa"/>
            <w:tcBorders>
              <w:top w:val="single" w:sz="0" w:space="0" w:color="D9D9E3"/>
              <w:left w:val="single" w:sz="6" w:space="0" w:color="D9D9E3"/>
              <w:bottom w:val="single" w:sz="6" w:space="0" w:color="D9D9E3"/>
              <w:right w:val="single" w:sz="0" w:space="0" w:color="D9D9E3"/>
            </w:tcBorders>
          </w:tcPr>
          <w:p w:rsidR="01F226D8" w:rsidRDefault="01F226D8" w:rsidP="01F226D8">
            <w:pPr>
              <w:spacing w:after="0"/>
            </w:pPr>
            <w:r w:rsidRPr="01F226D8">
              <w:rPr>
                <w:sz w:val="21"/>
                <w:szCs w:val="21"/>
              </w:rPr>
              <w:t>3</w:t>
            </w:r>
          </w:p>
        </w:tc>
        <w:tc>
          <w:tcPr>
            <w:tcW w:w="1170" w:type="dxa"/>
            <w:tcBorders>
              <w:top w:val="single" w:sz="0" w:space="0" w:color="D9D9E3"/>
              <w:left w:val="single" w:sz="6" w:space="0" w:color="D9D9E3"/>
              <w:bottom w:val="single" w:sz="6" w:space="0" w:color="D9D9E3"/>
              <w:right w:val="single" w:sz="0" w:space="0" w:color="D9D9E3"/>
            </w:tcBorders>
          </w:tcPr>
          <w:p w:rsidR="01F226D8" w:rsidRDefault="01F226D8" w:rsidP="01F226D8">
            <w:pPr>
              <w:spacing w:after="0"/>
            </w:pPr>
            <w:r w:rsidRPr="01F226D8">
              <w:rPr>
                <w:sz w:val="21"/>
                <w:szCs w:val="21"/>
              </w:rPr>
              <w:t>$5.00</w:t>
            </w:r>
          </w:p>
        </w:tc>
        <w:tc>
          <w:tcPr>
            <w:tcW w:w="1170" w:type="dxa"/>
            <w:tcBorders>
              <w:top w:val="single" w:sz="0" w:space="0" w:color="D9D9E3"/>
              <w:left w:val="single" w:sz="6" w:space="0" w:color="D9D9E3"/>
              <w:bottom w:val="single" w:sz="6" w:space="0" w:color="D9D9E3"/>
              <w:right w:val="single" w:sz="6" w:space="0" w:color="D9D9E3"/>
            </w:tcBorders>
          </w:tcPr>
          <w:p w:rsidR="01F226D8" w:rsidRDefault="01F226D8" w:rsidP="01F226D8">
            <w:pPr>
              <w:spacing w:after="0"/>
            </w:pPr>
            <w:r w:rsidRPr="01F226D8">
              <w:rPr>
                <w:sz w:val="21"/>
                <w:szCs w:val="21"/>
              </w:rPr>
              <w:t>$15.00</w:t>
            </w:r>
          </w:p>
        </w:tc>
      </w:tr>
      <w:tr w:rsidR="01F226D8" w:rsidTr="01F226D8">
        <w:trPr>
          <w:trHeight w:val="300"/>
        </w:trPr>
        <w:tc>
          <w:tcPr>
            <w:tcW w:w="1170" w:type="dxa"/>
            <w:tcBorders>
              <w:top w:val="single" w:sz="0" w:space="0" w:color="D9D9E3"/>
              <w:left w:val="single" w:sz="6" w:space="0" w:color="D9D9E3"/>
              <w:bottom w:val="single" w:sz="6" w:space="0" w:color="D9D9E3"/>
              <w:right w:val="single" w:sz="0" w:space="0" w:color="D9D9E3"/>
            </w:tcBorders>
          </w:tcPr>
          <w:p w:rsidR="01F226D8" w:rsidRDefault="01F226D8" w:rsidP="01F226D8">
            <w:pPr>
              <w:spacing w:after="0"/>
            </w:pPr>
            <w:r w:rsidRPr="01F226D8">
              <w:rPr>
                <w:sz w:val="21"/>
                <w:szCs w:val="21"/>
              </w:rPr>
              <w:t>1</w:t>
            </w:r>
          </w:p>
        </w:tc>
        <w:tc>
          <w:tcPr>
            <w:tcW w:w="1170" w:type="dxa"/>
            <w:tcBorders>
              <w:top w:val="single" w:sz="0" w:space="0" w:color="D9D9E3"/>
              <w:left w:val="single" w:sz="6" w:space="0" w:color="D9D9E3"/>
              <w:bottom w:val="single" w:sz="6" w:space="0" w:color="D9D9E3"/>
              <w:right w:val="single" w:sz="0" w:space="0" w:color="D9D9E3"/>
            </w:tcBorders>
          </w:tcPr>
          <w:p w:rsidR="01F226D8" w:rsidRDefault="01F226D8" w:rsidP="01F226D8">
            <w:pPr>
              <w:spacing w:after="0"/>
            </w:pPr>
            <w:r w:rsidRPr="01F226D8">
              <w:rPr>
                <w:sz w:val="21"/>
                <w:szCs w:val="21"/>
              </w:rPr>
              <w:t>101</w:t>
            </w:r>
          </w:p>
        </w:tc>
        <w:tc>
          <w:tcPr>
            <w:tcW w:w="1170" w:type="dxa"/>
            <w:tcBorders>
              <w:top w:val="single" w:sz="0" w:space="0" w:color="D9D9E3"/>
              <w:left w:val="single" w:sz="6" w:space="0" w:color="D9D9E3"/>
              <w:bottom w:val="single" w:sz="6" w:space="0" w:color="D9D9E3"/>
              <w:right w:val="single" w:sz="0" w:space="0" w:color="D9D9E3"/>
            </w:tcBorders>
          </w:tcPr>
          <w:p w:rsidR="01F226D8" w:rsidRDefault="01F226D8" w:rsidP="01F226D8">
            <w:pPr>
              <w:spacing w:after="0"/>
            </w:pPr>
            <w:r w:rsidRPr="01F226D8">
              <w:rPr>
                <w:sz w:val="21"/>
                <w:szCs w:val="21"/>
              </w:rPr>
              <w:t>2023-01-05 10:15:00</w:t>
            </w:r>
          </w:p>
        </w:tc>
        <w:tc>
          <w:tcPr>
            <w:tcW w:w="1170" w:type="dxa"/>
            <w:tcBorders>
              <w:top w:val="single" w:sz="0" w:space="0" w:color="D9D9E3"/>
              <w:left w:val="single" w:sz="6" w:space="0" w:color="D9D9E3"/>
              <w:bottom w:val="single" w:sz="6" w:space="0" w:color="D9D9E3"/>
              <w:right w:val="single" w:sz="0" w:space="0" w:color="D9D9E3"/>
            </w:tcBorders>
          </w:tcPr>
          <w:p w:rsidR="01F226D8" w:rsidRDefault="01F226D8" w:rsidP="01F226D8">
            <w:pPr>
              <w:spacing w:after="0"/>
            </w:pPr>
            <w:r w:rsidRPr="01F226D8">
              <w:rPr>
                <w:sz w:val="21"/>
                <w:szCs w:val="21"/>
              </w:rPr>
              <w:t>002</w:t>
            </w:r>
          </w:p>
        </w:tc>
        <w:tc>
          <w:tcPr>
            <w:tcW w:w="1170" w:type="dxa"/>
            <w:tcBorders>
              <w:top w:val="single" w:sz="0" w:space="0" w:color="D9D9E3"/>
              <w:left w:val="single" w:sz="6" w:space="0" w:color="D9D9E3"/>
              <w:bottom w:val="single" w:sz="6" w:space="0" w:color="D9D9E3"/>
              <w:right w:val="single" w:sz="0" w:space="0" w:color="D9D9E3"/>
            </w:tcBorders>
          </w:tcPr>
          <w:p w:rsidR="01F226D8" w:rsidRDefault="01F226D8" w:rsidP="01F226D8">
            <w:pPr>
              <w:spacing w:after="0"/>
            </w:pPr>
            <w:r w:rsidRPr="01F226D8">
              <w:rPr>
                <w:sz w:val="21"/>
                <w:szCs w:val="21"/>
              </w:rPr>
              <w:t>Widget B</w:t>
            </w:r>
          </w:p>
        </w:tc>
        <w:tc>
          <w:tcPr>
            <w:tcW w:w="1170" w:type="dxa"/>
            <w:tcBorders>
              <w:top w:val="single" w:sz="0" w:space="0" w:color="D9D9E3"/>
              <w:left w:val="single" w:sz="6" w:space="0" w:color="D9D9E3"/>
              <w:bottom w:val="single" w:sz="6" w:space="0" w:color="D9D9E3"/>
              <w:right w:val="single" w:sz="0" w:space="0" w:color="D9D9E3"/>
            </w:tcBorders>
          </w:tcPr>
          <w:p w:rsidR="01F226D8" w:rsidRDefault="01F226D8" w:rsidP="01F226D8">
            <w:pPr>
              <w:spacing w:after="0"/>
            </w:pPr>
            <w:r w:rsidRPr="01F226D8">
              <w:rPr>
                <w:sz w:val="21"/>
                <w:szCs w:val="21"/>
              </w:rPr>
              <w:t>2</w:t>
            </w:r>
          </w:p>
        </w:tc>
        <w:tc>
          <w:tcPr>
            <w:tcW w:w="1170" w:type="dxa"/>
            <w:tcBorders>
              <w:top w:val="single" w:sz="0" w:space="0" w:color="D9D9E3"/>
              <w:left w:val="single" w:sz="6" w:space="0" w:color="D9D9E3"/>
              <w:bottom w:val="single" w:sz="6" w:space="0" w:color="D9D9E3"/>
              <w:right w:val="single" w:sz="0" w:space="0" w:color="D9D9E3"/>
            </w:tcBorders>
          </w:tcPr>
          <w:p w:rsidR="01F226D8" w:rsidRDefault="01F226D8" w:rsidP="01F226D8">
            <w:pPr>
              <w:spacing w:after="0"/>
            </w:pPr>
            <w:r w:rsidRPr="01F226D8">
              <w:rPr>
                <w:sz w:val="21"/>
                <w:szCs w:val="21"/>
              </w:rPr>
              <w:t>$7.50</w:t>
            </w:r>
          </w:p>
        </w:tc>
        <w:tc>
          <w:tcPr>
            <w:tcW w:w="1170" w:type="dxa"/>
            <w:tcBorders>
              <w:top w:val="single" w:sz="0" w:space="0" w:color="D9D9E3"/>
              <w:left w:val="single" w:sz="6" w:space="0" w:color="D9D9E3"/>
              <w:bottom w:val="single" w:sz="6" w:space="0" w:color="D9D9E3"/>
              <w:right w:val="single" w:sz="6" w:space="0" w:color="D9D9E3"/>
            </w:tcBorders>
          </w:tcPr>
          <w:p w:rsidR="01F226D8" w:rsidRDefault="01F226D8" w:rsidP="01F226D8">
            <w:pPr>
              <w:spacing w:after="0"/>
            </w:pPr>
            <w:r w:rsidRPr="01F226D8">
              <w:rPr>
                <w:sz w:val="21"/>
                <w:szCs w:val="21"/>
              </w:rPr>
              <w:t>$15.00</w:t>
            </w:r>
          </w:p>
        </w:tc>
      </w:tr>
      <w:tr w:rsidR="01F226D8" w:rsidTr="01F226D8">
        <w:trPr>
          <w:trHeight w:val="300"/>
        </w:trPr>
        <w:tc>
          <w:tcPr>
            <w:tcW w:w="1170" w:type="dxa"/>
            <w:tcBorders>
              <w:top w:val="single" w:sz="0" w:space="0" w:color="D9D9E3"/>
              <w:left w:val="single" w:sz="6" w:space="0" w:color="D9D9E3"/>
              <w:bottom w:val="single" w:sz="6" w:space="0" w:color="D9D9E3"/>
              <w:right w:val="single" w:sz="0" w:space="0" w:color="D9D9E3"/>
            </w:tcBorders>
          </w:tcPr>
          <w:p w:rsidR="01F226D8" w:rsidRDefault="01F226D8" w:rsidP="01F226D8">
            <w:pPr>
              <w:spacing w:after="0"/>
            </w:pPr>
            <w:r w:rsidRPr="01F226D8">
              <w:rPr>
                <w:sz w:val="21"/>
                <w:szCs w:val="21"/>
              </w:rPr>
              <w:t>2</w:t>
            </w:r>
          </w:p>
        </w:tc>
        <w:tc>
          <w:tcPr>
            <w:tcW w:w="1170" w:type="dxa"/>
            <w:tcBorders>
              <w:top w:val="single" w:sz="0" w:space="0" w:color="D9D9E3"/>
              <w:left w:val="single" w:sz="6" w:space="0" w:color="D9D9E3"/>
              <w:bottom w:val="single" w:sz="6" w:space="0" w:color="D9D9E3"/>
              <w:right w:val="single" w:sz="0" w:space="0" w:color="D9D9E3"/>
            </w:tcBorders>
          </w:tcPr>
          <w:p w:rsidR="01F226D8" w:rsidRDefault="01F226D8" w:rsidP="01F226D8">
            <w:pPr>
              <w:spacing w:after="0"/>
            </w:pPr>
            <w:r w:rsidRPr="01F226D8">
              <w:rPr>
                <w:sz w:val="21"/>
                <w:szCs w:val="21"/>
              </w:rPr>
              <w:t>102</w:t>
            </w:r>
          </w:p>
        </w:tc>
        <w:tc>
          <w:tcPr>
            <w:tcW w:w="1170" w:type="dxa"/>
            <w:tcBorders>
              <w:top w:val="single" w:sz="0" w:space="0" w:color="D9D9E3"/>
              <w:left w:val="single" w:sz="6" w:space="0" w:color="D9D9E3"/>
              <w:bottom w:val="single" w:sz="6" w:space="0" w:color="D9D9E3"/>
              <w:right w:val="single" w:sz="0" w:space="0" w:color="D9D9E3"/>
            </w:tcBorders>
          </w:tcPr>
          <w:p w:rsidR="01F226D8" w:rsidRDefault="01F226D8" w:rsidP="01F226D8">
            <w:pPr>
              <w:spacing w:after="0"/>
            </w:pPr>
            <w:r w:rsidRPr="01F226D8">
              <w:rPr>
                <w:sz w:val="21"/>
                <w:szCs w:val="21"/>
              </w:rPr>
              <w:t>2023-01-05 14:30:00</w:t>
            </w:r>
          </w:p>
        </w:tc>
        <w:tc>
          <w:tcPr>
            <w:tcW w:w="1170" w:type="dxa"/>
            <w:tcBorders>
              <w:top w:val="single" w:sz="0" w:space="0" w:color="D9D9E3"/>
              <w:left w:val="single" w:sz="6" w:space="0" w:color="D9D9E3"/>
              <w:bottom w:val="single" w:sz="6" w:space="0" w:color="D9D9E3"/>
              <w:right w:val="single" w:sz="0" w:space="0" w:color="D9D9E3"/>
            </w:tcBorders>
          </w:tcPr>
          <w:p w:rsidR="01F226D8" w:rsidRDefault="01F226D8" w:rsidP="01F226D8">
            <w:pPr>
              <w:spacing w:after="0"/>
            </w:pPr>
            <w:r w:rsidRPr="01F226D8">
              <w:rPr>
                <w:sz w:val="21"/>
                <w:szCs w:val="21"/>
              </w:rPr>
              <w:t>003</w:t>
            </w:r>
          </w:p>
        </w:tc>
        <w:tc>
          <w:tcPr>
            <w:tcW w:w="1170" w:type="dxa"/>
            <w:tcBorders>
              <w:top w:val="single" w:sz="0" w:space="0" w:color="D9D9E3"/>
              <w:left w:val="single" w:sz="6" w:space="0" w:color="D9D9E3"/>
              <w:bottom w:val="single" w:sz="6" w:space="0" w:color="D9D9E3"/>
              <w:right w:val="single" w:sz="0" w:space="0" w:color="D9D9E3"/>
            </w:tcBorders>
          </w:tcPr>
          <w:p w:rsidR="01F226D8" w:rsidRDefault="01F226D8" w:rsidP="01F226D8">
            <w:pPr>
              <w:spacing w:after="0"/>
            </w:pPr>
            <w:r w:rsidRPr="01F226D8">
              <w:rPr>
                <w:sz w:val="21"/>
                <w:szCs w:val="21"/>
              </w:rPr>
              <w:t>Gadget X</w:t>
            </w:r>
          </w:p>
        </w:tc>
        <w:tc>
          <w:tcPr>
            <w:tcW w:w="1170" w:type="dxa"/>
            <w:tcBorders>
              <w:top w:val="single" w:sz="0" w:space="0" w:color="D9D9E3"/>
              <w:left w:val="single" w:sz="6" w:space="0" w:color="D9D9E3"/>
              <w:bottom w:val="single" w:sz="6" w:space="0" w:color="D9D9E3"/>
              <w:right w:val="single" w:sz="0" w:space="0" w:color="D9D9E3"/>
            </w:tcBorders>
          </w:tcPr>
          <w:p w:rsidR="01F226D8" w:rsidRDefault="01F226D8" w:rsidP="01F226D8">
            <w:pPr>
              <w:spacing w:after="0"/>
            </w:pPr>
            <w:r w:rsidRPr="01F226D8">
              <w:rPr>
                <w:sz w:val="21"/>
                <w:szCs w:val="21"/>
              </w:rPr>
              <w:t>1</w:t>
            </w:r>
          </w:p>
        </w:tc>
        <w:tc>
          <w:tcPr>
            <w:tcW w:w="1170" w:type="dxa"/>
            <w:tcBorders>
              <w:top w:val="single" w:sz="0" w:space="0" w:color="D9D9E3"/>
              <w:left w:val="single" w:sz="6" w:space="0" w:color="D9D9E3"/>
              <w:bottom w:val="single" w:sz="6" w:space="0" w:color="D9D9E3"/>
              <w:right w:val="single" w:sz="0" w:space="0" w:color="D9D9E3"/>
            </w:tcBorders>
          </w:tcPr>
          <w:p w:rsidR="01F226D8" w:rsidRDefault="01F226D8" w:rsidP="01F226D8">
            <w:pPr>
              <w:spacing w:after="0"/>
            </w:pPr>
            <w:r w:rsidRPr="01F226D8">
              <w:rPr>
                <w:sz w:val="21"/>
                <w:szCs w:val="21"/>
              </w:rPr>
              <w:t>$20.00</w:t>
            </w:r>
          </w:p>
        </w:tc>
        <w:tc>
          <w:tcPr>
            <w:tcW w:w="1170" w:type="dxa"/>
            <w:tcBorders>
              <w:top w:val="single" w:sz="0" w:space="0" w:color="D9D9E3"/>
              <w:left w:val="single" w:sz="6" w:space="0" w:color="D9D9E3"/>
              <w:bottom w:val="single" w:sz="6" w:space="0" w:color="D9D9E3"/>
              <w:right w:val="single" w:sz="6" w:space="0" w:color="D9D9E3"/>
            </w:tcBorders>
          </w:tcPr>
          <w:p w:rsidR="01F226D8" w:rsidRDefault="01F226D8" w:rsidP="01F226D8">
            <w:pPr>
              <w:spacing w:after="0"/>
            </w:pPr>
            <w:r w:rsidRPr="01F226D8">
              <w:rPr>
                <w:sz w:val="21"/>
                <w:szCs w:val="21"/>
              </w:rPr>
              <w:t>$20.00</w:t>
            </w:r>
          </w:p>
        </w:tc>
      </w:tr>
      <w:tr w:rsidR="01F226D8" w:rsidTr="01F226D8">
        <w:trPr>
          <w:trHeight w:val="300"/>
        </w:trPr>
        <w:tc>
          <w:tcPr>
            <w:tcW w:w="1170" w:type="dxa"/>
            <w:tcBorders>
              <w:top w:val="single" w:sz="0" w:space="0" w:color="D9D9E3"/>
              <w:left w:val="single" w:sz="6" w:space="0" w:color="D9D9E3"/>
              <w:bottom w:val="single" w:sz="6" w:space="0" w:color="D9D9E3"/>
              <w:right w:val="single" w:sz="0" w:space="0" w:color="D9D9E3"/>
            </w:tcBorders>
          </w:tcPr>
          <w:p w:rsidR="01F226D8" w:rsidRDefault="01F226D8" w:rsidP="01F226D8">
            <w:pPr>
              <w:spacing w:after="0"/>
            </w:pPr>
            <w:r w:rsidRPr="01F226D8">
              <w:rPr>
                <w:sz w:val="21"/>
                <w:szCs w:val="21"/>
              </w:rPr>
              <w:t>3</w:t>
            </w:r>
          </w:p>
        </w:tc>
        <w:tc>
          <w:tcPr>
            <w:tcW w:w="1170" w:type="dxa"/>
            <w:tcBorders>
              <w:top w:val="single" w:sz="0" w:space="0" w:color="D9D9E3"/>
              <w:left w:val="single" w:sz="6" w:space="0" w:color="D9D9E3"/>
              <w:bottom w:val="single" w:sz="6" w:space="0" w:color="D9D9E3"/>
              <w:right w:val="single" w:sz="0" w:space="0" w:color="D9D9E3"/>
            </w:tcBorders>
          </w:tcPr>
          <w:p w:rsidR="01F226D8" w:rsidRDefault="01F226D8" w:rsidP="01F226D8">
            <w:pPr>
              <w:spacing w:after="0"/>
            </w:pPr>
            <w:r w:rsidRPr="01F226D8">
              <w:rPr>
                <w:sz w:val="21"/>
                <w:szCs w:val="21"/>
              </w:rPr>
              <w:t>103</w:t>
            </w:r>
          </w:p>
        </w:tc>
        <w:tc>
          <w:tcPr>
            <w:tcW w:w="1170" w:type="dxa"/>
            <w:tcBorders>
              <w:top w:val="single" w:sz="0" w:space="0" w:color="D9D9E3"/>
              <w:left w:val="single" w:sz="6" w:space="0" w:color="D9D9E3"/>
              <w:bottom w:val="single" w:sz="6" w:space="0" w:color="D9D9E3"/>
              <w:right w:val="single" w:sz="0" w:space="0" w:color="D9D9E3"/>
            </w:tcBorders>
          </w:tcPr>
          <w:p w:rsidR="01F226D8" w:rsidRDefault="01F226D8" w:rsidP="01F226D8">
            <w:pPr>
              <w:spacing w:after="0"/>
            </w:pPr>
            <w:r w:rsidRPr="01F226D8">
              <w:rPr>
                <w:sz w:val="21"/>
                <w:szCs w:val="21"/>
              </w:rPr>
              <w:t>2023-01-06 09:45:00</w:t>
            </w:r>
          </w:p>
        </w:tc>
        <w:tc>
          <w:tcPr>
            <w:tcW w:w="1170" w:type="dxa"/>
            <w:tcBorders>
              <w:top w:val="single" w:sz="0" w:space="0" w:color="D9D9E3"/>
              <w:left w:val="single" w:sz="6" w:space="0" w:color="D9D9E3"/>
              <w:bottom w:val="single" w:sz="6" w:space="0" w:color="D9D9E3"/>
              <w:right w:val="single" w:sz="0" w:space="0" w:color="D9D9E3"/>
            </w:tcBorders>
          </w:tcPr>
          <w:p w:rsidR="01F226D8" w:rsidRDefault="01F226D8" w:rsidP="01F226D8">
            <w:pPr>
              <w:spacing w:after="0"/>
            </w:pPr>
            <w:r w:rsidRPr="01F226D8">
              <w:rPr>
                <w:sz w:val="21"/>
                <w:szCs w:val="21"/>
              </w:rPr>
              <w:t>001</w:t>
            </w:r>
          </w:p>
        </w:tc>
        <w:tc>
          <w:tcPr>
            <w:tcW w:w="1170" w:type="dxa"/>
            <w:tcBorders>
              <w:top w:val="single" w:sz="0" w:space="0" w:color="D9D9E3"/>
              <w:left w:val="single" w:sz="6" w:space="0" w:color="D9D9E3"/>
              <w:bottom w:val="single" w:sz="6" w:space="0" w:color="D9D9E3"/>
              <w:right w:val="single" w:sz="0" w:space="0" w:color="D9D9E3"/>
            </w:tcBorders>
          </w:tcPr>
          <w:p w:rsidR="01F226D8" w:rsidRDefault="01F226D8" w:rsidP="01F226D8">
            <w:pPr>
              <w:spacing w:after="0"/>
            </w:pPr>
            <w:r w:rsidRPr="01F226D8">
              <w:rPr>
                <w:sz w:val="21"/>
                <w:szCs w:val="21"/>
              </w:rPr>
              <w:t>Widget A</w:t>
            </w:r>
          </w:p>
        </w:tc>
        <w:tc>
          <w:tcPr>
            <w:tcW w:w="1170" w:type="dxa"/>
            <w:tcBorders>
              <w:top w:val="single" w:sz="0" w:space="0" w:color="D9D9E3"/>
              <w:left w:val="single" w:sz="6" w:space="0" w:color="D9D9E3"/>
              <w:bottom w:val="single" w:sz="6" w:space="0" w:color="D9D9E3"/>
              <w:right w:val="single" w:sz="0" w:space="0" w:color="D9D9E3"/>
            </w:tcBorders>
          </w:tcPr>
          <w:p w:rsidR="01F226D8" w:rsidRDefault="01F226D8" w:rsidP="01F226D8">
            <w:pPr>
              <w:spacing w:after="0"/>
            </w:pPr>
            <w:r w:rsidRPr="01F226D8">
              <w:rPr>
                <w:sz w:val="21"/>
                <w:szCs w:val="21"/>
              </w:rPr>
              <w:t>2</w:t>
            </w:r>
          </w:p>
        </w:tc>
        <w:tc>
          <w:tcPr>
            <w:tcW w:w="1170" w:type="dxa"/>
            <w:tcBorders>
              <w:top w:val="single" w:sz="0" w:space="0" w:color="D9D9E3"/>
              <w:left w:val="single" w:sz="6" w:space="0" w:color="D9D9E3"/>
              <w:bottom w:val="single" w:sz="6" w:space="0" w:color="D9D9E3"/>
              <w:right w:val="single" w:sz="0" w:space="0" w:color="D9D9E3"/>
            </w:tcBorders>
          </w:tcPr>
          <w:p w:rsidR="01F226D8" w:rsidRDefault="01F226D8" w:rsidP="01F226D8">
            <w:pPr>
              <w:spacing w:after="0"/>
            </w:pPr>
            <w:r w:rsidRPr="01F226D8">
              <w:rPr>
                <w:sz w:val="21"/>
                <w:szCs w:val="21"/>
              </w:rPr>
              <w:t>$5.00</w:t>
            </w:r>
          </w:p>
        </w:tc>
        <w:tc>
          <w:tcPr>
            <w:tcW w:w="1170" w:type="dxa"/>
            <w:tcBorders>
              <w:top w:val="single" w:sz="0" w:space="0" w:color="D9D9E3"/>
              <w:left w:val="single" w:sz="6" w:space="0" w:color="D9D9E3"/>
              <w:bottom w:val="single" w:sz="6" w:space="0" w:color="D9D9E3"/>
              <w:right w:val="single" w:sz="6" w:space="0" w:color="D9D9E3"/>
            </w:tcBorders>
          </w:tcPr>
          <w:p w:rsidR="01F226D8" w:rsidRDefault="01F226D8" w:rsidP="01F226D8">
            <w:pPr>
              <w:spacing w:after="0"/>
            </w:pPr>
            <w:r w:rsidRPr="01F226D8">
              <w:rPr>
                <w:sz w:val="21"/>
                <w:szCs w:val="21"/>
              </w:rPr>
              <w:t>$10.00</w:t>
            </w:r>
          </w:p>
        </w:tc>
      </w:tr>
      <w:tr w:rsidR="01F226D8" w:rsidTr="01F226D8">
        <w:trPr>
          <w:trHeight w:val="300"/>
        </w:trPr>
        <w:tc>
          <w:tcPr>
            <w:tcW w:w="1170" w:type="dxa"/>
            <w:tcBorders>
              <w:top w:val="single" w:sz="0" w:space="0" w:color="D9D9E3"/>
              <w:left w:val="single" w:sz="6" w:space="0" w:color="D9D9E3"/>
              <w:bottom w:val="single" w:sz="6" w:space="0" w:color="D9D9E3"/>
              <w:right w:val="single" w:sz="0" w:space="0" w:color="D9D9E3"/>
            </w:tcBorders>
          </w:tcPr>
          <w:p w:rsidR="01F226D8" w:rsidRDefault="01F226D8" w:rsidP="01F226D8">
            <w:pPr>
              <w:spacing w:after="0"/>
            </w:pPr>
            <w:r w:rsidRPr="01F226D8">
              <w:rPr>
                <w:sz w:val="21"/>
                <w:szCs w:val="21"/>
              </w:rPr>
              <w:t>3</w:t>
            </w:r>
          </w:p>
        </w:tc>
        <w:tc>
          <w:tcPr>
            <w:tcW w:w="1170" w:type="dxa"/>
            <w:tcBorders>
              <w:top w:val="single" w:sz="0" w:space="0" w:color="D9D9E3"/>
              <w:left w:val="single" w:sz="6" w:space="0" w:color="D9D9E3"/>
              <w:bottom w:val="single" w:sz="6" w:space="0" w:color="D9D9E3"/>
              <w:right w:val="single" w:sz="0" w:space="0" w:color="D9D9E3"/>
            </w:tcBorders>
          </w:tcPr>
          <w:p w:rsidR="01F226D8" w:rsidRDefault="01F226D8" w:rsidP="01F226D8">
            <w:pPr>
              <w:spacing w:after="0"/>
            </w:pPr>
            <w:r w:rsidRPr="01F226D8">
              <w:rPr>
                <w:sz w:val="21"/>
                <w:szCs w:val="21"/>
              </w:rPr>
              <w:t>103</w:t>
            </w:r>
          </w:p>
        </w:tc>
        <w:tc>
          <w:tcPr>
            <w:tcW w:w="1170" w:type="dxa"/>
            <w:tcBorders>
              <w:top w:val="single" w:sz="0" w:space="0" w:color="D9D9E3"/>
              <w:left w:val="single" w:sz="6" w:space="0" w:color="D9D9E3"/>
              <w:bottom w:val="single" w:sz="6" w:space="0" w:color="D9D9E3"/>
              <w:right w:val="single" w:sz="0" w:space="0" w:color="D9D9E3"/>
            </w:tcBorders>
          </w:tcPr>
          <w:p w:rsidR="01F226D8" w:rsidRDefault="01F226D8" w:rsidP="01F226D8">
            <w:pPr>
              <w:spacing w:after="0"/>
            </w:pPr>
            <w:r w:rsidRPr="01F226D8">
              <w:rPr>
                <w:sz w:val="21"/>
                <w:szCs w:val="21"/>
              </w:rPr>
              <w:t>2023-01-06 09:45:00</w:t>
            </w:r>
          </w:p>
        </w:tc>
        <w:tc>
          <w:tcPr>
            <w:tcW w:w="1170" w:type="dxa"/>
            <w:tcBorders>
              <w:top w:val="single" w:sz="0" w:space="0" w:color="D9D9E3"/>
              <w:left w:val="single" w:sz="6" w:space="0" w:color="D9D9E3"/>
              <w:bottom w:val="single" w:sz="6" w:space="0" w:color="D9D9E3"/>
              <w:right w:val="single" w:sz="0" w:space="0" w:color="D9D9E3"/>
            </w:tcBorders>
          </w:tcPr>
          <w:p w:rsidR="01F226D8" w:rsidRDefault="01F226D8" w:rsidP="01F226D8">
            <w:pPr>
              <w:spacing w:after="0"/>
            </w:pPr>
            <w:r w:rsidRPr="01F226D8">
              <w:rPr>
                <w:sz w:val="21"/>
                <w:szCs w:val="21"/>
              </w:rPr>
              <w:t>004</w:t>
            </w:r>
          </w:p>
        </w:tc>
        <w:tc>
          <w:tcPr>
            <w:tcW w:w="1170" w:type="dxa"/>
            <w:tcBorders>
              <w:top w:val="single" w:sz="0" w:space="0" w:color="D9D9E3"/>
              <w:left w:val="single" w:sz="6" w:space="0" w:color="D9D9E3"/>
              <w:bottom w:val="single" w:sz="6" w:space="0" w:color="D9D9E3"/>
              <w:right w:val="single" w:sz="0" w:space="0" w:color="D9D9E3"/>
            </w:tcBorders>
          </w:tcPr>
          <w:p w:rsidR="01F226D8" w:rsidRDefault="01F226D8" w:rsidP="01F226D8">
            <w:pPr>
              <w:spacing w:after="0"/>
            </w:pPr>
            <w:r w:rsidRPr="01F226D8">
              <w:rPr>
                <w:sz w:val="21"/>
                <w:szCs w:val="21"/>
              </w:rPr>
              <w:t>Gizmo Y</w:t>
            </w:r>
          </w:p>
        </w:tc>
        <w:tc>
          <w:tcPr>
            <w:tcW w:w="1170" w:type="dxa"/>
            <w:tcBorders>
              <w:top w:val="single" w:sz="0" w:space="0" w:color="D9D9E3"/>
              <w:left w:val="single" w:sz="6" w:space="0" w:color="D9D9E3"/>
              <w:bottom w:val="single" w:sz="6" w:space="0" w:color="D9D9E3"/>
              <w:right w:val="single" w:sz="0" w:space="0" w:color="D9D9E3"/>
            </w:tcBorders>
          </w:tcPr>
          <w:p w:rsidR="01F226D8" w:rsidRDefault="01F226D8" w:rsidP="01F226D8">
            <w:pPr>
              <w:spacing w:after="0"/>
            </w:pPr>
            <w:r w:rsidRPr="01F226D8">
              <w:rPr>
                <w:sz w:val="21"/>
                <w:szCs w:val="21"/>
              </w:rPr>
              <w:t>1</w:t>
            </w:r>
          </w:p>
        </w:tc>
        <w:tc>
          <w:tcPr>
            <w:tcW w:w="1170" w:type="dxa"/>
            <w:tcBorders>
              <w:top w:val="single" w:sz="0" w:space="0" w:color="D9D9E3"/>
              <w:left w:val="single" w:sz="6" w:space="0" w:color="D9D9E3"/>
              <w:bottom w:val="single" w:sz="6" w:space="0" w:color="D9D9E3"/>
              <w:right w:val="single" w:sz="0" w:space="0" w:color="D9D9E3"/>
            </w:tcBorders>
          </w:tcPr>
          <w:p w:rsidR="01F226D8" w:rsidRDefault="01F226D8" w:rsidP="01F226D8">
            <w:pPr>
              <w:spacing w:after="0"/>
            </w:pPr>
            <w:r w:rsidRPr="01F226D8">
              <w:rPr>
                <w:sz w:val="21"/>
                <w:szCs w:val="21"/>
              </w:rPr>
              <w:t>$12.00</w:t>
            </w:r>
          </w:p>
        </w:tc>
        <w:tc>
          <w:tcPr>
            <w:tcW w:w="1170" w:type="dxa"/>
            <w:tcBorders>
              <w:top w:val="single" w:sz="0" w:space="0" w:color="D9D9E3"/>
              <w:left w:val="single" w:sz="6" w:space="0" w:color="D9D9E3"/>
              <w:bottom w:val="single" w:sz="6" w:space="0" w:color="D9D9E3"/>
              <w:right w:val="single" w:sz="6" w:space="0" w:color="D9D9E3"/>
            </w:tcBorders>
          </w:tcPr>
          <w:p w:rsidR="01F226D8" w:rsidRDefault="01F226D8" w:rsidP="01F226D8">
            <w:pPr>
              <w:spacing w:after="0"/>
            </w:pPr>
            <w:r w:rsidRPr="01F226D8">
              <w:rPr>
                <w:sz w:val="21"/>
                <w:szCs w:val="21"/>
              </w:rPr>
              <w:t>$12.00</w:t>
            </w:r>
          </w:p>
        </w:tc>
      </w:tr>
    </w:tbl>
    <w:p w:rsidR="01F226D8" w:rsidRDefault="01F226D8" w:rsidP="01F226D8">
      <w:pPr>
        <w:spacing w:before="300" w:after="300"/>
        <w:rPr>
          <w:rFonts w:ascii="system-ui" w:eastAsia="system-ui" w:hAnsi="system-ui" w:cs="system-ui"/>
          <w:color w:val="000000" w:themeColor="text1"/>
          <w:sz w:val="24"/>
          <w:szCs w:val="24"/>
        </w:rPr>
      </w:pPr>
      <w:r w:rsidRPr="01F226D8">
        <w:rPr>
          <w:rFonts w:ascii="system-ui" w:eastAsia="system-ui" w:hAnsi="system-ui" w:cs="system-ui"/>
          <w:color w:val="000000" w:themeColor="text1"/>
          <w:sz w:val="24"/>
          <w:szCs w:val="24"/>
        </w:rPr>
        <w:t>In this example, each row represents a transaction. Transaction ID links multiple rows to a single transaction. The Customer ID identifies the customer involved in the transaction, and the Transaction Date records when the transaction occurred</w:t>
      </w:r>
    </w:p>
    <w:p w:rsidR="01F226D8" w:rsidRDefault="01F226D8" w:rsidP="01F226D8">
      <w:pPr>
        <w:spacing w:before="300" w:after="300"/>
      </w:pPr>
      <w:r w:rsidRPr="01F226D8">
        <w:rPr>
          <w:rFonts w:ascii="Times New Roman" w:eastAsia="Times New Roman" w:hAnsi="Times New Roman" w:cs="Times New Roman"/>
          <w:b/>
          <w:bCs/>
          <w:color w:val="313131"/>
          <w:sz w:val="24"/>
          <w:szCs w:val="24"/>
        </w:rPr>
        <w:t>Data Preprocessing</w:t>
      </w:r>
      <w:r w:rsidRPr="01F226D8">
        <w:rPr>
          <w:rFonts w:ascii="Roboto" w:eastAsia="Roboto" w:hAnsi="Roboto" w:cs="Roboto"/>
          <w:color w:val="313131"/>
          <w:sz w:val="21"/>
          <w:szCs w:val="21"/>
        </w:rPr>
        <w:t>:</w:t>
      </w:r>
    </w:p>
    <w:p w:rsidR="01F226D8" w:rsidRDefault="01F226D8" w:rsidP="01F226D8">
      <w:pPr>
        <w:pStyle w:val="ListParagraph"/>
        <w:numPr>
          <w:ilvl w:val="0"/>
          <w:numId w:val="1"/>
        </w:numPr>
        <w:spacing w:after="0"/>
        <w:rPr>
          <w:rFonts w:ascii="system-ui" w:eastAsia="system-ui" w:hAnsi="system-ui" w:cs="system-ui"/>
          <w:color w:val="374151"/>
          <w:sz w:val="24"/>
          <w:szCs w:val="24"/>
        </w:rPr>
      </w:pPr>
      <w:r w:rsidRPr="01F226D8">
        <w:rPr>
          <w:rFonts w:ascii="system-ui" w:eastAsia="system-ui" w:hAnsi="system-ui" w:cs="system-ui"/>
          <w:color w:val="374151"/>
          <w:sz w:val="24"/>
          <w:szCs w:val="24"/>
        </w:rPr>
        <w:t>Remove any irrelevant or duplicate records.</w:t>
      </w:r>
    </w:p>
    <w:p w:rsidR="01F226D8" w:rsidRDefault="01F226D8" w:rsidP="01F226D8">
      <w:pPr>
        <w:pStyle w:val="ListParagraph"/>
        <w:numPr>
          <w:ilvl w:val="0"/>
          <w:numId w:val="1"/>
        </w:numPr>
        <w:spacing w:after="0"/>
        <w:rPr>
          <w:rFonts w:ascii="system-ui" w:eastAsia="system-ui" w:hAnsi="system-ui" w:cs="system-ui"/>
          <w:color w:val="374151"/>
          <w:sz w:val="24"/>
          <w:szCs w:val="24"/>
        </w:rPr>
      </w:pPr>
      <w:r w:rsidRPr="01F226D8">
        <w:rPr>
          <w:rFonts w:ascii="system-ui" w:eastAsia="system-ui" w:hAnsi="system-ui" w:cs="system-ui"/>
          <w:color w:val="374151"/>
          <w:sz w:val="24"/>
          <w:szCs w:val="24"/>
        </w:rPr>
        <w:t>Ensure that each transaction is identified by a unique identifier (e.g., a transaction ID).</w:t>
      </w:r>
    </w:p>
    <w:p w:rsidR="01F226D8" w:rsidRDefault="01F226D8" w:rsidP="01F226D8">
      <w:pPr>
        <w:pStyle w:val="ListParagraph"/>
        <w:numPr>
          <w:ilvl w:val="0"/>
          <w:numId w:val="1"/>
        </w:numPr>
        <w:spacing w:after="0"/>
        <w:rPr>
          <w:rFonts w:ascii="system-ui" w:eastAsia="system-ui" w:hAnsi="system-ui" w:cs="system-ui"/>
          <w:color w:val="374151"/>
          <w:sz w:val="24"/>
          <w:szCs w:val="24"/>
        </w:rPr>
      </w:pPr>
      <w:r w:rsidRPr="01F226D8">
        <w:rPr>
          <w:rFonts w:ascii="system-ui" w:eastAsia="system-ui" w:hAnsi="system-ui" w:cs="system-ui"/>
          <w:color w:val="374151"/>
          <w:sz w:val="24"/>
          <w:szCs w:val="24"/>
        </w:rPr>
        <w:t>Remove any unnecessary columns that do not contribute to the analysis.</w:t>
      </w:r>
    </w:p>
    <w:p w:rsidR="01F226D8" w:rsidRDefault="01F226D8" w:rsidP="01F226D8">
      <w:pPr>
        <w:pStyle w:val="ListParagraph"/>
        <w:numPr>
          <w:ilvl w:val="0"/>
          <w:numId w:val="1"/>
        </w:numPr>
        <w:spacing w:before="240" w:after="240"/>
        <w:rPr>
          <w:rFonts w:ascii="system-ui" w:eastAsia="system-ui" w:hAnsi="system-ui" w:cs="system-ui"/>
          <w:color w:val="374151"/>
          <w:sz w:val="24"/>
          <w:szCs w:val="24"/>
        </w:rPr>
      </w:pPr>
      <w:r w:rsidRPr="01F226D8">
        <w:rPr>
          <w:rFonts w:ascii="system-ui" w:eastAsia="system-ui" w:hAnsi="system-ui" w:cs="system-ui"/>
          <w:b/>
          <w:bCs/>
          <w:color w:val="374151"/>
          <w:sz w:val="24"/>
          <w:szCs w:val="24"/>
        </w:rPr>
        <w:t>Item Identification</w:t>
      </w:r>
      <w:r w:rsidRPr="01F226D8">
        <w:rPr>
          <w:rFonts w:ascii="system-ui" w:eastAsia="system-ui" w:hAnsi="system-ui" w:cs="system-ui"/>
          <w:color w:val="374151"/>
          <w:sz w:val="24"/>
          <w:szCs w:val="24"/>
        </w:rPr>
        <w:t>:</w:t>
      </w:r>
    </w:p>
    <w:p w:rsidR="01F226D8" w:rsidRDefault="01F226D8" w:rsidP="01F226D8">
      <w:pPr>
        <w:pStyle w:val="ListParagraph"/>
        <w:numPr>
          <w:ilvl w:val="0"/>
          <w:numId w:val="1"/>
        </w:numPr>
        <w:spacing w:after="0"/>
        <w:rPr>
          <w:rFonts w:ascii="system-ui" w:eastAsia="system-ui" w:hAnsi="system-ui" w:cs="system-ui"/>
          <w:color w:val="374151"/>
          <w:sz w:val="24"/>
          <w:szCs w:val="24"/>
        </w:rPr>
      </w:pPr>
      <w:r w:rsidRPr="01F226D8">
        <w:rPr>
          <w:rFonts w:ascii="system-ui" w:eastAsia="system-ui" w:hAnsi="system-ui" w:cs="system-ui"/>
          <w:color w:val="374151"/>
          <w:sz w:val="24"/>
          <w:szCs w:val="24"/>
        </w:rPr>
        <w:t>Create a list of all unique items in your dataset. Each unique item will become a column in your binary matrix.</w:t>
      </w:r>
    </w:p>
    <w:p w:rsidR="01F226D8" w:rsidRDefault="01F226D8" w:rsidP="01F226D8">
      <w:pPr>
        <w:pStyle w:val="ListParagraph"/>
        <w:numPr>
          <w:ilvl w:val="0"/>
          <w:numId w:val="1"/>
        </w:numPr>
        <w:spacing w:before="240" w:after="240"/>
        <w:rPr>
          <w:rFonts w:ascii="system-ui" w:eastAsia="system-ui" w:hAnsi="system-ui" w:cs="system-ui"/>
          <w:color w:val="374151"/>
          <w:sz w:val="24"/>
          <w:szCs w:val="24"/>
        </w:rPr>
      </w:pPr>
      <w:r w:rsidRPr="01F226D8">
        <w:rPr>
          <w:rFonts w:ascii="system-ui" w:eastAsia="system-ui" w:hAnsi="system-ui" w:cs="system-ui"/>
          <w:b/>
          <w:bCs/>
          <w:color w:val="374151"/>
          <w:sz w:val="24"/>
          <w:szCs w:val="24"/>
        </w:rPr>
        <w:t>Binary Matrix Creation</w:t>
      </w:r>
      <w:r w:rsidRPr="01F226D8">
        <w:rPr>
          <w:rFonts w:ascii="system-ui" w:eastAsia="system-ui" w:hAnsi="system-ui" w:cs="system-ui"/>
          <w:color w:val="374151"/>
          <w:sz w:val="24"/>
          <w:szCs w:val="24"/>
        </w:rPr>
        <w:t>:</w:t>
      </w:r>
    </w:p>
    <w:p w:rsidR="01F226D8" w:rsidRDefault="01F226D8" w:rsidP="01F226D8">
      <w:pPr>
        <w:pStyle w:val="ListParagraph"/>
        <w:numPr>
          <w:ilvl w:val="0"/>
          <w:numId w:val="1"/>
        </w:numPr>
        <w:spacing w:after="0"/>
        <w:rPr>
          <w:rFonts w:ascii="system-ui" w:eastAsia="system-ui" w:hAnsi="system-ui" w:cs="system-ui"/>
          <w:color w:val="374151"/>
          <w:sz w:val="24"/>
          <w:szCs w:val="24"/>
        </w:rPr>
      </w:pPr>
      <w:r w:rsidRPr="01F226D8">
        <w:rPr>
          <w:rFonts w:ascii="system-ui" w:eastAsia="system-ui" w:hAnsi="system-ui" w:cs="system-ui"/>
          <w:color w:val="374151"/>
          <w:sz w:val="24"/>
          <w:szCs w:val="24"/>
        </w:rPr>
        <w:t>Create a binary matrix where rows represent transactions, and columns represent items.</w:t>
      </w:r>
    </w:p>
    <w:p w:rsidR="01F226D8" w:rsidRDefault="01F226D8" w:rsidP="01F226D8">
      <w:pPr>
        <w:pStyle w:val="ListParagraph"/>
        <w:numPr>
          <w:ilvl w:val="0"/>
          <w:numId w:val="1"/>
        </w:numPr>
        <w:spacing w:after="0"/>
        <w:rPr>
          <w:rFonts w:ascii="system-ui" w:eastAsia="system-ui" w:hAnsi="system-ui" w:cs="system-ui"/>
          <w:color w:val="374151"/>
          <w:sz w:val="24"/>
          <w:szCs w:val="24"/>
        </w:rPr>
      </w:pPr>
      <w:r w:rsidRPr="01F226D8">
        <w:rPr>
          <w:rFonts w:ascii="system-ui" w:eastAsia="system-ui" w:hAnsi="system-ui" w:cs="system-ui"/>
          <w:color w:val="374151"/>
          <w:sz w:val="24"/>
          <w:szCs w:val="24"/>
        </w:rPr>
        <w:t>For each transaction, set the value in the binary matrix to 1 if the item is present in the transaction and 0 if it is not.</w:t>
      </w:r>
    </w:p>
    <w:p w:rsidR="01F226D8" w:rsidRDefault="01F226D8" w:rsidP="01F226D8">
      <w:pPr>
        <w:pStyle w:val="ListParagraph"/>
        <w:numPr>
          <w:ilvl w:val="0"/>
          <w:numId w:val="1"/>
        </w:numPr>
        <w:spacing w:before="240" w:after="240"/>
        <w:rPr>
          <w:rFonts w:ascii="system-ui" w:eastAsia="system-ui" w:hAnsi="system-ui" w:cs="system-ui"/>
          <w:color w:val="374151"/>
          <w:sz w:val="24"/>
          <w:szCs w:val="24"/>
        </w:rPr>
      </w:pPr>
      <w:r w:rsidRPr="01F226D8">
        <w:rPr>
          <w:rFonts w:ascii="system-ui" w:eastAsia="system-ui" w:hAnsi="system-ui" w:cs="system-ui"/>
          <w:color w:val="374151"/>
          <w:sz w:val="24"/>
          <w:szCs w:val="24"/>
        </w:rPr>
        <w:t>Example:</w:t>
      </w:r>
    </w:p>
    <w:p w:rsidR="01F226D8" w:rsidRDefault="01F226D8" w:rsidP="01F226D8">
      <w:pPr>
        <w:pStyle w:val="ListParagraph"/>
        <w:numPr>
          <w:ilvl w:val="0"/>
          <w:numId w:val="1"/>
        </w:numPr>
        <w:spacing w:after="0"/>
        <w:rPr>
          <w:rFonts w:ascii="system-ui" w:eastAsia="system-ui" w:hAnsi="system-ui" w:cs="system-ui"/>
          <w:color w:val="374151"/>
          <w:sz w:val="18"/>
          <w:szCs w:val="18"/>
        </w:rPr>
      </w:pPr>
      <w:proofErr w:type="spellStart"/>
      <w:r w:rsidRPr="01F226D8">
        <w:rPr>
          <w:rFonts w:ascii="system-ui" w:eastAsia="system-ui" w:hAnsi="system-ui" w:cs="system-ui"/>
          <w:color w:val="374151"/>
          <w:sz w:val="18"/>
          <w:szCs w:val="18"/>
        </w:rPr>
        <w:t>mathematicaCopy</w:t>
      </w:r>
      <w:proofErr w:type="spellEnd"/>
      <w:r w:rsidRPr="01F226D8">
        <w:rPr>
          <w:rFonts w:ascii="system-ui" w:eastAsia="system-ui" w:hAnsi="system-ui" w:cs="system-ui"/>
          <w:color w:val="374151"/>
          <w:sz w:val="18"/>
          <w:szCs w:val="18"/>
        </w:rPr>
        <w:t xml:space="preserve"> code</w:t>
      </w:r>
    </w:p>
    <w:p w:rsidR="01F226D8" w:rsidRDefault="01F226D8" w:rsidP="01F226D8">
      <w:pPr>
        <w:pStyle w:val="ListParagraph"/>
        <w:numPr>
          <w:ilvl w:val="0"/>
          <w:numId w:val="1"/>
        </w:numPr>
        <w:spacing w:after="0"/>
        <w:rPr>
          <w:rFonts w:ascii="Consolas" w:eastAsia="Consolas" w:hAnsi="Consolas" w:cs="Consolas"/>
          <w:color w:val="FFFFFF" w:themeColor="background1"/>
          <w:sz w:val="21"/>
          <w:szCs w:val="21"/>
        </w:rPr>
      </w:pPr>
      <w:r w:rsidRPr="01F226D8">
        <w:rPr>
          <w:rFonts w:ascii="Consolas" w:eastAsia="Consolas" w:hAnsi="Consolas" w:cs="Consolas"/>
          <w:color w:val="FFFFFF" w:themeColor="background1"/>
          <w:sz w:val="21"/>
          <w:szCs w:val="21"/>
        </w:rPr>
        <w:t xml:space="preserve">| </w:t>
      </w:r>
      <w:proofErr w:type="spellStart"/>
      <w:r w:rsidRPr="01F226D8">
        <w:rPr>
          <w:rFonts w:ascii="Consolas" w:eastAsia="Consolas" w:hAnsi="Consolas" w:cs="Consolas"/>
          <w:color w:val="DF3079"/>
          <w:sz w:val="21"/>
          <w:szCs w:val="21"/>
        </w:rPr>
        <w:t>TransactionID</w:t>
      </w:r>
      <w:proofErr w:type="spellEnd"/>
      <w:r w:rsidRPr="01F226D8">
        <w:rPr>
          <w:rFonts w:ascii="Consolas" w:eastAsia="Consolas" w:hAnsi="Consolas" w:cs="Consolas"/>
          <w:color w:val="FFFFFF" w:themeColor="background1"/>
          <w:sz w:val="21"/>
          <w:szCs w:val="21"/>
        </w:rPr>
        <w:t xml:space="preserve"> | </w:t>
      </w:r>
      <w:proofErr w:type="spellStart"/>
      <w:r w:rsidRPr="01F226D8">
        <w:rPr>
          <w:rFonts w:ascii="Consolas" w:eastAsia="Consolas" w:hAnsi="Consolas" w:cs="Consolas"/>
          <w:color w:val="E9950C"/>
          <w:sz w:val="21"/>
          <w:szCs w:val="21"/>
        </w:rPr>
        <w:t>Item</w:t>
      </w:r>
      <w:r w:rsidRPr="01F226D8">
        <w:rPr>
          <w:rFonts w:ascii="Consolas" w:eastAsia="Consolas" w:hAnsi="Consolas" w:cs="Consolas"/>
          <w:color w:val="DF3079"/>
          <w:sz w:val="21"/>
          <w:szCs w:val="21"/>
        </w:rPr>
        <w:t>A</w:t>
      </w:r>
      <w:proofErr w:type="spellEnd"/>
      <w:r w:rsidRPr="01F226D8">
        <w:rPr>
          <w:rFonts w:ascii="Consolas" w:eastAsia="Consolas" w:hAnsi="Consolas" w:cs="Consolas"/>
          <w:color w:val="FFFFFF" w:themeColor="background1"/>
          <w:sz w:val="21"/>
          <w:szCs w:val="21"/>
        </w:rPr>
        <w:t xml:space="preserve"> | </w:t>
      </w:r>
      <w:proofErr w:type="spellStart"/>
      <w:r w:rsidRPr="01F226D8">
        <w:rPr>
          <w:rFonts w:ascii="Consolas" w:eastAsia="Consolas" w:hAnsi="Consolas" w:cs="Consolas"/>
          <w:color w:val="E9950C"/>
          <w:sz w:val="21"/>
          <w:szCs w:val="21"/>
        </w:rPr>
        <w:t>Item</w:t>
      </w:r>
      <w:r w:rsidRPr="01F226D8">
        <w:rPr>
          <w:rFonts w:ascii="Consolas" w:eastAsia="Consolas" w:hAnsi="Consolas" w:cs="Consolas"/>
          <w:color w:val="DF3079"/>
          <w:sz w:val="21"/>
          <w:szCs w:val="21"/>
        </w:rPr>
        <w:t>B</w:t>
      </w:r>
      <w:proofErr w:type="spellEnd"/>
      <w:r w:rsidRPr="01F226D8">
        <w:rPr>
          <w:rFonts w:ascii="Consolas" w:eastAsia="Consolas" w:hAnsi="Consolas" w:cs="Consolas"/>
          <w:color w:val="FFFFFF" w:themeColor="background1"/>
          <w:sz w:val="21"/>
          <w:szCs w:val="21"/>
        </w:rPr>
        <w:t xml:space="preserve"> | </w:t>
      </w:r>
      <w:proofErr w:type="spellStart"/>
      <w:r w:rsidRPr="01F226D8">
        <w:rPr>
          <w:rFonts w:ascii="Consolas" w:eastAsia="Consolas" w:hAnsi="Consolas" w:cs="Consolas"/>
          <w:color w:val="E9950C"/>
          <w:sz w:val="21"/>
          <w:szCs w:val="21"/>
        </w:rPr>
        <w:t>ItemC</w:t>
      </w:r>
      <w:proofErr w:type="spellEnd"/>
      <w:r w:rsidRPr="01F226D8">
        <w:rPr>
          <w:rFonts w:ascii="Consolas" w:eastAsia="Consolas" w:hAnsi="Consolas" w:cs="Consolas"/>
          <w:color w:val="FFFFFF" w:themeColor="background1"/>
          <w:sz w:val="21"/>
          <w:szCs w:val="21"/>
        </w:rPr>
        <w:t xml:space="preserve"> | </w:t>
      </w:r>
      <w:proofErr w:type="spellStart"/>
      <w:r w:rsidRPr="01F226D8">
        <w:rPr>
          <w:rFonts w:ascii="Consolas" w:eastAsia="Consolas" w:hAnsi="Consolas" w:cs="Consolas"/>
          <w:color w:val="E9950C"/>
          <w:sz w:val="21"/>
          <w:szCs w:val="21"/>
        </w:rPr>
        <w:t>ItemD</w:t>
      </w:r>
      <w:proofErr w:type="spellEnd"/>
      <w:r w:rsidRPr="01F226D8">
        <w:rPr>
          <w:rFonts w:ascii="Consolas" w:eastAsia="Consolas" w:hAnsi="Consolas" w:cs="Consolas"/>
          <w:color w:val="FFFFFF" w:themeColor="background1"/>
          <w:sz w:val="21"/>
          <w:szCs w:val="21"/>
        </w:rPr>
        <w:t xml:space="preserve"> |</w:t>
      </w:r>
      <w:r>
        <w:br/>
      </w:r>
      <w:r w:rsidRPr="01F226D8">
        <w:rPr>
          <w:rFonts w:ascii="Consolas" w:eastAsia="Consolas" w:hAnsi="Consolas" w:cs="Consolas"/>
          <w:color w:val="FFFFFF" w:themeColor="background1"/>
          <w:sz w:val="21"/>
          <w:szCs w:val="21"/>
        </w:rPr>
        <w:t>|----------------|--------|--------|--------|--------|</w:t>
      </w:r>
      <w:r>
        <w:br/>
      </w:r>
      <w:r w:rsidRPr="01F226D8">
        <w:rPr>
          <w:rFonts w:ascii="Consolas" w:eastAsia="Consolas" w:hAnsi="Consolas" w:cs="Consolas"/>
          <w:color w:val="FFFFFF" w:themeColor="background1"/>
          <w:sz w:val="21"/>
          <w:szCs w:val="21"/>
        </w:rPr>
        <w:t xml:space="preserve">| </w:t>
      </w:r>
      <w:r w:rsidRPr="01F226D8">
        <w:rPr>
          <w:rFonts w:ascii="Consolas" w:eastAsia="Consolas" w:hAnsi="Consolas" w:cs="Consolas"/>
          <w:color w:val="DF3079"/>
          <w:sz w:val="21"/>
          <w:szCs w:val="21"/>
        </w:rPr>
        <w:t>1</w:t>
      </w:r>
      <w:r w:rsidRPr="01F226D8">
        <w:rPr>
          <w:rFonts w:ascii="Consolas" w:eastAsia="Consolas" w:hAnsi="Consolas" w:cs="Consolas"/>
          <w:color w:val="FFFFFF" w:themeColor="background1"/>
          <w:sz w:val="21"/>
          <w:szCs w:val="21"/>
        </w:rPr>
        <w:t xml:space="preserve">              | </w:t>
      </w:r>
      <w:r w:rsidRPr="01F226D8">
        <w:rPr>
          <w:rFonts w:ascii="Consolas" w:eastAsia="Consolas" w:hAnsi="Consolas" w:cs="Consolas"/>
          <w:color w:val="DF3079"/>
          <w:sz w:val="21"/>
          <w:szCs w:val="21"/>
        </w:rPr>
        <w:t>1</w:t>
      </w:r>
      <w:r w:rsidRPr="01F226D8">
        <w:rPr>
          <w:rFonts w:ascii="Consolas" w:eastAsia="Consolas" w:hAnsi="Consolas" w:cs="Consolas"/>
          <w:color w:val="FFFFFF" w:themeColor="background1"/>
          <w:sz w:val="21"/>
          <w:szCs w:val="21"/>
        </w:rPr>
        <w:t xml:space="preserve">      | </w:t>
      </w:r>
      <w:r w:rsidRPr="01F226D8">
        <w:rPr>
          <w:rFonts w:ascii="Consolas" w:eastAsia="Consolas" w:hAnsi="Consolas" w:cs="Consolas"/>
          <w:color w:val="DF3079"/>
          <w:sz w:val="21"/>
          <w:szCs w:val="21"/>
        </w:rPr>
        <w:t>0</w:t>
      </w:r>
      <w:r w:rsidRPr="01F226D8">
        <w:rPr>
          <w:rFonts w:ascii="Consolas" w:eastAsia="Consolas" w:hAnsi="Consolas" w:cs="Consolas"/>
          <w:color w:val="FFFFFF" w:themeColor="background1"/>
          <w:sz w:val="21"/>
          <w:szCs w:val="21"/>
        </w:rPr>
        <w:t xml:space="preserve">      | </w:t>
      </w:r>
      <w:r w:rsidRPr="01F226D8">
        <w:rPr>
          <w:rFonts w:ascii="Consolas" w:eastAsia="Consolas" w:hAnsi="Consolas" w:cs="Consolas"/>
          <w:color w:val="DF3079"/>
          <w:sz w:val="21"/>
          <w:szCs w:val="21"/>
        </w:rPr>
        <w:t>1</w:t>
      </w:r>
      <w:r w:rsidRPr="01F226D8">
        <w:rPr>
          <w:rFonts w:ascii="Consolas" w:eastAsia="Consolas" w:hAnsi="Consolas" w:cs="Consolas"/>
          <w:color w:val="FFFFFF" w:themeColor="background1"/>
          <w:sz w:val="21"/>
          <w:szCs w:val="21"/>
        </w:rPr>
        <w:t xml:space="preserve">      | </w:t>
      </w:r>
      <w:r w:rsidRPr="01F226D8">
        <w:rPr>
          <w:rFonts w:ascii="Consolas" w:eastAsia="Consolas" w:hAnsi="Consolas" w:cs="Consolas"/>
          <w:color w:val="DF3079"/>
          <w:sz w:val="21"/>
          <w:szCs w:val="21"/>
        </w:rPr>
        <w:t>0</w:t>
      </w:r>
      <w:r w:rsidRPr="01F226D8">
        <w:rPr>
          <w:rFonts w:ascii="Consolas" w:eastAsia="Consolas" w:hAnsi="Consolas" w:cs="Consolas"/>
          <w:color w:val="FFFFFF" w:themeColor="background1"/>
          <w:sz w:val="21"/>
          <w:szCs w:val="21"/>
        </w:rPr>
        <w:t xml:space="preserve">      |</w:t>
      </w:r>
      <w:r>
        <w:br/>
      </w:r>
      <w:r w:rsidRPr="01F226D8">
        <w:rPr>
          <w:rFonts w:ascii="Consolas" w:eastAsia="Consolas" w:hAnsi="Consolas" w:cs="Consolas"/>
          <w:color w:val="FFFFFF" w:themeColor="background1"/>
          <w:sz w:val="21"/>
          <w:szCs w:val="21"/>
        </w:rPr>
        <w:t xml:space="preserve">| </w:t>
      </w:r>
      <w:r w:rsidRPr="01F226D8">
        <w:rPr>
          <w:rFonts w:ascii="Consolas" w:eastAsia="Consolas" w:hAnsi="Consolas" w:cs="Consolas"/>
          <w:color w:val="DF3079"/>
          <w:sz w:val="21"/>
          <w:szCs w:val="21"/>
        </w:rPr>
        <w:t>2</w:t>
      </w:r>
      <w:r w:rsidRPr="01F226D8">
        <w:rPr>
          <w:rFonts w:ascii="Consolas" w:eastAsia="Consolas" w:hAnsi="Consolas" w:cs="Consolas"/>
          <w:color w:val="FFFFFF" w:themeColor="background1"/>
          <w:sz w:val="21"/>
          <w:szCs w:val="21"/>
        </w:rPr>
        <w:t xml:space="preserve">              | </w:t>
      </w:r>
      <w:r w:rsidRPr="01F226D8">
        <w:rPr>
          <w:rFonts w:ascii="Consolas" w:eastAsia="Consolas" w:hAnsi="Consolas" w:cs="Consolas"/>
          <w:color w:val="DF3079"/>
          <w:sz w:val="21"/>
          <w:szCs w:val="21"/>
        </w:rPr>
        <w:t>0</w:t>
      </w:r>
      <w:r w:rsidRPr="01F226D8">
        <w:rPr>
          <w:rFonts w:ascii="Consolas" w:eastAsia="Consolas" w:hAnsi="Consolas" w:cs="Consolas"/>
          <w:color w:val="FFFFFF" w:themeColor="background1"/>
          <w:sz w:val="21"/>
          <w:szCs w:val="21"/>
        </w:rPr>
        <w:t xml:space="preserve">      | </w:t>
      </w:r>
      <w:r w:rsidRPr="01F226D8">
        <w:rPr>
          <w:rFonts w:ascii="Consolas" w:eastAsia="Consolas" w:hAnsi="Consolas" w:cs="Consolas"/>
          <w:color w:val="DF3079"/>
          <w:sz w:val="21"/>
          <w:szCs w:val="21"/>
        </w:rPr>
        <w:t>1</w:t>
      </w:r>
      <w:r w:rsidRPr="01F226D8">
        <w:rPr>
          <w:rFonts w:ascii="Consolas" w:eastAsia="Consolas" w:hAnsi="Consolas" w:cs="Consolas"/>
          <w:color w:val="FFFFFF" w:themeColor="background1"/>
          <w:sz w:val="21"/>
          <w:szCs w:val="21"/>
        </w:rPr>
        <w:t xml:space="preserve">      | </w:t>
      </w:r>
      <w:r w:rsidRPr="01F226D8">
        <w:rPr>
          <w:rFonts w:ascii="Consolas" w:eastAsia="Consolas" w:hAnsi="Consolas" w:cs="Consolas"/>
          <w:color w:val="DF3079"/>
          <w:sz w:val="21"/>
          <w:szCs w:val="21"/>
        </w:rPr>
        <w:t>1</w:t>
      </w:r>
      <w:r w:rsidRPr="01F226D8">
        <w:rPr>
          <w:rFonts w:ascii="Consolas" w:eastAsia="Consolas" w:hAnsi="Consolas" w:cs="Consolas"/>
          <w:color w:val="FFFFFF" w:themeColor="background1"/>
          <w:sz w:val="21"/>
          <w:szCs w:val="21"/>
        </w:rPr>
        <w:t xml:space="preserve">      | </w:t>
      </w:r>
      <w:r w:rsidRPr="01F226D8">
        <w:rPr>
          <w:rFonts w:ascii="Consolas" w:eastAsia="Consolas" w:hAnsi="Consolas" w:cs="Consolas"/>
          <w:color w:val="DF3079"/>
          <w:sz w:val="21"/>
          <w:szCs w:val="21"/>
        </w:rPr>
        <w:t>1</w:t>
      </w:r>
      <w:r w:rsidRPr="01F226D8">
        <w:rPr>
          <w:rFonts w:ascii="Consolas" w:eastAsia="Consolas" w:hAnsi="Consolas" w:cs="Consolas"/>
          <w:color w:val="FFFFFF" w:themeColor="background1"/>
          <w:sz w:val="21"/>
          <w:szCs w:val="21"/>
        </w:rPr>
        <w:t xml:space="preserve">      |</w:t>
      </w:r>
      <w:r>
        <w:br/>
      </w:r>
      <w:r w:rsidRPr="01F226D8">
        <w:rPr>
          <w:rFonts w:ascii="Consolas" w:eastAsia="Consolas" w:hAnsi="Consolas" w:cs="Consolas"/>
          <w:color w:val="FFFFFF" w:themeColor="background1"/>
          <w:sz w:val="21"/>
          <w:szCs w:val="21"/>
        </w:rPr>
        <w:t xml:space="preserve">| </w:t>
      </w:r>
      <w:r w:rsidRPr="01F226D8">
        <w:rPr>
          <w:rFonts w:ascii="Consolas" w:eastAsia="Consolas" w:hAnsi="Consolas" w:cs="Consolas"/>
          <w:color w:val="DF3079"/>
          <w:sz w:val="21"/>
          <w:szCs w:val="21"/>
        </w:rPr>
        <w:t>3</w:t>
      </w:r>
      <w:r w:rsidRPr="01F226D8">
        <w:rPr>
          <w:rFonts w:ascii="Consolas" w:eastAsia="Consolas" w:hAnsi="Consolas" w:cs="Consolas"/>
          <w:color w:val="FFFFFF" w:themeColor="background1"/>
          <w:sz w:val="21"/>
          <w:szCs w:val="21"/>
        </w:rPr>
        <w:t xml:space="preserve">              | </w:t>
      </w:r>
      <w:r w:rsidRPr="01F226D8">
        <w:rPr>
          <w:rFonts w:ascii="Consolas" w:eastAsia="Consolas" w:hAnsi="Consolas" w:cs="Consolas"/>
          <w:color w:val="DF3079"/>
          <w:sz w:val="21"/>
          <w:szCs w:val="21"/>
        </w:rPr>
        <w:t>1</w:t>
      </w:r>
      <w:r w:rsidRPr="01F226D8">
        <w:rPr>
          <w:rFonts w:ascii="Consolas" w:eastAsia="Consolas" w:hAnsi="Consolas" w:cs="Consolas"/>
          <w:color w:val="FFFFFF" w:themeColor="background1"/>
          <w:sz w:val="21"/>
          <w:szCs w:val="21"/>
        </w:rPr>
        <w:t xml:space="preserve">      | </w:t>
      </w:r>
      <w:r w:rsidRPr="01F226D8">
        <w:rPr>
          <w:rFonts w:ascii="Consolas" w:eastAsia="Consolas" w:hAnsi="Consolas" w:cs="Consolas"/>
          <w:color w:val="DF3079"/>
          <w:sz w:val="21"/>
          <w:szCs w:val="21"/>
        </w:rPr>
        <w:t>0</w:t>
      </w:r>
      <w:r w:rsidRPr="01F226D8">
        <w:rPr>
          <w:rFonts w:ascii="Consolas" w:eastAsia="Consolas" w:hAnsi="Consolas" w:cs="Consolas"/>
          <w:color w:val="FFFFFF" w:themeColor="background1"/>
          <w:sz w:val="21"/>
          <w:szCs w:val="21"/>
        </w:rPr>
        <w:t xml:space="preserve">      | </w:t>
      </w:r>
      <w:r w:rsidRPr="01F226D8">
        <w:rPr>
          <w:rFonts w:ascii="Consolas" w:eastAsia="Consolas" w:hAnsi="Consolas" w:cs="Consolas"/>
          <w:color w:val="DF3079"/>
          <w:sz w:val="21"/>
          <w:szCs w:val="21"/>
        </w:rPr>
        <w:t>0</w:t>
      </w:r>
      <w:r w:rsidRPr="01F226D8">
        <w:rPr>
          <w:rFonts w:ascii="Consolas" w:eastAsia="Consolas" w:hAnsi="Consolas" w:cs="Consolas"/>
          <w:color w:val="FFFFFF" w:themeColor="background1"/>
          <w:sz w:val="21"/>
          <w:szCs w:val="21"/>
        </w:rPr>
        <w:t xml:space="preserve">      | </w:t>
      </w:r>
      <w:r w:rsidRPr="01F226D8">
        <w:rPr>
          <w:rFonts w:ascii="Consolas" w:eastAsia="Consolas" w:hAnsi="Consolas" w:cs="Consolas"/>
          <w:color w:val="DF3079"/>
          <w:sz w:val="21"/>
          <w:szCs w:val="21"/>
        </w:rPr>
        <w:t>1</w:t>
      </w:r>
      <w:r w:rsidRPr="01F226D8">
        <w:rPr>
          <w:rFonts w:ascii="Consolas" w:eastAsia="Consolas" w:hAnsi="Consolas" w:cs="Consolas"/>
          <w:color w:val="FFFFFF" w:themeColor="background1"/>
          <w:sz w:val="21"/>
          <w:szCs w:val="21"/>
        </w:rPr>
        <w:t xml:space="preserve">      |</w:t>
      </w:r>
      <w:r>
        <w:br/>
      </w:r>
      <w:r w:rsidRPr="01F226D8">
        <w:rPr>
          <w:rFonts w:ascii="Consolas" w:eastAsia="Consolas" w:hAnsi="Consolas" w:cs="Consolas"/>
          <w:color w:val="FFFFFF" w:themeColor="background1"/>
          <w:sz w:val="21"/>
          <w:szCs w:val="21"/>
        </w:rPr>
        <w:t xml:space="preserve">| </w:t>
      </w:r>
      <w:r w:rsidRPr="01F226D8">
        <w:rPr>
          <w:rFonts w:ascii="Consolas" w:eastAsia="Consolas" w:hAnsi="Consolas" w:cs="Consolas"/>
          <w:color w:val="DF3079"/>
          <w:sz w:val="21"/>
          <w:szCs w:val="21"/>
        </w:rPr>
        <w:t>4</w:t>
      </w:r>
      <w:r w:rsidRPr="01F226D8">
        <w:rPr>
          <w:rFonts w:ascii="Consolas" w:eastAsia="Consolas" w:hAnsi="Consolas" w:cs="Consolas"/>
          <w:color w:val="FFFFFF" w:themeColor="background1"/>
          <w:sz w:val="21"/>
          <w:szCs w:val="21"/>
        </w:rPr>
        <w:t xml:space="preserve">              | </w:t>
      </w:r>
      <w:r w:rsidRPr="01F226D8">
        <w:rPr>
          <w:rFonts w:ascii="Consolas" w:eastAsia="Consolas" w:hAnsi="Consolas" w:cs="Consolas"/>
          <w:color w:val="DF3079"/>
          <w:sz w:val="21"/>
          <w:szCs w:val="21"/>
        </w:rPr>
        <w:t>0</w:t>
      </w:r>
      <w:r w:rsidRPr="01F226D8">
        <w:rPr>
          <w:rFonts w:ascii="Consolas" w:eastAsia="Consolas" w:hAnsi="Consolas" w:cs="Consolas"/>
          <w:color w:val="FFFFFF" w:themeColor="background1"/>
          <w:sz w:val="21"/>
          <w:szCs w:val="21"/>
        </w:rPr>
        <w:t xml:space="preserve">      | </w:t>
      </w:r>
      <w:r w:rsidRPr="01F226D8">
        <w:rPr>
          <w:rFonts w:ascii="Consolas" w:eastAsia="Consolas" w:hAnsi="Consolas" w:cs="Consolas"/>
          <w:color w:val="DF3079"/>
          <w:sz w:val="21"/>
          <w:szCs w:val="21"/>
        </w:rPr>
        <w:t>1</w:t>
      </w:r>
      <w:r w:rsidRPr="01F226D8">
        <w:rPr>
          <w:rFonts w:ascii="Consolas" w:eastAsia="Consolas" w:hAnsi="Consolas" w:cs="Consolas"/>
          <w:color w:val="FFFFFF" w:themeColor="background1"/>
          <w:sz w:val="21"/>
          <w:szCs w:val="21"/>
        </w:rPr>
        <w:t xml:space="preserve">      | </w:t>
      </w:r>
      <w:r w:rsidRPr="01F226D8">
        <w:rPr>
          <w:rFonts w:ascii="Consolas" w:eastAsia="Consolas" w:hAnsi="Consolas" w:cs="Consolas"/>
          <w:color w:val="DF3079"/>
          <w:sz w:val="21"/>
          <w:szCs w:val="21"/>
        </w:rPr>
        <w:t>1</w:t>
      </w:r>
      <w:r w:rsidRPr="01F226D8">
        <w:rPr>
          <w:rFonts w:ascii="Consolas" w:eastAsia="Consolas" w:hAnsi="Consolas" w:cs="Consolas"/>
          <w:color w:val="FFFFFF" w:themeColor="background1"/>
          <w:sz w:val="21"/>
          <w:szCs w:val="21"/>
        </w:rPr>
        <w:t xml:space="preserve">      | </w:t>
      </w:r>
      <w:r w:rsidRPr="01F226D8">
        <w:rPr>
          <w:rFonts w:ascii="Consolas" w:eastAsia="Consolas" w:hAnsi="Consolas" w:cs="Consolas"/>
          <w:color w:val="DF3079"/>
          <w:sz w:val="21"/>
          <w:szCs w:val="21"/>
        </w:rPr>
        <w:t>0</w:t>
      </w:r>
      <w:r w:rsidRPr="01F226D8">
        <w:rPr>
          <w:rFonts w:ascii="Consolas" w:eastAsia="Consolas" w:hAnsi="Consolas" w:cs="Consolas"/>
          <w:color w:val="FFFFFF" w:themeColor="background1"/>
          <w:sz w:val="21"/>
          <w:szCs w:val="21"/>
        </w:rPr>
        <w:t xml:space="preserve">      |</w:t>
      </w:r>
      <w:r>
        <w:br/>
      </w:r>
    </w:p>
    <w:p w:rsidR="01F226D8" w:rsidRDefault="01F226D8" w:rsidP="01F226D8">
      <w:pPr>
        <w:pStyle w:val="ListParagraph"/>
        <w:numPr>
          <w:ilvl w:val="0"/>
          <w:numId w:val="1"/>
        </w:numPr>
        <w:spacing w:before="240" w:after="240"/>
        <w:rPr>
          <w:rFonts w:ascii="system-ui" w:eastAsia="system-ui" w:hAnsi="system-ui" w:cs="system-ui"/>
          <w:color w:val="374151"/>
          <w:sz w:val="24"/>
          <w:szCs w:val="24"/>
        </w:rPr>
      </w:pPr>
      <w:r w:rsidRPr="01F226D8">
        <w:rPr>
          <w:rFonts w:ascii="system-ui" w:eastAsia="system-ui" w:hAnsi="system-ui" w:cs="system-ui"/>
          <w:b/>
          <w:bCs/>
          <w:color w:val="374151"/>
          <w:sz w:val="24"/>
          <w:szCs w:val="24"/>
        </w:rPr>
        <w:lastRenderedPageBreak/>
        <w:t>Save the Binary Matrix</w:t>
      </w:r>
      <w:r w:rsidRPr="01F226D8">
        <w:rPr>
          <w:rFonts w:ascii="system-ui" w:eastAsia="system-ui" w:hAnsi="system-ui" w:cs="system-ui"/>
          <w:color w:val="374151"/>
          <w:sz w:val="24"/>
          <w:szCs w:val="24"/>
        </w:rPr>
        <w:t>: Depending on your analysis tool or software, save the binary matrix in a suitable format, such as a CSV file or a database table.</w:t>
      </w:r>
    </w:p>
    <w:p w:rsidR="01F226D8" w:rsidRDefault="01F226D8" w:rsidP="01F226D8">
      <w:pPr>
        <w:pStyle w:val="ListParagraph"/>
        <w:numPr>
          <w:ilvl w:val="0"/>
          <w:numId w:val="1"/>
        </w:numPr>
        <w:spacing w:before="240" w:after="240"/>
        <w:rPr>
          <w:rFonts w:ascii="system-ui" w:eastAsia="system-ui" w:hAnsi="system-ui" w:cs="system-ui"/>
          <w:color w:val="374151"/>
          <w:sz w:val="24"/>
          <w:szCs w:val="24"/>
        </w:rPr>
      </w:pPr>
      <w:r w:rsidRPr="01F226D8">
        <w:rPr>
          <w:rFonts w:ascii="system-ui" w:eastAsia="system-ui" w:hAnsi="system-ui" w:cs="system-ui"/>
          <w:b/>
          <w:bCs/>
          <w:color w:val="374151"/>
          <w:sz w:val="24"/>
          <w:szCs w:val="24"/>
        </w:rPr>
        <w:t>Perform Association Analysis</w:t>
      </w:r>
      <w:r w:rsidRPr="01F226D8">
        <w:rPr>
          <w:rFonts w:ascii="system-ui" w:eastAsia="system-ui" w:hAnsi="system-ui" w:cs="system-ui"/>
          <w:color w:val="374151"/>
          <w:sz w:val="24"/>
          <w:szCs w:val="24"/>
        </w:rPr>
        <w:t xml:space="preserve">: Use association analysis algorithms like </w:t>
      </w:r>
      <w:proofErr w:type="spellStart"/>
      <w:r w:rsidRPr="01F226D8">
        <w:rPr>
          <w:rFonts w:ascii="system-ui" w:eastAsia="system-ui" w:hAnsi="system-ui" w:cs="system-ui"/>
          <w:color w:val="374151"/>
          <w:sz w:val="24"/>
          <w:szCs w:val="24"/>
        </w:rPr>
        <w:t>Apriori</w:t>
      </w:r>
      <w:proofErr w:type="spellEnd"/>
      <w:r w:rsidRPr="01F226D8">
        <w:rPr>
          <w:rFonts w:ascii="system-ui" w:eastAsia="system-ui" w:hAnsi="system-ui" w:cs="system-ui"/>
          <w:color w:val="374151"/>
          <w:sz w:val="24"/>
          <w:szCs w:val="24"/>
        </w:rPr>
        <w:t xml:space="preserve">, FP-Growth, or </w:t>
      </w:r>
      <w:proofErr w:type="spellStart"/>
      <w:r w:rsidRPr="01F226D8">
        <w:rPr>
          <w:rFonts w:ascii="system-ui" w:eastAsia="system-ui" w:hAnsi="system-ui" w:cs="system-ui"/>
          <w:color w:val="374151"/>
          <w:sz w:val="24"/>
          <w:szCs w:val="24"/>
        </w:rPr>
        <w:t>Eclat</w:t>
      </w:r>
      <w:proofErr w:type="spellEnd"/>
      <w:r w:rsidRPr="01F226D8">
        <w:rPr>
          <w:rFonts w:ascii="system-ui" w:eastAsia="system-ui" w:hAnsi="system-ui" w:cs="system-ui"/>
          <w:color w:val="374151"/>
          <w:sz w:val="24"/>
          <w:szCs w:val="24"/>
        </w:rPr>
        <w:t xml:space="preserve"> to discover frequent </w:t>
      </w:r>
      <w:proofErr w:type="spellStart"/>
      <w:r w:rsidRPr="01F226D8">
        <w:rPr>
          <w:rFonts w:ascii="system-ui" w:eastAsia="system-ui" w:hAnsi="system-ui" w:cs="system-ui"/>
          <w:color w:val="374151"/>
          <w:sz w:val="24"/>
          <w:szCs w:val="24"/>
        </w:rPr>
        <w:t>itemsets</w:t>
      </w:r>
      <w:proofErr w:type="spellEnd"/>
      <w:r w:rsidRPr="01F226D8">
        <w:rPr>
          <w:rFonts w:ascii="system-ui" w:eastAsia="system-ui" w:hAnsi="system-ui" w:cs="system-ui"/>
          <w:color w:val="374151"/>
          <w:sz w:val="24"/>
          <w:szCs w:val="24"/>
        </w:rPr>
        <w:t>, association rules, and other patterns within your binary transaction data.</w:t>
      </w:r>
    </w:p>
    <w:p w:rsidR="01F226D8" w:rsidRDefault="01F226D8" w:rsidP="01F226D8">
      <w:pPr>
        <w:pStyle w:val="ListParagraph"/>
        <w:numPr>
          <w:ilvl w:val="0"/>
          <w:numId w:val="1"/>
        </w:numPr>
        <w:spacing w:before="240" w:after="240"/>
        <w:rPr>
          <w:rFonts w:ascii="system-ui" w:eastAsia="system-ui" w:hAnsi="system-ui" w:cs="system-ui"/>
          <w:color w:val="374151"/>
          <w:sz w:val="24"/>
          <w:szCs w:val="24"/>
        </w:rPr>
      </w:pPr>
      <w:r w:rsidRPr="01F226D8">
        <w:rPr>
          <w:rFonts w:ascii="system-ui" w:eastAsia="system-ui" w:hAnsi="system-ui" w:cs="system-ui"/>
          <w:b/>
          <w:bCs/>
          <w:color w:val="374151"/>
          <w:sz w:val="24"/>
          <w:szCs w:val="24"/>
        </w:rPr>
        <w:t>Interpret and Act</w:t>
      </w:r>
      <w:r w:rsidRPr="01F226D8">
        <w:rPr>
          <w:rFonts w:ascii="system-ui" w:eastAsia="system-ui" w:hAnsi="system-ui" w:cs="system-ui"/>
          <w:color w:val="374151"/>
          <w:sz w:val="24"/>
          <w:szCs w:val="24"/>
        </w:rPr>
        <w:t>: Analyze the results of your association analysis to uncover meaningful insights about item associations and use these insights for various purposes, such as product recommendations, inventory management and marketing strategies</w:t>
      </w:r>
    </w:p>
    <w:p w:rsidR="01F226D8" w:rsidRDefault="01F226D8" w:rsidP="01F226D8">
      <w:pPr>
        <w:spacing w:before="240" w:after="240"/>
        <w:rPr>
          <w:rFonts w:ascii="Times New Roman" w:eastAsia="Times New Roman" w:hAnsi="Times New Roman" w:cs="Times New Roman"/>
          <w:b/>
          <w:bCs/>
          <w:color w:val="313131"/>
          <w:sz w:val="24"/>
          <w:szCs w:val="24"/>
        </w:rPr>
      </w:pPr>
      <w:r w:rsidRPr="01F226D8">
        <w:rPr>
          <w:rFonts w:ascii="Times New Roman" w:eastAsia="Times New Roman" w:hAnsi="Times New Roman" w:cs="Times New Roman"/>
          <w:b/>
          <w:bCs/>
          <w:color w:val="313131"/>
          <w:sz w:val="24"/>
          <w:szCs w:val="24"/>
        </w:rPr>
        <w:t xml:space="preserve">Association </w:t>
      </w:r>
      <w:proofErr w:type="gramStart"/>
      <w:r w:rsidRPr="01F226D8">
        <w:rPr>
          <w:rFonts w:ascii="Times New Roman" w:eastAsia="Times New Roman" w:hAnsi="Times New Roman" w:cs="Times New Roman"/>
          <w:b/>
          <w:bCs/>
          <w:color w:val="313131"/>
          <w:sz w:val="24"/>
          <w:szCs w:val="24"/>
        </w:rPr>
        <w:t>Analysis :</w:t>
      </w:r>
      <w:proofErr w:type="gramEnd"/>
    </w:p>
    <w:p w:rsidR="01F226D8" w:rsidRDefault="01F226D8" w:rsidP="01F226D8">
      <w:pPr>
        <w:spacing w:before="240" w:after="240"/>
        <w:rPr>
          <w:rFonts w:ascii="Times New Roman" w:eastAsia="Times New Roman" w:hAnsi="Times New Roman" w:cs="Times New Roman"/>
          <w:sz w:val="24"/>
          <w:szCs w:val="24"/>
        </w:rPr>
      </w:pPr>
      <w:r w:rsidRPr="01F226D8">
        <w:rPr>
          <w:rFonts w:ascii="system-ui" w:eastAsia="system-ui" w:hAnsi="system-ui" w:cs="system-ui"/>
          <w:color w:val="374151"/>
          <w:sz w:val="24"/>
          <w:szCs w:val="24"/>
        </w:rPr>
        <w:t xml:space="preserve">The </w:t>
      </w:r>
      <w:proofErr w:type="spellStart"/>
      <w:r w:rsidRPr="01F226D8">
        <w:rPr>
          <w:rFonts w:ascii="system-ui" w:eastAsia="system-ui" w:hAnsi="system-ui" w:cs="system-ui"/>
          <w:color w:val="374151"/>
          <w:sz w:val="24"/>
          <w:szCs w:val="24"/>
        </w:rPr>
        <w:t>Apriori</w:t>
      </w:r>
      <w:proofErr w:type="spellEnd"/>
      <w:r w:rsidRPr="01F226D8">
        <w:rPr>
          <w:rFonts w:ascii="system-ui" w:eastAsia="system-ui" w:hAnsi="system-ui" w:cs="system-ui"/>
          <w:color w:val="374151"/>
          <w:sz w:val="24"/>
          <w:szCs w:val="24"/>
        </w:rPr>
        <w:t xml:space="preserve"> algorithm is a classic algorithm used for frequent </w:t>
      </w:r>
      <w:proofErr w:type="spellStart"/>
      <w:r w:rsidRPr="01F226D8">
        <w:rPr>
          <w:rFonts w:ascii="system-ui" w:eastAsia="system-ui" w:hAnsi="system-ui" w:cs="system-ui"/>
          <w:color w:val="374151"/>
          <w:sz w:val="24"/>
          <w:szCs w:val="24"/>
        </w:rPr>
        <w:t>itemset</w:t>
      </w:r>
      <w:proofErr w:type="spellEnd"/>
      <w:r w:rsidRPr="01F226D8">
        <w:rPr>
          <w:rFonts w:ascii="system-ui" w:eastAsia="system-ui" w:hAnsi="system-ui" w:cs="system-ui"/>
          <w:color w:val="374151"/>
          <w:sz w:val="24"/>
          <w:szCs w:val="24"/>
        </w:rPr>
        <w:t xml:space="preserve"> mining and generating association rules in data mining and market basket analysis. It works by iteratively finding frequent </w:t>
      </w:r>
      <w:proofErr w:type="spellStart"/>
      <w:r w:rsidRPr="01F226D8">
        <w:rPr>
          <w:rFonts w:ascii="system-ui" w:eastAsia="system-ui" w:hAnsi="system-ui" w:cs="system-ui"/>
          <w:color w:val="374151"/>
          <w:sz w:val="24"/>
          <w:szCs w:val="24"/>
        </w:rPr>
        <w:t>itemsets</w:t>
      </w:r>
      <w:proofErr w:type="spellEnd"/>
      <w:r w:rsidRPr="01F226D8">
        <w:rPr>
          <w:rFonts w:ascii="system-ui" w:eastAsia="system-ui" w:hAnsi="system-ui" w:cs="system-ui"/>
          <w:color w:val="374151"/>
          <w:sz w:val="24"/>
          <w:szCs w:val="24"/>
        </w:rPr>
        <w:t xml:space="preserve"> and generating association rules based on a minimum support threshold. Here's how you can utilize the </w:t>
      </w:r>
      <w:proofErr w:type="spellStart"/>
      <w:r w:rsidRPr="01F226D8">
        <w:rPr>
          <w:rFonts w:ascii="system-ui" w:eastAsia="system-ui" w:hAnsi="system-ui" w:cs="system-ui"/>
          <w:color w:val="374151"/>
          <w:sz w:val="24"/>
          <w:szCs w:val="24"/>
        </w:rPr>
        <w:t>Apriori</w:t>
      </w:r>
      <w:proofErr w:type="spellEnd"/>
      <w:r w:rsidRPr="01F226D8">
        <w:rPr>
          <w:rFonts w:ascii="system-ui" w:eastAsia="system-ui" w:hAnsi="system-ui" w:cs="system-ui"/>
          <w:color w:val="374151"/>
          <w:sz w:val="24"/>
          <w:szCs w:val="24"/>
        </w:rPr>
        <w:t xml:space="preserve"> algorithm in Python using libraries like </w:t>
      </w:r>
      <w:proofErr w:type="spellStart"/>
      <w:r w:rsidRPr="01F226D8">
        <w:rPr>
          <w:rFonts w:ascii="Ubuntu Mono" w:eastAsia="Ubuntu Mono" w:hAnsi="Ubuntu Mono" w:cs="Ubuntu Mono"/>
          <w:b/>
          <w:bCs/>
          <w:sz w:val="21"/>
          <w:szCs w:val="21"/>
        </w:rPr>
        <w:t>mlxtend</w:t>
      </w:r>
      <w:proofErr w:type="spellEnd"/>
      <w:r w:rsidRPr="01F226D8">
        <w:rPr>
          <w:rFonts w:ascii="system-ui" w:eastAsia="system-ui" w:hAnsi="system-ui" w:cs="system-ui"/>
          <w:color w:val="374151"/>
          <w:sz w:val="24"/>
          <w:szCs w:val="24"/>
        </w:rPr>
        <w:t xml:space="preserve"> to identify frequent </w:t>
      </w:r>
      <w:proofErr w:type="spellStart"/>
      <w:r w:rsidRPr="01F226D8">
        <w:rPr>
          <w:rFonts w:ascii="system-ui" w:eastAsia="system-ui" w:hAnsi="system-ui" w:cs="system-ui"/>
          <w:color w:val="374151"/>
          <w:sz w:val="24"/>
          <w:szCs w:val="24"/>
        </w:rPr>
        <w:t>itemsets</w:t>
      </w:r>
      <w:proofErr w:type="spellEnd"/>
      <w:r w:rsidRPr="01F226D8">
        <w:rPr>
          <w:rFonts w:ascii="system-ui" w:eastAsia="system-ui" w:hAnsi="system-ui" w:cs="system-ui"/>
          <w:color w:val="374151"/>
          <w:sz w:val="24"/>
          <w:szCs w:val="24"/>
        </w:rPr>
        <w:t xml:space="preserve"> and generate association rules:</w:t>
      </w:r>
    </w:p>
    <w:p w:rsidR="01F226D8" w:rsidRDefault="01F226D8" w:rsidP="01F226D8">
      <w:pPr>
        <w:spacing w:before="240" w:after="240"/>
        <w:rPr>
          <w:rFonts w:ascii="Times New Roman" w:eastAsia="Times New Roman" w:hAnsi="Times New Roman" w:cs="Times New Roman"/>
          <w:b/>
          <w:bCs/>
          <w:color w:val="313131"/>
          <w:sz w:val="24"/>
          <w:szCs w:val="24"/>
        </w:rPr>
      </w:pPr>
    </w:p>
    <w:p w:rsidR="01F226D8" w:rsidRDefault="01F226D8" w:rsidP="01F226D8">
      <w:pPr>
        <w:spacing w:before="240" w:after="240"/>
        <w:rPr>
          <w:rFonts w:ascii="Times New Roman" w:eastAsia="Times New Roman" w:hAnsi="Times New Roman" w:cs="Times New Roman"/>
          <w:b/>
          <w:bCs/>
          <w:color w:val="313131"/>
          <w:sz w:val="24"/>
          <w:szCs w:val="24"/>
        </w:rPr>
      </w:pPr>
    </w:p>
    <w:p w:rsidR="01F226D8" w:rsidRDefault="01F226D8" w:rsidP="01F226D8">
      <w:pPr>
        <w:spacing w:before="240" w:after="240"/>
        <w:rPr>
          <w:rFonts w:ascii="Times New Roman" w:eastAsia="Times New Roman" w:hAnsi="Times New Roman" w:cs="Times New Roman"/>
          <w:sz w:val="24"/>
          <w:szCs w:val="24"/>
        </w:rPr>
      </w:pPr>
      <w:r w:rsidRPr="01F226D8">
        <w:rPr>
          <w:rFonts w:ascii="Times New Roman" w:eastAsia="Times New Roman" w:hAnsi="Times New Roman" w:cs="Times New Roman"/>
          <w:b/>
          <w:bCs/>
          <w:color w:val="313131"/>
          <w:sz w:val="24"/>
          <w:szCs w:val="24"/>
        </w:rPr>
        <w:t>Insights Generation</w:t>
      </w:r>
    </w:p>
    <w:p w:rsidR="01F226D8" w:rsidRDefault="01F226D8" w:rsidP="01F226D8">
      <w:pPr>
        <w:spacing w:before="240" w:after="240"/>
        <w:rPr>
          <w:rFonts w:ascii="Times New Roman" w:eastAsia="Times New Roman" w:hAnsi="Times New Roman" w:cs="Times New Roman"/>
          <w:sz w:val="24"/>
          <w:szCs w:val="24"/>
        </w:rPr>
      </w:pPr>
      <w:r w:rsidRPr="01F226D8">
        <w:rPr>
          <w:rFonts w:ascii="system-ui" w:eastAsia="system-ui" w:hAnsi="system-ui" w:cs="system-ui"/>
          <w:color w:val="374151"/>
          <w:sz w:val="24"/>
          <w:szCs w:val="24"/>
        </w:rPr>
        <w:t xml:space="preserve">          Association rules are a powerful tool in data mining and machine learning that help businesses understand customer behavior and identify cross-selling opportunities. These rules are often used in market basket analysis, where the goal is to discover relationships between items that are </w:t>
      </w:r>
      <w:proofErr w:type="spellStart"/>
      <w:r w:rsidRPr="01F226D8">
        <w:rPr>
          <w:rFonts w:ascii="system-ui" w:eastAsia="system-ui" w:hAnsi="system-ui" w:cs="system-ui"/>
          <w:color w:val="374151"/>
          <w:sz w:val="24"/>
          <w:szCs w:val="24"/>
        </w:rPr>
        <w:t>frequentlypurchased</w:t>
      </w:r>
      <w:proofErr w:type="spellEnd"/>
      <w:r w:rsidRPr="01F226D8">
        <w:rPr>
          <w:rFonts w:ascii="system-ui" w:eastAsia="system-ui" w:hAnsi="system-ui" w:cs="system-ui"/>
          <w:color w:val="374151"/>
          <w:sz w:val="24"/>
          <w:szCs w:val="24"/>
        </w:rPr>
        <w:t xml:space="preserve"> together. Here's how you can interpret association rules to gain insights into customer behavior and cross-selling opportunities:</w:t>
      </w:r>
    </w:p>
    <w:p w:rsidR="01F226D8" w:rsidRDefault="01F226D8" w:rsidP="01F226D8">
      <w:pPr>
        <w:pStyle w:val="ListParagraph"/>
        <w:numPr>
          <w:ilvl w:val="0"/>
          <w:numId w:val="1"/>
        </w:numPr>
        <w:spacing w:before="240" w:after="240"/>
        <w:rPr>
          <w:rFonts w:ascii="system-ui" w:eastAsia="system-ui" w:hAnsi="system-ui" w:cs="system-ui"/>
          <w:color w:val="374151"/>
          <w:sz w:val="24"/>
          <w:szCs w:val="24"/>
        </w:rPr>
      </w:pPr>
      <w:r w:rsidRPr="01F226D8">
        <w:rPr>
          <w:rFonts w:ascii="system-ui" w:eastAsia="system-ui" w:hAnsi="system-ui" w:cs="system-ui"/>
          <w:color w:val="374151"/>
          <w:sz w:val="24"/>
          <w:szCs w:val="24"/>
        </w:rPr>
        <w:t>Support (Support Count):</w:t>
      </w:r>
    </w:p>
    <w:p w:rsidR="01F226D8" w:rsidRDefault="01F226D8" w:rsidP="01F226D8">
      <w:pPr>
        <w:pStyle w:val="ListParagraph"/>
        <w:numPr>
          <w:ilvl w:val="0"/>
          <w:numId w:val="1"/>
        </w:numPr>
        <w:spacing w:after="0"/>
        <w:rPr>
          <w:rFonts w:ascii="system-ui" w:eastAsia="system-ui" w:hAnsi="system-ui" w:cs="system-ui"/>
          <w:color w:val="374151"/>
          <w:sz w:val="24"/>
          <w:szCs w:val="24"/>
        </w:rPr>
      </w:pPr>
      <w:r w:rsidRPr="01F226D8">
        <w:rPr>
          <w:rFonts w:ascii="system-ui" w:eastAsia="system-ui" w:hAnsi="system-ui" w:cs="system-ui"/>
          <w:color w:val="374151"/>
          <w:sz w:val="24"/>
          <w:szCs w:val="24"/>
        </w:rPr>
        <w:t xml:space="preserve">Support measures how frequently a particular </w:t>
      </w:r>
      <w:proofErr w:type="spellStart"/>
      <w:r w:rsidRPr="01F226D8">
        <w:rPr>
          <w:rFonts w:ascii="system-ui" w:eastAsia="system-ui" w:hAnsi="system-ui" w:cs="system-ui"/>
          <w:color w:val="374151"/>
          <w:sz w:val="24"/>
          <w:szCs w:val="24"/>
        </w:rPr>
        <w:t>itemset</w:t>
      </w:r>
      <w:proofErr w:type="spellEnd"/>
      <w:r w:rsidRPr="01F226D8">
        <w:rPr>
          <w:rFonts w:ascii="system-ui" w:eastAsia="system-ui" w:hAnsi="system-ui" w:cs="system-ui"/>
          <w:color w:val="374151"/>
          <w:sz w:val="24"/>
          <w:szCs w:val="24"/>
        </w:rPr>
        <w:t xml:space="preserve"> (combination of products or items) appears in the dataset.</w:t>
      </w:r>
    </w:p>
    <w:p w:rsidR="01F226D8" w:rsidRDefault="01F226D8" w:rsidP="01F226D8">
      <w:pPr>
        <w:pStyle w:val="ListParagraph"/>
        <w:numPr>
          <w:ilvl w:val="0"/>
          <w:numId w:val="1"/>
        </w:numPr>
        <w:spacing w:after="0"/>
        <w:rPr>
          <w:rFonts w:ascii="system-ui" w:eastAsia="system-ui" w:hAnsi="system-ui" w:cs="system-ui"/>
          <w:color w:val="374151"/>
          <w:sz w:val="24"/>
          <w:szCs w:val="24"/>
        </w:rPr>
      </w:pPr>
      <w:r w:rsidRPr="01F226D8">
        <w:rPr>
          <w:rFonts w:ascii="system-ui" w:eastAsia="system-ui" w:hAnsi="system-ui" w:cs="system-ui"/>
          <w:color w:val="374151"/>
          <w:sz w:val="24"/>
          <w:szCs w:val="24"/>
        </w:rPr>
        <w:t xml:space="preserve">Higher support values indicate that the </w:t>
      </w:r>
      <w:proofErr w:type="spellStart"/>
      <w:r w:rsidRPr="01F226D8">
        <w:rPr>
          <w:rFonts w:ascii="system-ui" w:eastAsia="system-ui" w:hAnsi="system-ui" w:cs="system-ui"/>
          <w:color w:val="374151"/>
          <w:sz w:val="24"/>
          <w:szCs w:val="24"/>
        </w:rPr>
        <w:t>itemset</w:t>
      </w:r>
      <w:proofErr w:type="spellEnd"/>
      <w:r w:rsidRPr="01F226D8">
        <w:rPr>
          <w:rFonts w:ascii="system-ui" w:eastAsia="system-ui" w:hAnsi="system-ui" w:cs="system-ui"/>
          <w:color w:val="374151"/>
          <w:sz w:val="24"/>
          <w:szCs w:val="24"/>
        </w:rPr>
        <w:t xml:space="preserve"> is more common among all transactions.</w:t>
      </w:r>
    </w:p>
    <w:p w:rsidR="01F226D8" w:rsidRDefault="01F226D8" w:rsidP="01F226D8">
      <w:pPr>
        <w:pStyle w:val="ListParagraph"/>
        <w:numPr>
          <w:ilvl w:val="0"/>
          <w:numId w:val="1"/>
        </w:numPr>
        <w:spacing w:before="240" w:after="240"/>
        <w:rPr>
          <w:rFonts w:ascii="system-ui" w:eastAsia="system-ui" w:hAnsi="system-ui" w:cs="system-ui"/>
          <w:color w:val="374151"/>
          <w:sz w:val="24"/>
          <w:szCs w:val="24"/>
        </w:rPr>
      </w:pPr>
      <w:r w:rsidRPr="01F226D8">
        <w:rPr>
          <w:rFonts w:ascii="system-ui" w:eastAsia="system-ui" w:hAnsi="system-ui" w:cs="system-ui"/>
          <w:color w:val="374151"/>
          <w:sz w:val="24"/>
          <w:szCs w:val="24"/>
        </w:rPr>
        <w:t>Confidence:</w:t>
      </w:r>
    </w:p>
    <w:p w:rsidR="01F226D8" w:rsidRDefault="01F226D8" w:rsidP="01F226D8">
      <w:pPr>
        <w:pStyle w:val="ListParagraph"/>
        <w:numPr>
          <w:ilvl w:val="0"/>
          <w:numId w:val="1"/>
        </w:numPr>
        <w:spacing w:after="0"/>
        <w:rPr>
          <w:rFonts w:ascii="system-ui" w:eastAsia="system-ui" w:hAnsi="system-ui" w:cs="system-ui"/>
          <w:color w:val="374151"/>
          <w:sz w:val="24"/>
          <w:szCs w:val="24"/>
        </w:rPr>
      </w:pPr>
      <w:r w:rsidRPr="01F226D8">
        <w:rPr>
          <w:rFonts w:ascii="system-ui" w:eastAsia="system-ui" w:hAnsi="system-ui" w:cs="system-ui"/>
          <w:color w:val="374151"/>
          <w:sz w:val="24"/>
          <w:szCs w:val="24"/>
        </w:rPr>
        <w:t>Confidence measures the likelihood that if a customer purchases one item, they will also purchase another item in the same transaction.</w:t>
      </w:r>
    </w:p>
    <w:p w:rsidR="01F226D8" w:rsidRDefault="01F226D8" w:rsidP="01F226D8">
      <w:pPr>
        <w:pStyle w:val="ListParagraph"/>
        <w:numPr>
          <w:ilvl w:val="0"/>
          <w:numId w:val="1"/>
        </w:numPr>
        <w:spacing w:after="0"/>
        <w:rPr>
          <w:rFonts w:ascii="system-ui" w:eastAsia="system-ui" w:hAnsi="system-ui" w:cs="system-ui"/>
          <w:color w:val="374151"/>
          <w:sz w:val="24"/>
          <w:szCs w:val="24"/>
        </w:rPr>
      </w:pPr>
      <w:r w:rsidRPr="01F226D8">
        <w:rPr>
          <w:rFonts w:ascii="system-ui" w:eastAsia="system-ui" w:hAnsi="system-ui" w:cs="system-ui"/>
          <w:color w:val="374151"/>
          <w:sz w:val="24"/>
          <w:szCs w:val="24"/>
        </w:rPr>
        <w:t xml:space="preserve">It is calculated as the ratio of the support of the combined </w:t>
      </w:r>
      <w:proofErr w:type="spellStart"/>
      <w:r w:rsidRPr="01F226D8">
        <w:rPr>
          <w:rFonts w:ascii="system-ui" w:eastAsia="system-ui" w:hAnsi="system-ui" w:cs="system-ui"/>
          <w:color w:val="374151"/>
          <w:sz w:val="24"/>
          <w:szCs w:val="24"/>
        </w:rPr>
        <w:t>itemset</w:t>
      </w:r>
      <w:proofErr w:type="spellEnd"/>
      <w:r w:rsidRPr="01F226D8">
        <w:rPr>
          <w:rFonts w:ascii="system-ui" w:eastAsia="system-ui" w:hAnsi="system-ui" w:cs="system-ui"/>
          <w:color w:val="374151"/>
          <w:sz w:val="24"/>
          <w:szCs w:val="24"/>
        </w:rPr>
        <w:t xml:space="preserve"> to the support of the antecedent item.</w:t>
      </w:r>
    </w:p>
    <w:p w:rsidR="01F226D8" w:rsidRDefault="01F226D8" w:rsidP="01F226D8">
      <w:pPr>
        <w:pStyle w:val="ListParagraph"/>
        <w:numPr>
          <w:ilvl w:val="0"/>
          <w:numId w:val="1"/>
        </w:numPr>
        <w:spacing w:after="0"/>
        <w:rPr>
          <w:rFonts w:ascii="system-ui" w:eastAsia="system-ui" w:hAnsi="system-ui" w:cs="system-ui"/>
          <w:color w:val="374151"/>
          <w:sz w:val="24"/>
          <w:szCs w:val="24"/>
        </w:rPr>
      </w:pPr>
      <w:r w:rsidRPr="01F226D8">
        <w:rPr>
          <w:rFonts w:ascii="system-ui" w:eastAsia="system-ui" w:hAnsi="system-ui" w:cs="system-ui"/>
          <w:color w:val="374151"/>
          <w:sz w:val="24"/>
          <w:szCs w:val="24"/>
        </w:rPr>
        <w:t>Higher confidence values suggest a strong association between the items.</w:t>
      </w:r>
    </w:p>
    <w:p w:rsidR="01F226D8" w:rsidRDefault="01F226D8" w:rsidP="01F226D8">
      <w:pPr>
        <w:pStyle w:val="ListParagraph"/>
        <w:numPr>
          <w:ilvl w:val="0"/>
          <w:numId w:val="1"/>
        </w:numPr>
        <w:spacing w:before="240" w:after="240"/>
        <w:rPr>
          <w:rFonts w:ascii="system-ui" w:eastAsia="system-ui" w:hAnsi="system-ui" w:cs="system-ui"/>
          <w:color w:val="374151"/>
          <w:sz w:val="24"/>
          <w:szCs w:val="24"/>
        </w:rPr>
      </w:pPr>
      <w:r w:rsidRPr="01F226D8">
        <w:rPr>
          <w:rFonts w:ascii="system-ui" w:eastAsia="system-ui" w:hAnsi="system-ui" w:cs="system-ui"/>
          <w:color w:val="374151"/>
          <w:sz w:val="24"/>
          <w:szCs w:val="24"/>
        </w:rPr>
        <w:t>Lift:</w:t>
      </w:r>
    </w:p>
    <w:p w:rsidR="01F226D8" w:rsidRDefault="01F226D8" w:rsidP="01F226D8">
      <w:pPr>
        <w:pStyle w:val="ListParagraph"/>
        <w:numPr>
          <w:ilvl w:val="0"/>
          <w:numId w:val="1"/>
        </w:numPr>
        <w:spacing w:after="0"/>
        <w:rPr>
          <w:rFonts w:ascii="system-ui" w:eastAsia="system-ui" w:hAnsi="system-ui" w:cs="system-ui"/>
          <w:color w:val="374151"/>
          <w:sz w:val="24"/>
          <w:szCs w:val="24"/>
        </w:rPr>
      </w:pPr>
      <w:r w:rsidRPr="01F226D8">
        <w:rPr>
          <w:rFonts w:ascii="system-ui" w:eastAsia="system-ui" w:hAnsi="system-ui" w:cs="system-ui"/>
          <w:color w:val="374151"/>
          <w:sz w:val="24"/>
          <w:szCs w:val="24"/>
        </w:rPr>
        <w:t>Lift indicates how much more likely an item B is purchased when item A is purchased, compared to when item B is purchased independently of item A.</w:t>
      </w:r>
    </w:p>
    <w:p w:rsidR="01F226D8" w:rsidRDefault="01F226D8" w:rsidP="01F226D8">
      <w:pPr>
        <w:pStyle w:val="ListParagraph"/>
        <w:numPr>
          <w:ilvl w:val="0"/>
          <w:numId w:val="1"/>
        </w:numPr>
        <w:spacing w:after="0"/>
        <w:rPr>
          <w:rFonts w:ascii="system-ui" w:eastAsia="system-ui" w:hAnsi="system-ui" w:cs="system-ui"/>
          <w:color w:val="374151"/>
          <w:sz w:val="24"/>
          <w:szCs w:val="24"/>
        </w:rPr>
      </w:pPr>
      <w:r w:rsidRPr="01F226D8">
        <w:rPr>
          <w:rFonts w:ascii="system-ui" w:eastAsia="system-ui" w:hAnsi="system-ui" w:cs="system-ui"/>
          <w:color w:val="374151"/>
          <w:sz w:val="24"/>
          <w:szCs w:val="24"/>
        </w:rPr>
        <w:t>A lift value greater than 1 suggests a positive association, meaning that the two items are more likely to be purchased together.</w:t>
      </w:r>
    </w:p>
    <w:p w:rsidR="01F226D8" w:rsidRDefault="01F226D8" w:rsidP="01F226D8">
      <w:pPr>
        <w:pStyle w:val="ListParagraph"/>
        <w:numPr>
          <w:ilvl w:val="0"/>
          <w:numId w:val="1"/>
        </w:numPr>
        <w:spacing w:after="0"/>
        <w:rPr>
          <w:rFonts w:ascii="system-ui" w:eastAsia="system-ui" w:hAnsi="system-ui" w:cs="system-ui"/>
          <w:color w:val="374151"/>
          <w:sz w:val="24"/>
          <w:szCs w:val="24"/>
        </w:rPr>
      </w:pPr>
      <w:r w:rsidRPr="01F226D8">
        <w:rPr>
          <w:rFonts w:ascii="system-ui" w:eastAsia="system-ui" w:hAnsi="system-ui" w:cs="system-ui"/>
          <w:color w:val="374151"/>
          <w:sz w:val="24"/>
          <w:szCs w:val="24"/>
        </w:rPr>
        <w:t>A lift value equal to 1 indicates independence, while a value less than 1 suggests a negative association.</w:t>
      </w:r>
    </w:p>
    <w:p w:rsidR="01F226D8" w:rsidRDefault="01F226D8" w:rsidP="01F226D8">
      <w:pPr>
        <w:shd w:val="clear" w:color="auto" w:fill="F7F7F8"/>
        <w:spacing w:before="300" w:after="300"/>
      </w:pPr>
      <w:r w:rsidRPr="01F226D8">
        <w:rPr>
          <w:rFonts w:ascii="system-ui" w:eastAsia="system-ui" w:hAnsi="system-ui" w:cs="system-ui"/>
          <w:color w:val="374151"/>
          <w:sz w:val="24"/>
          <w:szCs w:val="24"/>
        </w:rPr>
        <w:t>Interpreting association rules for customer behavior and cross-selling opportunities:</w:t>
      </w:r>
    </w:p>
    <w:p w:rsidR="01F226D8" w:rsidRDefault="01F226D8" w:rsidP="01F226D8">
      <w:pPr>
        <w:pStyle w:val="ListParagraph"/>
        <w:numPr>
          <w:ilvl w:val="0"/>
          <w:numId w:val="1"/>
        </w:numPr>
        <w:spacing w:before="240" w:after="240"/>
        <w:rPr>
          <w:rFonts w:ascii="system-ui" w:eastAsia="system-ui" w:hAnsi="system-ui" w:cs="system-ui"/>
          <w:color w:val="374151"/>
          <w:sz w:val="24"/>
          <w:szCs w:val="24"/>
        </w:rPr>
      </w:pPr>
      <w:r w:rsidRPr="01F226D8">
        <w:rPr>
          <w:rFonts w:ascii="system-ui" w:eastAsia="system-ui" w:hAnsi="system-ui" w:cs="system-ui"/>
          <w:color w:val="374151"/>
          <w:sz w:val="24"/>
          <w:szCs w:val="24"/>
        </w:rPr>
        <w:t>Identify High Confidence Rules:</w:t>
      </w:r>
    </w:p>
    <w:p w:rsidR="01F226D8" w:rsidRDefault="01F226D8" w:rsidP="01F226D8">
      <w:pPr>
        <w:pStyle w:val="ListParagraph"/>
        <w:numPr>
          <w:ilvl w:val="0"/>
          <w:numId w:val="1"/>
        </w:numPr>
        <w:spacing w:after="0"/>
        <w:rPr>
          <w:rFonts w:ascii="system-ui" w:eastAsia="system-ui" w:hAnsi="system-ui" w:cs="system-ui"/>
          <w:color w:val="374151"/>
          <w:sz w:val="24"/>
          <w:szCs w:val="24"/>
        </w:rPr>
      </w:pPr>
      <w:r w:rsidRPr="01F226D8">
        <w:rPr>
          <w:rFonts w:ascii="system-ui" w:eastAsia="system-ui" w:hAnsi="system-ui" w:cs="system-ui"/>
          <w:color w:val="374151"/>
          <w:sz w:val="24"/>
          <w:szCs w:val="24"/>
        </w:rPr>
        <w:t>Look for association rules with high confidence values, as these indicate strong associations between items.</w:t>
      </w:r>
    </w:p>
    <w:p w:rsidR="01F226D8" w:rsidRDefault="01F226D8" w:rsidP="01F226D8">
      <w:pPr>
        <w:pStyle w:val="ListParagraph"/>
        <w:numPr>
          <w:ilvl w:val="0"/>
          <w:numId w:val="1"/>
        </w:numPr>
        <w:spacing w:after="0"/>
        <w:rPr>
          <w:rFonts w:ascii="system-ui" w:eastAsia="system-ui" w:hAnsi="system-ui" w:cs="system-ui"/>
          <w:color w:val="374151"/>
          <w:sz w:val="24"/>
          <w:szCs w:val="24"/>
        </w:rPr>
      </w:pPr>
      <w:r w:rsidRPr="01F226D8">
        <w:rPr>
          <w:rFonts w:ascii="system-ui" w:eastAsia="system-ui" w:hAnsi="system-ui" w:cs="system-ui"/>
          <w:color w:val="374151"/>
          <w:sz w:val="24"/>
          <w:szCs w:val="24"/>
        </w:rPr>
        <w:lastRenderedPageBreak/>
        <w:t xml:space="preserve">For example, if you find a rule with high confidence like "Customers who buy Product </w:t>
      </w:r>
      <w:proofErr w:type="gramStart"/>
      <w:r w:rsidRPr="01F226D8">
        <w:rPr>
          <w:rFonts w:ascii="system-ui" w:eastAsia="system-ui" w:hAnsi="system-ui" w:cs="system-ui"/>
          <w:color w:val="374151"/>
          <w:sz w:val="24"/>
          <w:szCs w:val="24"/>
        </w:rPr>
        <w:t>A</w:t>
      </w:r>
      <w:proofErr w:type="gramEnd"/>
      <w:r w:rsidRPr="01F226D8">
        <w:rPr>
          <w:rFonts w:ascii="system-ui" w:eastAsia="system-ui" w:hAnsi="system-ui" w:cs="system-ui"/>
          <w:color w:val="374151"/>
          <w:sz w:val="24"/>
          <w:szCs w:val="24"/>
        </w:rPr>
        <w:t xml:space="preserve"> are 80% likely to buy Product B," this suggests a cross-selling opportunity between Products A and B.</w:t>
      </w:r>
    </w:p>
    <w:p w:rsidR="01F226D8" w:rsidRDefault="01F226D8" w:rsidP="01F226D8">
      <w:pPr>
        <w:pStyle w:val="ListParagraph"/>
        <w:numPr>
          <w:ilvl w:val="0"/>
          <w:numId w:val="1"/>
        </w:numPr>
        <w:spacing w:before="240" w:after="240"/>
        <w:rPr>
          <w:rFonts w:ascii="system-ui" w:eastAsia="system-ui" w:hAnsi="system-ui" w:cs="system-ui"/>
          <w:color w:val="374151"/>
          <w:sz w:val="24"/>
          <w:szCs w:val="24"/>
        </w:rPr>
      </w:pPr>
      <w:r w:rsidRPr="01F226D8">
        <w:rPr>
          <w:rFonts w:ascii="system-ui" w:eastAsia="system-ui" w:hAnsi="system-ui" w:cs="system-ui"/>
          <w:color w:val="374151"/>
          <w:sz w:val="24"/>
          <w:szCs w:val="24"/>
        </w:rPr>
        <w:t>Explore Lift Values:</w:t>
      </w:r>
    </w:p>
    <w:p w:rsidR="01F226D8" w:rsidRDefault="01F226D8" w:rsidP="01F226D8">
      <w:pPr>
        <w:pStyle w:val="ListParagraph"/>
        <w:numPr>
          <w:ilvl w:val="0"/>
          <w:numId w:val="1"/>
        </w:numPr>
        <w:spacing w:after="0"/>
        <w:rPr>
          <w:rFonts w:ascii="system-ui" w:eastAsia="system-ui" w:hAnsi="system-ui" w:cs="system-ui"/>
          <w:color w:val="374151"/>
          <w:sz w:val="24"/>
          <w:szCs w:val="24"/>
        </w:rPr>
      </w:pPr>
      <w:r w:rsidRPr="01F226D8">
        <w:rPr>
          <w:rFonts w:ascii="system-ui" w:eastAsia="system-ui" w:hAnsi="system-ui" w:cs="system-ui"/>
          <w:color w:val="374151"/>
          <w:sz w:val="24"/>
          <w:szCs w:val="24"/>
        </w:rPr>
        <w:t>Focus on rules with lift values significantly greater than 1, as they indicate positive associations.</w:t>
      </w:r>
    </w:p>
    <w:p w:rsidR="01F226D8" w:rsidRDefault="01F226D8" w:rsidP="01F226D8">
      <w:pPr>
        <w:pStyle w:val="ListParagraph"/>
        <w:numPr>
          <w:ilvl w:val="0"/>
          <w:numId w:val="1"/>
        </w:numPr>
        <w:spacing w:after="0"/>
        <w:rPr>
          <w:rFonts w:ascii="system-ui" w:eastAsia="system-ui" w:hAnsi="system-ui" w:cs="system-ui"/>
          <w:color w:val="374151"/>
          <w:sz w:val="24"/>
          <w:szCs w:val="24"/>
        </w:rPr>
      </w:pPr>
      <w:r w:rsidRPr="01F226D8">
        <w:rPr>
          <w:rFonts w:ascii="system-ui" w:eastAsia="system-ui" w:hAnsi="system-ui" w:cs="system-ui"/>
          <w:color w:val="374151"/>
          <w:sz w:val="24"/>
          <w:szCs w:val="24"/>
        </w:rPr>
        <w:t xml:space="preserve">For example, if the lift for the rule "Customers who buy Product </w:t>
      </w:r>
      <w:proofErr w:type="gramStart"/>
      <w:r w:rsidRPr="01F226D8">
        <w:rPr>
          <w:rFonts w:ascii="system-ui" w:eastAsia="system-ui" w:hAnsi="system-ui" w:cs="system-ui"/>
          <w:color w:val="374151"/>
          <w:sz w:val="24"/>
          <w:szCs w:val="24"/>
        </w:rPr>
        <w:t>A</w:t>
      </w:r>
      <w:proofErr w:type="gramEnd"/>
      <w:r w:rsidRPr="01F226D8">
        <w:rPr>
          <w:rFonts w:ascii="system-ui" w:eastAsia="system-ui" w:hAnsi="system-ui" w:cs="system-ui"/>
          <w:color w:val="374151"/>
          <w:sz w:val="24"/>
          <w:szCs w:val="24"/>
        </w:rPr>
        <w:t xml:space="preserve"> are 2.5 times more likely to buy Product B" is high, it suggests a good cross-selling opportunity.</w:t>
      </w:r>
    </w:p>
    <w:p w:rsidR="01F226D8" w:rsidRDefault="01F226D8" w:rsidP="01F226D8">
      <w:pPr>
        <w:pStyle w:val="ListParagraph"/>
        <w:numPr>
          <w:ilvl w:val="0"/>
          <w:numId w:val="1"/>
        </w:numPr>
        <w:spacing w:before="240" w:after="240"/>
        <w:rPr>
          <w:rFonts w:ascii="system-ui" w:eastAsia="system-ui" w:hAnsi="system-ui" w:cs="system-ui"/>
          <w:color w:val="374151"/>
          <w:sz w:val="24"/>
          <w:szCs w:val="24"/>
        </w:rPr>
      </w:pPr>
      <w:r w:rsidRPr="01F226D8">
        <w:rPr>
          <w:rFonts w:ascii="system-ui" w:eastAsia="system-ui" w:hAnsi="system-ui" w:cs="system-ui"/>
          <w:color w:val="374151"/>
          <w:sz w:val="24"/>
          <w:szCs w:val="24"/>
        </w:rPr>
        <w:t>Target Bundling or Promotions:</w:t>
      </w:r>
    </w:p>
    <w:p w:rsidR="01F226D8" w:rsidRDefault="01F226D8" w:rsidP="01F226D8">
      <w:pPr>
        <w:pStyle w:val="ListParagraph"/>
        <w:numPr>
          <w:ilvl w:val="0"/>
          <w:numId w:val="1"/>
        </w:numPr>
        <w:spacing w:after="0"/>
        <w:rPr>
          <w:rFonts w:ascii="system-ui" w:eastAsia="system-ui" w:hAnsi="system-ui" w:cs="system-ui"/>
          <w:color w:val="374151"/>
          <w:sz w:val="24"/>
          <w:szCs w:val="24"/>
        </w:rPr>
      </w:pPr>
      <w:r w:rsidRPr="01F226D8">
        <w:rPr>
          <w:rFonts w:ascii="system-ui" w:eastAsia="system-ui" w:hAnsi="system-ui" w:cs="system-ui"/>
          <w:color w:val="374151"/>
          <w:sz w:val="24"/>
          <w:szCs w:val="24"/>
        </w:rPr>
        <w:t>Use association rules to create product bundles or promotions based on frequently associated items.</w:t>
      </w:r>
    </w:p>
    <w:p w:rsidR="01F226D8" w:rsidRDefault="01F226D8" w:rsidP="01F226D8">
      <w:pPr>
        <w:pStyle w:val="ListParagraph"/>
        <w:numPr>
          <w:ilvl w:val="0"/>
          <w:numId w:val="1"/>
        </w:numPr>
        <w:spacing w:after="0"/>
        <w:rPr>
          <w:rFonts w:ascii="system-ui" w:eastAsia="system-ui" w:hAnsi="system-ui" w:cs="system-ui"/>
          <w:color w:val="374151"/>
          <w:sz w:val="24"/>
          <w:szCs w:val="24"/>
        </w:rPr>
      </w:pPr>
      <w:r w:rsidRPr="01F226D8">
        <w:rPr>
          <w:rFonts w:ascii="system-ui" w:eastAsia="system-ui" w:hAnsi="system-ui" w:cs="system-ui"/>
          <w:color w:val="374151"/>
          <w:sz w:val="24"/>
          <w:szCs w:val="24"/>
        </w:rPr>
        <w:t>For instance, if you notice that customers who buy a camera often purchase camera accessories like tripods and memory cards, you can bundle these items together for a special promotion.</w:t>
      </w:r>
    </w:p>
    <w:p w:rsidR="01F226D8" w:rsidRDefault="01F226D8" w:rsidP="01F226D8">
      <w:pPr>
        <w:pStyle w:val="ListParagraph"/>
        <w:numPr>
          <w:ilvl w:val="0"/>
          <w:numId w:val="1"/>
        </w:numPr>
        <w:spacing w:before="240" w:after="240"/>
        <w:rPr>
          <w:rFonts w:ascii="system-ui" w:eastAsia="system-ui" w:hAnsi="system-ui" w:cs="system-ui"/>
          <w:color w:val="374151"/>
          <w:sz w:val="24"/>
          <w:szCs w:val="24"/>
        </w:rPr>
      </w:pPr>
      <w:r w:rsidRPr="01F226D8">
        <w:rPr>
          <w:rFonts w:ascii="system-ui" w:eastAsia="system-ui" w:hAnsi="system-ui" w:cs="system-ui"/>
          <w:color w:val="374151"/>
          <w:sz w:val="24"/>
          <w:szCs w:val="24"/>
        </w:rPr>
        <w:t>Personalize Recommendations:</w:t>
      </w:r>
    </w:p>
    <w:p w:rsidR="01F226D8" w:rsidRDefault="01F226D8" w:rsidP="01F226D8">
      <w:pPr>
        <w:pStyle w:val="ListParagraph"/>
        <w:numPr>
          <w:ilvl w:val="0"/>
          <w:numId w:val="1"/>
        </w:numPr>
        <w:spacing w:after="0"/>
        <w:rPr>
          <w:rFonts w:ascii="system-ui" w:eastAsia="system-ui" w:hAnsi="system-ui" w:cs="system-ui"/>
          <w:color w:val="374151"/>
          <w:sz w:val="24"/>
          <w:szCs w:val="24"/>
        </w:rPr>
      </w:pPr>
      <w:r w:rsidRPr="01F226D8">
        <w:rPr>
          <w:rFonts w:ascii="system-ui" w:eastAsia="system-ui" w:hAnsi="system-ui" w:cs="system-ui"/>
          <w:color w:val="374151"/>
          <w:sz w:val="24"/>
          <w:szCs w:val="24"/>
        </w:rPr>
        <w:t>Tailor product recommendations for individual customers based on their past purchase history and the association rules.</w:t>
      </w:r>
    </w:p>
    <w:p w:rsidR="01F226D8" w:rsidRDefault="01F226D8" w:rsidP="01F226D8">
      <w:pPr>
        <w:pStyle w:val="ListParagraph"/>
        <w:numPr>
          <w:ilvl w:val="0"/>
          <w:numId w:val="1"/>
        </w:numPr>
        <w:spacing w:after="0"/>
        <w:rPr>
          <w:rFonts w:ascii="system-ui" w:eastAsia="system-ui" w:hAnsi="system-ui" w:cs="system-ui"/>
          <w:color w:val="374151"/>
          <w:sz w:val="24"/>
          <w:szCs w:val="24"/>
        </w:rPr>
      </w:pPr>
      <w:r w:rsidRPr="01F226D8">
        <w:rPr>
          <w:rFonts w:ascii="system-ui" w:eastAsia="system-ui" w:hAnsi="system-ui" w:cs="system-ui"/>
          <w:color w:val="374151"/>
          <w:sz w:val="24"/>
          <w:szCs w:val="24"/>
        </w:rPr>
        <w:t>This can lead to a more personalized shopping experience, increasing the likelihood of cross-selling related products.</w:t>
      </w:r>
    </w:p>
    <w:p w:rsidR="01F226D8" w:rsidRDefault="01F226D8" w:rsidP="01F226D8">
      <w:pPr>
        <w:spacing w:after="0"/>
        <w:rPr>
          <w:rFonts w:ascii="Times New Roman" w:eastAsia="Times New Roman" w:hAnsi="Times New Roman" w:cs="Times New Roman"/>
          <w:b/>
          <w:bCs/>
          <w:color w:val="313131"/>
          <w:sz w:val="24"/>
          <w:szCs w:val="24"/>
        </w:rPr>
      </w:pPr>
    </w:p>
    <w:p w:rsidR="01F226D8" w:rsidRDefault="01F226D8" w:rsidP="01F226D8">
      <w:pPr>
        <w:spacing w:after="0"/>
        <w:rPr>
          <w:rFonts w:ascii="Times New Roman" w:eastAsia="Times New Roman" w:hAnsi="Times New Roman" w:cs="Times New Roman"/>
          <w:b/>
          <w:bCs/>
          <w:sz w:val="24"/>
          <w:szCs w:val="24"/>
        </w:rPr>
      </w:pPr>
      <w:r w:rsidRPr="01F226D8">
        <w:rPr>
          <w:rFonts w:ascii="Times New Roman" w:eastAsia="Times New Roman" w:hAnsi="Times New Roman" w:cs="Times New Roman"/>
          <w:b/>
          <w:bCs/>
          <w:color w:val="313131"/>
          <w:sz w:val="24"/>
          <w:szCs w:val="24"/>
        </w:rPr>
        <w:t>Visualization</w:t>
      </w:r>
    </w:p>
    <w:p w:rsidR="01F226D8" w:rsidRDefault="01F226D8" w:rsidP="01F226D8">
      <w:pPr>
        <w:spacing w:after="0"/>
        <w:rPr>
          <w:rFonts w:asciiTheme="majorHAnsi" w:eastAsiaTheme="majorEastAsia" w:hAnsiTheme="majorHAnsi" w:cstheme="majorBidi"/>
          <w:sz w:val="24"/>
          <w:szCs w:val="24"/>
        </w:rPr>
      </w:pPr>
      <w:proofErr w:type="gramStart"/>
      <w:r w:rsidRPr="01F226D8">
        <w:rPr>
          <w:rFonts w:asciiTheme="majorHAnsi" w:eastAsiaTheme="majorEastAsia" w:hAnsiTheme="majorHAnsi" w:cstheme="majorBidi"/>
          <w:sz w:val="24"/>
          <w:szCs w:val="24"/>
        </w:rPr>
        <w:t>various</w:t>
      </w:r>
      <w:proofErr w:type="gramEnd"/>
      <w:r w:rsidRPr="01F226D8">
        <w:rPr>
          <w:rFonts w:asciiTheme="majorHAnsi" w:eastAsiaTheme="majorEastAsia" w:hAnsiTheme="majorHAnsi" w:cstheme="majorBidi"/>
          <w:sz w:val="24"/>
          <w:szCs w:val="24"/>
        </w:rPr>
        <w:t xml:space="preserve"> types of visualizations and how you can create them to present discovered associations and insights from your data. You can then use a data visualization tool like Tableau, Excel, </w:t>
      </w:r>
      <w:proofErr w:type="gramStart"/>
      <w:r w:rsidRPr="01F226D8">
        <w:rPr>
          <w:rFonts w:asciiTheme="majorHAnsi" w:eastAsiaTheme="majorEastAsia" w:hAnsiTheme="majorHAnsi" w:cstheme="majorBidi"/>
          <w:sz w:val="24"/>
          <w:szCs w:val="24"/>
        </w:rPr>
        <w:t>Python</w:t>
      </w:r>
      <w:proofErr w:type="gramEnd"/>
      <w:r w:rsidRPr="01F226D8">
        <w:rPr>
          <w:rFonts w:asciiTheme="majorHAnsi" w:eastAsiaTheme="majorEastAsia" w:hAnsiTheme="majorHAnsi" w:cstheme="majorBidi"/>
          <w:sz w:val="24"/>
          <w:szCs w:val="24"/>
        </w:rPr>
        <w:t xml:space="preserve"> with libraries like </w:t>
      </w:r>
      <w:proofErr w:type="spellStart"/>
      <w:r w:rsidRPr="01F226D8">
        <w:rPr>
          <w:rFonts w:asciiTheme="majorHAnsi" w:eastAsiaTheme="majorEastAsia" w:hAnsiTheme="majorHAnsi" w:cstheme="majorBidi"/>
          <w:sz w:val="24"/>
          <w:szCs w:val="24"/>
        </w:rPr>
        <w:t>Matplotlib</w:t>
      </w:r>
      <w:proofErr w:type="spellEnd"/>
      <w:r w:rsidRPr="01F226D8">
        <w:rPr>
          <w:rFonts w:asciiTheme="majorHAnsi" w:eastAsiaTheme="majorEastAsia" w:hAnsiTheme="majorHAnsi" w:cstheme="majorBidi"/>
          <w:sz w:val="24"/>
          <w:szCs w:val="24"/>
        </w:rPr>
        <w:t xml:space="preserve"> or </w:t>
      </w:r>
      <w:proofErr w:type="spellStart"/>
      <w:r w:rsidRPr="01F226D8">
        <w:rPr>
          <w:rFonts w:asciiTheme="majorHAnsi" w:eastAsiaTheme="majorEastAsia" w:hAnsiTheme="majorHAnsi" w:cstheme="majorBidi"/>
          <w:sz w:val="24"/>
          <w:szCs w:val="24"/>
        </w:rPr>
        <w:t>Seaborn</w:t>
      </w:r>
      <w:proofErr w:type="spellEnd"/>
      <w:r w:rsidRPr="01F226D8">
        <w:rPr>
          <w:rFonts w:asciiTheme="majorHAnsi" w:eastAsiaTheme="majorEastAsia" w:hAnsiTheme="majorHAnsi" w:cstheme="majorBidi"/>
          <w:sz w:val="24"/>
          <w:szCs w:val="24"/>
        </w:rPr>
        <w:t>, or any other preferred tool to create these visualizations. Here are some visualization ideas:</w:t>
      </w:r>
    </w:p>
    <w:p w:rsidR="01F226D8" w:rsidRDefault="01F226D8" w:rsidP="01F226D8">
      <w:pPr>
        <w:pStyle w:val="ListParagraph"/>
        <w:numPr>
          <w:ilvl w:val="0"/>
          <w:numId w:val="1"/>
        </w:numPr>
        <w:spacing w:before="240" w:after="240"/>
        <w:rPr>
          <w:rFonts w:asciiTheme="majorHAnsi" w:eastAsiaTheme="majorEastAsia" w:hAnsiTheme="majorHAnsi" w:cstheme="majorBidi"/>
          <w:sz w:val="24"/>
          <w:szCs w:val="24"/>
        </w:rPr>
      </w:pPr>
      <w:r w:rsidRPr="01F226D8">
        <w:rPr>
          <w:rFonts w:asciiTheme="majorHAnsi" w:eastAsiaTheme="majorEastAsia" w:hAnsiTheme="majorHAnsi" w:cstheme="majorBidi"/>
          <w:sz w:val="24"/>
          <w:szCs w:val="24"/>
        </w:rPr>
        <w:t>Scatter Plots: Use scatter plots to show the relationship between two continuous variables. Each data point is represented as a point on the graph. You can use different colors or sizes to represent categories or values.</w:t>
      </w:r>
    </w:p>
    <w:p w:rsidR="01F226D8" w:rsidRDefault="01F226D8" w:rsidP="01F226D8">
      <w:pPr>
        <w:pStyle w:val="ListParagraph"/>
        <w:numPr>
          <w:ilvl w:val="0"/>
          <w:numId w:val="1"/>
        </w:numPr>
        <w:spacing w:before="240" w:after="240"/>
        <w:rPr>
          <w:rFonts w:asciiTheme="majorHAnsi" w:eastAsiaTheme="majorEastAsia" w:hAnsiTheme="majorHAnsi" w:cstheme="majorBidi"/>
          <w:sz w:val="24"/>
          <w:szCs w:val="24"/>
        </w:rPr>
      </w:pPr>
      <w:r w:rsidRPr="01F226D8">
        <w:rPr>
          <w:rFonts w:asciiTheme="majorHAnsi" w:eastAsiaTheme="majorEastAsia" w:hAnsiTheme="majorHAnsi" w:cstheme="majorBidi"/>
          <w:sz w:val="24"/>
          <w:szCs w:val="24"/>
        </w:rPr>
        <w:t>Line Charts: Display trends over time or across a continuous variable with line charts. These are useful for showing how a variable changes over a continuous range.</w:t>
      </w:r>
    </w:p>
    <w:p w:rsidR="01F226D8" w:rsidRDefault="01F226D8" w:rsidP="01F226D8">
      <w:pPr>
        <w:pStyle w:val="ListParagraph"/>
        <w:numPr>
          <w:ilvl w:val="0"/>
          <w:numId w:val="1"/>
        </w:numPr>
        <w:spacing w:before="240" w:after="240"/>
        <w:rPr>
          <w:rFonts w:asciiTheme="majorHAnsi" w:eastAsiaTheme="majorEastAsia" w:hAnsiTheme="majorHAnsi" w:cstheme="majorBidi"/>
          <w:sz w:val="24"/>
          <w:szCs w:val="24"/>
        </w:rPr>
      </w:pPr>
      <w:r w:rsidRPr="01F226D8">
        <w:rPr>
          <w:rFonts w:asciiTheme="majorHAnsi" w:eastAsiaTheme="majorEastAsia" w:hAnsiTheme="majorHAnsi" w:cstheme="majorBidi"/>
          <w:sz w:val="24"/>
          <w:szCs w:val="24"/>
        </w:rPr>
        <w:t>Bar Charts: Create bar charts to compare discrete categories or show the distribution of a categorical variable. You can use horizontal or vertical bars depending on your preference.</w:t>
      </w:r>
    </w:p>
    <w:p w:rsidR="01F226D8" w:rsidRDefault="01F226D8" w:rsidP="01F226D8">
      <w:pPr>
        <w:pStyle w:val="ListParagraph"/>
        <w:numPr>
          <w:ilvl w:val="0"/>
          <w:numId w:val="1"/>
        </w:numPr>
        <w:spacing w:before="240" w:after="240"/>
        <w:rPr>
          <w:rFonts w:asciiTheme="majorHAnsi" w:eastAsiaTheme="majorEastAsia" w:hAnsiTheme="majorHAnsi" w:cstheme="majorBidi"/>
          <w:sz w:val="24"/>
          <w:szCs w:val="24"/>
        </w:rPr>
      </w:pPr>
      <w:r w:rsidRPr="01F226D8">
        <w:rPr>
          <w:rFonts w:asciiTheme="majorHAnsi" w:eastAsiaTheme="majorEastAsia" w:hAnsiTheme="majorHAnsi" w:cstheme="majorBidi"/>
          <w:sz w:val="24"/>
          <w:szCs w:val="24"/>
        </w:rPr>
        <w:t xml:space="preserve">Histograms: Use histograms to visualize the distribution of a single continuous variable. It helps identify patterns such as </w:t>
      </w:r>
      <w:proofErr w:type="spellStart"/>
      <w:r w:rsidRPr="01F226D8">
        <w:rPr>
          <w:rFonts w:asciiTheme="majorHAnsi" w:eastAsiaTheme="majorEastAsia" w:hAnsiTheme="majorHAnsi" w:cstheme="majorBidi"/>
          <w:sz w:val="24"/>
          <w:szCs w:val="24"/>
        </w:rPr>
        <w:t>skewness</w:t>
      </w:r>
      <w:proofErr w:type="spellEnd"/>
      <w:r w:rsidRPr="01F226D8">
        <w:rPr>
          <w:rFonts w:asciiTheme="majorHAnsi" w:eastAsiaTheme="majorEastAsia" w:hAnsiTheme="majorHAnsi" w:cstheme="majorBidi"/>
          <w:sz w:val="24"/>
          <w:szCs w:val="24"/>
        </w:rPr>
        <w:t xml:space="preserve"> or multimodality.</w:t>
      </w:r>
    </w:p>
    <w:p w:rsidR="01F226D8" w:rsidRDefault="01F226D8" w:rsidP="01F226D8">
      <w:pPr>
        <w:pStyle w:val="ListParagraph"/>
        <w:numPr>
          <w:ilvl w:val="0"/>
          <w:numId w:val="1"/>
        </w:numPr>
        <w:spacing w:before="240" w:after="240"/>
        <w:rPr>
          <w:rFonts w:asciiTheme="majorHAnsi" w:eastAsiaTheme="majorEastAsia" w:hAnsiTheme="majorHAnsi" w:cstheme="majorBidi"/>
          <w:sz w:val="24"/>
          <w:szCs w:val="24"/>
        </w:rPr>
      </w:pPr>
      <w:proofErr w:type="spellStart"/>
      <w:r w:rsidRPr="01F226D8">
        <w:rPr>
          <w:rFonts w:asciiTheme="majorHAnsi" w:eastAsiaTheme="majorEastAsia" w:hAnsiTheme="majorHAnsi" w:cstheme="majorBidi"/>
          <w:sz w:val="24"/>
          <w:szCs w:val="24"/>
        </w:rPr>
        <w:t>Heatmaps</w:t>
      </w:r>
      <w:proofErr w:type="spellEnd"/>
      <w:r w:rsidRPr="01F226D8">
        <w:rPr>
          <w:rFonts w:asciiTheme="majorHAnsi" w:eastAsiaTheme="majorEastAsia" w:hAnsiTheme="majorHAnsi" w:cstheme="majorBidi"/>
          <w:sz w:val="24"/>
          <w:szCs w:val="24"/>
        </w:rPr>
        <w:t xml:space="preserve">: If you have a matrix of data, </w:t>
      </w:r>
      <w:proofErr w:type="spellStart"/>
      <w:r w:rsidRPr="01F226D8">
        <w:rPr>
          <w:rFonts w:asciiTheme="majorHAnsi" w:eastAsiaTheme="majorEastAsia" w:hAnsiTheme="majorHAnsi" w:cstheme="majorBidi"/>
          <w:sz w:val="24"/>
          <w:szCs w:val="24"/>
        </w:rPr>
        <w:t>heatmaps</w:t>
      </w:r>
      <w:proofErr w:type="spellEnd"/>
      <w:r w:rsidRPr="01F226D8">
        <w:rPr>
          <w:rFonts w:asciiTheme="majorHAnsi" w:eastAsiaTheme="majorEastAsia" w:hAnsiTheme="majorHAnsi" w:cstheme="majorBidi"/>
          <w:sz w:val="24"/>
          <w:szCs w:val="24"/>
        </w:rPr>
        <w:t xml:space="preserve"> are excellent for displaying correlations or associations between variables. Colors represent the strength of the relationship.</w:t>
      </w:r>
    </w:p>
    <w:p w:rsidR="01F226D8" w:rsidRDefault="01F226D8" w:rsidP="01F226D8">
      <w:pPr>
        <w:pStyle w:val="ListParagraph"/>
        <w:numPr>
          <w:ilvl w:val="0"/>
          <w:numId w:val="1"/>
        </w:numPr>
        <w:spacing w:before="240" w:after="240"/>
        <w:rPr>
          <w:rFonts w:asciiTheme="majorHAnsi" w:eastAsiaTheme="majorEastAsia" w:hAnsiTheme="majorHAnsi" w:cstheme="majorBidi"/>
          <w:sz w:val="24"/>
          <w:szCs w:val="24"/>
        </w:rPr>
      </w:pPr>
      <w:r w:rsidRPr="01F226D8">
        <w:rPr>
          <w:rFonts w:asciiTheme="majorHAnsi" w:eastAsiaTheme="majorEastAsia" w:hAnsiTheme="majorHAnsi" w:cstheme="majorBidi"/>
          <w:sz w:val="24"/>
          <w:szCs w:val="24"/>
        </w:rPr>
        <w:t>Box Plots: Box plots are great for displaying the distribution of a continuous variable, including median, quartiles, and potential outliers.</w:t>
      </w:r>
    </w:p>
    <w:p w:rsidR="01F226D8" w:rsidRDefault="01F226D8" w:rsidP="01F226D8">
      <w:pPr>
        <w:pStyle w:val="ListParagraph"/>
        <w:numPr>
          <w:ilvl w:val="0"/>
          <w:numId w:val="1"/>
        </w:numPr>
        <w:spacing w:before="240" w:after="240"/>
        <w:rPr>
          <w:rFonts w:asciiTheme="majorHAnsi" w:eastAsiaTheme="majorEastAsia" w:hAnsiTheme="majorHAnsi" w:cstheme="majorBidi"/>
          <w:sz w:val="24"/>
          <w:szCs w:val="24"/>
        </w:rPr>
      </w:pPr>
      <w:r w:rsidRPr="01F226D8">
        <w:rPr>
          <w:rFonts w:asciiTheme="majorHAnsi" w:eastAsiaTheme="majorEastAsia" w:hAnsiTheme="majorHAnsi" w:cstheme="majorBidi"/>
          <w:b/>
          <w:bCs/>
          <w:sz w:val="24"/>
          <w:szCs w:val="24"/>
        </w:rPr>
        <w:t>Bubble Charts:</w:t>
      </w:r>
      <w:r w:rsidRPr="01F226D8">
        <w:rPr>
          <w:rFonts w:asciiTheme="majorHAnsi" w:eastAsiaTheme="majorEastAsia" w:hAnsiTheme="majorHAnsi" w:cstheme="majorBidi"/>
          <w:sz w:val="24"/>
          <w:szCs w:val="24"/>
        </w:rPr>
        <w:t xml:space="preserve"> If you want to compare three variables at once, you can use bubble charts. The size of the bubbles represents one variable, the x-axis represents another, and the y-axis represents the third.</w:t>
      </w:r>
    </w:p>
    <w:p w:rsidR="01F226D8" w:rsidRDefault="01F226D8" w:rsidP="01F226D8">
      <w:pPr>
        <w:pStyle w:val="ListParagraph"/>
        <w:numPr>
          <w:ilvl w:val="0"/>
          <w:numId w:val="1"/>
        </w:numPr>
        <w:spacing w:before="240" w:after="240"/>
        <w:rPr>
          <w:rFonts w:asciiTheme="majorHAnsi" w:eastAsiaTheme="majorEastAsia" w:hAnsiTheme="majorHAnsi" w:cstheme="majorBidi"/>
          <w:sz w:val="24"/>
          <w:szCs w:val="24"/>
        </w:rPr>
      </w:pPr>
      <w:r w:rsidRPr="01F226D8">
        <w:rPr>
          <w:rFonts w:asciiTheme="majorHAnsi" w:eastAsiaTheme="majorEastAsia" w:hAnsiTheme="majorHAnsi" w:cstheme="majorBidi"/>
          <w:b/>
          <w:bCs/>
          <w:sz w:val="24"/>
          <w:szCs w:val="24"/>
        </w:rPr>
        <w:t>Network Graphs</w:t>
      </w:r>
      <w:r w:rsidRPr="01F226D8">
        <w:rPr>
          <w:rFonts w:asciiTheme="majorHAnsi" w:eastAsiaTheme="majorEastAsia" w:hAnsiTheme="majorHAnsi" w:cstheme="majorBidi"/>
          <w:sz w:val="24"/>
          <w:szCs w:val="24"/>
        </w:rPr>
        <w:t>: When visualizing relationships between entities, a network graph can be useful. Nodes represent entities, and edges show connections or associations between them.</w:t>
      </w:r>
    </w:p>
    <w:p w:rsidR="01F226D8" w:rsidRDefault="01F226D8" w:rsidP="01F226D8">
      <w:pPr>
        <w:pStyle w:val="ListParagraph"/>
        <w:numPr>
          <w:ilvl w:val="0"/>
          <w:numId w:val="1"/>
        </w:numPr>
        <w:spacing w:before="240" w:after="240"/>
        <w:rPr>
          <w:rFonts w:asciiTheme="majorHAnsi" w:eastAsiaTheme="majorEastAsia" w:hAnsiTheme="majorHAnsi" w:cstheme="majorBidi"/>
          <w:sz w:val="24"/>
          <w:szCs w:val="24"/>
        </w:rPr>
      </w:pPr>
      <w:proofErr w:type="spellStart"/>
      <w:r w:rsidRPr="01F226D8">
        <w:rPr>
          <w:rFonts w:asciiTheme="majorHAnsi" w:eastAsiaTheme="majorEastAsia" w:hAnsiTheme="majorHAnsi" w:cstheme="majorBidi"/>
          <w:b/>
          <w:bCs/>
          <w:sz w:val="24"/>
          <w:szCs w:val="24"/>
        </w:rPr>
        <w:t>Choropleth</w:t>
      </w:r>
      <w:proofErr w:type="spellEnd"/>
      <w:r w:rsidRPr="01F226D8">
        <w:rPr>
          <w:rFonts w:asciiTheme="majorHAnsi" w:eastAsiaTheme="majorEastAsia" w:hAnsiTheme="majorHAnsi" w:cstheme="majorBidi"/>
          <w:b/>
          <w:bCs/>
          <w:sz w:val="24"/>
          <w:szCs w:val="24"/>
        </w:rPr>
        <w:t xml:space="preserve"> Maps:</w:t>
      </w:r>
      <w:r w:rsidRPr="01F226D8">
        <w:rPr>
          <w:rFonts w:asciiTheme="majorHAnsi" w:eastAsiaTheme="majorEastAsia" w:hAnsiTheme="majorHAnsi" w:cstheme="majorBidi"/>
          <w:sz w:val="24"/>
          <w:szCs w:val="24"/>
        </w:rPr>
        <w:t xml:space="preserve"> If your data has a geographic component, </w:t>
      </w:r>
      <w:proofErr w:type="spellStart"/>
      <w:r w:rsidRPr="01F226D8">
        <w:rPr>
          <w:rFonts w:asciiTheme="majorHAnsi" w:eastAsiaTheme="majorEastAsia" w:hAnsiTheme="majorHAnsi" w:cstheme="majorBidi"/>
          <w:sz w:val="24"/>
          <w:szCs w:val="24"/>
        </w:rPr>
        <w:t>choropleth</w:t>
      </w:r>
      <w:proofErr w:type="spellEnd"/>
      <w:r w:rsidRPr="01F226D8">
        <w:rPr>
          <w:rFonts w:asciiTheme="majorHAnsi" w:eastAsiaTheme="majorEastAsia" w:hAnsiTheme="majorHAnsi" w:cstheme="majorBidi"/>
          <w:sz w:val="24"/>
          <w:szCs w:val="24"/>
        </w:rPr>
        <w:t xml:space="preserve"> maps can show regional patterns and associations. Color intensity represents values.</w:t>
      </w:r>
    </w:p>
    <w:p w:rsidR="01F226D8" w:rsidRDefault="01F226D8" w:rsidP="01F226D8">
      <w:pPr>
        <w:pStyle w:val="ListParagraph"/>
        <w:numPr>
          <w:ilvl w:val="0"/>
          <w:numId w:val="1"/>
        </w:numPr>
        <w:spacing w:before="240" w:after="240"/>
        <w:rPr>
          <w:rFonts w:asciiTheme="majorHAnsi" w:eastAsiaTheme="majorEastAsia" w:hAnsiTheme="majorHAnsi" w:cstheme="majorBidi"/>
          <w:sz w:val="24"/>
          <w:szCs w:val="24"/>
        </w:rPr>
      </w:pPr>
      <w:r w:rsidRPr="01F226D8">
        <w:rPr>
          <w:rFonts w:asciiTheme="majorHAnsi" w:eastAsiaTheme="majorEastAsia" w:hAnsiTheme="majorHAnsi" w:cstheme="majorBidi"/>
          <w:b/>
          <w:bCs/>
          <w:sz w:val="24"/>
          <w:szCs w:val="24"/>
        </w:rPr>
        <w:t>Word Clouds:</w:t>
      </w:r>
      <w:r w:rsidRPr="01F226D8">
        <w:rPr>
          <w:rFonts w:asciiTheme="majorHAnsi" w:eastAsiaTheme="majorEastAsia" w:hAnsiTheme="majorHAnsi" w:cstheme="majorBidi"/>
          <w:sz w:val="24"/>
          <w:szCs w:val="24"/>
        </w:rPr>
        <w:t xml:space="preserve"> If you're dealing with text data, word clouds can help visualize the frequency of words or phrases, providing insights into common themes.</w:t>
      </w:r>
    </w:p>
    <w:p w:rsidR="01F226D8" w:rsidRDefault="01F226D8" w:rsidP="01F226D8">
      <w:pPr>
        <w:pStyle w:val="ListParagraph"/>
        <w:numPr>
          <w:ilvl w:val="0"/>
          <w:numId w:val="1"/>
        </w:numPr>
        <w:spacing w:before="240" w:after="240"/>
        <w:rPr>
          <w:rFonts w:asciiTheme="majorHAnsi" w:eastAsiaTheme="majorEastAsia" w:hAnsiTheme="majorHAnsi" w:cstheme="majorBidi"/>
          <w:sz w:val="24"/>
          <w:szCs w:val="24"/>
        </w:rPr>
      </w:pPr>
      <w:proofErr w:type="spellStart"/>
      <w:r w:rsidRPr="01F226D8">
        <w:rPr>
          <w:rFonts w:asciiTheme="majorHAnsi" w:eastAsiaTheme="majorEastAsia" w:hAnsiTheme="majorHAnsi" w:cstheme="majorBidi"/>
          <w:b/>
          <w:bCs/>
          <w:sz w:val="24"/>
          <w:szCs w:val="24"/>
        </w:rPr>
        <w:t>Sankey</w:t>
      </w:r>
      <w:proofErr w:type="spellEnd"/>
      <w:r w:rsidRPr="01F226D8">
        <w:rPr>
          <w:rFonts w:asciiTheme="majorHAnsi" w:eastAsiaTheme="majorEastAsia" w:hAnsiTheme="majorHAnsi" w:cstheme="majorBidi"/>
          <w:b/>
          <w:bCs/>
          <w:sz w:val="24"/>
          <w:szCs w:val="24"/>
        </w:rPr>
        <w:t xml:space="preserve"> Diagrams</w:t>
      </w:r>
      <w:r w:rsidRPr="01F226D8">
        <w:rPr>
          <w:rFonts w:asciiTheme="majorHAnsi" w:eastAsiaTheme="majorEastAsia" w:hAnsiTheme="majorHAnsi" w:cstheme="majorBidi"/>
          <w:sz w:val="24"/>
          <w:szCs w:val="24"/>
        </w:rPr>
        <w:t xml:space="preserve">: Show the flow of data or resources between different stages or categories using </w:t>
      </w:r>
      <w:proofErr w:type="spellStart"/>
      <w:r w:rsidRPr="01F226D8">
        <w:rPr>
          <w:rFonts w:asciiTheme="majorHAnsi" w:eastAsiaTheme="majorEastAsia" w:hAnsiTheme="majorHAnsi" w:cstheme="majorBidi"/>
          <w:sz w:val="24"/>
          <w:szCs w:val="24"/>
        </w:rPr>
        <w:t>Sankey</w:t>
      </w:r>
      <w:proofErr w:type="spellEnd"/>
      <w:r w:rsidRPr="01F226D8">
        <w:rPr>
          <w:rFonts w:asciiTheme="majorHAnsi" w:eastAsiaTheme="majorEastAsia" w:hAnsiTheme="majorHAnsi" w:cstheme="majorBidi"/>
          <w:sz w:val="24"/>
          <w:szCs w:val="24"/>
        </w:rPr>
        <w:t xml:space="preserve"> diagrams. These are useful for visualizing processes.</w:t>
      </w:r>
    </w:p>
    <w:p w:rsidR="01F226D8" w:rsidRDefault="01F226D8" w:rsidP="01F226D8">
      <w:pPr>
        <w:pStyle w:val="ListParagraph"/>
        <w:numPr>
          <w:ilvl w:val="0"/>
          <w:numId w:val="1"/>
        </w:numPr>
        <w:spacing w:before="240" w:after="240"/>
        <w:rPr>
          <w:rFonts w:asciiTheme="majorHAnsi" w:eastAsiaTheme="majorEastAsia" w:hAnsiTheme="majorHAnsi" w:cstheme="majorBidi"/>
          <w:sz w:val="24"/>
          <w:szCs w:val="24"/>
        </w:rPr>
      </w:pPr>
      <w:r w:rsidRPr="01F226D8">
        <w:rPr>
          <w:rFonts w:asciiTheme="majorHAnsi" w:eastAsiaTheme="majorEastAsia" w:hAnsiTheme="majorHAnsi" w:cstheme="majorBidi"/>
          <w:b/>
          <w:bCs/>
          <w:sz w:val="24"/>
          <w:szCs w:val="24"/>
        </w:rPr>
        <w:lastRenderedPageBreak/>
        <w:t>Radar Charts:</w:t>
      </w:r>
      <w:r w:rsidRPr="01F226D8">
        <w:rPr>
          <w:rFonts w:asciiTheme="majorHAnsi" w:eastAsiaTheme="majorEastAsia" w:hAnsiTheme="majorHAnsi" w:cstheme="majorBidi"/>
          <w:sz w:val="24"/>
          <w:szCs w:val="24"/>
        </w:rPr>
        <w:t xml:space="preserve"> Use radar charts to display multivariate data, showing how multiple variables compare across different categories.</w:t>
      </w:r>
    </w:p>
    <w:p w:rsidR="01F226D8" w:rsidRDefault="01F226D8" w:rsidP="01F226D8">
      <w:pPr>
        <w:pStyle w:val="ListParagraph"/>
        <w:numPr>
          <w:ilvl w:val="0"/>
          <w:numId w:val="1"/>
        </w:numPr>
        <w:spacing w:before="240" w:after="240"/>
        <w:rPr>
          <w:rFonts w:asciiTheme="majorHAnsi" w:eastAsiaTheme="majorEastAsia" w:hAnsiTheme="majorHAnsi" w:cstheme="majorBidi"/>
          <w:sz w:val="24"/>
          <w:szCs w:val="24"/>
        </w:rPr>
      </w:pPr>
      <w:r w:rsidRPr="01F226D8">
        <w:rPr>
          <w:rFonts w:asciiTheme="majorHAnsi" w:eastAsiaTheme="majorEastAsia" w:hAnsiTheme="majorHAnsi" w:cstheme="majorBidi"/>
          <w:b/>
          <w:bCs/>
          <w:sz w:val="24"/>
          <w:szCs w:val="24"/>
        </w:rPr>
        <w:t>Pie Charts</w:t>
      </w:r>
      <w:r w:rsidRPr="01F226D8">
        <w:rPr>
          <w:rFonts w:asciiTheme="majorHAnsi" w:eastAsiaTheme="majorEastAsia" w:hAnsiTheme="majorHAnsi" w:cstheme="majorBidi"/>
          <w:sz w:val="24"/>
          <w:szCs w:val="24"/>
        </w:rPr>
        <w:t>: Although not always recommended due to limited data representation, pie charts can be useful for showing parts of a whole, such as the distribution of categories in a dataset.</w:t>
      </w:r>
    </w:p>
    <w:p w:rsidR="01F226D8" w:rsidRDefault="01F226D8" w:rsidP="01F226D8">
      <w:pPr>
        <w:pStyle w:val="ListParagraph"/>
        <w:numPr>
          <w:ilvl w:val="0"/>
          <w:numId w:val="1"/>
        </w:numPr>
        <w:spacing w:before="240" w:after="240"/>
        <w:rPr>
          <w:rFonts w:asciiTheme="majorHAnsi" w:eastAsiaTheme="majorEastAsia" w:hAnsiTheme="majorHAnsi" w:cstheme="majorBidi"/>
          <w:sz w:val="24"/>
          <w:szCs w:val="24"/>
        </w:rPr>
      </w:pPr>
      <w:proofErr w:type="spellStart"/>
      <w:r w:rsidRPr="01F226D8">
        <w:rPr>
          <w:rFonts w:asciiTheme="majorHAnsi" w:eastAsiaTheme="majorEastAsia" w:hAnsiTheme="majorHAnsi" w:cstheme="majorBidi"/>
          <w:b/>
          <w:bCs/>
          <w:sz w:val="24"/>
          <w:szCs w:val="24"/>
        </w:rPr>
        <w:t>Treemaps</w:t>
      </w:r>
      <w:proofErr w:type="spellEnd"/>
      <w:r w:rsidRPr="01F226D8">
        <w:rPr>
          <w:rFonts w:asciiTheme="majorHAnsi" w:eastAsiaTheme="majorEastAsia" w:hAnsiTheme="majorHAnsi" w:cstheme="majorBidi"/>
          <w:sz w:val="24"/>
          <w:szCs w:val="24"/>
        </w:rPr>
        <w:t xml:space="preserve">: Represent hierarchical data structures using </w:t>
      </w:r>
      <w:proofErr w:type="spellStart"/>
      <w:r w:rsidRPr="01F226D8">
        <w:rPr>
          <w:rFonts w:asciiTheme="majorHAnsi" w:eastAsiaTheme="majorEastAsia" w:hAnsiTheme="majorHAnsi" w:cstheme="majorBidi"/>
          <w:sz w:val="24"/>
          <w:szCs w:val="24"/>
        </w:rPr>
        <w:t>treemaps</w:t>
      </w:r>
      <w:proofErr w:type="spellEnd"/>
      <w:r w:rsidRPr="01F226D8">
        <w:rPr>
          <w:rFonts w:asciiTheme="majorHAnsi" w:eastAsiaTheme="majorEastAsia" w:hAnsiTheme="majorHAnsi" w:cstheme="majorBidi"/>
          <w:sz w:val="24"/>
          <w:szCs w:val="24"/>
        </w:rPr>
        <w:t>, where each category is a rectangle, and the size represents a quantitative variable.</w:t>
      </w:r>
    </w:p>
    <w:p w:rsidR="01F226D8" w:rsidRDefault="01F226D8" w:rsidP="01F226D8">
      <w:pPr>
        <w:pStyle w:val="ListParagraph"/>
        <w:numPr>
          <w:ilvl w:val="0"/>
          <w:numId w:val="1"/>
        </w:numPr>
        <w:spacing w:before="240" w:after="240"/>
        <w:rPr>
          <w:rFonts w:asciiTheme="majorHAnsi" w:eastAsiaTheme="majorEastAsia" w:hAnsiTheme="majorHAnsi" w:cstheme="majorBidi"/>
          <w:sz w:val="24"/>
          <w:szCs w:val="24"/>
        </w:rPr>
      </w:pPr>
      <w:r w:rsidRPr="01F226D8">
        <w:rPr>
          <w:rFonts w:asciiTheme="majorHAnsi" w:eastAsiaTheme="majorEastAsia" w:hAnsiTheme="majorHAnsi" w:cstheme="majorBidi"/>
          <w:b/>
          <w:bCs/>
          <w:sz w:val="24"/>
          <w:szCs w:val="24"/>
        </w:rPr>
        <w:t>3D Scatter Plots:</w:t>
      </w:r>
      <w:r w:rsidRPr="01F226D8">
        <w:rPr>
          <w:rFonts w:asciiTheme="majorHAnsi" w:eastAsiaTheme="majorEastAsia" w:hAnsiTheme="majorHAnsi" w:cstheme="majorBidi"/>
          <w:sz w:val="24"/>
          <w:szCs w:val="24"/>
        </w:rPr>
        <w:t xml:space="preserve"> If you have three continuous variables, a 3D scatter plot can help visualize their relationships in three-dimensional space</w:t>
      </w:r>
    </w:p>
    <w:p w:rsidR="01F226D8" w:rsidRDefault="01F226D8" w:rsidP="01F226D8">
      <w:pPr>
        <w:spacing w:before="240" w:after="240"/>
        <w:rPr>
          <w:rFonts w:ascii="Times New Roman" w:eastAsia="Times New Roman" w:hAnsi="Times New Roman" w:cs="Times New Roman"/>
          <w:b/>
          <w:bCs/>
          <w:sz w:val="24"/>
          <w:szCs w:val="24"/>
        </w:rPr>
      </w:pPr>
      <w:r w:rsidRPr="01F226D8">
        <w:rPr>
          <w:rFonts w:ascii="Times New Roman" w:eastAsia="Times New Roman" w:hAnsi="Times New Roman" w:cs="Times New Roman"/>
          <w:b/>
          <w:bCs/>
          <w:color w:val="313131"/>
          <w:sz w:val="24"/>
          <w:szCs w:val="24"/>
        </w:rPr>
        <w:t>Business Recommendations</w:t>
      </w:r>
    </w:p>
    <w:p w:rsidR="01F226D8" w:rsidRDefault="01F226D8" w:rsidP="01F226D8">
      <w:pPr>
        <w:spacing w:after="300"/>
      </w:pPr>
      <w:r w:rsidRPr="01F226D8">
        <w:rPr>
          <w:rFonts w:ascii="system-ui" w:eastAsia="system-ui" w:hAnsi="system-ui" w:cs="system-ui"/>
          <w:color w:val="374151"/>
          <w:sz w:val="24"/>
          <w:szCs w:val="24"/>
        </w:rPr>
        <w:t>To provide actionable recommendations for a retail business, I would need specific insights or information about the business's current situation, goals, and challenges. However, I can offer some general recommendations that can apply to many retail businesses. Please adapt these suggestions to your specific circumstances:</w:t>
      </w:r>
    </w:p>
    <w:p w:rsidR="01F226D8" w:rsidRDefault="01F226D8" w:rsidP="01F226D8">
      <w:pPr>
        <w:pStyle w:val="ListParagraph"/>
        <w:numPr>
          <w:ilvl w:val="0"/>
          <w:numId w:val="1"/>
        </w:numPr>
        <w:spacing w:before="240" w:after="240"/>
        <w:rPr>
          <w:rFonts w:ascii="system-ui" w:eastAsia="system-ui" w:hAnsi="system-ui" w:cs="system-ui"/>
          <w:b/>
          <w:bCs/>
          <w:color w:val="374151"/>
          <w:sz w:val="24"/>
          <w:szCs w:val="24"/>
        </w:rPr>
      </w:pPr>
      <w:r w:rsidRPr="01F226D8">
        <w:rPr>
          <w:rFonts w:ascii="system-ui" w:eastAsia="system-ui" w:hAnsi="system-ui" w:cs="system-ui"/>
          <w:b/>
          <w:bCs/>
          <w:color w:val="374151"/>
          <w:sz w:val="24"/>
          <w:szCs w:val="24"/>
        </w:rPr>
        <w:t>Customer Segmentation and Personalization:</w:t>
      </w:r>
    </w:p>
    <w:p w:rsidR="01F226D8" w:rsidRDefault="01F226D8" w:rsidP="01F226D8">
      <w:pPr>
        <w:pStyle w:val="ListParagraph"/>
        <w:numPr>
          <w:ilvl w:val="0"/>
          <w:numId w:val="1"/>
        </w:numPr>
        <w:spacing w:after="0"/>
        <w:rPr>
          <w:rFonts w:ascii="system-ui" w:eastAsia="system-ui" w:hAnsi="system-ui" w:cs="system-ui"/>
          <w:color w:val="374151"/>
          <w:sz w:val="24"/>
          <w:szCs w:val="24"/>
        </w:rPr>
      </w:pPr>
      <w:r w:rsidRPr="01F226D8">
        <w:rPr>
          <w:rFonts w:ascii="system-ui" w:eastAsia="system-ui" w:hAnsi="system-ui" w:cs="system-ui"/>
          <w:color w:val="374151"/>
          <w:sz w:val="24"/>
          <w:szCs w:val="24"/>
        </w:rPr>
        <w:t>Use data analytics to segment your customer base based on demographics, buying behavior, and preferences.</w:t>
      </w:r>
    </w:p>
    <w:p w:rsidR="01F226D8" w:rsidRDefault="01F226D8" w:rsidP="01F226D8">
      <w:pPr>
        <w:pStyle w:val="ListParagraph"/>
        <w:numPr>
          <w:ilvl w:val="0"/>
          <w:numId w:val="1"/>
        </w:numPr>
        <w:spacing w:after="0"/>
        <w:rPr>
          <w:rFonts w:ascii="system-ui" w:eastAsia="system-ui" w:hAnsi="system-ui" w:cs="system-ui"/>
          <w:color w:val="374151"/>
          <w:sz w:val="24"/>
          <w:szCs w:val="24"/>
        </w:rPr>
      </w:pPr>
      <w:r w:rsidRPr="01F226D8">
        <w:rPr>
          <w:rFonts w:ascii="system-ui" w:eastAsia="system-ui" w:hAnsi="system-ui" w:cs="system-ui"/>
          <w:color w:val="374151"/>
          <w:sz w:val="24"/>
          <w:szCs w:val="24"/>
        </w:rPr>
        <w:t>Implement personalized marketing campaigns, product recommendations, and offers to cater to different customer segments.</w:t>
      </w:r>
    </w:p>
    <w:p w:rsidR="01F226D8" w:rsidRDefault="01F226D8" w:rsidP="01F226D8">
      <w:pPr>
        <w:pStyle w:val="ListParagraph"/>
        <w:numPr>
          <w:ilvl w:val="0"/>
          <w:numId w:val="1"/>
        </w:numPr>
        <w:spacing w:before="240" w:after="240"/>
        <w:rPr>
          <w:rFonts w:ascii="system-ui" w:eastAsia="system-ui" w:hAnsi="system-ui" w:cs="system-ui"/>
          <w:b/>
          <w:bCs/>
          <w:color w:val="374151"/>
          <w:sz w:val="24"/>
          <w:szCs w:val="24"/>
        </w:rPr>
      </w:pPr>
      <w:r w:rsidRPr="01F226D8">
        <w:rPr>
          <w:rFonts w:ascii="system-ui" w:eastAsia="system-ui" w:hAnsi="system-ui" w:cs="system-ui"/>
          <w:b/>
          <w:bCs/>
          <w:color w:val="374151"/>
          <w:sz w:val="24"/>
          <w:szCs w:val="24"/>
        </w:rPr>
        <w:t>Enhance Online Presence:</w:t>
      </w:r>
    </w:p>
    <w:p w:rsidR="01F226D8" w:rsidRDefault="01F226D8" w:rsidP="01F226D8">
      <w:pPr>
        <w:pStyle w:val="ListParagraph"/>
        <w:numPr>
          <w:ilvl w:val="0"/>
          <w:numId w:val="1"/>
        </w:numPr>
        <w:spacing w:after="0"/>
        <w:rPr>
          <w:rFonts w:ascii="system-ui" w:eastAsia="system-ui" w:hAnsi="system-ui" w:cs="system-ui"/>
          <w:color w:val="374151"/>
          <w:sz w:val="24"/>
          <w:szCs w:val="24"/>
        </w:rPr>
      </w:pPr>
      <w:r w:rsidRPr="01F226D8">
        <w:rPr>
          <w:rFonts w:ascii="system-ui" w:eastAsia="system-ui" w:hAnsi="system-ui" w:cs="system-ui"/>
          <w:color w:val="374151"/>
          <w:sz w:val="24"/>
          <w:szCs w:val="24"/>
        </w:rPr>
        <w:t>Invest in an easy-to-navigate and mobile-responsive e-commerce website.</w:t>
      </w:r>
    </w:p>
    <w:p w:rsidR="01F226D8" w:rsidRDefault="01F226D8" w:rsidP="01F226D8">
      <w:pPr>
        <w:pStyle w:val="ListParagraph"/>
        <w:numPr>
          <w:ilvl w:val="0"/>
          <w:numId w:val="1"/>
        </w:numPr>
        <w:spacing w:after="0"/>
        <w:rPr>
          <w:rFonts w:ascii="system-ui" w:eastAsia="system-ui" w:hAnsi="system-ui" w:cs="system-ui"/>
          <w:color w:val="374151"/>
          <w:sz w:val="24"/>
          <w:szCs w:val="24"/>
        </w:rPr>
      </w:pPr>
      <w:r w:rsidRPr="01F226D8">
        <w:rPr>
          <w:rFonts w:ascii="system-ui" w:eastAsia="system-ui" w:hAnsi="system-ui" w:cs="system-ui"/>
          <w:color w:val="374151"/>
          <w:sz w:val="24"/>
          <w:szCs w:val="24"/>
        </w:rPr>
        <w:t>Optimize your website for search engines (SEO) to improve online visibility.</w:t>
      </w:r>
    </w:p>
    <w:p w:rsidR="01F226D8" w:rsidRDefault="01F226D8" w:rsidP="01F226D8">
      <w:pPr>
        <w:pStyle w:val="ListParagraph"/>
        <w:numPr>
          <w:ilvl w:val="0"/>
          <w:numId w:val="1"/>
        </w:numPr>
        <w:spacing w:after="0"/>
        <w:rPr>
          <w:rFonts w:ascii="system-ui" w:eastAsia="system-ui" w:hAnsi="system-ui" w:cs="system-ui"/>
          <w:color w:val="374151"/>
          <w:sz w:val="24"/>
          <w:szCs w:val="24"/>
        </w:rPr>
      </w:pPr>
      <w:r w:rsidRPr="01F226D8">
        <w:rPr>
          <w:rFonts w:ascii="system-ui" w:eastAsia="system-ui" w:hAnsi="system-ui" w:cs="system-ui"/>
          <w:color w:val="374151"/>
          <w:sz w:val="24"/>
          <w:szCs w:val="24"/>
        </w:rPr>
        <w:t>Utilize social media platforms and online advertising to reach a broader audience.</w:t>
      </w:r>
    </w:p>
    <w:p w:rsidR="01F226D8" w:rsidRDefault="01F226D8" w:rsidP="01F226D8">
      <w:pPr>
        <w:pStyle w:val="ListParagraph"/>
        <w:numPr>
          <w:ilvl w:val="0"/>
          <w:numId w:val="1"/>
        </w:numPr>
        <w:spacing w:before="240" w:after="240"/>
        <w:rPr>
          <w:rFonts w:ascii="system-ui" w:eastAsia="system-ui" w:hAnsi="system-ui" w:cs="system-ui"/>
          <w:b/>
          <w:bCs/>
          <w:color w:val="374151"/>
          <w:sz w:val="24"/>
          <w:szCs w:val="24"/>
        </w:rPr>
      </w:pPr>
      <w:r w:rsidRPr="01F226D8">
        <w:rPr>
          <w:rFonts w:ascii="system-ui" w:eastAsia="system-ui" w:hAnsi="system-ui" w:cs="system-ui"/>
          <w:b/>
          <w:bCs/>
          <w:color w:val="374151"/>
          <w:sz w:val="24"/>
          <w:szCs w:val="24"/>
        </w:rPr>
        <w:t>Inventory Management:</w:t>
      </w:r>
    </w:p>
    <w:p w:rsidR="01F226D8" w:rsidRDefault="01F226D8" w:rsidP="01F226D8">
      <w:pPr>
        <w:pStyle w:val="ListParagraph"/>
        <w:numPr>
          <w:ilvl w:val="0"/>
          <w:numId w:val="1"/>
        </w:numPr>
        <w:spacing w:after="0"/>
        <w:rPr>
          <w:rFonts w:ascii="system-ui" w:eastAsia="system-ui" w:hAnsi="system-ui" w:cs="system-ui"/>
          <w:color w:val="374151"/>
          <w:sz w:val="24"/>
          <w:szCs w:val="24"/>
        </w:rPr>
      </w:pPr>
      <w:r w:rsidRPr="01F226D8">
        <w:rPr>
          <w:rFonts w:ascii="system-ui" w:eastAsia="system-ui" w:hAnsi="system-ui" w:cs="system-ui"/>
          <w:color w:val="374151"/>
          <w:sz w:val="24"/>
          <w:szCs w:val="24"/>
        </w:rPr>
        <w:t xml:space="preserve">Implement inventory management software to optimize stock levels and reduce overstock or </w:t>
      </w:r>
      <w:proofErr w:type="spellStart"/>
      <w:r w:rsidRPr="01F226D8">
        <w:rPr>
          <w:rFonts w:ascii="system-ui" w:eastAsia="system-ui" w:hAnsi="system-ui" w:cs="system-ui"/>
          <w:color w:val="374151"/>
          <w:sz w:val="24"/>
          <w:szCs w:val="24"/>
        </w:rPr>
        <w:t>understock</w:t>
      </w:r>
      <w:proofErr w:type="spellEnd"/>
      <w:r w:rsidRPr="01F226D8">
        <w:rPr>
          <w:rFonts w:ascii="system-ui" w:eastAsia="system-ui" w:hAnsi="system-ui" w:cs="system-ui"/>
          <w:color w:val="374151"/>
          <w:sz w:val="24"/>
          <w:szCs w:val="24"/>
        </w:rPr>
        <w:t xml:space="preserve"> situations.</w:t>
      </w:r>
    </w:p>
    <w:p w:rsidR="01F226D8" w:rsidRDefault="01F226D8" w:rsidP="01F226D8">
      <w:pPr>
        <w:pStyle w:val="ListParagraph"/>
        <w:numPr>
          <w:ilvl w:val="0"/>
          <w:numId w:val="1"/>
        </w:numPr>
        <w:spacing w:after="0"/>
        <w:rPr>
          <w:rFonts w:ascii="system-ui" w:eastAsia="system-ui" w:hAnsi="system-ui" w:cs="system-ui"/>
          <w:color w:val="374151"/>
          <w:sz w:val="24"/>
          <w:szCs w:val="24"/>
        </w:rPr>
      </w:pPr>
      <w:r w:rsidRPr="01F226D8">
        <w:rPr>
          <w:rFonts w:ascii="system-ui" w:eastAsia="system-ui" w:hAnsi="system-ui" w:cs="system-ui"/>
          <w:color w:val="374151"/>
          <w:sz w:val="24"/>
          <w:szCs w:val="24"/>
        </w:rPr>
        <w:t>Use historical sales data and demand forecasting to plan your inventory effectively.</w:t>
      </w:r>
    </w:p>
    <w:p w:rsidR="01F226D8" w:rsidRDefault="01F226D8" w:rsidP="01F226D8">
      <w:pPr>
        <w:pStyle w:val="ListParagraph"/>
        <w:numPr>
          <w:ilvl w:val="0"/>
          <w:numId w:val="1"/>
        </w:numPr>
        <w:spacing w:before="240" w:after="240"/>
        <w:rPr>
          <w:rFonts w:ascii="system-ui" w:eastAsia="system-ui" w:hAnsi="system-ui" w:cs="system-ui"/>
          <w:b/>
          <w:bCs/>
          <w:color w:val="374151"/>
          <w:sz w:val="24"/>
          <w:szCs w:val="24"/>
        </w:rPr>
      </w:pPr>
      <w:r w:rsidRPr="01F226D8">
        <w:rPr>
          <w:rFonts w:ascii="system-ui" w:eastAsia="system-ui" w:hAnsi="system-ui" w:cs="system-ui"/>
          <w:b/>
          <w:bCs/>
          <w:color w:val="374151"/>
          <w:sz w:val="24"/>
          <w:szCs w:val="24"/>
        </w:rPr>
        <w:t>Customer Experience:</w:t>
      </w:r>
    </w:p>
    <w:p w:rsidR="01F226D8" w:rsidRDefault="01F226D8" w:rsidP="01F226D8">
      <w:pPr>
        <w:pStyle w:val="ListParagraph"/>
        <w:numPr>
          <w:ilvl w:val="0"/>
          <w:numId w:val="1"/>
        </w:numPr>
        <w:spacing w:after="0"/>
        <w:rPr>
          <w:rFonts w:ascii="system-ui" w:eastAsia="system-ui" w:hAnsi="system-ui" w:cs="system-ui"/>
          <w:color w:val="374151"/>
          <w:sz w:val="24"/>
          <w:szCs w:val="24"/>
        </w:rPr>
      </w:pPr>
      <w:r w:rsidRPr="01F226D8">
        <w:rPr>
          <w:rFonts w:ascii="system-ui" w:eastAsia="system-ui" w:hAnsi="system-ui" w:cs="system-ui"/>
          <w:color w:val="374151"/>
          <w:sz w:val="24"/>
          <w:szCs w:val="24"/>
        </w:rPr>
        <w:t>Train your staff to provide excellent customer service both in-store and online.</w:t>
      </w:r>
    </w:p>
    <w:p w:rsidR="01F226D8" w:rsidRDefault="01F226D8" w:rsidP="01F226D8">
      <w:pPr>
        <w:pStyle w:val="ListParagraph"/>
        <w:numPr>
          <w:ilvl w:val="0"/>
          <w:numId w:val="1"/>
        </w:numPr>
        <w:spacing w:after="0"/>
        <w:rPr>
          <w:rFonts w:ascii="system-ui" w:eastAsia="system-ui" w:hAnsi="system-ui" w:cs="system-ui"/>
          <w:color w:val="374151"/>
          <w:sz w:val="24"/>
          <w:szCs w:val="24"/>
        </w:rPr>
      </w:pPr>
      <w:r w:rsidRPr="01F226D8">
        <w:rPr>
          <w:rFonts w:ascii="system-ui" w:eastAsia="system-ui" w:hAnsi="system-ui" w:cs="system-ui"/>
          <w:color w:val="374151"/>
          <w:sz w:val="24"/>
          <w:szCs w:val="24"/>
        </w:rPr>
        <w:t>Collect feedback from customers and make improvements based on their suggestions.</w:t>
      </w:r>
    </w:p>
    <w:p w:rsidR="01F226D8" w:rsidRDefault="01F226D8" w:rsidP="01F226D8">
      <w:pPr>
        <w:pStyle w:val="ListParagraph"/>
        <w:numPr>
          <w:ilvl w:val="0"/>
          <w:numId w:val="1"/>
        </w:numPr>
        <w:spacing w:after="0"/>
        <w:rPr>
          <w:rFonts w:ascii="system-ui" w:eastAsia="system-ui" w:hAnsi="system-ui" w:cs="system-ui"/>
          <w:color w:val="374151"/>
          <w:sz w:val="24"/>
          <w:szCs w:val="24"/>
        </w:rPr>
      </w:pPr>
      <w:r w:rsidRPr="01F226D8">
        <w:rPr>
          <w:rFonts w:ascii="system-ui" w:eastAsia="system-ui" w:hAnsi="system-ui" w:cs="system-ui"/>
          <w:color w:val="374151"/>
          <w:sz w:val="24"/>
          <w:szCs w:val="24"/>
        </w:rPr>
        <w:t>Implement hassle-free return and exchange policies to build trust.</w:t>
      </w:r>
    </w:p>
    <w:p w:rsidR="01F226D8" w:rsidRDefault="01F226D8" w:rsidP="01F226D8">
      <w:pPr>
        <w:pStyle w:val="ListParagraph"/>
        <w:numPr>
          <w:ilvl w:val="0"/>
          <w:numId w:val="1"/>
        </w:numPr>
        <w:spacing w:before="240" w:after="240"/>
        <w:rPr>
          <w:rFonts w:ascii="system-ui" w:eastAsia="system-ui" w:hAnsi="system-ui" w:cs="system-ui"/>
          <w:b/>
          <w:bCs/>
          <w:color w:val="374151"/>
          <w:sz w:val="24"/>
          <w:szCs w:val="24"/>
        </w:rPr>
      </w:pPr>
      <w:proofErr w:type="spellStart"/>
      <w:r w:rsidRPr="01F226D8">
        <w:rPr>
          <w:rFonts w:ascii="system-ui" w:eastAsia="system-ui" w:hAnsi="system-ui" w:cs="system-ui"/>
          <w:b/>
          <w:bCs/>
          <w:color w:val="374151"/>
          <w:sz w:val="24"/>
          <w:szCs w:val="24"/>
        </w:rPr>
        <w:t>Omnichannel</w:t>
      </w:r>
      <w:proofErr w:type="spellEnd"/>
      <w:r w:rsidRPr="01F226D8">
        <w:rPr>
          <w:rFonts w:ascii="system-ui" w:eastAsia="system-ui" w:hAnsi="system-ui" w:cs="system-ui"/>
          <w:b/>
          <w:bCs/>
          <w:color w:val="374151"/>
          <w:sz w:val="24"/>
          <w:szCs w:val="24"/>
        </w:rPr>
        <w:t xml:space="preserve"> Strategy:</w:t>
      </w:r>
    </w:p>
    <w:p w:rsidR="01F226D8" w:rsidRDefault="01F226D8" w:rsidP="01F226D8">
      <w:pPr>
        <w:pStyle w:val="ListParagraph"/>
        <w:numPr>
          <w:ilvl w:val="0"/>
          <w:numId w:val="1"/>
        </w:numPr>
        <w:spacing w:after="0"/>
        <w:rPr>
          <w:rFonts w:ascii="system-ui" w:eastAsia="system-ui" w:hAnsi="system-ui" w:cs="system-ui"/>
          <w:color w:val="374151"/>
          <w:sz w:val="24"/>
          <w:szCs w:val="24"/>
        </w:rPr>
      </w:pPr>
      <w:r w:rsidRPr="01F226D8">
        <w:rPr>
          <w:rFonts w:ascii="system-ui" w:eastAsia="system-ui" w:hAnsi="system-ui" w:cs="system-ui"/>
          <w:color w:val="374151"/>
          <w:sz w:val="24"/>
          <w:szCs w:val="24"/>
        </w:rPr>
        <w:t>Offer a seamless shopping experience across online and offline channels.</w:t>
      </w:r>
    </w:p>
    <w:p w:rsidR="01F226D8" w:rsidRDefault="01F226D8" w:rsidP="01F226D8">
      <w:pPr>
        <w:pStyle w:val="ListParagraph"/>
        <w:numPr>
          <w:ilvl w:val="0"/>
          <w:numId w:val="1"/>
        </w:numPr>
        <w:spacing w:after="0"/>
        <w:rPr>
          <w:rFonts w:ascii="system-ui" w:eastAsia="system-ui" w:hAnsi="system-ui" w:cs="system-ui"/>
          <w:color w:val="374151"/>
          <w:sz w:val="24"/>
          <w:szCs w:val="24"/>
        </w:rPr>
      </w:pPr>
      <w:r w:rsidRPr="01F226D8">
        <w:rPr>
          <w:rFonts w:ascii="system-ui" w:eastAsia="system-ui" w:hAnsi="system-ui" w:cs="system-ui"/>
          <w:color w:val="374151"/>
          <w:sz w:val="24"/>
          <w:szCs w:val="24"/>
        </w:rPr>
        <w:t>Implement click-and-collect, curbside pickup, and same-day delivery options to cater to customer preferences.</w:t>
      </w:r>
    </w:p>
    <w:p w:rsidR="01F226D8" w:rsidRDefault="01F226D8" w:rsidP="01F226D8">
      <w:pPr>
        <w:pStyle w:val="ListParagraph"/>
        <w:numPr>
          <w:ilvl w:val="0"/>
          <w:numId w:val="1"/>
        </w:numPr>
        <w:spacing w:before="240" w:after="240"/>
        <w:rPr>
          <w:rFonts w:ascii="system-ui" w:eastAsia="system-ui" w:hAnsi="system-ui" w:cs="system-ui"/>
          <w:b/>
          <w:bCs/>
          <w:color w:val="374151"/>
          <w:sz w:val="24"/>
          <w:szCs w:val="24"/>
        </w:rPr>
      </w:pPr>
      <w:r w:rsidRPr="01F226D8">
        <w:rPr>
          <w:rFonts w:ascii="system-ui" w:eastAsia="system-ui" w:hAnsi="system-ui" w:cs="system-ui"/>
          <w:b/>
          <w:bCs/>
          <w:color w:val="374151"/>
          <w:sz w:val="24"/>
          <w:szCs w:val="24"/>
        </w:rPr>
        <w:t>Loyalty Programs:</w:t>
      </w:r>
    </w:p>
    <w:p w:rsidR="01F226D8" w:rsidRDefault="01F226D8" w:rsidP="01F226D8">
      <w:pPr>
        <w:pStyle w:val="ListParagraph"/>
        <w:numPr>
          <w:ilvl w:val="0"/>
          <w:numId w:val="1"/>
        </w:numPr>
        <w:spacing w:after="0"/>
        <w:rPr>
          <w:rFonts w:ascii="system-ui" w:eastAsia="system-ui" w:hAnsi="system-ui" w:cs="system-ui"/>
          <w:color w:val="374151"/>
          <w:sz w:val="24"/>
          <w:szCs w:val="24"/>
        </w:rPr>
      </w:pPr>
      <w:r w:rsidRPr="01F226D8">
        <w:rPr>
          <w:rFonts w:ascii="system-ui" w:eastAsia="system-ui" w:hAnsi="system-ui" w:cs="system-ui"/>
          <w:color w:val="374151"/>
          <w:sz w:val="24"/>
          <w:szCs w:val="24"/>
        </w:rPr>
        <w:t>Create a loyalty program to reward repeat customers and encourage brand loyalty.</w:t>
      </w:r>
    </w:p>
    <w:p w:rsidR="01F226D8" w:rsidRDefault="01F226D8" w:rsidP="01F226D8">
      <w:pPr>
        <w:pStyle w:val="ListParagraph"/>
        <w:numPr>
          <w:ilvl w:val="0"/>
          <w:numId w:val="1"/>
        </w:numPr>
        <w:spacing w:after="0"/>
        <w:rPr>
          <w:rFonts w:ascii="system-ui" w:eastAsia="system-ui" w:hAnsi="system-ui" w:cs="system-ui"/>
          <w:color w:val="374151"/>
          <w:sz w:val="24"/>
          <w:szCs w:val="24"/>
        </w:rPr>
      </w:pPr>
      <w:r w:rsidRPr="01F226D8">
        <w:rPr>
          <w:rFonts w:ascii="system-ui" w:eastAsia="system-ui" w:hAnsi="system-ui" w:cs="system-ui"/>
          <w:color w:val="374151"/>
          <w:sz w:val="24"/>
          <w:szCs w:val="24"/>
        </w:rPr>
        <w:t>Offer exclusive discounts, early access to sales, or loyalty points for future purchases.</w:t>
      </w:r>
    </w:p>
    <w:p w:rsidR="01F226D8" w:rsidRDefault="01F226D8" w:rsidP="01F226D8">
      <w:pPr>
        <w:pStyle w:val="ListParagraph"/>
        <w:numPr>
          <w:ilvl w:val="0"/>
          <w:numId w:val="1"/>
        </w:numPr>
        <w:spacing w:before="240" w:after="240"/>
        <w:rPr>
          <w:rFonts w:ascii="system-ui" w:eastAsia="system-ui" w:hAnsi="system-ui" w:cs="system-ui"/>
          <w:b/>
          <w:bCs/>
          <w:color w:val="374151"/>
          <w:sz w:val="24"/>
          <w:szCs w:val="24"/>
        </w:rPr>
      </w:pPr>
      <w:r w:rsidRPr="01F226D8">
        <w:rPr>
          <w:rFonts w:ascii="system-ui" w:eastAsia="system-ui" w:hAnsi="system-ui" w:cs="system-ui"/>
          <w:b/>
          <w:bCs/>
          <w:color w:val="374151"/>
          <w:sz w:val="24"/>
          <w:szCs w:val="24"/>
        </w:rPr>
        <w:t>Data Analytics:</w:t>
      </w:r>
    </w:p>
    <w:p w:rsidR="01F226D8" w:rsidRDefault="01F226D8" w:rsidP="01F226D8">
      <w:pPr>
        <w:pStyle w:val="ListParagraph"/>
        <w:numPr>
          <w:ilvl w:val="0"/>
          <w:numId w:val="1"/>
        </w:numPr>
        <w:spacing w:after="0"/>
        <w:rPr>
          <w:rFonts w:ascii="system-ui" w:eastAsia="system-ui" w:hAnsi="system-ui" w:cs="system-ui"/>
          <w:color w:val="374151"/>
          <w:sz w:val="24"/>
          <w:szCs w:val="24"/>
        </w:rPr>
      </w:pPr>
      <w:r w:rsidRPr="01F226D8">
        <w:rPr>
          <w:rFonts w:ascii="system-ui" w:eastAsia="system-ui" w:hAnsi="system-ui" w:cs="system-ui"/>
          <w:color w:val="374151"/>
          <w:sz w:val="24"/>
          <w:szCs w:val="24"/>
        </w:rPr>
        <w:t>Continuously monitor and analyze sales data, customer behavior, and market trends.</w:t>
      </w:r>
    </w:p>
    <w:p w:rsidR="01F226D8" w:rsidRDefault="01F226D8" w:rsidP="01F226D8">
      <w:pPr>
        <w:pStyle w:val="ListParagraph"/>
        <w:numPr>
          <w:ilvl w:val="0"/>
          <w:numId w:val="1"/>
        </w:numPr>
        <w:spacing w:after="0"/>
        <w:rPr>
          <w:rFonts w:ascii="system-ui" w:eastAsia="system-ui" w:hAnsi="system-ui" w:cs="system-ui"/>
          <w:color w:val="374151"/>
          <w:sz w:val="24"/>
          <w:szCs w:val="24"/>
        </w:rPr>
      </w:pPr>
      <w:r w:rsidRPr="01F226D8">
        <w:rPr>
          <w:rFonts w:ascii="system-ui" w:eastAsia="system-ui" w:hAnsi="system-ui" w:cs="system-ui"/>
          <w:color w:val="374151"/>
          <w:sz w:val="24"/>
          <w:szCs w:val="24"/>
        </w:rPr>
        <w:t>Use these insights to adjust your product assortment, pricing, and marketing strategies.</w:t>
      </w:r>
    </w:p>
    <w:p w:rsidR="01F226D8" w:rsidRDefault="01F226D8" w:rsidP="01F226D8">
      <w:pPr>
        <w:pStyle w:val="ListParagraph"/>
        <w:numPr>
          <w:ilvl w:val="0"/>
          <w:numId w:val="1"/>
        </w:numPr>
        <w:spacing w:before="240" w:after="240"/>
        <w:rPr>
          <w:rFonts w:ascii="system-ui" w:eastAsia="system-ui" w:hAnsi="system-ui" w:cs="system-ui"/>
          <w:b/>
          <w:bCs/>
          <w:color w:val="374151"/>
          <w:sz w:val="24"/>
          <w:szCs w:val="24"/>
        </w:rPr>
      </w:pPr>
      <w:r w:rsidRPr="01F226D8">
        <w:rPr>
          <w:rFonts w:ascii="system-ui" w:eastAsia="system-ui" w:hAnsi="system-ui" w:cs="system-ui"/>
          <w:b/>
          <w:bCs/>
          <w:color w:val="374151"/>
          <w:sz w:val="24"/>
          <w:szCs w:val="24"/>
        </w:rPr>
        <w:t>Supply Chain Optimization:</w:t>
      </w:r>
    </w:p>
    <w:p w:rsidR="01F226D8" w:rsidRDefault="01F226D8" w:rsidP="01F226D8">
      <w:pPr>
        <w:pStyle w:val="ListParagraph"/>
        <w:numPr>
          <w:ilvl w:val="0"/>
          <w:numId w:val="1"/>
        </w:numPr>
        <w:spacing w:after="0"/>
        <w:rPr>
          <w:rFonts w:ascii="system-ui" w:eastAsia="system-ui" w:hAnsi="system-ui" w:cs="system-ui"/>
          <w:color w:val="374151"/>
          <w:sz w:val="24"/>
          <w:szCs w:val="24"/>
        </w:rPr>
      </w:pPr>
      <w:r w:rsidRPr="01F226D8">
        <w:rPr>
          <w:rFonts w:ascii="system-ui" w:eastAsia="system-ui" w:hAnsi="system-ui" w:cs="system-ui"/>
          <w:color w:val="374151"/>
          <w:sz w:val="24"/>
          <w:szCs w:val="24"/>
        </w:rPr>
        <w:t>Optimize your supply chain to reduce costs and improve product availability.</w:t>
      </w:r>
    </w:p>
    <w:p w:rsidR="01F226D8" w:rsidRDefault="01F226D8" w:rsidP="01F226D8">
      <w:pPr>
        <w:pStyle w:val="ListParagraph"/>
        <w:numPr>
          <w:ilvl w:val="0"/>
          <w:numId w:val="1"/>
        </w:numPr>
        <w:spacing w:after="0"/>
        <w:rPr>
          <w:rFonts w:ascii="system-ui" w:eastAsia="system-ui" w:hAnsi="system-ui" w:cs="system-ui"/>
          <w:color w:val="374151"/>
          <w:sz w:val="24"/>
          <w:szCs w:val="24"/>
        </w:rPr>
      </w:pPr>
      <w:r w:rsidRPr="01F226D8">
        <w:rPr>
          <w:rFonts w:ascii="system-ui" w:eastAsia="system-ui" w:hAnsi="system-ui" w:cs="system-ui"/>
          <w:color w:val="374151"/>
          <w:sz w:val="24"/>
          <w:szCs w:val="24"/>
        </w:rPr>
        <w:t>Consider local sourcing options to minimize supply chain disruptions.</w:t>
      </w:r>
    </w:p>
    <w:p w:rsidR="01F226D8" w:rsidRDefault="01F226D8" w:rsidP="01F226D8">
      <w:pPr>
        <w:pStyle w:val="ListParagraph"/>
        <w:numPr>
          <w:ilvl w:val="0"/>
          <w:numId w:val="1"/>
        </w:numPr>
        <w:spacing w:before="240" w:after="240"/>
        <w:rPr>
          <w:rFonts w:ascii="system-ui" w:eastAsia="system-ui" w:hAnsi="system-ui" w:cs="system-ui"/>
          <w:b/>
          <w:bCs/>
          <w:color w:val="374151"/>
          <w:sz w:val="24"/>
          <w:szCs w:val="24"/>
        </w:rPr>
      </w:pPr>
      <w:r w:rsidRPr="01F226D8">
        <w:rPr>
          <w:rFonts w:ascii="system-ui" w:eastAsia="system-ui" w:hAnsi="system-ui" w:cs="system-ui"/>
          <w:b/>
          <w:bCs/>
          <w:color w:val="374151"/>
          <w:sz w:val="24"/>
          <w:szCs w:val="24"/>
        </w:rPr>
        <w:lastRenderedPageBreak/>
        <w:t>Sustainability Initiatives:</w:t>
      </w:r>
    </w:p>
    <w:p w:rsidR="01F226D8" w:rsidRDefault="01F226D8" w:rsidP="01F226D8">
      <w:pPr>
        <w:pStyle w:val="ListParagraph"/>
        <w:numPr>
          <w:ilvl w:val="0"/>
          <w:numId w:val="1"/>
        </w:numPr>
        <w:spacing w:after="0"/>
        <w:rPr>
          <w:rFonts w:ascii="system-ui" w:eastAsia="system-ui" w:hAnsi="system-ui" w:cs="system-ui"/>
          <w:color w:val="374151"/>
          <w:sz w:val="24"/>
          <w:szCs w:val="24"/>
        </w:rPr>
      </w:pPr>
      <w:r w:rsidRPr="01F226D8">
        <w:rPr>
          <w:rFonts w:ascii="system-ui" w:eastAsia="system-ui" w:hAnsi="system-ui" w:cs="system-ui"/>
          <w:color w:val="374151"/>
          <w:sz w:val="24"/>
          <w:szCs w:val="24"/>
        </w:rPr>
        <w:t>Implement environmentally-friendly practices, such as reducing packaging waste or sourcing sustainable products, to attract eco-conscious customers.</w:t>
      </w:r>
    </w:p>
    <w:p w:rsidR="01F226D8" w:rsidRDefault="01F226D8" w:rsidP="01F226D8">
      <w:pPr>
        <w:pStyle w:val="ListParagraph"/>
        <w:numPr>
          <w:ilvl w:val="0"/>
          <w:numId w:val="1"/>
        </w:numPr>
        <w:spacing w:before="240" w:after="240"/>
        <w:rPr>
          <w:rFonts w:ascii="system-ui" w:eastAsia="system-ui" w:hAnsi="system-ui" w:cs="system-ui"/>
          <w:b/>
          <w:bCs/>
          <w:color w:val="374151"/>
          <w:sz w:val="24"/>
          <w:szCs w:val="24"/>
        </w:rPr>
      </w:pPr>
      <w:r w:rsidRPr="01F226D8">
        <w:rPr>
          <w:rFonts w:ascii="system-ui" w:eastAsia="system-ui" w:hAnsi="system-ui" w:cs="system-ui"/>
          <w:b/>
          <w:bCs/>
          <w:color w:val="374151"/>
          <w:sz w:val="24"/>
          <w:szCs w:val="24"/>
        </w:rPr>
        <w:t>Competitor Analysis:</w:t>
      </w:r>
    </w:p>
    <w:p w:rsidR="01F226D8" w:rsidRDefault="01F226D8" w:rsidP="01F226D8">
      <w:pPr>
        <w:pStyle w:val="ListParagraph"/>
        <w:numPr>
          <w:ilvl w:val="0"/>
          <w:numId w:val="1"/>
        </w:numPr>
        <w:spacing w:after="0"/>
        <w:rPr>
          <w:rFonts w:ascii="system-ui" w:eastAsia="system-ui" w:hAnsi="system-ui" w:cs="system-ui"/>
          <w:color w:val="374151"/>
          <w:sz w:val="24"/>
          <w:szCs w:val="24"/>
        </w:rPr>
      </w:pPr>
      <w:r w:rsidRPr="01F226D8">
        <w:rPr>
          <w:rFonts w:ascii="system-ui" w:eastAsia="system-ui" w:hAnsi="system-ui" w:cs="system-ui"/>
          <w:color w:val="374151"/>
          <w:sz w:val="24"/>
          <w:szCs w:val="24"/>
        </w:rPr>
        <w:t>Regularly analyze your competitors' strategies and pricing.</w:t>
      </w:r>
    </w:p>
    <w:p w:rsidR="01F226D8" w:rsidRDefault="01F226D8" w:rsidP="01F226D8">
      <w:pPr>
        <w:pStyle w:val="ListParagraph"/>
        <w:numPr>
          <w:ilvl w:val="0"/>
          <w:numId w:val="1"/>
        </w:numPr>
        <w:spacing w:after="0"/>
        <w:rPr>
          <w:rFonts w:ascii="system-ui" w:eastAsia="system-ui" w:hAnsi="system-ui" w:cs="system-ui"/>
          <w:color w:val="374151"/>
          <w:sz w:val="24"/>
          <w:szCs w:val="24"/>
        </w:rPr>
      </w:pPr>
      <w:r w:rsidRPr="01F226D8">
        <w:rPr>
          <w:rFonts w:ascii="system-ui" w:eastAsia="system-ui" w:hAnsi="system-ui" w:cs="system-ui"/>
          <w:color w:val="374151"/>
          <w:sz w:val="24"/>
          <w:szCs w:val="24"/>
        </w:rPr>
        <w:t>Identify gaps in the market that your retail business can fill.</w:t>
      </w:r>
    </w:p>
    <w:p w:rsidR="01F226D8" w:rsidRDefault="01F226D8" w:rsidP="01F226D8">
      <w:pPr>
        <w:pStyle w:val="ListParagraph"/>
        <w:numPr>
          <w:ilvl w:val="0"/>
          <w:numId w:val="1"/>
        </w:numPr>
        <w:spacing w:before="240" w:after="240"/>
        <w:rPr>
          <w:rFonts w:ascii="system-ui" w:eastAsia="system-ui" w:hAnsi="system-ui" w:cs="system-ui"/>
          <w:b/>
          <w:bCs/>
          <w:color w:val="374151"/>
          <w:sz w:val="24"/>
          <w:szCs w:val="24"/>
        </w:rPr>
      </w:pPr>
      <w:r w:rsidRPr="01F226D8">
        <w:rPr>
          <w:rFonts w:ascii="system-ui" w:eastAsia="system-ui" w:hAnsi="system-ui" w:cs="system-ui"/>
          <w:b/>
          <w:bCs/>
          <w:color w:val="374151"/>
          <w:sz w:val="24"/>
          <w:szCs w:val="24"/>
        </w:rPr>
        <w:t>Online Security and Data Protection:</w:t>
      </w:r>
    </w:p>
    <w:p w:rsidR="01F226D8" w:rsidRDefault="01F226D8" w:rsidP="01F226D8">
      <w:pPr>
        <w:pStyle w:val="ListParagraph"/>
        <w:numPr>
          <w:ilvl w:val="0"/>
          <w:numId w:val="1"/>
        </w:numPr>
        <w:spacing w:after="0"/>
        <w:rPr>
          <w:rFonts w:ascii="system-ui" w:eastAsia="system-ui" w:hAnsi="system-ui" w:cs="system-ui"/>
          <w:color w:val="374151"/>
          <w:sz w:val="24"/>
          <w:szCs w:val="24"/>
        </w:rPr>
      </w:pPr>
      <w:r w:rsidRPr="01F226D8">
        <w:rPr>
          <w:rFonts w:ascii="system-ui" w:eastAsia="system-ui" w:hAnsi="system-ui" w:cs="system-ui"/>
          <w:color w:val="374151"/>
          <w:sz w:val="24"/>
          <w:szCs w:val="24"/>
        </w:rPr>
        <w:t xml:space="preserve">Invest in robust </w:t>
      </w:r>
      <w:proofErr w:type="spellStart"/>
      <w:r w:rsidRPr="01F226D8">
        <w:rPr>
          <w:rFonts w:ascii="system-ui" w:eastAsia="system-ui" w:hAnsi="system-ui" w:cs="system-ui"/>
          <w:color w:val="374151"/>
          <w:sz w:val="24"/>
          <w:szCs w:val="24"/>
        </w:rPr>
        <w:t>cybersecurity</w:t>
      </w:r>
      <w:proofErr w:type="spellEnd"/>
      <w:r w:rsidRPr="01F226D8">
        <w:rPr>
          <w:rFonts w:ascii="system-ui" w:eastAsia="system-ui" w:hAnsi="system-ui" w:cs="system-ui"/>
          <w:color w:val="374151"/>
          <w:sz w:val="24"/>
          <w:szCs w:val="24"/>
        </w:rPr>
        <w:t xml:space="preserve"> measures to protect customer data and maintain their trust.</w:t>
      </w:r>
    </w:p>
    <w:p w:rsidR="01F226D8" w:rsidRDefault="01F226D8" w:rsidP="01F226D8">
      <w:pPr>
        <w:pStyle w:val="ListParagraph"/>
        <w:numPr>
          <w:ilvl w:val="0"/>
          <w:numId w:val="1"/>
        </w:numPr>
        <w:spacing w:before="240" w:after="240"/>
        <w:rPr>
          <w:rFonts w:ascii="system-ui" w:eastAsia="system-ui" w:hAnsi="system-ui" w:cs="system-ui"/>
          <w:b/>
          <w:bCs/>
          <w:color w:val="374151"/>
          <w:sz w:val="24"/>
          <w:szCs w:val="24"/>
        </w:rPr>
      </w:pPr>
      <w:r w:rsidRPr="01F226D8">
        <w:rPr>
          <w:rFonts w:ascii="system-ui" w:eastAsia="system-ui" w:hAnsi="system-ui" w:cs="system-ui"/>
          <w:b/>
          <w:bCs/>
          <w:color w:val="374151"/>
          <w:sz w:val="24"/>
          <w:szCs w:val="24"/>
        </w:rPr>
        <w:t>Marketing Attribution:</w:t>
      </w:r>
    </w:p>
    <w:p w:rsidR="01F226D8" w:rsidRDefault="01F226D8" w:rsidP="01F226D8">
      <w:pPr>
        <w:pStyle w:val="ListParagraph"/>
        <w:numPr>
          <w:ilvl w:val="0"/>
          <w:numId w:val="1"/>
        </w:numPr>
        <w:spacing w:after="0"/>
        <w:rPr>
          <w:rFonts w:ascii="system-ui" w:eastAsia="system-ui" w:hAnsi="system-ui" w:cs="system-ui"/>
          <w:color w:val="374151"/>
          <w:sz w:val="24"/>
          <w:szCs w:val="24"/>
        </w:rPr>
      </w:pPr>
      <w:r w:rsidRPr="01F226D8">
        <w:rPr>
          <w:rFonts w:ascii="system-ui" w:eastAsia="system-ui" w:hAnsi="system-ui" w:cs="system-ui"/>
          <w:color w:val="374151"/>
          <w:sz w:val="24"/>
          <w:szCs w:val="24"/>
        </w:rPr>
        <w:t>Implement marketing attribution models to understand the effectiveness of different marketing channels and allocate your budget accordingly.</w:t>
      </w:r>
    </w:p>
    <w:p w:rsidR="01F226D8" w:rsidRDefault="01F226D8" w:rsidP="01F226D8">
      <w:pPr>
        <w:pStyle w:val="ListParagraph"/>
        <w:numPr>
          <w:ilvl w:val="0"/>
          <w:numId w:val="1"/>
        </w:numPr>
        <w:spacing w:before="240" w:after="240"/>
        <w:rPr>
          <w:rFonts w:ascii="system-ui" w:eastAsia="system-ui" w:hAnsi="system-ui" w:cs="system-ui"/>
          <w:b/>
          <w:bCs/>
          <w:color w:val="374151"/>
          <w:sz w:val="24"/>
          <w:szCs w:val="24"/>
        </w:rPr>
      </w:pPr>
      <w:r w:rsidRPr="01F226D8">
        <w:rPr>
          <w:rFonts w:ascii="system-ui" w:eastAsia="system-ui" w:hAnsi="system-ui" w:cs="system-ui"/>
          <w:b/>
          <w:bCs/>
          <w:color w:val="374151"/>
          <w:sz w:val="24"/>
          <w:szCs w:val="24"/>
        </w:rPr>
        <w:t>Financial Management:</w:t>
      </w:r>
    </w:p>
    <w:p w:rsidR="01F226D8" w:rsidRDefault="01F226D8" w:rsidP="01F226D8">
      <w:pPr>
        <w:pStyle w:val="ListParagraph"/>
        <w:numPr>
          <w:ilvl w:val="0"/>
          <w:numId w:val="1"/>
        </w:numPr>
        <w:spacing w:after="0"/>
        <w:rPr>
          <w:rFonts w:ascii="system-ui" w:eastAsia="system-ui" w:hAnsi="system-ui" w:cs="system-ui"/>
          <w:color w:val="374151"/>
          <w:sz w:val="24"/>
          <w:szCs w:val="24"/>
        </w:rPr>
      </w:pPr>
      <w:r w:rsidRPr="01F226D8">
        <w:rPr>
          <w:rFonts w:ascii="system-ui" w:eastAsia="system-ui" w:hAnsi="system-ui" w:cs="system-ui"/>
          <w:color w:val="374151"/>
          <w:sz w:val="24"/>
          <w:szCs w:val="24"/>
        </w:rPr>
        <w:t>Maintain a healthy cash flow by closely monitoring expenses and revenue.</w:t>
      </w:r>
    </w:p>
    <w:p w:rsidR="01F226D8" w:rsidRDefault="01F226D8" w:rsidP="01F226D8">
      <w:pPr>
        <w:pStyle w:val="ListParagraph"/>
        <w:numPr>
          <w:ilvl w:val="0"/>
          <w:numId w:val="1"/>
        </w:numPr>
        <w:spacing w:after="0"/>
        <w:rPr>
          <w:rFonts w:ascii="system-ui" w:eastAsia="system-ui" w:hAnsi="system-ui" w:cs="system-ui"/>
          <w:color w:val="374151"/>
          <w:sz w:val="24"/>
          <w:szCs w:val="24"/>
        </w:rPr>
      </w:pPr>
      <w:r w:rsidRPr="01F226D8">
        <w:rPr>
          <w:rFonts w:ascii="system-ui" w:eastAsia="system-ui" w:hAnsi="system-ui" w:cs="system-ui"/>
          <w:color w:val="374151"/>
          <w:sz w:val="24"/>
          <w:szCs w:val="24"/>
        </w:rPr>
        <w:t>Consider financial forecasting to plan for contingencies and seasonal fluctuations.</w:t>
      </w:r>
    </w:p>
    <w:p w:rsidR="01F226D8" w:rsidRDefault="01F226D8" w:rsidP="01F226D8">
      <w:pPr>
        <w:pStyle w:val="ListParagraph"/>
        <w:numPr>
          <w:ilvl w:val="0"/>
          <w:numId w:val="1"/>
        </w:numPr>
        <w:spacing w:before="240" w:after="240"/>
        <w:rPr>
          <w:rFonts w:ascii="system-ui" w:eastAsia="system-ui" w:hAnsi="system-ui" w:cs="system-ui"/>
          <w:b/>
          <w:bCs/>
          <w:color w:val="374151"/>
          <w:sz w:val="24"/>
          <w:szCs w:val="24"/>
        </w:rPr>
      </w:pPr>
      <w:r w:rsidRPr="01F226D8">
        <w:rPr>
          <w:rFonts w:ascii="system-ui" w:eastAsia="system-ui" w:hAnsi="system-ui" w:cs="system-ui"/>
          <w:b/>
          <w:bCs/>
          <w:color w:val="374151"/>
          <w:sz w:val="24"/>
          <w:szCs w:val="24"/>
        </w:rPr>
        <w:t>Employee Training and Development:</w:t>
      </w:r>
    </w:p>
    <w:p w:rsidR="01F226D8" w:rsidRDefault="01F226D8" w:rsidP="01F226D8">
      <w:pPr>
        <w:pStyle w:val="ListParagraph"/>
        <w:numPr>
          <w:ilvl w:val="0"/>
          <w:numId w:val="1"/>
        </w:numPr>
        <w:spacing w:after="0"/>
        <w:rPr>
          <w:rFonts w:ascii="system-ui" w:eastAsia="system-ui" w:hAnsi="system-ui" w:cs="system-ui"/>
          <w:color w:val="374151"/>
          <w:sz w:val="24"/>
          <w:szCs w:val="24"/>
        </w:rPr>
      </w:pPr>
      <w:r w:rsidRPr="01F226D8">
        <w:rPr>
          <w:rFonts w:ascii="system-ui" w:eastAsia="system-ui" w:hAnsi="system-ui" w:cs="system-ui"/>
          <w:color w:val="374151"/>
          <w:sz w:val="24"/>
          <w:szCs w:val="24"/>
        </w:rPr>
        <w:t>Invest in training programs to enhance your employees' skills and knowledge.</w:t>
      </w:r>
    </w:p>
    <w:p w:rsidR="01F226D8" w:rsidRDefault="01F226D8" w:rsidP="01F226D8">
      <w:pPr>
        <w:pStyle w:val="ListParagraph"/>
        <w:numPr>
          <w:ilvl w:val="0"/>
          <w:numId w:val="1"/>
        </w:numPr>
        <w:spacing w:after="0"/>
        <w:rPr>
          <w:rFonts w:ascii="system-ui" w:eastAsia="system-ui" w:hAnsi="system-ui" w:cs="system-ui"/>
          <w:color w:val="374151"/>
          <w:sz w:val="24"/>
          <w:szCs w:val="24"/>
        </w:rPr>
      </w:pPr>
      <w:r w:rsidRPr="01F226D8">
        <w:rPr>
          <w:rFonts w:ascii="system-ui" w:eastAsia="system-ui" w:hAnsi="system-ui" w:cs="system-ui"/>
          <w:color w:val="374151"/>
          <w:sz w:val="24"/>
          <w:szCs w:val="24"/>
        </w:rPr>
        <w:t>Empower your staff to provide exceptional customer service.</w:t>
      </w:r>
    </w:p>
    <w:p w:rsidR="01F226D8" w:rsidRDefault="01F226D8" w:rsidP="01F226D8">
      <w:pPr>
        <w:pStyle w:val="ListParagraph"/>
        <w:numPr>
          <w:ilvl w:val="0"/>
          <w:numId w:val="1"/>
        </w:numPr>
        <w:spacing w:before="240" w:after="240"/>
        <w:rPr>
          <w:rFonts w:ascii="system-ui" w:eastAsia="system-ui" w:hAnsi="system-ui" w:cs="system-ui"/>
          <w:b/>
          <w:bCs/>
          <w:color w:val="374151"/>
          <w:sz w:val="24"/>
          <w:szCs w:val="24"/>
        </w:rPr>
      </w:pPr>
      <w:r w:rsidRPr="01F226D8">
        <w:rPr>
          <w:rFonts w:ascii="system-ui" w:eastAsia="system-ui" w:hAnsi="system-ui" w:cs="system-ui"/>
          <w:b/>
          <w:bCs/>
          <w:color w:val="374151"/>
          <w:sz w:val="24"/>
          <w:szCs w:val="24"/>
        </w:rPr>
        <w:t>Adaptability and Innovation:</w:t>
      </w:r>
    </w:p>
    <w:p w:rsidR="01F226D8" w:rsidRDefault="01F226D8" w:rsidP="01F226D8">
      <w:pPr>
        <w:pStyle w:val="ListParagraph"/>
        <w:numPr>
          <w:ilvl w:val="0"/>
          <w:numId w:val="1"/>
        </w:numPr>
        <w:spacing w:after="0"/>
        <w:rPr>
          <w:rFonts w:ascii="system-ui" w:eastAsia="system-ui" w:hAnsi="system-ui" w:cs="system-ui"/>
          <w:color w:val="374151"/>
          <w:sz w:val="24"/>
          <w:szCs w:val="24"/>
        </w:rPr>
      </w:pPr>
      <w:r w:rsidRPr="01F226D8">
        <w:rPr>
          <w:rFonts w:ascii="system-ui" w:eastAsia="system-ui" w:hAnsi="system-ui" w:cs="system-ui"/>
          <w:color w:val="374151"/>
          <w:sz w:val="24"/>
          <w:szCs w:val="24"/>
        </w:rPr>
        <w:t>Stay open to new technologies and trends in retail.</w:t>
      </w:r>
    </w:p>
    <w:p w:rsidR="01F226D8" w:rsidRDefault="01F226D8" w:rsidP="01F226D8">
      <w:pPr>
        <w:pStyle w:val="ListParagraph"/>
        <w:numPr>
          <w:ilvl w:val="0"/>
          <w:numId w:val="1"/>
        </w:numPr>
        <w:spacing w:after="0"/>
        <w:rPr>
          <w:rFonts w:ascii="system-ui" w:eastAsia="system-ui" w:hAnsi="system-ui" w:cs="system-ui"/>
          <w:color w:val="374151"/>
          <w:sz w:val="24"/>
          <w:szCs w:val="24"/>
        </w:rPr>
      </w:pPr>
      <w:r w:rsidRPr="01F226D8">
        <w:rPr>
          <w:rFonts w:ascii="system-ui" w:eastAsia="system-ui" w:hAnsi="system-ui" w:cs="system-ui"/>
          <w:color w:val="374151"/>
          <w:sz w:val="24"/>
          <w:szCs w:val="24"/>
        </w:rPr>
        <w:t>Continuously innovate to meet changing customer preferences and market dynamics.</w:t>
      </w:r>
    </w:p>
    <w:p w:rsidR="01F226D8" w:rsidRDefault="01F226D8" w:rsidP="01F226D8">
      <w:pPr>
        <w:shd w:val="clear" w:color="auto" w:fill="F7F7F8"/>
        <w:spacing w:before="300" w:after="0"/>
      </w:pPr>
      <w:r w:rsidRPr="01F226D8">
        <w:rPr>
          <w:rFonts w:ascii="system-ui" w:eastAsia="system-ui" w:hAnsi="system-ui" w:cs="system-ui"/>
          <w:color w:val="374151"/>
          <w:sz w:val="24"/>
          <w:szCs w:val="24"/>
        </w:rPr>
        <w:t>These recommendations should serve as a starting point for improving your retail business. It's essential to assess your unique situation, resources, and goals before implementing any strategy, and consider seeking expert advice when needed.</w:t>
      </w:r>
    </w:p>
    <w:p w:rsidR="01F226D8" w:rsidRDefault="01F226D8" w:rsidP="01F226D8">
      <w:pPr>
        <w:shd w:val="clear" w:color="auto" w:fill="F7F7F8"/>
        <w:spacing w:before="300" w:after="0"/>
        <w:rPr>
          <w:rFonts w:ascii="Times New Roman" w:eastAsia="Times New Roman" w:hAnsi="Times New Roman" w:cs="Times New Roman"/>
          <w:b/>
          <w:bCs/>
          <w:color w:val="374151"/>
          <w:sz w:val="32"/>
          <w:szCs w:val="32"/>
        </w:rPr>
      </w:pPr>
      <w:proofErr w:type="gramStart"/>
      <w:r w:rsidRPr="01F226D8">
        <w:rPr>
          <w:rFonts w:ascii="Times New Roman" w:eastAsia="Times New Roman" w:hAnsi="Times New Roman" w:cs="Times New Roman"/>
          <w:b/>
          <w:bCs/>
          <w:color w:val="374151"/>
          <w:sz w:val="32"/>
          <w:szCs w:val="32"/>
        </w:rPr>
        <w:t>Conclusion :</w:t>
      </w:r>
      <w:proofErr w:type="gramEnd"/>
    </w:p>
    <w:p w:rsidR="01F226D8" w:rsidRDefault="01F226D8" w:rsidP="01F226D8">
      <w:pPr>
        <w:shd w:val="clear" w:color="auto" w:fill="F7F7F8"/>
        <w:spacing w:before="300" w:after="0"/>
        <w:rPr>
          <w:rFonts w:ascii="Times New Roman" w:eastAsia="Times New Roman" w:hAnsi="Times New Roman" w:cs="Times New Roman"/>
          <w:b/>
          <w:bCs/>
          <w:color w:val="374151"/>
          <w:sz w:val="32"/>
          <w:szCs w:val="32"/>
        </w:rPr>
      </w:pPr>
      <w:r w:rsidRPr="01F226D8">
        <w:rPr>
          <w:rFonts w:ascii="system-ui" w:eastAsia="system-ui" w:hAnsi="system-ui" w:cs="system-ui"/>
          <w:color w:val="000000" w:themeColor="text1"/>
          <w:sz w:val="24"/>
          <w:szCs w:val="24"/>
        </w:rPr>
        <w:t>Market Basket Analysis remains a powerful tool for retail businesses seeking to optimize their operations, enhance customer experiences, and drive revenue growth. However, its success depends on the quality of data, ethical considerations, and the ability to adapt to changing market dynamics. When executed effectively, Market Basket Analysis can provide valuable insights that help businesses make data-driven decisions and improve their bottom line.</w:t>
      </w:r>
    </w:p>
    <w:p w:rsidR="01F226D8" w:rsidRDefault="01F226D8" w:rsidP="01F226D8">
      <w:pPr>
        <w:spacing w:after="240"/>
      </w:pPr>
      <w:r>
        <w:br/>
      </w:r>
    </w:p>
    <w:p w:rsidR="01F226D8" w:rsidRDefault="01F226D8" w:rsidP="01F226D8">
      <w:pPr>
        <w:shd w:val="clear" w:color="auto" w:fill="F7F7F8"/>
        <w:spacing w:before="300" w:after="0"/>
        <w:rPr>
          <w:rFonts w:ascii="Times New Roman" w:eastAsia="Times New Roman" w:hAnsi="Times New Roman" w:cs="Times New Roman"/>
          <w:b/>
          <w:bCs/>
          <w:color w:val="374151"/>
          <w:sz w:val="32"/>
          <w:szCs w:val="32"/>
        </w:rPr>
      </w:pPr>
    </w:p>
    <w:p w:rsidR="01F226D8" w:rsidRDefault="01F226D8" w:rsidP="01F226D8">
      <w:pPr>
        <w:shd w:val="clear" w:color="auto" w:fill="F7F7F8"/>
        <w:spacing w:before="300" w:after="0"/>
        <w:rPr>
          <w:rFonts w:ascii="Times New Roman" w:eastAsia="Times New Roman" w:hAnsi="Times New Roman" w:cs="Times New Roman"/>
          <w:b/>
          <w:bCs/>
          <w:color w:val="374151"/>
          <w:sz w:val="32"/>
          <w:szCs w:val="32"/>
        </w:rPr>
      </w:pPr>
    </w:p>
    <w:p w:rsidR="01F226D8" w:rsidRDefault="01F226D8" w:rsidP="01F226D8">
      <w:pPr>
        <w:spacing w:after="0"/>
        <w:rPr>
          <w:rFonts w:ascii="Open Sans" w:eastAsia="Open Sans" w:hAnsi="Open Sans" w:cs="Open Sans"/>
          <w:color w:val="313131"/>
          <w:sz w:val="24"/>
          <w:szCs w:val="24"/>
        </w:rPr>
      </w:pPr>
    </w:p>
    <w:p w:rsidR="01F226D8" w:rsidRDefault="01F226D8" w:rsidP="01F226D8">
      <w:pPr>
        <w:spacing w:before="300" w:after="300"/>
        <w:rPr>
          <w:rFonts w:ascii="Open Sans" w:eastAsia="Open Sans" w:hAnsi="Open Sans" w:cs="Open Sans"/>
          <w:color w:val="000000" w:themeColor="text1"/>
          <w:sz w:val="24"/>
          <w:szCs w:val="24"/>
        </w:rPr>
      </w:pPr>
    </w:p>
    <w:p w:rsidR="01F226D8" w:rsidRDefault="01F226D8" w:rsidP="01F226D8">
      <w:pPr>
        <w:rPr>
          <w:rFonts w:ascii="Open Sans" w:eastAsia="Open Sans" w:hAnsi="Open Sans" w:cs="Open Sans"/>
          <w:sz w:val="32"/>
          <w:szCs w:val="32"/>
        </w:rPr>
      </w:pPr>
    </w:p>
    <w:sectPr w:rsidR="01F226D8" w:rsidSect="00A6729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Open Sans">
    <w:altName w:val="Times New Roman"/>
    <w:panose1 w:val="00000000000000000000"/>
    <w:charset w:val="00"/>
    <w:family w:val="roman"/>
    <w:notTrueType/>
    <w:pitch w:val="default"/>
    <w:sig w:usb0="00000000" w:usb1="00000000" w:usb2="00000000" w:usb3="00000000" w:csb0="00000000" w:csb1="00000000"/>
  </w:font>
  <w:font w:name="system-ui">
    <w:altName w:val="Times New Roman"/>
    <w:panose1 w:val="00000000000000000000"/>
    <w:charset w:val="00"/>
    <w:family w:val="roman"/>
    <w:notTrueType/>
    <w:pitch w:val="default"/>
    <w:sig w:usb0="00000000" w:usb1="00000000" w:usb2="00000000" w:usb3="00000000" w:csb0="00000000" w:csb1="00000000"/>
  </w:font>
  <w:font w:name="Roboto">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Ubuntu Mono">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6140E3"/>
    <w:multiLevelType w:val="hybridMultilevel"/>
    <w:tmpl w:val="97A07842"/>
    <w:lvl w:ilvl="0" w:tplc="E6C80E32">
      <w:start w:val="1"/>
      <w:numFmt w:val="bullet"/>
      <w:lvlText w:val=""/>
      <w:lvlJc w:val="left"/>
      <w:pPr>
        <w:ind w:left="720" w:hanging="360"/>
      </w:pPr>
      <w:rPr>
        <w:rFonts w:ascii="Symbol" w:hAnsi="Symbol" w:hint="default"/>
      </w:rPr>
    </w:lvl>
    <w:lvl w:ilvl="1" w:tplc="146839AE">
      <w:start w:val="1"/>
      <w:numFmt w:val="bullet"/>
      <w:lvlText w:val="o"/>
      <w:lvlJc w:val="left"/>
      <w:pPr>
        <w:ind w:left="1440" w:hanging="360"/>
      </w:pPr>
      <w:rPr>
        <w:rFonts w:ascii="Courier New" w:hAnsi="Courier New" w:hint="default"/>
      </w:rPr>
    </w:lvl>
    <w:lvl w:ilvl="2" w:tplc="22E894CC">
      <w:start w:val="1"/>
      <w:numFmt w:val="bullet"/>
      <w:lvlText w:val=""/>
      <w:lvlJc w:val="left"/>
      <w:pPr>
        <w:ind w:left="2160" w:hanging="360"/>
      </w:pPr>
      <w:rPr>
        <w:rFonts w:ascii="Wingdings" w:hAnsi="Wingdings" w:hint="default"/>
      </w:rPr>
    </w:lvl>
    <w:lvl w:ilvl="3" w:tplc="CD8C0500">
      <w:start w:val="1"/>
      <w:numFmt w:val="bullet"/>
      <w:lvlText w:val=""/>
      <w:lvlJc w:val="left"/>
      <w:pPr>
        <w:ind w:left="2880" w:hanging="360"/>
      </w:pPr>
      <w:rPr>
        <w:rFonts w:ascii="Symbol" w:hAnsi="Symbol" w:hint="default"/>
      </w:rPr>
    </w:lvl>
    <w:lvl w:ilvl="4" w:tplc="0C2C31C8">
      <w:start w:val="1"/>
      <w:numFmt w:val="bullet"/>
      <w:lvlText w:val="o"/>
      <w:lvlJc w:val="left"/>
      <w:pPr>
        <w:ind w:left="3600" w:hanging="360"/>
      </w:pPr>
      <w:rPr>
        <w:rFonts w:ascii="Courier New" w:hAnsi="Courier New" w:hint="default"/>
      </w:rPr>
    </w:lvl>
    <w:lvl w:ilvl="5" w:tplc="49E8DC88">
      <w:start w:val="1"/>
      <w:numFmt w:val="bullet"/>
      <w:lvlText w:val=""/>
      <w:lvlJc w:val="left"/>
      <w:pPr>
        <w:ind w:left="4320" w:hanging="360"/>
      </w:pPr>
      <w:rPr>
        <w:rFonts w:ascii="Wingdings" w:hAnsi="Wingdings" w:hint="default"/>
      </w:rPr>
    </w:lvl>
    <w:lvl w:ilvl="6" w:tplc="DBDE9192">
      <w:start w:val="1"/>
      <w:numFmt w:val="bullet"/>
      <w:lvlText w:val=""/>
      <w:lvlJc w:val="left"/>
      <w:pPr>
        <w:ind w:left="5040" w:hanging="360"/>
      </w:pPr>
      <w:rPr>
        <w:rFonts w:ascii="Symbol" w:hAnsi="Symbol" w:hint="default"/>
      </w:rPr>
    </w:lvl>
    <w:lvl w:ilvl="7" w:tplc="F3303E78">
      <w:start w:val="1"/>
      <w:numFmt w:val="bullet"/>
      <w:lvlText w:val="o"/>
      <w:lvlJc w:val="left"/>
      <w:pPr>
        <w:ind w:left="5760" w:hanging="360"/>
      </w:pPr>
      <w:rPr>
        <w:rFonts w:ascii="Courier New" w:hAnsi="Courier New" w:hint="default"/>
      </w:rPr>
    </w:lvl>
    <w:lvl w:ilvl="8" w:tplc="EBF48982">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54139DA5"/>
    <w:rsid w:val="007103AA"/>
    <w:rsid w:val="00A6729A"/>
    <w:rsid w:val="01F226D8"/>
    <w:rsid w:val="54139DA5"/>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2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29A"/>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2154</Words>
  <Characters>12283</Characters>
  <Application>Microsoft Office Word</Application>
  <DocSecurity>0</DocSecurity>
  <Lines>102</Lines>
  <Paragraphs>28</Paragraphs>
  <ScaleCrop>false</ScaleCrop>
  <Company>Grizli777</Company>
  <LinksUpToDate>false</LinksUpToDate>
  <CharactersWithSpaces>14409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 User</dc:creator>
  <cp:lastModifiedBy>Dharshini N</cp:lastModifiedBy>
  <cp:revision>2</cp:revision>
  <dcterms:created xsi:type="dcterms:W3CDTF">2023-10-04T15:27:00Z</dcterms:created>
  <dcterms:modified xsi:type="dcterms:W3CDTF">2023-10-04T15:27:00Z</dcterms:modified>
</cp:coreProperties>
</file>