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31D5" w14:textId="4334BF99" w:rsidR="008C16C3" w:rsidRDefault="00865266">
      <w:r>
        <w:t>helloo</w:t>
      </w:r>
    </w:p>
    <w:sectPr w:rsidR="008C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6"/>
    <w:rsid w:val="00865266"/>
    <w:rsid w:val="008C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01A7"/>
  <w15:chartTrackingRefBased/>
  <w15:docId w15:val="{D1386A37-5AA3-4ED5-8DE1-0F18D7B0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Thota,Pariveshita</dc:creator>
  <cp:keywords/>
  <dc:description/>
  <cp:lastModifiedBy>Thota,Pariveshita</cp:lastModifiedBy>
  <cp:revision>1</cp:revision>
  <dcterms:created xsi:type="dcterms:W3CDTF">2021-01-26T00:32:00Z</dcterms:created>
  <dcterms:modified xsi:type="dcterms:W3CDTF">2021-01-26T00:32:00Z</dcterms:modified>
</cp:coreProperties>
</file>