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9rl9zb8pl3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2023.06.21</w:t>
        <w:br w:type="textWrapping"/>
        <w:t xml:space="preserve">&gt; ### 4. 금일 주요 업무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보안프로세스 구현 및 기능확인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자동 태깅 구현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그라파나 대시보드 구현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일일 성능지표 구현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쉬는시간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매시 정각 ~ 10분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