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44"/>
          <w:szCs w:val="44"/>
        </w:rPr>
        <w:t xml:space="preserve">2019학년도 수능 영어 5유형 해설</w:t>
      </w:r>
    </w:p>
    <w:p>
      <w:pPr>
        <w:spacing w:after="260" w:before="0" w:line="276"/>
      </w:pPr>
      <w:r>
        <w:rPr>
          <w:rFonts w:ascii="Malgun Gothic" w:cs="Malgun Gothic" w:eastAsia="Malgun Gothic" w:hAnsi="Malgun Gothic"/>
          <w:color w:val="555555"/>
          <w:sz w:val="23"/>
          <w:szCs w:val="23"/>
        </w:rPr>
        <w:t xml:space="preserve">요지 · 주장 · 주제 · 제목 · 무관한 문장 | 홀수형 기준</w:t>
      </w:r>
    </w:p>
    <w:tbl>
      <w:tblPr>
        <w:tblW w:type="dxa" w:w="9360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4F6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1"/>
                <w:szCs w:val="21"/>
              </w:rPr>
              <w:t xml:space="preserve">원문 전문 안내: </w:t>
            </w: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문제 원문은 저작권 보호를 위해 워드 본문에 전부 옮기지 않았습니다. 각 문항의 문제지 PDF 위치를 적고, 학습에 필요한 해석 요약과 풀이를 담았습니다.</w:t>
            </w:r>
          </w:p>
        </w:tc>
      </w:tr>
    </w:tbl>
    <w:p>
      <w:pPr>
        <w:spacing w:after="230" w:before="0" w:line="276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원문 확인: </w:t>
      </w:r>
      <w:hyperlink w:history="1" r:id="rIddlxkpdmp12b9nd2a0jh5s">
        <w:r>
          <w:rPr>
            <w:rFonts w:ascii="Malgun Gothic" w:cs="Malgun Gothic" w:eastAsia="Malgun Gothic" w:hAnsi="Malgun Gothic"/>
            <w:color w:val="0563C1"/>
            <w:sz w:val="18"/>
            <w:szCs w:val="18"/>
          </w:rPr>
          <w:t xml:space="preserve">2019 수능 영어 문제지 PDF 제공 페이지</w:t>
        </w:r>
      </w:hyperlink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 | 정답 교차 확인: </w:t>
      </w:r>
      <w:hyperlink w:history="1" r:id="rIdvdwwhqxfi6vnfg0em7kgg">
        <w:r>
          <w:rPr>
            <w:rFonts w:ascii="Malgun Gothic" w:cs="Malgun Gothic" w:eastAsia="Malgun Gothic" w:hAnsi="Malgun Gothic"/>
            <w:color w:val="0563C1"/>
            <w:sz w:val="18"/>
            <w:szCs w:val="18"/>
          </w:rPr>
          <w:t xml:space="preserve">2019학년도 수능 영어 정답표</w:t>
        </w:r>
      </w:hyperlink>
    </w:p>
    <w:p>
      <w:pPr>
        <w:keepNext/>
        <w:spacing w:after="130" w:before="260" w:line="276"/>
      </w:pPr>
      <w:r>
        <w:rPr>
          <w:rFonts w:ascii="Malgun Gothic" w:cs="Malgun Gothic" w:eastAsia="Malgun Gothic" w:hAnsi="Malgun Gothic"/>
          <w:b/>
          <w:bCs/>
          <w:color w:val="2E74B5"/>
          <w:sz w:val="32"/>
          <w:szCs w:val="32"/>
        </w:rPr>
        <w:t xml:space="preserve">빠른 확인표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문항</w:t>
            </w:r>
          </w:p>
        </w:tc>
        <w:tc>
          <w:tcPr>
            <w:tcW w:type="dxa" w:w="13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유형</w:t>
            </w:r>
          </w:p>
        </w:tc>
        <w:tc>
          <w:tcPr>
            <w:tcW w:type="dxa" w:w="9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정답</w:t>
            </w:r>
          </w:p>
        </w:tc>
        <w:tc>
          <w:tcPr>
            <w:tcW w:type="dxa" w:w="9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배점</w:t>
            </w:r>
          </w:p>
        </w:tc>
        <w:tc>
          <w:tcPr>
            <w:tcW w:type="dxa" w:w="536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원문 위치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주장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①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2점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3쪽, 홀수형 20번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요지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④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2점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4쪽, 홀수형 22번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주제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④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3점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4쪽, 홀수형 23번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제목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①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2점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4쪽, 홀수형 24번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35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무관한 문장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④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2점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7쪽, 홀수형 35번</w:t>
            </w:r>
          </w:p>
        </w:tc>
      </w:tr>
    </w:tbl>
    <w:p>
      <w:pPr>
        <w:keepNext/>
        <w:spacing w:after="130" w:before="260" w:line="276"/>
      </w:pPr>
      <w:r>
        <w:rPr>
          <w:rFonts w:ascii="Malgun Gothic" w:cs="Malgun Gothic" w:eastAsia="Malgun Gothic" w:hAnsi="Malgun Gothic"/>
          <w:b/>
          <w:bCs/>
          <w:color w:val="2E74B5"/>
          <w:sz w:val="32"/>
          <w:szCs w:val="32"/>
        </w:rPr>
        <w:t xml:space="preserve">20번 주장 | 정답 ①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00"/>
        <w:gridCol w:w="100"/>
      </w:tblGrid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유형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필자가 주장하는 바로 가장 적절한 것을 고르는 문항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원문 확인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3쪽, 홀수형 20번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배점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2점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문제 원문 확인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원문 전문은 문제지 PDF 3쪽의 20번에서 확인합니다. 글은 전쟁을 이해할 때 적이라는 개념이 어떤 역할을 하는지 설명한 뒤, 마지막에 전쟁과 적을 한 가지 고정된 틀로 보지 말라고 정리합니다.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해석 요약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전쟁은 적이라는 이미지나 개념 없이는 성립하기 어렵다.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적의 존재가 전쟁에 의미와 정당화 논리를 부여한다.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하지만 전쟁과 적을 추상적이고 획일적인 개념으로만 보면 안 된다.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전쟁과 적은 문화적 상황과 역사적 조건에 따라 달라지는 현상으로 보아야 한다.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풀이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정답 근거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정답은 ①입니다. 핵심은 마지막 두 문장입니다. 앞부분은 전쟁에서 적의 개념이 중요하다는 배경 설명이고, 결론은 전쟁과 적을 추상적이고 획일적으로 개념화하는 태도를 경계해야 한다는 것입니다.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오답 소거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②는 전략과 전술 이야기를 핵심으로 오해한 선택지입니다. ③은 보편 윤리로 적을 정의하자는 내용이 아니고, ④는 전쟁 예방 정책을 말하지 않습니다. ⑤는 전쟁 정당화 자체를 전면 부정하는 과한 선택지입니다.</w:t>
      </w:r>
    </w:p>
    <w:p>
      <w:pPr>
        <w:keepNext/>
        <w:spacing w:after="130" w:before="260" w:line="276"/>
      </w:pPr>
      <w:r>
        <w:rPr>
          <w:rFonts w:ascii="Malgun Gothic" w:cs="Malgun Gothic" w:eastAsia="Malgun Gothic" w:hAnsi="Malgun Gothic"/>
          <w:b/>
          <w:bCs/>
          <w:color w:val="2E74B5"/>
          <w:sz w:val="32"/>
          <w:szCs w:val="32"/>
        </w:rPr>
        <w:t xml:space="preserve">22번 요지 | 정답 ④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00"/>
        <w:gridCol w:w="100"/>
      </w:tblGrid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유형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글의 요지를 고르는 문항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원문 확인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4쪽, 홀수형 22번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배점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2점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문제 원문 확인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원문 전문은 문제지 PDF 4쪽의 22번에서 확인합니다. 글은 산업 사회가 정보 기반 사회로 바뀌면서 정보가 별도 가치를 가진 상품처럼 다루어진다는 흐름을 설명합니다.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해석 요약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정보 기반 사회에서는 정보 자체가 가치를 가진 생산물이나 상품처럼 취급된다.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좋은 정보를 가진 개인, 조직, 국가는 경제·사회·정치적으로 유리해질 수 있다.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정보의 비용, 의사 결정 영향, 생산성 효과 등을 따지는 정보 경제학이 중요해진다.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결론적으로 정보는 측정하고 평가하고 가격을 매길 수 있는 독자적 대상이 되었다.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풀이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정답 근거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정답은 ④입니다. 글 전체가 정보가 매체 안에 담긴 내용에 그치지 않고, 독립적으로 평가되고 가격이 매겨지는 대상이 되었다는 흐름으로 이어집니다.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오답 소거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①은 개인 정보 보호, ③은 처리 단순화, ⑤는 전달 방식에 초점이 있어 글의 중심과 다릅니다. ②는 생산성 향상이라는 일부 내용만 잡은 선택지라 요지로는 좁습니다.</w:t>
      </w:r>
    </w:p>
    <w:p>
      <w:pPr>
        <w:keepNext/>
        <w:spacing w:after="130" w:before="260" w:line="276"/>
      </w:pPr>
      <w:r>
        <w:rPr>
          <w:rFonts w:ascii="Malgun Gothic" w:cs="Malgun Gothic" w:eastAsia="Malgun Gothic" w:hAnsi="Malgun Gothic"/>
          <w:b/>
          <w:bCs/>
          <w:color w:val="2E74B5"/>
          <w:sz w:val="32"/>
          <w:szCs w:val="32"/>
        </w:rPr>
        <w:t xml:space="preserve">23번 주제 | 정답 ④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00"/>
        <w:gridCol w:w="100"/>
      </w:tblGrid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유형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글의 주제를 고르는 문항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원문 확인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4쪽, 홀수형 23번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배점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3점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문제 원문 확인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원문 전문은 문제지 PDF 4쪽의 23번에서 확인합니다. 글은 기후 변화 대응에서 미래 세대와 가난한 국가를 보호하기 위한 정의의 원칙, 원조, 정책 개편을 함께 다룹니다.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해석 요약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기후 변화 정책은 미래 세대와 가장 가난한 나라를 보호하는 정의의 원칙 위에 세워져야 한다.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가난한 나라에 대한 현재 원조는 충분하지 않고, 농업·물 공급 위협과 불공정한 무역 규칙도 관련 문제다.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산림 보존을 위한 탄소 크레딧은 가난한 나라를 돕는 동시에 배출 감소에도 효과적일 수 있다.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산업 농업과 화석 연료 보조금을 줄이고 재생 에너지와 보존 농업으로 전환하는 정책 개혁이 필요하다.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풀이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정답 근거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정답은 ④입니다. 글은 단순히 환경 위기의 심각성을 알리자는 내용이 아니라, 원조와 국제 정책을 바꾸어 기후 변화에 대응해야 한다는 내용입니다.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오답 소거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①은 외교 정책으로 범위를 좁혔고, ②는 인식 제고만 말합니다. ③은 경제적 평등 회복이 중심이 아니며, ⑤는 OECD의 역할 자체가 주제가 아닙니다.</w:t>
      </w:r>
    </w:p>
    <w:p>
      <w:pPr>
        <w:keepNext/>
        <w:spacing w:after="130" w:before="260" w:line="276"/>
      </w:pPr>
      <w:r>
        <w:rPr>
          <w:rFonts w:ascii="Malgun Gothic" w:cs="Malgun Gothic" w:eastAsia="Malgun Gothic" w:hAnsi="Malgun Gothic"/>
          <w:b/>
          <w:bCs/>
          <w:color w:val="2E74B5"/>
          <w:sz w:val="32"/>
          <w:szCs w:val="32"/>
        </w:rPr>
        <w:t xml:space="preserve">24번 제목 | 정답 ①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00"/>
        <w:gridCol w:w="100"/>
      </w:tblGrid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유형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글의 제목을 고르는 문항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원문 확인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4쪽, 홀수형 24번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배점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2점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문제 원문 확인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원문 전문은 문제지 PDF 4쪽의 24번에서 확인합니다. 글은 큰 재해의 피해 규모를 숫자로 전달해도 사람들이 큰 숫자를 제대로 체감하지 못하는 문제를 다룹니다.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해석 요약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대형 재해는 피해 규모가 크다는 점이 핵심 특징이다.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사회는 피해 규모를 평가하고 전달하기 위해 많은 기술과 노력을 사용한다.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그러나 사람들은 큰 숫자를 잘 이해하지 못하고, 감정이 실리지 않으면 그 숫자를 과소평가한다.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한 사람의 고통에는 강하게 반응하면서도 대규모 비극이나 자연재해 손실에는 충분히 대응하지 못하는 역설이 생긴다.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풀이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정답 근거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정답은 ①입니다. 제목은 글의 문제의식을 압축해야 합니다. 이 글의 중심은 큰 숫자 속에서 대규모 비극에 둔감해지는 인간의 반응입니다.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오답 소거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②는 숫자의 분류 기능에 치우쳤고, ③은 개인 구호만 말합니다. ④는 기술을 통한 예방이 핵심이 아니고, ⑤는 숫자가 감정을 키운다는 반대 방향의 표현입니다.</w:t>
      </w:r>
    </w:p>
    <w:p>
      <w:pPr>
        <w:keepNext/>
        <w:spacing w:after="130" w:before="260" w:line="276"/>
      </w:pPr>
      <w:r>
        <w:rPr>
          <w:rFonts w:ascii="Malgun Gothic" w:cs="Malgun Gothic" w:eastAsia="Malgun Gothic" w:hAnsi="Malgun Gothic"/>
          <w:b/>
          <w:bCs/>
          <w:color w:val="2E74B5"/>
          <w:sz w:val="32"/>
          <w:szCs w:val="32"/>
        </w:rPr>
        <w:t xml:space="preserve">35번 무관한 문장 | 정답 ④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00"/>
        <w:gridCol w:w="100"/>
      </w:tblGrid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유형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전체 흐름과 관계 없는 문장을 고르는 문항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원문 확인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PDF 7쪽, 홀수형 35번</w:t>
            </w:r>
          </w:p>
        </w:tc>
      </w:tr>
      <w:tr>
        <w:trPr>
          <w:tblHeader w:val="false"/>
        </w:trP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배점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21"/>
                <w:szCs w:val="21"/>
              </w:rPr>
              <w:t xml:space="preserve">2점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문제 원문 확인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원문 전문은 문제지 PDF 7쪽의 35번에서 확인합니다. 글은 사진의 등장으로 회화가 자연의 직접 재현에서 벗어나 추상과 내면 표현으로 이동했다는 흐름입니다.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해석 요약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19세기에 사진이 등장하면서 회화는 위기를 맞았다.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사진은 자연을 모방하는 일을 화가보다 더 잘하는 것처럼 보였다.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그래서 회화는 직접 재현과 복제에서 벗어나 20세기 추상 회화 쪽으로 움직이게 되었다.</w:t>
      </w:r>
    </w:p>
    <w:p>
      <w:pPr>
        <w:pStyle w:val="ListParagraph"/>
        <w:numPr>
          <w:ilvl w:val="0"/>
          <w:numId w:val="1"/>
        </w:numPr>
        <w:spacing w:after="80" w:before="0" w:line="276"/>
      </w:pP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화가들은 현실 그대로를 재현하기보다 상상과 감정, 색채와 선, 공간 배치 같은 회화 고유의 방식으로 표현하게 되었다.</w:t>
      </w:r>
    </w:p>
    <w:p>
      <w:pPr>
        <w:keepNext/>
        <w:spacing w:after="90" w:before="160" w:line="276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풀이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정답 근거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정답은 ④입니다. 글의 큰 흐름은 사진 때문에 회화가 현실의 직접 재현에서 벗어났다는 것입니다. 그런데 ④는 20세기 화가들이 현실 그대로를 표현하는 데 더 집중했다고 말해 흐름과 반대입니다.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오답 소거 </w:t>
      </w:r>
      <w:r>
        <w:rPr>
          <w:rFonts w:ascii="Malgun Gothic" w:cs="Malgun Gothic" w:eastAsia="Malgun Gothic" w:hAnsi="Malgun Gothic"/>
          <w:color w:val="000000"/>
          <w:sz w:val="21"/>
          <w:szCs w:val="21"/>
        </w:rPr>
        <w:t xml:space="preserve">①과 ②는 일부 화가들이 사진을 활용했다는 자연스러운 연결입니다. ③은 사진이 회화에 준 도전을 말하며, ⑤는 사진 덕분에 화가들이 내면과 상상으로 향했다는 결론이라 전체 흐름과 맞습니다.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lxkpdmp12b9nd2a0jh5s" Type="http://schemas.openxmlformats.org/officeDocument/2006/relationships/hyperlink" Target="https://www.veritas-a.com/bbs/view.html?idxno=8682&amp;sc_category=" TargetMode="External"/><Relationship Id="rIdvdwwhqxfi6vnfg0em7kgg" Type="http://schemas.openxmlformats.org/officeDocument/2006/relationships/hyperlink" Target="https://languagegate.tistory.com/339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2019학년도 수능 영어 5유형 해설</dc:title>
  <dc:creator>OpenAI Codex</dc:creator>
  <dc:description>요지, 주장, 주제, 제목, 무관한 문장</dc:description>
  <cp:lastModifiedBy>Un-named</cp:lastModifiedBy>
  <cp:revision>1</cp:revision>
  <dcterms:created xsi:type="dcterms:W3CDTF">2026-06-12T01:30:51.738Z</dcterms:created>
  <dcterms:modified xsi:type="dcterms:W3CDTF">2026-06-12T01:30:51.742Z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