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353A" w14:textId="7787D9E5" w:rsidR="009F3987" w:rsidRPr="009F3987" w:rsidRDefault="009F3987" w:rsidP="009F3987">
      <w:r>
        <w:rPr>
          <w:rFonts w:hint="eastAsia"/>
        </w:rPr>
        <w:t>P1</w:t>
      </w:r>
      <w:r>
        <w:rPr>
          <w:rFonts w:hint="eastAsia"/>
        </w:rPr>
        <w:t>：</w:t>
      </w:r>
      <w:r w:rsidRPr="009F3987">
        <w:rPr>
          <w:rFonts w:hint="eastAsia"/>
        </w:rPr>
        <w:t>尊敬的各位评委老师，上午好，我叫黄子恒，控制科学与工程专业，论文题目是面向车载嵌入式设备的智能语音对话方法研究。</w:t>
      </w:r>
    </w:p>
    <w:p w14:paraId="02DBA26A" w14:textId="77777777" w:rsidR="00D213FA" w:rsidRDefault="00D213FA" w:rsidP="009F3987"/>
    <w:p w14:paraId="13344249" w14:textId="0E87162D" w:rsidR="009F3987" w:rsidRPr="009F3987" w:rsidRDefault="009F3987" w:rsidP="009F3987">
      <w:r>
        <w:rPr>
          <w:rFonts w:hint="eastAsia"/>
        </w:rPr>
        <w:t>P2</w:t>
      </w:r>
      <w:r>
        <w:rPr>
          <w:rFonts w:hint="eastAsia"/>
        </w:rPr>
        <w:t>：</w:t>
      </w:r>
      <w:r w:rsidRPr="009F3987">
        <w:rPr>
          <w:rFonts w:hint="eastAsia"/>
        </w:rPr>
        <w:t>我将从研究背景及意义、主要工作和总结与展望这</w:t>
      </w:r>
      <w:r w:rsidRPr="009F3987">
        <w:t>3</w:t>
      </w:r>
      <w:r w:rsidRPr="009F3987">
        <w:rPr>
          <w:rFonts w:hint="eastAsia"/>
        </w:rPr>
        <w:t>个部分展开介绍。</w:t>
      </w:r>
    </w:p>
    <w:p w14:paraId="6737A1EE" w14:textId="77777777" w:rsidR="009F3987" w:rsidRDefault="009F3987" w:rsidP="009F3987"/>
    <w:p w14:paraId="07533283" w14:textId="13913262" w:rsidR="009F3987" w:rsidRPr="009F3987" w:rsidRDefault="009F3987" w:rsidP="009F3987">
      <w:r>
        <w:rPr>
          <w:rFonts w:hint="eastAsia"/>
        </w:rPr>
        <w:t>P3</w:t>
      </w:r>
      <w:r>
        <w:rPr>
          <w:rFonts w:hint="eastAsia"/>
        </w:rPr>
        <w:t>：</w:t>
      </w:r>
      <w:r w:rsidRPr="009F3987">
        <w:rPr>
          <w:rFonts w:hint="eastAsia"/>
        </w:rPr>
        <w:t>首先是研究背景及意义。</w:t>
      </w:r>
    </w:p>
    <w:p w14:paraId="242B78F2" w14:textId="77777777" w:rsidR="009F3987" w:rsidRDefault="009F3987" w:rsidP="009F3987"/>
    <w:p w14:paraId="2102D164" w14:textId="755F752C" w:rsidR="009F3987" w:rsidRPr="009F3987" w:rsidRDefault="009F3987" w:rsidP="009F3987">
      <w:r>
        <w:rPr>
          <w:rFonts w:hint="eastAsia"/>
        </w:rPr>
        <w:t>P4</w:t>
      </w:r>
      <w:r>
        <w:rPr>
          <w:rFonts w:hint="eastAsia"/>
        </w:rPr>
        <w:t>：</w:t>
      </w:r>
      <w:r w:rsidRPr="009F3987">
        <w:rPr>
          <w:rFonts w:hint="eastAsia"/>
        </w:rPr>
        <w:t>车载语音交互已经成为汽车的标准化配置之一。自动语音识别和自然语言理解在深度学习的驱动下取得了重大进展。然而高精度的深度学习模型需要庞大的计算资源，当前主流车载语音对话系统采用的“云</w:t>
      </w:r>
      <w:r w:rsidRPr="009F3987">
        <w:t>—</w:t>
      </w:r>
      <w:r w:rsidRPr="009F3987">
        <w:rPr>
          <w:rFonts w:hint="eastAsia"/>
        </w:rPr>
        <w:t>端”方式存在着一定的数据安全隐患。为解决这一问题，论文重点研究针对</w:t>
      </w:r>
      <w:r w:rsidRPr="009F3987">
        <w:t>ASR</w:t>
      </w:r>
      <w:r w:rsidRPr="009F3987">
        <w:rPr>
          <w:rFonts w:hint="eastAsia"/>
        </w:rPr>
        <w:t>和</w:t>
      </w:r>
      <w:r w:rsidRPr="009F3987">
        <w:t>NLU</w:t>
      </w:r>
      <w:r w:rsidRPr="009F3987">
        <w:rPr>
          <w:rFonts w:hint="eastAsia"/>
        </w:rPr>
        <w:t>的技术创新应用方法，探索以离线方式运行的车载智能语音对话平台搭建，在本地实现数据安全、自然实时的语音对话。</w:t>
      </w:r>
    </w:p>
    <w:p w14:paraId="4F0229E3" w14:textId="77777777" w:rsidR="009F3987" w:rsidRDefault="009F3987" w:rsidP="009F3987"/>
    <w:p w14:paraId="594EEE16" w14:textId="70CB7CCB" w:rsidR="009F3987" w:rsidRPr="009F3987" w:rsidRDefault="009F3987" w:rsidP="009F3987">
      <w:r>
        <w:rPr>
          <w:rFonts w:hint="eastAsia"/>
        </w:rPr>
        <w:t>P5</w:t>
      </w:r>
      <w:r>
        <w:rPr>
          <w:rFonts w:hint="eastAsia"/>
        </w:rPr>
        <w:t>：</w:t>
      </w:r>
      <w:r w:rsidRPr="009F3987">
        <w:rPr>
          <w:rFonts w:hint="eastAsia"/>
        </w:rPr>
        <w:t>在</w:t>
      </w:r>
      <w:r w:rsidRPr="009F3987">
        <w:t>ASR</w:t>
      </w:r>
      <w:r w:rsidRPr="009F3987">
        <w:rPr>
          <w:rFonts w:hint="eastAsia"/>
        </w:rPr>
        <w:t>方面，现阶段主要基于注意力机制搭建序列到序列模型，其主要代表是</w:t>
      </w:r>
      <w:r w:rsidRPr="009F3987">
        <w:t>Transformer</w:t>
      </w:r>
      <w:r w:rsidRPr="009F3987">
        <w:rPr>
          <w:rFonts w:hint="eastAsia"/>
        </w:rPr>
        <w:t>模型，但存在参数量庞大、计算复杂和难以部署等缺点；在</w:t>
      </w:r>
      <w:r w:rsidRPr="009F3987">
        <w:t>NLU</w:t>
      </w:r>
      <w:r w:rsidRPr="009F3987">
        <w:rPr>
          <w:rFonts w:hint="eastAsia"/>
        </w:rPr>
        <w:t>方面，现阶段主要使用基于显式联合建模的方法，但该类模型没有高效的交互信息融合手段，导致模型交互能力不足，虽然可以引入预训练模型来补充丰富的语义特征，但是这会导致参数量剧增。</w:t>
      </w:r>
    </w:p>
    <w:p w14:paraId="23966B96" w14:textId="77777777" w:rsidR="009F3987" w:rsidRDefault="009F3987" w:rsidP="009F3987"/>
    <w:p w14:paraId="023FA184" w14:textId="7B9B3C1B" w:rsidR="009F3987" w:rsidRPr="009F3987" w:rsidRDefault="009F3987" w:rsidP="009F3987">
      <w:r>
        <w:rPr>
          <w:rFonts w:hint="eastAsia"/>
        </w:rPr>
        <w:t>P6</w:t>
      </w:r>
      <w:r>
        <w:rPr>
          <w:rFonts w:hint="eastAsia"/>
        </w:rPr>
        <w:t>：</w:t>
      </w:r>
      <w:r w:rsidRPr="009F3987">
        <w:rPr>
          <w:rFonts w:hint="eastAsia"/>
        </w:rPr>
        <w:t>针对上述问题，论文主要研究基于残差分组线性变换解码器的</w:t>
      </w:r>
      <w:r w:rsidRPr="009F3987">
        <w:rPr>
          <w:rFonts w:hint="eastAsia"/>
        </w:rPr>
        <w:t>ASR</w:t>
      </w:r>
      <w:r w:rsidRPr="009F3987">
        <w:rPr>
          <w:rFonts w:hint="eastAsia"/>
        </w:rPr>
        <w:t>模型和基于标签感知图交互的</w:t>
      </w:r>
      <w:r w:rsidRPr="009F3987">
        <w:rPr>
          <w:rFonts w:hint="eastAsia"/>
        </w:rPr>
        <w:t>NLU</w:t>
      </w:r>
      <w:r w:rsidRPr="009F3987">
        <w:rPr>
          <w:rFonts w:hint="eastAsia"/>
        </w:rPr>
        <w:t>模型，并搭建面向车载嵌入式设备的本地智能语音对话系统。</w:t>
      </w:r>
    </w:p>
    <w:p w14:paraId="1E5556AD" w14:textId="77777777" w:rsidR="009F3987" w:rsidRDefault="009F3987" w:rsidP="009F3987"/>
    <w:p w14:paraId="75684F43" w14:textId="440AABBD" w:rsidR="009F3987" w:rsidRPr="009F3987" w:rsidRDefault="009F3987" w:rsidP="009F3987">
      <w:r>
        <w:rPr>
          <w:rFonts w:hint="eastAsia"/>
        </w:rPr>
        <w:t>P7</w:t>
      </w:r>
      <w:r>
        <w:rPr>
          <w:rFonts w:hint="eastAsia"/>
        </w:rPr>
        <w:t>：</w:t>
      </w:r>
      <w:r w:rsidRPr="009F3987">
        <w:rPr>
          <w:rFonts w:hint="eastAsia"/>
        </w:rPr>
        <w:t>第</w:t>
      </w:r>
      <w:r w:rsidRPr="009F3987">
        <w:t>3</w:t>
      </w:r>
      <w:r w:rsidRPr="009F3987">
        <w:rPr>
          <w:rFonts w:hint="eastAsia"/>
        </w:rPr>
        <w:t>章的主要内容为基于残差分组线性变换解码器的自动语音识别。</w:t>
      </w:r>
    </w:p>
    <w:p w14:paraId="6A2749FE" w14:textId="77777777" w:rsidR="009F3987" w:rsidRDefault="009F3987" w:rsidP="009F3987"/>
    <w:p w14:paraId="5075B86D" w14:textId="3FE12586" w:rsidR="009F3987" w:rsidRPr="009F3987" w:rsidRDefault="009F3987" w:rsidP="009F3987">
      <w:r>
        <w:rPr>
          <w:rFonts w:hint="eastAsia"/>
        </w:rPr>
        <w:t>P8</w:t>
      </w:r>
      <w:r>
        <w:rPr>
          <w:rFonts w:hint="eastAsia"/>
        </w:rPr>
        <w:t>：</w:t>
      </w:r>
      <w:r w:rsidRPr="009F3987">
        <w:t>Transformer</w:t>
      </w:r>
      <w:r w:rsidRPr="009F3987">
        <w:rPr>
          <w:rFonts w:hint="eastAsia"/>
        </w:rPr>
        <w:t>模型在</w:t>
      </w:r>
      <w:r w:rsidRPr="009F3987">
        <w:t>ASR</w:t>
      </w:r>
      <w:r w:rsidRPr="009F3987">
        <w:rPr>
          <w:rFonts w:hint="eastAsia"/>
        </w:rPr>
        <w:t>领域表现亮眼，但该类模型参数量庞大。针对这一问题，提出了基于残差分组线性变换的解码器结构，该结构关键模块为“钻石”型缩放单元，其基本计算步骤如图（</w:t>
      </w:r>
      <w:r w:rsidRPr="009F3987">
        <w:rPr>
          <w:rFonts w:hint="eastAsia"/>
        </w:rPr>
        <w:t>a</w:t>
      </w:r>
      <w:r w:rsidRPr="009F3987">
        <w:rPr>
          <w:rFonts w:hint="eastAsia"/>
        </w:rPr>
        <w:t>）所示，首先通过切分混合函数对输入进</w:t>
      </w:r>
      <w:r w:rsidRPr="009F3987">
        <w:rPr>
          <w:rFonts w:hint="eastAsia"/>
        </w:rPr>
        <w:lastRenderedPageBreak/>
        <w:t>行处理以保证学习效率，再使用分组线性变换进行前向传播。和普通全连接网络不同，分组线性变换允许分组的输入神经元和输出神经元进行局部连接，计算效率更高，参数量更少。</w:t>
      </w:r>
    </w:p>
    <w:p w14:paraId="4F310F4E" w14:textId="77777777" w:rsidR="009F3987" w:rsidRPr="009F3987" w:rsidRDefault="009F3987" w:rsidP="009F3987">
      <w:r w:rsidRPr="009F3987">
        <w:rPr>
          <w:rFonts w:hint="eastAsia"/>
        </w:rPr>
        <w:t>（左侧为编码器，对输入语音帧序列进行编码，使用注意力机制提取深层次特征并获取语义信息；右侧为解码器，根据历史文本对编码器输出进行解码，产生当前时刻文本。）</w:t>
      </w:r>
    </w:p>
    <w:p w14:paraId="16853409" w14:textId="77777777" w:rsidR="009F3987" w:rsidRDefault="009F3987" w:rsidP="009F3987"/>
    <w:p w14:paraId="6767D0DA" w14:textId="4E7D2EBF" w:rsidR="009F3987" w:rsidRPr="009F3987" w:rsidRDefault="009F3987" w:rsidP="009F3987">
      <w:r>
        <w:rPr>
          <w:rFonts w:hint="eastAsia"/>
        </w:rPr>
        <w:t>P9</w:t>
      </w:r>
      <w:r>
        <w:rPr>
          <w:rFonts w:hint="eastAsia"/>
        </w:rPr>
        <w:t>：</w:t>
      </w:r>
      <w:r w:rsidRPr="009F3987">
        <w:rPr>
          <w:rFonts w:hint="eastAsia"/>
        </w:rPr>
        <w:t>基于“钻石”型缩放单元提出轻量级解码器块，它是通过在原始</w:t>
      </w:r>
      <w:r w:rsidRPr="009F3987">
        <w:t>Transformer</w:t>
      </w:r>
      <w:r w:rsidRPr="009F3987">
        <w:rPr>
          <w:rFonts w:hint="eastAsia"/>
        </w:rPr>
        <w:t>解码器块上进行两个改进得到的：</w:t>
      </w:r>
      <w:r w:rsidRPr="009F3987">
        <w:t>1</w:t>
      </w:r>
      <w:r w:rsidRPr="009F3987">
        <w:rPr>
          <w:rFonts w:hint="eastAsia"/>
        </w:rPr>
        <w:t>、在起始位置使用逐块缩放策略嵌入对应深度、宽度不均匀的缩放单元进行维度变换；</w:t>
      </w:r>
      <w:r w:rsidRPr="009F3987">
        <w:t>2</w:t>
      </w:r>
      <w:r w:rsidRPr="009F3987">
        <w:rPr>
          <w:rFonts w:hint="eastAsia"/>
        </w:rPr>
        <w:t>、使用轻量级前馈网络层代替普通前馈网络层。更进一步，用若干个轻量级解码器块堆叠形成解码器，得到改进的、轻量级</w:t>
      </w:r>
      <w:r w:rsidRPr="009F3987">
        <w:t>Transformer</w:t>
      </w:r>
      <w:r w:rsidRPr="009F3987">
        <w:rPr>
          <w:rFonts w:hint="eastAsia"/>
        </w:rPr>
        <w:t>模型。另外，使用卷积模块对语音特征进行时间维度上的压缩，减少其中噪点信息造成的影响。</w:t>
      </w:r>
    </w:p>
    <w:p w14:paraId="14C41EA1" w14:textId="77777777" w:rsidR="009F3987" w:rsidRPr="009F3987" w:rsidRDefault="009F3987" w:rsidP="009F3987">
      <w:r w:rsidRPr="009F3987">
        <w:rPr>
          <w:rFonts w:hint="eastAsia"/>
        </w:rPr>
        <w:t>（在对维度变化的倍数相同的情况下，轻量级前馈网络层的参数量是普通前馈网络层的</w:t>
      </w:r>
      <w:r w:rsidRPr="009F3987">
        <w:t>1/r</w:t>
      </w:r>
      <w:r w:rsidRPr="009F3987">
        <w:rPr>
          <w:vertAlign w:val="superscript"/>
        </w:rPr>
        <w:t>2</w:t>
      </w:r>
      <w:r w:rsidRPr="009F3987">
        <w:rPr>
          <w:rFonts w:hint="eastAsia"/>
        </w:rPr>
        <w:t>。）</w:t>
      </w:r>
    </w:p>
    <w:p w14:paraId="5F51C6E1" w14:textId="77777777" w:rsidR="009F3987" w:rsidRDefault="009F3987" w:rsidP="009F3987"/>
    <w:p w14:paraId="4C066214" w14:textId="2CC2EA30" w:rsidR="009F3987" w:rsidRPr="009F3987" w:rsidRDefault="009F3987" w:rsidP="009F3987">
      <w:r>
        <w:rPr>
          <w:rFonts w:hint="eastAsia"/>
        </w:rPr>
        <w:t>P10</w:t>
      </w:r>
      <w:r>
        <w:rPr>
          <w:rFonts w:hint="eastAsia"/>
        </w:rPr>
        <w:t>：</w:t>
      </w:r>
      <w:r w:rsidRPr="009F3987">
        <w:rPr>
          <w:rFonts w:hint="eastAsia"/>
        </w:rPr>
        <w:t>这里是第</w:t>
      </w:r>
      <w:r w:rsidRPr="009F3987">
        <w:t>3</w:t>
      </w:r>
      <w:r w:rsidRPr="009F3987">
        <w:rPr>
          <w:rFonts w:hint="eastAsia"/>
        </w:rPr>
        <w:t>章使用的实验环境、数据集和评价指标。在数据集方面，使用了在</w:t>
      </w:r>
      <w:r w:rsidRPr="009F3987">
        <w:t>ASR</w:t>
      </w:r>
      <w:r w:rsidRPr="009F3987">
        <w:rPr>
          <w:rFonts w:hint="eastAsia"/>
        </w:rPr>
        <w:t>领域内应用较为广泛的</w:t>
      </w:r>
      <w:r w:rsidRPr="009F3987">
        <w:t>AISHELL-1</w:t>
      </w:r>
      <w:r w:rsidRPr="009F3987">
        <w:rPr>
          <w:rFonts w:hint="eastAsia"/>
        </w:rPr>
        <w:t>中文数据集和</w:t>
      </w:r>
      <w:r w:rsidRPr="009F3987">
        <w:t>TED-LIUM2</w:t>
      </w:r>
      <w:r w:rsidRPr="009F3987">
        <w:rPr>
          <w:rFonts w:hint="eastAsia"/>
        </w:rPr>
        <w:t>英文数据集。</w:t>
      </w:r>
    </w:p>
    <w:p w14:paraId="281D79E6" w14:textId="77777777" w:rsidR="009F3987" w:rsidRDefault="009F3987" w:rsidP="009F3987"/>
    <w:p w14:paraId="2B167384" w14:textId="3BD0F352" w:rsidR="009F3987" w:rsidRPr="009F3987" w:rsidRDefault="009F3987" w:rsidP="009F3987">
      <w:r>
        <w:rPr>
          <w:rFonts w:hint="eastAsia"/>
        </w:rPr>
        <w:t>P11</w:t>
      </w:r>
      <w:r>
        <w:rPr>
          <w:rFonts w:hint="eastAsia"/>
        </w:rPr>
        <w:t>：</w:t>
      </w:r>
      <w:r w:rsidRPr="009F3987">
        <w:rPr>
          <w:rFonts w:hint="eastAsia"/>
        </w:rPr>
        <w:t>将改进的模型与近年来一些性能表现优秀的同类模型进行对比。在</w:t>
      </w:r>
      <w:r w:rsidRPr="009F3987">
        <w:rPr>
          <w:rFonts w:hint="eastAsia"/>
        </w:rPr>
        <w:t>AISHELL-1</w:t>
      </w:r>
      <w:r w:rsidRPr="009F3987">
        <w:rPr>
          <w:rFonts w:hint="eastAsia"/>
        </w:rPr>
        <w:t>上，与</w:t>
      </w:r>
      <w:r w:rsidRPr="009F3987">
        <w:t>HA-Transformer</w:t>
      </w:r>
      <w:r w:rsidRPr="009F3987">
        <w:rPr>
          <w:rFonts w:hint="eastAsia"/>
        </w:rPr>
        <w:t>相比，改进模型在测试集上的</w:t>
      </w:r>
      <w:r w:rsidRPr="009F3987">
        <w:t>CER</w:t>
      </w:r>
      <w:r w:rsidRPr="009F3987">
        <w:rPr>
          <w:rFonts w:hint="eastAsia"/>
        </w:rPr>
        <w:t>上升了</w:t>
      </w:r>
      <w:r w:rsidRPr="009F3987">
        <w:t>0.71%</w:t>
      </w:r>
      <w:r w:rsidRPr="009F3987">
        <w:rPr>
          <w:rFonts w:hint="eastAsia"/>
        </w:rPr>
        <w:t>，</w:t>
      </w:r>
      <w:r w:rsidRPr="009F3987">
        <w:t>RTF</w:t>
      </w:r>
      <w:r w:rsidRPr="009F3987">
        <w:rPr>
          <w:rFonts w:hint="eastAsia"/>
        </w:rPr>
        <w:t>值上升了</w:t>
      </w:r>
      <w:r w:rsidRPr="009F3987">
        <w:t>0.015</w:t>
      </w:r>
      <w:r w:rsidRPr="009F3987">
        <w:rPr>
          <w:rFonts w:hint="eastAsia"/>
        </w:rPr>
        <w:t>，这些在实际应用中影响较小，但参数量和计算量分别相对下降了</w:t>
      </w:r>
      <w:r w:rsidRPr="009F3987">
        <w:t>48.35%</w:t>
      </w:r>
      <w:r w:rsidRPr="009F3987">
        <w:rPr>
          <w:rFonts w:hint="eastAsia"/>
        </w:rPr>
        <w:t>和</w:t>
      </w:r>
      <w:r w:rsidRPr="009F3987">
        <w:t>77.16%</w:t>
      </w:r>
      <w:r w:rsidRPr="009F3987">
        <w:rPr>
          <w:rFonts w:hint="eastAsia"/>
        </w:rPr>
        <w:t>，同时</w:t>
      </w:r>
      <w:r w:rsidRPr="009F3987">
        <w:t>GPU</w:t>
      </w:r>
      <w:r w:rsidRPr="009F3987">
        <w:rPr>
          <w:rFonts w:hint="eastAsia"/>
        </w:rPr>
        <w:t>内存占用率也下降了</w:t>
      </w:r>
      <w:r w:rsidRPr="009F3987">
        <w:t>24.94%</w:t>
      </w:r>
      <w:r w:rsidRPr="009F3987">
        <w:rPr>
          <w:rFonts w:hint="eastAsia"/>
        </w:rPr>
        <w:t>，引入语言模型后测试集上的</w:t>
      </w:r>
      <w:r w:rsidRPr="009F3987">
        <w:t>CER</w:t>
      </w:r>
      <w:r w:rsidRPr="009F3987">
        <w:rPr>
          <w:rFonts w:hint="eastAsia"/>
        </w:rPr>
        <w:t>可进一步降低至</w:t>
      </w:r>
      <w:r w:rsidRPr="009F3987">
        <w:t>6.38%</w:t>
      </w:r>
      <w:r w:rsidRPr="009F3987">
        <w:rPr>
          <w:rFonts w:hint="eastAsia"/>
        </w:rPr>
        <w:t>；在</w:t>
      </w:r>
      <w:r w:rsidRPr="009F3987">
        <w:t>TED-LIUM2</w:t>
      </w:r>
      <w:r w:rsidRPr="009F3987">
        <w:rPr>
          <w:rFonts w:hint="eastAsia"/>
        </w:rPr>
        <w:t>上的对比实验结果与在</w:t>
      </w:r>
      <w:r w:rsidRPr="009F3987">
        <w:t>AISHELL-1</w:t>
      </w:r>
      <w:r w:rsidRPr="009F3987">
        <w:rPr>
          <w:rFonts w:hint="eastAsia"/>
        </w:rPr>
        <w:t>上类似。</w:t>
      </w:r>
    </w:p>
    <w:p w14:paraId="24FD3DD3" w14:textId="77777777" w:rsidR="009F3987" w:rsidRDefault="009F3987" w:rsidP="009F3987"/>
    <w:p w14:paraId="7F347CEF" w14:textId="3FC122A7" w:rsidR="009F3987" w:rsidRPr="009F3987" w:rsidRDefault="009F3987" w:rsidP="009F3987">
      <w:r>
        <w:rPr>
          <w:rFonts w:hint="eastAsia"/>
        </w:rPr>
        <w:t>P12</w:t>
      </w:r>
      <w:r>
        <w:rPr>
          <w:rFonts w:hint="eastAsia"/>
        </w:rPr>
        <w:t>：</w:t>
      </w:r>
      <w:r w:rsidRPr="009F3987">
        <w:rPr>
          <w:rFonts w:hint="eastAsia"/>
        </w:rPr>
        <w:t>为了更加直观地看出所提方法的效果，将上述结果进行可视化处理。可以看出，改进模型的对应点在三幅图上都位于最左侧，除了在</w:t>
      </w:r>
      <w:r w:rsidRPr="009F3987">
        <w:t>AISHELL-1</w:t>
      </w:r>
      <w:r w:rsidRPr="009F3987">
        <w:rPr>
          <w:rFonts w:hint="eastAsia"/>
        </w:rPr>
        <w:t>上的</w:t>
      </w:r>
      <w:r w:rsidRPr="009F3987">
        <w:t>CER</w:t>
      </w:r>
      <w:r w:rsidRPr="009F3987">
        <w:rPr>
          <w:rFonts w:hint="eastAsia"/>
        </w:rPr>
        <w:lastRenderedPageBreak/>
        <w:t>略高于</w:t>
      </w:r>
      <w:r w:rsidRPr="009F3987">
        <w:t>HA-Transformer</w:t>
      </w:r>
      <w:r w:rsidRPr="009F3987">
        <w:rPr>
          <w:rFonts w:hint="eastAsia"/>
        </w:rPr>
        <w:t>，在参数量、计算量和</w:t>
      </w:r>
      <w:r w:rsidRPr="009F3987">
        <w:t>GPU</w:t>
      </w:r>
      <w:r w:rsidRPr="009F3987">
        <w:rPr>
          <w:rFonts w:hint="eastAsia"/>
        </w:rPr>
        <w:t>内存使用率等方面都达到了最优。</w:t>
      </w:r>
    </w:p>
    <w:p w14:paraId="632485FA" w14:textId="77777777" w:rsidR="009F3987" w:rsidRDefault="009F3987" w:rsidP="009F3987"/>
    <w:p w14:paraId="15DB268E" w14:textId="71769220" w:rsidR="009F3987" w:rsidRPr="009F3987" w:rsidRDefault="009F3987" w:rsidP="009F3987">
      <w:r>
        <w:rPr>
          <w:rFonts w:hint="eastAsia"/>
        </w:rPr>
        <w:t>P13</w:t>
      </w:r>
      <w:r>
        <w:rPr>
          <w:rFonts w:hint="eastAsia"/>
        </w:rPr>
        <w:t>：</w:t>
      </w:r>
      <w:r w:rsidRPr="009F3987">
        <w:rPr>
          <w:rFonts w:hint="eastAsia"/>
        </w:rPr>
        <w:t>围绕解码器类型、注意力表示子空间个数和解码器中</w:t>
      </w:r>
      <w:r w:rsidRPr="009F3987">
        <w:t>FNL</w:t>
      </w:r>
      <w:r w:rsidRPr="009F3987">
        <w:rPr>
          <w:rFonts w:hint="eastAsia"/>
        </w:rPr>
        <w:t>类型设计消融实验。可以看出，</w:t>
      </w:r>
      <w:r w:rsidRPr="009F3987">
        <w:t>Base</w:t>
      </w:r>
      <w:r w:rsidRPr="009F3987">
        <w:rPr>
          <w:rFonts w:hint="eastAsia"/>
        </w:rPr>
        <w:t>模型的对应点在三幅图上都位于最左侧，表明引入轻量级解码器，可以实现模型参数量、计算复杂度和</w:t>
      </w:r>
      <w:r w:rsidRPr="009F3987">
        <w:t>GPU</w:t>
      </w:r>
      <w:r w:rsidRPr="009F3987">
        <w:rPr>
          <w:rFonts w:hint="eastAsia"/>
        </w:rPr>
        <w:t>内存使用率的显著降低，而只牺牲小部分的识别性能，达到识别性能和模型轻量化的平衡状态。</w:t>
      </w:r>
    </w:p>
    <w:p w14:paraId="1362DDF8" w14:textId="77777777" w:rsidR="009F3987" w:rsidRPr="009F3987" w:rsidRDefault="009F3987" w:rsidP="009F3987">
      <w:r w:rsidRPr="009F3987">
        <w:rPr>
          <w:rFonts w:hint="eastAsia"/>
        </w:rPr>
        <w:t>（此外，引入轻量级解码器时，需要考虑对于其中注意力表示子空间的个数选取，因为这会在一定程度上影响模型的识别性能。采用单一表示子空间时，模型的轻量化程度几乎没有变化，但在识别性能上表现较差。</w:t>
      </w:r>
      <w:r w:rsidRPr="009F3987">
        <w:rPr>
          <w:rFonts w:hint="eastAsia"/>
        </w:rPr>
        <w:t xml:space="preserve"> </w:t>
      </w:r>
      <w:r w:rsidRPr="009F3987">
        <w:rPr>
          <w:rFonts w:hint="eastAsia"/>
        </w:rPr>
        <w:t>）</w:t>
      </w:r>
    </w:p>
    <w:p w14:paraId="4FFD0DF5" w14:textId="77777777" w:rsidR="009F3987" w:rsidRDefault="009F3987" w:rsidP="009F3987"/>
    <w:p w14:paraId="698B9694" w14:textId="2586F148" w:rsidR="009F3987" w:rsidRPr="009F3987" w:rsidRDefault="009F3987" w:rsidP="009F3987">
      <w:r>
        <w:rPr>
          <w:rFonts w:hint="eastAsia"/>
        </w:rPr>
        <w:t>P14</w:t>
      </w:r>
      <w:r>
        <w:rPr>
          <w:rFonts w:hint="eastAsia"/>
        </w:rPr>
        <w:t>：</w:t>
      </w:r>
      <w:r w:rsidRPr="009F3987">
        <w:rPr>
          <w:rFonts w:hint="eastAsia"/>
        </w:rPr>
        <w:t>第</w:t>
      </w:r>
      <w:r w:rsidRPr="009F3987">
        <w:t>4</w:t>
      </w:r>
      <w:r w:rsidRPr="009F3987">
        <w:rPr>
          <w:rFonts w:hint="eastAsia"/>
        </w:rPr>
        <w:t>章的主要内容为基于标签感知图交互的自然语言理解。</w:t>
      </w:r>
    </w:p>
    <w:p w14:paraId="162A9CCA" w14:textId="77777777" w:rsidR="009F3987" w:rsidRDefault="009F3987" w:rsidP="009F3987"/>
    <w:p w14:paraId="37546781" w14:textId="39D3A1DF" w:rsidR="009F3987" w:rsidRPr="009F3987" w:rsidRDefault="009F3987" w:rsidP="009F3987">
      <w:r>
        <w:rPr>
          <w:rFonts w:hint="eastAsia"/>
        </w:rPr>
        <w:t>P15</w:t>
      </w:r>
      <w:r>
        <w:rPr>
          <w:rFonts w:hint="eastAsia"/>
        </w:rPr>
        <w:t>：</w:t>
      </w:r>
      <w:r w:rsidRPr="009F3987">
        <w:rPr>
          <w:rFonts w:hint="eastAsia"/>
        </w:rPr>
        <w:t>针对基于显式联合建模的自然语言理解模型交互能力不足的问题，提出了一种基于标签感知的图交互模型，主要由标签映射模块和全局图交互模块构成。在标签映射模块中，使用</w:t>
      </w:r>
      <w:r w:rsidRPr="009F3987">
        <w:rPr>
          <w:rFonts w:hint="eastAsia"/>
        </w:rPr>
        <w:t>Bi-LSTM</w:t>
      </w:r>
      <w:r w:rsidRPr="009F3987">
        <w:rPr>
          <w:rFonts w:hint="eastAsia"/>
        </w:rPr>
        <w:t>和注意力机制对标签数据进行编码得到一组基向量</w:t>
      </w:r>
      <w:r w:rsidRPr="009F3987">
        <w:rPr>
          <w:rFonts w:hint="eastAsia"/>
        </w:rPr>
        <w:t>r</w:t>
      </w:r>
      <w:r w:rsidRPr="009F3987">
        <w:rPr>
          <w:rFonts w:hint="eastAsia"/>
        </w:rPr>
        <w:t>并以此构建标签空间，对于一个给定的原始话语向量</w:t>
      </w:r>
      <w:r w:rsidRPr="009F3987">
        <w:rPr>
          <w:rFonts w:hint="eastAsia"/>
        </w:rPr>
        <w:t>ru</w:t>
      </w:r>
      <w:r w:rsidRPr="009F3987">
        <w:rPr>
          <w:rFonts w:hint="eastAsia"/>
        </w:rPr>
        <w:t>，可将其映射到空间上获取最佳线性逼近向量</w:t>
      </w:r>
      <w:r w:rsidRPr="009F3987">
        <w:rPr>
          <w:rFonts w:hint="eastAsia"/>
        </w:rPr>
        <w:t>ru</w:t>
      </w:r>
      <w:r w:rsidRPr="009F3987">
        <w:rPr>
          <w:rFonts w:hint="eastAsia"/>
        </w:rPr>
        <w:t>‘，以融合意图标签特征；在全局图交互模块中，通过构造图注意力网络连接意图节点和槽位节点，使用逐层特征融合实现意图与槽位之间的语句级交互，以实现全局优化。</w:t>
      </w:r>
    </w:p>
    <w:p w14:paraId="32503654" w14:textId="77777777" w:rsidR="009F3987" w:rsidRDefault="009F3987" w:rsidP="009F3987"/>
    <w:p w14:paraId="5D770C10" w14:textId="1FD666E1" w:rsidR="009F3987" w:rsidRPr="009F3987" w:rsidRDefault="009F3987" w:rsidP="009F3987">
      <w:r>
        <w:rPr>
          <w:rFonts w:hint="eastAsia"/>
        </w:rPr>
        <w:t>P16</w:t>
      </w:r>
      <w:r>
        <w:rPr>
          <w:rFonts w:hint="eastAsia"/>
        </w:rPr>
        <w:t>：</w:t>
      </w:r>
      <w:r w:rsidRPr="009F3987">
        <w:rPr>
          <w:rFonts w:hint="eastAsia"/>
        </w:rPr>
        <w:t>在经典显式联合建模方法的基础上，在意图解码器前嵌入标签映射模块捕获原始意图标签特征，在槽位解码器前嵌入全局图交互模块对语句级别的意图</w:t>
      </w:r>
      <w:r w:rsidRPr="009F3987">
        <w:t>—</w:t>
      </w:r>
      <w:r w:rsidRPr="009F3987">
        <w:rPr>
          <w:rFonts w:hint="eastAsia"/>
        </w:rPr>
        <w:t>槽位交互过程进行建模，得到改进的、基于标签感知的图交互模型。</w:t>
      </w:r>
    </w:p>
    <w:p w14:paraId="5851170F" w14:textId="77777777" w:rsidR="009F3987" w:rsidRDefault="009F3987" w:rsidP="009F3987"/>
    <w:p w14:paraId="77B55F21" w14:textId="6798B0DB" w:rsidR="009F3987" w:rsidRPr="009F3987" w:rsidRDefault="00D57960" w:rsidP="009F3987">
      <w:r>
        <w:rPr>
          <w:rFonts w:hint="eastAsia"/>
        </w:rPr>
        <w:t>P17</w:t>
      </w:r>
      <w:r>
        <w:rPr>
          <w:rFonts w:hint="eastAsia"/>
        </w:rPr>
        <w:t>：</w:t>
      </w:r>
      <w:r w:rsidR="009F3987" w:rsidRPr="009F3987">
        <w:rPr>
          <w:rFonts w:hint="eastAsia"/>
        </w:rPr>
        <w:t>这里是第</w:t>
      </w:r>
      <w:r w:rsidR="009F3987" w:rsidRPr="009F3987">
        <w:t>4</w:t>
      </w:r>
      <w:r w:rsidR="009F3987" w:rsidRPr="009F3987">
        <w:rPr>
          <w:rFonts w:hint="eastAsia"/>
        </w:rPr>
        <w:t>章使用的实验环境、数据集和评价指标。实验环境与第</w:t>
      </w:r>
      <w:r w:rsidR="009F3987" w:rsidRPr="009F3987">
        <w:t>3</w:t>
      </w:r>
      <w:r w:rsidR="009F3987" w:rsidRPr="009F3987">
        <w:rPr>
          <w:rFonts w:hint="eastAsia"/>
        </w:rPr>
        <w:t>章一致。在数据集方面，使用了在</w:t>
      </w:r>
      <w:r w:rsidR="009F3987" w:rsidRPr="009F3987">
        <w:rPr>
          <w:rFonts w:hint="eastAsia"/>
        </w:rPr>
        <w:t>NLU</w:t>
      </w:r>
      <w:r w:rsidR="009F3987" w:rsidRPr="009F3987">
        <w:rPr>
          <w:rFonts w:hint="eastAsia"/>
        </w:rPr>
        <w:t>领域内应用较为广泛的多意图数据集</w:t>
      </w:r>
      <w:r w:rsidR="009F3987" w:rsidRPr="009F3987">
        <w:t>MixATIS</w:t>
      </w:r>
      <w:r w:rsidR="009F3987" w:rsidRPr="009F3987">
        <w:rPr>
          <w:rFonts w:hint="eastAsia"/>
        </w:rPr>
        <w:t>和</w:t>
      </w:r>
      <w:r w:rsidR="009F3987" w:rsidRPr="009F3987">
        <w:t>MixSnips</w:t>
      </w:r>
      <w:r w:rsidR="009F3987" w:rsidRPr="009F3987">
        <w:rPr>
          <w:rFonts w:hint="eastAsia"/>
        </w:rPr>
        <w:t>。</w:t>
      </w:r>
    </w:p>
    <w:p w14:paraId="558E7FF9" w14:textId="77777777" w:rsidR="009F3987" w:rsidRDefault="009F3987" w:rsidP="009F3987"/>
    <w:p w14:paraId="08678681" w14:textId="56BF12A0" w:rsidR="009F3987" w:rsidRPr="009F3987" w:rsidRDefault="00D57960" w:rsidP="009F3987">
      <w:r>
        <w:rPr>
          <w:rFonts w:hint="eastAsia"/>
        </w:rPr>
        <w:lastRenderedPageBreak/>
        <w:t>P18</w:t>
      </w:r>
      <w:r>
        <w:rPr>
          <w:rFonts w:hint="eastAsia"/>
        </w:rPr>
        <w:t>：</w:t>
      </w:r>
      <w:r w:rsidR="009F3987" w:rsidRPr="009F3987">
        <w:rPr>
          <w:rFonts w:hint="eastAsia"/>
        </w:rPr>
        <w:t>将改进的模型与近年来一些性能表现优秀的同类模型进行对比，可以看出，在</w:t>
      </w:r>
      <w:r w:rsidR="009F3987" w:rsidRPr="009F3987">
        <w:t>MixATIS</w:t>
      </w:r>
      <w:r w:rsidR="009F3987" w:rsidRPr="009F3987">
        <w:rPr>
          <w:rFonts w:hint="eastAsia"/>
        </w:rPr>
        <w:t>上，与对比组中预测效果最好的</w:t>
      </w:r>
      <w:r w:rsidR="009F3987" w:rsidRPr="009F3987">
        <w:t>SDJN</w:t>
      </w:r>
      <w:r w:rsidR="009F3987" w:rsidRPr="009F3987">
        <w:rPr>
          <w:rFonts w:hint="eastAsia"/>
        </w:rPr>
        <w:t>相比，改进模型的整体准确率、意图准确率和槽位</w:t>
      </w:r>
      <w:r w:rsidR="009F3987" w:rsidRPr="009F3987">
        <w:t>F1</w:t>
      </w:r>
      <w:r w:rsidR="009F3987" w:rsidRPr="009F3987">
        <w:rPr>
          <w:rFonts w:hint="eastAsia"/>
        </w:rPr>
        <w:t>值分别上升了</w:t>
      </w:r>
      <w:r w:rsidR="009F3987" w:rsidRPr="009F3987">
        <w:t>5.3%</w:t>
      </w:r>
      <w:r w:rsidR="009F3987" w:rsidRPr="009F3987">
        <w:rPr>
          <w:rFonts w:hint="eastAsia"/>
        </w:rPr>
        <w:t>、</w:t>
      </w:r>
      <w:r w:rsidR="009F3987" w:rsidRPr="009F3987">
        <w:t>0.7%</w:t>
      </w:r>
      <w:r w:rsidR="009F3987" w:rsidRPr="009F3987">
        <w:rPr>
          <w:rFonts w:hint="eastAsia"/>
        </w:rPr>
        <w:t>和</w:t>
      </w:r>
      <w:r w:rsidR="009F3987" w:rsidRPr="009F3987">
        <w:t>0.1%</w:t>
      </w:r>
      <w:r w:rsidR="009F3987" w:rsidRPr="009F3987">
        <w:rPr>
          <w:rFonts w:hint="eastAsia"/>
        </w:rPr>
        <w:t>。在</w:t>
      </w:r>
      <w:r w:rsidR="009F3987" w:rsidRPr="009F3987">
        <w:t>MixSnips</w:t>
      </w:r>
      <w:r w:rsidR="009F3987" w:rsidRPr="009F3987">
        <w:rPr>
          <w:rFonts w:hint="eastAsia"/>
        </w:rPr>
        <w:t>上的结果与在</w:t>
      </w:r>
      <w:r w:rsidR="009F3987" w:rsidRPr="009F3987">
        <w:t>MixATIS</w:t>
      </w:r>
      <w:r w:rsidR="009F3987" w:rsidRPr="009F3987">
        <w:rPr>
          <w:rFonts w:hint="eastAsia"/>
        </w:rPr>
        <w:t>上类似。</w:t>
      </w:r>
    </w:p>
    <w:p w14:paraId="75D91F95" w14:textId="77777777" w:rsidR="009F3987" w:rsidRDefault="009F3987" w:rsidP="009F3987"/>
    <w:p w14:paraId="3DDDDED6" w14:textId="734FFDDF" w:rsidR="009F3987" w:rsidRPr="009F3987" w:rsidRDefault="00D57960" w:rsidP="009F3987">
      <w:r>
        <w:rPr>
          <w:rFonts w:hint="eastAsia"/>
        </w:rPr>
        <w:t>P19</w:t>
      </w:r>
      <w:r>
        <w:rPr>
          <w:rFonts w:hint="eastAsia"/>
        </w:rPr>
        <w:t>：</w:t>
      </w:r>
      <w:r w:rsidR="009F3987" w:rsidRPr="009F3987">
        <w:rPr>
          <w:rFonts w:hint="eastAsia"/>
        </w:rPr>
        <w:t>为了更加直观地看出所提方法的效果，论文将上述结果进行可视化处理。可以看出，改进模型的对应点在两幅图上都位于最高点，除了在</w:t>
      </w:r>
      <w:r w:rsidR="009F3987" w:rsidRPr="009F3987">
        <w:t>Latency</w:t>
      </w:r>
      <w:r w:rsidR="009F3987" w:rsidRPr="009F3987">
        <w:rPr>
          <w:rFonts w:hint="eastAsia"/>
        </w:rPr>
        <w:t>值上略高于</w:t>
      </w:r>
      <w:r w:rsidR="009F3987" w:rsidRPr="009F3987">
        <w:t>AGIF</w:t>
      </w:r>
      <w:r w:rsidR="009F3987" w:rsidRPr="009F3987">
        <w:rPr>
          <w:rFonts w:hint="eastAsia"/>
        </w:rPr>
        <w:t>，在整体准确率和</w:t>
      </w:r>
      <w:r w:rsidR="009F3987" w:rsidRPr="009F3987">
        <w:t>GPU</w:t>
      </w:r>
      <w:r w:rsidR="009F3987" w:rsidRPr="009F3987">
        <w:rPr>
          <w:rFonts w:hint="eastAsia"/>
        </w:rPr>
        <w:t>内存使用率两方面都达到了最优。</w:t>
      </w:r>
    </w:p>
    <w:p w14:paraId="2D13472A" w14:textId="77777777" w:rsidR="009F3987" w:rsidRDefault="009F3987" w:rsidP="009F3987"/>
    <w:p w14:paraId="083B1D9E" w14:textId="63816003" w:rsidR="009F3987" w:rsidRPr="009F3987" w:rsidRDefault="00D57960" w:rsidP="009F3987">
      <w:r>
        <w:rPr>
          <w:rFonts w:hint="eastAsia"/>
        </w:rPr>
        <w:t>P20</w:t>
      </w:r>
      <w:r>
        <w:rPr>
          <w:rFonts w:hint="eastAsia"/>
        </w:rPr>
        <w:t>：</w:t>
      </w:r>
      <w:r w:rsidR="009F3987" w:rsidRPr="009F3987">
        <w:rPr>
          <w:rFonts w:hint="eastAsia"/>
        </w:rPr>
        <w:t>围绕标签映射模块和全局图交互模块设计消融实验。可以看出，在</w:t>
      </w:r>
      <w:r w:rsidR="009F3987" w:rsidRPr="009F3987">
        <w:t>IAcc</w:t>
      </w:r>
      <w:r w:rsidR="009F3987" w:rsidRPr="009F3987">
        <w:rPr>
          <w:rFonts w:hint="eastAsia"/>
        </w:rPr>
        <w:t>方面，</w:t>
      </w:r>
      <w:r w:rsidR="009F3987" w:rsidRPr="009F3987">
        <w:t>w/o LIM</w:t>
      </w:r>
      <w:r w:rsidR="009F3987" w:rsidRPr="009F3987">
        <w:rPr>
          <w:rFonts w:hint="eastAsia"/>
        </w:rPr>
        <w:t>相较于</w:t>
      </w:r>
      <w:r w:rsidR="009F3987" w:rsidRPr="009F3987">
        <w:t>Base</w:t>
      </w:r>
      <w:r w:rsidR="009F3987" w:rsidRPr="009F3987">
        <w:rPr>
          <w:rFonts w:hint="eastAsia"/>
        </w:rPr>
        <w:t>模型的下降程度大于</w:t>
      </w:r>
      <w:r w:rsidR="009F3987" w:rsidRPr="009F3987">
        <w:t>w/o GGIM</w:t>
      </w:r>
      <w:r w:rsidR="009F3987" w:rsidRPr="009F3987">
        <w:rPr>
          <w:rFonts w:hint="eastAsia"/>
        </w:rPr>
        <w:t>，说明标签映射模块可以获取原始话语和标签语义之间的相关性，以辅助意图检测子任务；在</w:t>
      </w:r>
      <w:r w:rsidR="009F3987" w:rsidRPr="009F3987">
        <w:t>F1</w:t>
      </w:r>
      <w:r w:rsidR="009F3987" w:rsidRPr="009F3987">
        <w:rPr>
          <w:rFonts w:hint="eastAsia"/>
        </w:rPr>
        <w:t>值方面，</w:t>
      </w:r>
      <w:r w:rsidR="009F3987" w:rsidRPr="009F3987">
        <w:t>w/o GGIM</w:t>
      </w:r>
      <w:r w:rsidR="009F3987" w:rsidRPr="009F3987">
        <w:rPr>
          <w:rFonts w:hint="eastAsia"/>
        </w:rPr>
        <w:t>相较于</w:t>
      </w:r>
      <w:r w:rsidR="009F3987" w:rsidRPr="009F3987">
        <w:t>Base</w:t>
      </w:r>
      <w:r w:rsidR="009F3987" w:rsidRPr="009F3987">
        <w:rPr>
          <w:rFonts w:hint="eastAsia"/>
        </w:rPr>
        <w:t>模型的下降程度大于</w:t>
      </w:r>
      <w:r w:rsidR="009F3987" w:rsidRPr="009F3987">
        <w:t>w/o LIM</w:t>
      </w:r>
      <w:r w:rsidR="009F3987" w:rsidRPr="009F3987">
        <w:rPr>
          <w:rFonts w:hint="eastAsia"/>
        </w:rPr>
        <w:t>，说明全局图交互模块可以对语句级别的意图</w:t>
      </w:r>
      <w:r w:rsidR="009F3987" w:rsidRPr="009F3987">
        <w:t>—</w:t>
      </w:r>
      <w:r w:rsidR="009F3987" w:rsidRPr="009F3987">
        <w:rPr>
          <w:rFonts w:hint="eastAsia"/>
        </w:rPr>
        <w:t>槽位交互过程进行建模，并通过全局优化辅助槽位填充子任务，从而显著提高模型性能。</w:t>
      </w:r>
    </w:p>
    <w:p w14:paraId="139E6E76" w14:textId="77777777" w:rsidR="009F3987" w:rsidRDefault="009F3987" w:rsidP="009F3987"/>
    <w:p w14:paraId="2A3D7224" w14:textId="54870579" w:rsidR="009F3987" w:rsidRPr="009F3987" w:rsidRDefault="00D57960" w:rsidP="009F3987">
      <w:r>
        <w:rPr>
          <w:rFonts w:hint="eastAsia"/>
        </w:rPr>
        <w:t>P21</w:t>
      </w:r>
      <w:r>
        <w:rPr>
          <w:rFonts w:hint="eastAsia"/>
        </w:rPr>
        <w:t>：</w:t>
      </w:r>
      <w:r w:rsidR="009F3987" w:rsidRPr="009F3987">
        <w:rPr>
          <w:rFonts w:hint="eastAsia"/>
        </w:rPr>
        <w:t>第</w:t>
      </w:r>
      <w:r w:rsidR="009F3987" w:rsidRPr="009F3987">
        <w:t>5</w:t>
      </w:r>
      <w:r w:rsidR="009F3987" w:rsidRPr="009F3987">
        <w:rPr>
          <w:rFonts w:hint="eastAsia"/>
        </w:rPr>
        <w:t>章的主要内容为面向车载嵌入式设备的本地智能语音对话系统。</w:t>
      </w:r>
    </w:p>
    <w:p w14:paraId="09D0458B" w14:textId="77777777" w:rsidR="009F3987" w:rsidRDefault="009F3987" w:rsidP="009F3987"/>
    <w:p w14:paraId="64F4E6A0" w14:textId="48163F4A" w:rsidR="009F3987" w:rsidRPr="009F3987" w:rsidRDefault="00D57960" w:rsidP="009F3987">
      <w:r>
        <w:rPr>
          <w:rFonts w:hint="eastAsia"/>
        </w:rPr>
        <w:t>P22</w:t>
      </w:r>
      <w:r>
        <w:rPr>
          <w:rFonts w:hint="eastAsia"/>
        </w:rPr>
        <w:t>：</w:t>
      </w:r>
      <w:r w:rsidR="009F3987" w:rsidRPr="009F3987">
        <w:rPr>
          <w:rFonts w:hint="eastAsia"/>
        </w:rPr>
        <w:t>针对“云—端”方式运行的车载智能语音对话存在数据安全隐患的问题，搭建了面向车载嵌入式设备的本地智能语音对话系统。首先对</w:t>
      </w:r>
      <w:r w:rsidR="009F3987" w:rsidRPr="009F3987">
        <w:rPr>
          <w:rFonts w:hint="eastAsia"/>
        </w:rPr>
        <w:t>TX2</w:t>
      </w:r>
      <w:r w:rsidR="009F3987" w:rsidRPr="009F3987">
        <w:rPr>
          <w:rFonts w:hint="eastAsia"/>
        </w:rPr>
        <w:t>进行运行环境搭建；然后根据实际应用场景开发硬件、软件平台收集专属驾驶数据，得到包含近</w:t>
      </w:r>
      <w:r w:rsidR="009F3987" w:rsidRPr="009F3987">
        <w:rPr>
          <w:rFonts w:hint="eastAsia"/>
        </w:rPr>
        <w:t>52</w:t>
      </w:r>
      <w:r w:rsidR="009F3987" w:rsidRPr="009F3987">
        <w:rPr>
          <w:rFonts w:hint="eastAsia"/>
        </w:rPr>
        <w:t>小时、</w:t>
      </w:r>
      <w:r w:rsidR="009F3987" w:rsidRPr="009F3987">
        <w:rPr>
          <w:rFonts w:hint="eastAsia"/>
        </w:rPr>
        <w:t>58000</w:t>
      </w:r>
      <w:r w:rsidR="009F3987" w:rsidRPr="009F3987">
        <w:rPr>
          <w:rFonts w:hint="eastAsia"/>
        </w:rPr>
        <w:t>条音频的驾驶数据集。</w:t>
      </w:r>
    </w:p>
    <w:p w14:paraId="705DB494" w14:textId="77777777" w:rsidR="009F3987" w:rsidRDefault="009F3987" w:rsidP="009F3987"/>
    <w:p w14:paraId="7B39A943" w14:textId="0F67271A" w:rsidR="009F3987" w:rsidRPr="009F3987" w:rsidRDefault="00D57960" w:rsidP="009F3987">
      <w:r>
        <w:rPr>
          <w:rFonts w:hint="eastAsia"/>
        </w:rPr>
        <w:t>P23</w:t>
      </w:r>
      <w:r>
        <w:rPr>
          <w:rFonts w:hint="eastAsia"/>
        </w:rPr>
        <w:t>：</w:t>
      </w:r>
      <w:r w:rsidR="009F3987" w:rsidRPr="009F3987">
        <w:rPr>
          <w:rFonts w:hint="eastAsia"/>
        </w:rPr>
        <w:t>将第</w:t>
      </w:r>
      <w:r w:rsidR="009F3987" w:rsidRPr="009F3987">
        <w:rPr>
          <w:rFonts w:hint="eastAsia"/>
        </w:rPr>
        <w:t>3</w:t>
      </w:r>
      <w:r w:rsidR="009F3987" w:rsidRPr="009F3987">
        <w:rPr>
          <w:rFonts w:hint="eastAsia"/>
        </w:rPr>
        <w:t>章和第</w:t>
      </w:r>
      <w:r w:rsidR="009F3987" w:rsidRPr="009F3987">
        <w:rPr>
          <w:rFonts w:hint="eastAsia"/>
        </w:rPr>
        <w:t>4</w:t>
      </w:r>
      <w:r w:rsidR="009F3987" w:rsidRPr="009F3987">
        <w:rPr>
          <w:rFonts w:hint="eastAsia"/>
        </w:rPr>
        <w:t>章提出的模型在专属驾驶数据集上进行训练，</w:t>
      </w:r>
      <w:r w:rsidR="009F3987" w:rsidRPr="009F3987">
        <w:rPr>
          <w:rFonts w:hint="eastAsia"/>
        </w:rPr>
        <w:t>ASR</w:t>
      </w:r>
      <w:r w:rsidR="009F3987" w:rsidRPr="009F3987">
        <w:rPr>
          <w:rFonts w:hint="eastAsia"/>
        </w:rPr>
        <w:t>模型和</w:t>
      </w:r>
      <w:r w:rsidR="009F3987" w:rsidRPr="009F3987">
        <w:rPr>
          <w:rFonts w:hint="eastAsia"/>
        </w:rPr>
        <w:t>NLU</w:t>
      </w:r>
      <w:r w:rsidR="009F3987" w:rsidRPr="009F3987">
        <w:rPr>
          <w:rFonts w:hint="eastAsia"/>
        </w:rPr>
        <w:t>模型的效果均优于其他对比方法。模型训练完成后，进行对话系统集成并移植至</w:t>
      </w:r>
      <w:r w:rsidR="009F3987" w:rsidRPr="009F3987">
        <w:t>TX2</w:t>
      </w:r>
      <w:r w:rsidR="009F3987" w:rsidRPr="009F3987">
        <w:rPr>
          <w:rFonts w:hint="eastAsia"/>
        </w:rPr>
        <w:t>上，观察其运行时的性能表现。</w:t>
      </w:r>
      <w:r w:rsidR="009F3987" w:rsidRPr="009F3987">
        <w:t>GPU</w:t>
      </w:r>
      <w:r w:rsidR="009F3987" w:rsidRPr="009F3987">
        <w:rPr>
          <w:rFonts w:hint="eastAsia"/>
        </w:rPr>
        <w:t>的最大占用率接近</w:t>
      </w:r>
      <w:r w:rsidR="009F3987" w:rsidRPr="009F3987">
        <w:t>85%</w:t>
      </w:r>
      <w:r w:rsidR="009F3987" w:rsidRPr="009F3987">
        <w:rPr>
          <w:rFonts w:hint="eastAsia"/>
        </w:rPr>
        <w:t>，在等待音频输入时约为</w:t>
      </w:r>
      <w:r w:rsidR="009F3987" w:rsidRPr="009F3987">
        <w:t>55%</w:t>
      </w:r>
      <w:r w:rsidR="009F3987" w:rsidRPr="009F3987">
        <w:rPr>
          <w:rFonts w:hint="eastAsia"/>
        </w:rPr>
        <w:t>；</w:t>
      </w:r>
      <w:r w:rsidR="009F3987" w:rsidRPr="009F3987">
        <w:t>CPU</w:t>
      </w:r>
      <w:r w:rsidR="009F3987" w:rsidRPr="009F3987">
        <w:rPr>
          <w:rFonts w:hint="eastAsia"/>
        </w:rPr>
        <w:t>的最大占用率为</w:t>
      </w:r>
      <w:r w:rsidR="009F3987" w:rsidRPr="009F3987">
        <w:t>74.6%</w:t>
      </w:r>
      <w:r w:rsidR="009F3987" w:rsidRPr="009F3987">
        <w:rPr>
          <w:rFonts w:hint="eastAsia"/>
        </w:rPr>
        <w:t>；内存占用为</w:t>
      </w:r>
      <w:r w:rsidR="009F3987" w:rsidRPr="009F3987">
        <w:t>60%</w:t>
      </w:r>
      <w:r w:rsidR="009F3987" w:rsidRPr="009F3987">
        <w:rPr>
          <w:rFonts w:hint="eastAsia"/>
        </w:rPr>
        <w:t>。上述结果表明，对话系统能在</w:t>
      </w:r>
      <w:r w:rsidR="009F3987" w:rsidRPr="009F3987">
        <w:t>TX2</w:t>
      </w:r>
      <w:r w:rsidR="009F3987" w:rsidRPr="009F3987">
        <w:rPr>
          <w:rFonts w:hint="eastAsia"/>
        </w:rPr>
        <w:t>上稳定运行。</w:t>
      </w:r>
      <w:r w:rsidR="009F3987" w:rsidRPr="009F3987">
        <w:rPr>
          <w:rFonts w:hint="eastAsia"/>
        </w:rPr>
        <w:t xml:space="preserve"> </w:t>
      </w:r>
    </w:p>
    <w:p w14:paraId="53E16FD5" w14:textId="77777777" w:rsidR="009F3987" w:rsidRDefault="009F3987" w:rsidP="009F3987"/>
    <w:p w14:paraId="2758755C" w14:textId="2A4166A4" w:rsidR="009F3987" w:rsidRPr="009F3987" w:rsidRDefault="00D57960" w:rsidP="009F3987">
      <w:r>
        <w:rPr>
          <w:rFonts w:hint="eastAsia"/>
        </w:rPr>
        <w:lastRenderedPageBreak/>
        <w:t>P24</w:t>
      </w:r>
      <w:r>
        <w:rPr>
          <w:rFonts w:hint="eastAsia"/>
        </w:rPr>
        <w:t>：</w:t>
      </w:r>
      <w:r w:rsidR="009F3987" w:rsidRPr="009F3987">
        <w:rPr>
          <w:rFonts w:hint="eastAsia"/>
        </w:rPr>
        <w:t>围绕</w:t>
      </w:r>
      <w:r w:rsidR="009F3987" w:rsidRPr="009F3987">
        <w:t>TX2</w:t>
      </w:r>
      <w:r w:rsidR="009F3987" w:rsidRPr="009F3987">
        <w:rPr>
          <w:rFonts w:hint="eastAsia"/>
        </w:rPr>
        <w:t>搭建全套硬件平台，相关器件主要分布于驾驶舱和后备箱中并用</w:t>
      </w:r>
      <w:r w:rsidR="009F3987" w:rsidRPr="009F3987">
        <w:t>USB</w:t>
      </w:r>
      <w:r w:rsidR="009F3987" w:rsidRPr="009F3987">
        <w:rPr>
          <w:rFonts w:hint="eastAsia"/>
        </w:rPr>
        <w:t>连接。</w:t>
      </w:r>
      <w:r w:rsidR="009F3987" w:rsidRPr="009F3987">
        <w:t>TX2</w:t>
      </w:r>
      <w:r w:rsidR="009F3987" w:rsidRPr="009F3987">
        <w:rPr>
          <w:rFonts w:hint="eastAsia"/>
        </w:rPr>
        <w:t>接收语音指令进行处理并传递给</w:t>
      </w:r>
      <w:r w:rsidR="009F3987" w:rsidRPr="009F3987">
        <w:t>ARHUD</w:t>
      </w:r>
      <w:r w:rsidR="009F3987" w:rsidRPr="009F3987">
        <w:rPr>
          <w:rFonts w:hint="eastAsia"/>
        </w:rPr>
        <w:t>，同时播放语音给予驾驶员反馈。</w:t>
      </w:r>
    </w:p>
    <w:p w14:paraId="60549E67" w14:textId="77777777" w:rsidR="009F3987" w:rsidRDefault="009F3987" w:rsidP="009F3987"/>
    <w:p w14:paraId="37B5FE65" w14:textId="32E57C45" w:rsidR="009F3987" w:rsidRPr="009F3987" w:rsidRDefault="00D57960" w:rsidP="009F3987">
      <w:r>
        <w:rPr>
          <w:rFonts w:hint="eastAsia"/>
        </w:rPr>
        <w:t>P25</w:t>
      </w:r>
      <w:r>
        <w:rPr>
          <w:rFonts w:hint="eastAsia"/>
        </w:rPr>
        <w:t>：</w:t>
      </w:r>
      <w:r w:rsidR="009F3987" w:rsidRPr="009F3987">
        <w:rPr>
          <w:rFonts w:hint="eastAsia"/>
        </w:rPr>
        <w:t>整套系统已在实验用车上完成搭建。由利龙研究院测试部门主导，对系统进行内部验收测试。对话通过率为</w:t>
      </w:r>
      <w:r w:rsidR="009F3987" w:rsidRPr="009F3987">
        <w:t>97%</w:t>
      </w:r>
      <w:r w:rsidR="009F3987" w:rsidRPr="009F3987">
        <w:rPr>
          <w:rFonts w:hint="eastAsia"/>
        </w:rPr>
        <w:t>，对话系统平均响应时间为</w:t>
      </w:r>
      <w:r w:rsidR="009F3987" w:rsidRPr="009F3987">
        <w:t>0.33s</w:t>
      </w:r>
      <w:r w:rsidR="009F3987" w:rsidRPr="009F3987">
        <w:rPr>
          <w:rFonts w:hint="eastAsia"/>
        </w:rPr>
        <w:t>，</w:t>
      </w:r>
      <w:r w:rsidR="009F3987" w:rsidRPr="009F3987">
        <w:t>ARHUD</w:t>
      </w:r>
      <w:r w:rsidR="009F3987" w:rsidRPr="009F3987">
        <w:rPr>
          <w:rFonts w:hint="eastAsia"/>
        </w:rPr>
        <w:t>平均响应时间为</w:t>
      </w:r>
      <w:r w:rsidR="009F3987" w:rsidRPr="009F3987">
        <w:t>1.87s</w:t>
      </w:r>
      <w:r w:rsidR="009F3987" w:rsidRPr="009F3987">
        <w:rPr>
          <w:rFonts w:hint="eastAsia"/>
        </w:rPr>
        <w:t>，论文提出的面向车载嵌入式设备的智能语音对话系统已符合预期的设计需求。</w:t>
      </w:r>
      <w:r w:rsidR="009F3987" w:rsidRPr="009F3987">
        <w:rPr>
          <w:rFonts w:hint="eastAsia"/>
        </w:rPr>
        <w:t xml:space="preserve"> </w:t>
      </w:r>
    </w:p>
    <w:p w14:paraId="56F2C4A2" w14:textId="77777777" w:rsidR="009F3987" w:rsidRDefault="009F3987" w:rsidP="009F3987"/>
    <w:p w14:paraId="7B997D2E" w14:textId="0639F92F" w:rsidR="009F3987" w:rsidRPr="009F3987" w:rsidRDefault="00D57960" w:rsidP="009F3987">
      <w:r>
        <w:rPr>
          <w:rFonts w:hint="eastAsia"/>
        </w:rPr>
        <w:t>P26</w:t>
      </w:r>
      <w:r>
        <w:rPr>
          <w:rFonts w:hint="eastAsia"/>
        </w:rPr>
        <w:t>：</w:t>
      </w:r>
      <w:r w:rsidR="009F3987" w:rsidRPr="009F3987">
        <w:rPr>
          <w:rFonts w:hint="eastAsia"/>
        </w:rPr>
        <w:t>最后是对于论文工作内容的总结和对未来研究方向的展望。</w:t>
      </w:r>
    </w:p>
    <w:p w14:paraId="109EE863" w14:textId="77777777" w:rsidR="009F3987" w:rsidRDefault="009F3987" w:rsidP="009F3987"/>
    <w:p w14:paraId="187634A5" w14:textId="2BDFCD70" w:rsidR="009F3987" w:rsidRPr="009F3987" w:rsidRDefault="00D57960" w:rsidP="009F3987">
      <w:r>
        <w:rPr>
          <w:rFonts w:hint="eastAsia"/>
        </w:rPr>
        <w:t>P27</w:t>
      </w:r>
      <w:r>
        <w:rPr>
          <w:rFonts w:hint="eastAsia"/>
        </w:rPr>
        <w:t>：</w:t>
      </w:r>
      <w:r w:rsidR="009F3987" w:rsidRPr="009F3987">
        <w:rPr>
          <w:rFonts w:hint="eastAsia"/>
        </w:rPr>
        <w:t>论文的主要研究成果可以总结为三点，提出了一种基于残差分组线性变换的解码器结构，提出了一种基于标签感知的图交互模型，搭建了面向车载嵌入式设备的本地智能语音对话系统。然而论文仍有一些不足之处，后续研究工作可以从两个方面展开，对于流式自动语音识别的支持和对于非自回归解码的支持。</w:t>
      </w:r>
    </w:p>
    <w:p w14:paraId="759375BE" w14:textId="77777777" w:rsidR="009F3987" w:rsidRDefault="009F3987" w:rsidP="009F3987"/>
    <w:p w14:paraId="41992D2F" w14:textId="6490F688" w:rsidR="009F3987" w:rsidRPr="009F3987" w:rsidRDefault="00D57960" w:rsidP="009F3987">
      <w:r>
        <w:rPr>
          <w:rFonts w:hint="eastAsia"/>
        </w:rPr>
        <w:t>P28</w:t>
      </w:r>
      <w:r>
        <w:rPr>
          <w:rFonts w:hint="eastAsia"/>
        </w:rPr>
        <w:t>：</w:t>
      </w:r>
      <w:r w:rsidR="009F3987" w:rsidRPr="009F3987">
        <w:rPr>
          <w:rFonts w:hint="eastAsia"/>
        </w:rPr>
        <w:t>最后是攻读硕士学位期间的研究成果。</w:t>
      </w:r>
    </w:p>
    <w:p w14:paraId="3A26D019" w14:textId="77777777" w:rsidR="009F3987" w:rsidRDefault="009F3987" w:rsidP="009F3987"/>
    <w:p w14:paraId="2667B097" w14:textId="3F290CB9" w:rsidR="009F3987" w:rsidRPr="009F3987" w:rsidRDefault="00D57960" w:rsidP="009F3987">
      <w:r>
        <w:rPr>
          <w:rFonts w:hint="eastAsia"/>
        </w:rPr>
        <w:t>P29</w:t>
      </w:r>
      <w:r>
        <w:rPr>
          <w:rFonts w:hint="eastAsia"/>
        </w:rPr>
        <w:t>：</w:t>
      </w:r>
      <w:r w:rsidR="009F3987" w:rsidRPr="009F3987">
        <w:rPr>
          <w:rFonts w:hint="eastAsia"/>
        </w:rPr>
        <w:t>恳请各位专家批评指正，谢谢！</w:t>
      </w:r>
    </w:p>
    <w:p w14:paraId="756AB7C2" w14:textId="77777777" w:rsidR="009F3987" w:rsidRPr="009F3987" w:rsidRDefault="009F3987" w:rsidP="009F3987">
      <w:pPr>
        <w:rPr>
          <w:rFonts w:hint="eastAsia"/>
        </w:rPr>
      </w:pPr>
    </w:p>
    <w:sectPr w:rsidR="009F3987" w:rsidRPr="009F3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DA"/>
    <w:rsid w:val="004A47A9"/>
    <w:rsid w:val="00502407"/>
    <w:rsid w:val="008019DD"/>
    <w:rsid w:val="008F0A54"/>
    <w:rsid w:val="009F3987"/>
    <w:rsid w:val="00A95190"/>
    <w:rsid w:val="00C97F8B"/>
    <w:rsid w:val="00CB30D7"/>
    <w:rsid w:val="00D213FA"/>
    <w:rsid w:val="00D32614"/>
    <w:rsid w:val="00D57960"/>
    <w:rsid w:val="00D604D6"/>
    <w:rsid w:val="00DA5C39"/>
    <w:rsid w:val="00EB77D8"/>
    <w:rsid w:val="00F175DA"/>
    <w:rsid w:val="00F66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C571"/>
  <w15:chartTrackingRefBased/>
  <w15:docId w15:val="{63CBE72A-A580-4000-9421-5A2CCA28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header" w:semiHidden="1" w:unhideWhenUsed="1" w:qFormat="1"/>
    <w:lsdException w:name="footer" w:semiHidden="1" w:unhideWhenUsed="1" w:qFormat="1"/>
    <w:lsdException w:name="caption" w:semiHidden="1" w:uiPriority="35" w:unhideWhenUsed="1" w:qFormat="1"/>
    <w:lsdException w:name="page number" w:semiHidden="1" w:unhideWhenUsed="1"/>
    <w:lsdException w:name="Title" w:uiPriority="1" w:qFormat="1"/>
    <w:lsdException w:name="Default Paragraph Font" w:semiHidden="1" w:uiPriority="1" w:unhideWhenUsed="1"/>
    <w:lsdException w:name="Body Text" w:semiHidden="1" w:unhideWhenUsed="1"/>
    <w:lsdException w:name="Subtitle" w:uiPriority="11" w:qFormat="1"/>
    <w:lsdException w:name="Body Text 2" w:semiHidden="1" w:unhideWhenUsed="1" w:qFormat="1"/>
    <w:lsdException w:name="Hyperlink" w:semiHidden="1" w:uiPriority="99" w:unhideWhenUsed="1" w:qFormat="1"/>
    <w:lsdException w:name="Strong" w:uiPriority="22" w:qFormat="1"/>
    <w:lsdException w:name="Emphasis" w:qFormat="1"/>
    <w:lsdException w:name="Document Map"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30D7"/>
    <w:pPr>
      <w:widowControl w:val="0"/>
      <w:spacing w:line="360" w:lineRule="auto"/>
      <w:jc w:val="both"/>
    </w:pPr>
    <w:rPr>
      <w:rFonts w:cstheme="minorBidi"/>
      <w:sz w:val="24"/>
      <w:szCs w:val="22"/>
    </w:rPr>
  </w:style>
  <w:style w:type="paragraph" w:styleId="1">
    <w:name w:val="heading 1"/>
    <w:basedOn w:val="a"/>
    <w:next w:val="a"/>
    <w:link w:val="10"/>
    <w:uiPriority w:val="9"/>
    <w:qFormat/>
    <w:rsid w:val="00CB30D7"/>
    <w:pPr>
      <w:keepNext/>
      <w:keepLines/>
      <w:spacing w:before="340" w:after="330"/>
      <w:jc w:val="center"/>
      <w:outlineLvl w:val="0"/>
    </w:pPr>
    <w:rPr>
      <w:rFonts w:eastAsia="黑体"/>
      <w:bCs/>
      <w:kern w:val="44"/>
      <w:sz w:val="32"/>
      <w:szCs w:val="44"/>
    </w:rPr>
  </w:style>
  <w:style w:type="paragraph" w:styleId="2">
    <w:name w:val="heading 2"/>
    <w:basedOn w:val="a"/>
    <w:next w:val="a"/>
    <w:link w:val="20"/>
    <w:uiPriority w:val="9"/>
    <w:unhideWhenUsed/>
    <w:qFormat/>
    <w:rsid w:val="00CB30D7"/>
    <w:pPr>
      <w:keepNext/>
      <w:keepLines/>
      <w:spacing w:before="260" w:after="260"/>
      <w:jc w:val="left"/>
      <w:outlineLvl w:val="1"/>
    </w:pPr>
    <w:rPr>
      <w:rFonts w:eastAsia="黑体" w:cstheme="majorBidi"/>
      <w:bCs/>
      <w:sz w:val="30"/>
      <w:szCs w:val="32"/>
    </w:rPr>
  </w:style>
  <w:style w:type="paragraph" w:styleId="3">
    <w:name w:val="heading 3"/>
    <w:basedOn w:val="a"/>
    <w:next w:val="a"/>
    <w:link w:val="30"/>
    <w:uiPriority w:val="9"/>
    <w:unhideWhenUsed/>
    <w:qFormat/>
    <w:rsid w:val="00CB30D7"/>
    <w:pPr>
      <w:keepNext/>
      <w:keepLines/>
      <w:spacing w:before="260" w:after="260"/>
      <w:outlineLvl w:val="2"/>
    </w:pPr>
    <w:rPr>
      <w:rFonts w:eastAsia="黑体" w:cs="Times New Roman"/>
      <w:bCs/>
      <w:sz w:val="28"/>
      <w:szCs w:val="32"/>
    </w:rPr>
  </w:style>
  <w:style w:type="paragraph" w:styleId="4">
    <w:name w:val="heading 4"/>
    <w:basedOn w:val="a"/>
    <w:next w:val="a"/>
    <w:link w:val="40"/>
    <w:qFormat/>
    <w:rsid w:val="00502407"/>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目录 11"/>
    <w:basedOn w:val="a"/>
    <w:next w:val="a"/>
    <w:uiPriority w:val="39"/>
    <w:unhideWhenUsed/>
    <w:qFormat/>
    <w:rsid w:val="00502407"/>
    <w:pPr>
      <w:widowControl/>
      <w:spacing w:after="100" w:line="276" w:lineRule="auto"/>
      <w:jc w:val="left"/>
    </w:pPr>
    <w:rPr>
      <w:rFonts w:ascii="Calibri" w:hAnsi="Calibri"/>
      <w:kern w:val="0"/>
      <w:sz w:val="22"/>
    </w:rPr>
  </w:style>
  <w:style w:type="paragraph" w:customStyle="1" w:styleId="31">
    <w:name w:val="目录 31"/>
    <w:basedOn w:val="a"/>
    <w:next w:val="a"/>
    <w:uiPriority w:val="39"/>
    <w:unhideWhenUsed/>
    <w:qFormat/>
    <w:rsid w:val="00502407"/>
    <w:pPr>
      <w:widowControl/>
      <w:spacing w:after="100" w:line="276" w:lineRule="auto"/>
      <w:ind w:left="440"/>
      <w:jc w:val="left"/>
    </w:pPr>
    <w:rPr>
      <w:rFonts w:ascii="Calibri" w:hAnsi="Calibri"/>
      <w:kern w:val="0"/>
      <w:sz w:val="22"/>
    </w:rPr>
  </w:style>
  <w:style w:type="paragraph" w:customStyle="1" w:styleId="21">
    <w:name w:val="目录 21"/>
    <w:basedOn w:val="a"/>
    <w:next w:val="a"/>
    <w:uiPriority w:val="39"/>
    <w:unhideWhenUsed/>
    <w:qFormat/>
    <w:rsid w:val="00502407"/>
    <w:pPr>
      <w:widowControl/>
      <w:spacing w:after="100" w:line="276" w:lineRule="auto"/>
      <w:ind w:left="220"/>
      <w:jc w:val="left"/>
    </w:pPr>
    <w:rPr>
      <w:rFonts w:ascii="Calibri" w:hAnsi="Calibri"/>
      <w:kern w:val="0"/>
      <w:sz w:val="22"/>
    </w:rPr>
  </w:style>
  <w:style w:type="paragraph" w:customStyle="1" w:styleId="TOC1">
    <w:name w:val="TOC 标题1"/>
    <w:basedOn w:val="1"/>
    <w:next w:val="a"/>
    <w:uiPriority w:val="39"/>
    <w:qFormat/>
    <w:rsid w:val="00502407"/>
    <w:pPr>
      <w:widowControl/>
      <w:spacing w:before="480" w:line="276" w:lineRule="auto"/>
      <w:jc w:val="left"/>
      <w:outlineLvl w:val="9"/>
    </w:pPr>
    <w:rPr>
      <w:rFonts w:ascii="Cambria" w:hAnsi="Cambria"/>
      <w:color w:val="365F91"/>
      <w:kern w:val="0"/>
      <w:sz w:val="28"/>
      <w:szCs w:val="28"/>
    </w:rPr>
  </w:style>
  <w:style w:type="character" w:customStyle="1" w:styleId="10">
    <w:name w:val="标题 1 字符"/>
    <w:basedOn w:val="a0"/>
    <w:link w:val="1"/>
    <w:uiPriority w:val="9"/>
    <w:rsid w:val="00CB30D7"/>
    <w:rPr>
      <w:rFonts w:eastAsia="黑体"/>
      <w:bCs/>
      <w:kern w:val="44"/>
      <w:sz w:val="32"/>
      <w:szCs w:val="44"/>
    </w:rPr>
  </w:style>
  <w:style w:type="paragraph" w:customStyle="1" w:styleId="a3">
    <w:name w:val="列出段落"/>
    <w:basedOn w:val="a"/>
    <w:uiPriority w:val="34"/>
    <w:qFormat/>
    <w:rsid w:val="00502407"/>
    <w:pPr>
      <w:ind w:firstLine="420"/>
    </w:pPr>
  </w:style>
  <w:style w:type="paragraph" w:customStyle="1" w:styleId="CharChar4">
    <w:name w:val="Char Char4"/>
    <w:basedOn w:val="a"/>
    <w:unhideWhenUsed/>
    <w:rsid w:val="00502407"/>
  </w:style>
  <w:style w:type="table" w:customStyle="1" w:styleId="12">
    <w:name w:val="网格型1"/>
    <w:basedOn w:val="a1"/>
    <w:qFormat/>
    <w:rsid w:val="00502407"/>
    <w:pPr>
      <w:widowControl w:val="0"/>
      <w:jc w:val="both"/>
    </w:pPr>
    <w:rPr>
      <w:rFonts w:ascii="Calibri" w:hAnsi="Calibri" w:cs="Arial"/>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副标题 字符"/>
    <w:uiPriority w:val="11"/>
    <w:rsid w:val="00502407"/>
    <w:rPr>
      <w:b/>
      <w:bCs/>
      <w:kern w:val="28"/>
      <w:sz w:val="32"/>
      <w:szCs w:val="32"/>
    </w:rPr>
  </w:style>
  <w:style w:type="character" w:customStyle="1" w:styleId="20">
    <w:name w:val="标题 2 字符"/>
    <w:basedOn w:val="a0"/>
    <w:link w:val="2"/>
    <w:uiPriority w:val="9"/>
    <w:rsid w:val="00CB30D7"/>
    <w:rPr>
      <w:rFonts w:eastAsia="黑体" w:cstheme="majorBidi"/>
      <w:bCs/>
      <w:sz w:val="30"/>
      <w:szCs w:val="32"/>
    </w:rPr>
  </w:style>
  <w:style w:type="character" w:customStyle="1" w:styleId="30">
    <w:name w:val="标题 3 字符"/>
    <w:basedOn w:val="a0"/>
    <w:link w:val="3"/>
    <w:uiPriority w:val="9"/>
    <w:rsid w:val="00CB30D7"/>
    <w:rPr>
      <w:rFonts w:eastAsia="黑体"/>
      <w:bCs/>
      <w:sz w:val="28"/>
      <w:szCs w:val="32"/>
    </w:rPr>
  </w:style>
  <w:style w:type="character" w:customStyle="1" w:styleId="40">
    <w:name w:val="标题 4 字符"/>
    <w:link w:val="4"/>
    <w:qFormat/>
    <w:rsid w:val="00502407"/>
    <w:rPr>
      <w:rFonts w:ascii="等线 Light" w:eastAsia="等线 Light" w:hAnsi="等线 Light"/>
      <w:b/>
      <w:bCs/>
      <w:sz w:val="28"/>
      <w:szCs w:val="28"/>
    </w:rPr>
  </w:style>
  <w:style w:type="paragraph" w:styleId="TOC10">
    <w:name w:val="toc 1"/>
    <w:basedOn w:val="a"/>
    <w:next w:val="a"/>
    <w:uiPriority w:val="39"/>
    <w:unhideWhenUsed/>
    <w:qFormat/>
    <w:rsid w:val="00502407"/>
  </w:style>
  <w:style w:type="paragraph" w:styleId="TOC2">
    <w:name w:val="toc 2"/>
    <w:basedOn w:val="a"/>
    <w:next w:val="a"/>
    <w:uiPriority w:val="39"/>
    <w:unhideWhenUsed/>
    <w:qFormat/>
    <w:rsid w:val="00502407"/>
    <w:pPr>
      <w:ind w:leftChars="200" w:left="420"/>
    </w:pPr>
  </w:style>
  <w:style w:type="paragraph" w:styleId="TOC3">
    <w:name w:val="toc 3"/>
    <w:basedOn w:val="a"/>
    <w:next w:val="a"/>
    <w:uiPriority w:val="39"/>
    <w:unhideWhenUsed/>
    <w:qFormat/>
    <w:rsid w:val="00502407"/>
    <w:pPr>
      <w:ind w:leftChars="400" w:left="840"/>
    </w:pPr>
  </w:style>
  <w:style w:type="paragraph" w:styleId="a5">
    <w:name w:val="header"/>
    <w:basedOn w:val="a"/>
    <w:link w:val="a6"/>
    <w:qFormat/>
    <w:rsid w:val="0050240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02407"/>
    <w:rPr>
      <w:sz w:val="18"/>
      <w:szCs w:val="18"/>
    </w:rPr>
  </w:style>
  <w:style w:type="paragraph" w:styleId="a7">
    <w:name w:val="footer"/>
    <w:basedOn w:val="a"/>
    <w:link w:val="a8"/>
    <w:qFormat/>
    <w:rsid w:val="00502407"/>
    <w:pPr>
      <w:tabs>
        <w:tab w:val="center" w:pos="4153"/>
        <w:tab w:val="right" w:pos="8306"/>
      </w:tabs>
      <w:snapToGrid w:val="0"/>
      <w:jc w:val="left"/>
    </w:pPr>
    <w:rPr>
      <w:sz w:val="18"/>
      <w:szCs w:val="18"/>
    </w:rPr>
  </w:style>
  <w:style w:type="character" w:customStyle="1" w:styleId="a8">
    <w:name w:val="页脚 字符"/>
    <w:basedOn w:val="a0"/>
    <w:link w:val="a7"/>
    <w:rsid w:val="00502407"/>
    <w:rPr>
      <w:sz w:val="18"/>
      <w:szCs w:val="18"/>
    </w:rPr>
  </w:style>
  <w:style w:type="paragraph" w:styleId="a9">
    <w:name w:val="caption"/>
    <w:basedOn w:val="a"/>
    <w:next w:val="a"/>
    <w:uiPriority w:val="35"/>
    <w:qFormat/>
    <w:rsid w:val="00502407"/>
    <w:pPr>
      <w:spacing w:before="152" w:after="160"/>
    </w:pPr>
    <w:rPr>
      <w:rFonts w:ascii="Arial" w:eastAsia="黑体" w:hAnsi="Arial" w:cs="Arial"/>
      <w:sz w:val="20"/>
      <w:szCs w:val="20"/>
    </w:rPr>
  </w:style>
  <w:style w:type="character" w:styleId="aa">
    <w:name w:val="page number"/>
    <w:basedOn w:val="a0"/>
    <w:rsid w:val="00502407"/>
  </w:style>
  <w:style w:type="paragraph" w:styleId="ab">
    <w:name w:val="Title"/>
    <w:basedOn w:val="a"/>
    <w:next w:val="a"/>
    <w:link w:val="ac"/>
    <w:uiPriority w:val="1"/>
    <w:unhideWhenUsed/>
    <w:qFormat/>
    <w:rsid w:val="00502407"/>
    <w:pPr>
      <w:jc w:val="center"/>
    </w:pPr>
    <w:rPr>
      <w:rFonts w:ascii="宋体" w:hAnsi="宋体"/>
      <w:b/>
      <w:color w:val="000000"/>
      <w:sz w:val="44"/>
      <w:szCs w:val="36"/>
    </w:rPr>
  </w:style>
  <w:style w:type="character" w:customStyle="1" w:styleId="ac">
    <w:name w:val="标题 字符"/>
    <w:link w:val="ab"/>
    <w:uiPriority w:val="1"/>
    <w:rsid w:val="00502407"/>
    <w:rPr>
      <w:rFonts w:ascii="宋体" w:hAnsi="宋体"/>
      <w:b/>
      <w:color w:val="000000"/>
      <w:sz w:val="44"/>
      <w:szCs w:val="36"/>
    </w:rPr>
  </w:style>
  <w:style w:type="paragraph" w:styleId="ad">
    <w:name w:val="Body Text"/>
    <w:basedOn w:val="a"/>
    <w:link w:val="ae"/>
    <w:rsid w:val="00502407"/>
  </w:style>
  <w:style w:type="character" w:customStyle="1" w:styleId="ae">
    <w:name w:val="正文文本 字符"/>
    <w:basedOn w:val="a0"/>
    <w:link w:val="ad"/>
    <w:rsid w:val="00502407"/>
    <w:rPr>
      <w:sz w:val="24"/>
      <w:szCs w:val="24"/>
    </w:rPr>
  </w:style>
  <w:style w:type="paragraph" w:styleId="af">
    <w:name w:val="Subtitle"/>
    <w:basedOn w:val="a"/>
    <w:next w:val="a"/>
    <w:link w:val="13"/>
    <w:uiPriority w:val="11"/>
    <w:qFormat/>
    <w:rsid w:val="00502407"/>
    <w:pPr>
      <w:jc w:val="left"/>
      <w:outlineLvl w:val="1"/>
    </w:pPr>
    <w:rPr>
      <w:rFonts w:ascii="Cambria" w:hAnsi="Cambria"/>
      <w:b/>
      <w:bCs/>
      <w:kern w:val="28"/>
      <w:sz w:val="36"/>
      <w:szCs w:val="32"/>
    </w:rPr>
  </w:style>
  <w:style w:type="character" w:customStyle="1" w:styleId="13">
    <w:name w:val="副标题 字符1"/>
    <w:link w:val="af"/>
    <w:uiPriority w:val="11"/>
    <w:qFormat/>
    <w:rsid w:val="00502407"/>
    <w:rPr>
      <w:rFonts w:ascii="Cambria" w:hAnsi="Cambria"/>
      <w:b/>
      <w:bCs/>
      <w:kern w:val="28"/>
      <w:sz w:val="36"/>
      <w:szCs w:val="32"/>
    </w:rPr>
  </w:style>
  <w:style w:type="paragraph" w:styleId="22">
    <w:name w:val="Body Text 2"/>
    <w:basedOn w:val="a"/>
    <w:link w:val="23"/>
    <w:qFormat/>
    <w:rsid w:val="00502407"/>
    <w:pPr>
      <w:ind w:rightChars="33" w:right="69"/>
    </w:pPr>
  </w:style>
  <w:style w:type="character" w:customStyle="1" w:styleId="23">
    <w:name w:val="正文文本 2 字符"/>
    <w:basedOn w:val="a0"/>
    <w:link w:val="22"/>
    <w:rsid w:val="00502407"/>
    <w:rPr>
      <w:sz w:val="24"/>
      <w:szCs w:val="24"/>
    </w:rPr>
  </w:style>
  <w:style w:type="character" w:styleId="af0">
    <w:name w:val="Hyperlink"/>
    <w:uiPriority w:val="99"/>
    <w:unhideWhenUsed/>
    <w:qFormat/>
    <w:rsid w:val="00502407"/>
    <w:rPr>
      <w:color w:val="0000FF"/>
      <w:u w:val="single"/>
    </w:rPr>
  </w:style>
  <w:style w:type="character" w:styleId="af1">
    <w:name w:val="Strong"/>
    <w:uiPriority w:val="22"/>
    <w:qFormat/>
    <w:rsid w:val="00502407"/>
    <w:rPr>
      <w:b/>
    </w:rPr>
  </w:style>
  <w:style w:type="paragraph" w:styleId="af2">
    <w:name w:val="Document Map"/>
    <w:basedOn w:val="a"/>
    <w:link w:val="af3"/>
    <w:semiHidden/>
    <w:qFormat/>
    <w:rsid w:val="00502407"/>
    <w:pPr>
      <w:shd w:val="clear" w:color="auto" w:fill="000080"/>
    </w:pPr>
  </w:style>
  <w:style w:type="character" w:customStyle="1" w:styleId="af3">
    <w:name w:val="文档结构图 字符"/>
    <w:basedOn w:val="a0"/>
    <w:link w:val="af2"/>
    <w:semiHidden/>
    <w:rsid w:val="00502407"/>
    <w:rPr>
      <w:sz w:val="21"/>
      <w:szCs w:val="24"/>
      <w:shd w:val="clear" w:color="auto" w:fill="000080"/>
    </w:rPr>
  </w:style>
  <w:style w:type="paragraph" w:styleId="af4">
    <w:name w:val="Normal (Web)"/>
    <w:basedOn w:val="a"/>
    <w:uiPriority w:val="99"/>
    <w:unhideWhenUsed/>
    <w:qFormat/>
    <w:rsid w:val="00502407"/>
    <w:pPr>
      <w:widowControl/>
      <w:spacing w:before="100" w:beforeAutospacing="1" w:after="100" w:afterAutospacing="1"/>
      <w:jc w:val="left"/>
    </w:pPr>
    <w:rPr>
      <w:rFonts w:ascii="宋体" w:hAnsi="宋体" w:cs="宋体"/>
      <w:kern w:val="0"/>
    </w:rPr>
  </w:style>
  <w:style w:type="paragraph" w:styleId="af5">
    <w:name w:val="Balloon Text"/>
    <w:basedOn w:val="a"/>
    <w:link w:val="af6"/>
    <w:rsid w:val="00502407"/>
    <w:rPr>
      <w:sz w:val="18"/>
      <w:szCs w:val="18"/>
    </w:rPr>
  </w:style>
  <w:style w:type="character" w:customStyle="1" w:styleId="af6">
    <w:name w:val="批注框文本 字符"/>
    <w:link w:val="af5"/>
    <w:qFormat/>
    <w:rsid w:val="00502407"/>
    <w:rPr>
      <w:sz w:val="18"/>
      <w:szCs w:val="18"/>
    </w:rPr>
  </w:style>
  <w:style w:type="table" w:styleId="af7">
    <w:name w:val="Table Grid"/>
    <w:basedOn w:val="a1"/>
    <w:qFormat/>
    <w:rsid w:val="00502407"/>
    <w:pPr>
      <w:widowControl w:val="0"/>
      <w:jc w:val="both"/>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0907">
      <w:bodyDiv w:val="1"/>
      <w:marLeft w:val="0"/>
      <w:marRight w:val="0"/>
      <w:marTop w:val="0"/>
      <w:marBottom w:val="0"/>
      <w:divBdr>
        <w:top w:val="none" w:sz="0" w:space="0" w:color="auto"/>
        <w:left w:val="none" w:sz="0" w:space="0" w:color="auto"/>
        <w:bottom w:val="none" w:sz="0" w:space="0" w:color="auto"/>
        <w:right w:val="none" w:sz="0" w:space="0" w:color="auto"/>
      </w:divBdr>
    </w:div>
    <w:div w:id="296842239">
      <w:bodyDiv w:val="1"/>
      <w:marLeft w:val="0"/>
      <w:marRight w:val="0"/>
      <w:marTop w:val="0"/>
      <w:marBottom w:val="0"/>
      <w:divBdr>
        <w:top w:val="none" w:sz="0" w:space="0" w:color="auto"/>
        <w:left w:val="none" w:sz="0" w:space="0" w:color="auto"/>
        <w:bottom w:val="none" w:sz="0" w:space="0" w:color="auto"/>
        <w:right w:val="none" w:sz="0" w:space="0" w:color="auto"/>
      </w:divBdr>
    </w:div>
    <w:div w:id="361824273">
      <w:bodyDiv w:val="1"/>
      <w:marLeft w:val="0"/>
      <w:marRight w:val="0"/>
      <w:marTop w:val="0"/>
      <w:marBottom w:val="0"/>
      <w:divBdr>
        <w:top w:val="none" w:sz="0" w:space="0" w:color="auto"/>
        <w:left w:val="none" w:sz="0" w:space="0" w:color="auto"/>
        <w:bottom w:val="none" w:sz="0" w:space="0" w:color="auto"/>
        <w:right w:val="none" w:sz="0" w:space="0" w:color="auto"/>
      </w:divBdr>
    </w:div>
    <w:div w:id="430273923">
      <w:bodyDiv w:val="1"/>
      <w:marLeft w:val="0"/>
      <w:marRight w:val="0"/>
      <w:marTop w:val="0"/>
      <w:marBottom w:val="0"/>
      <w:divBdr>
        <w:top w:val="none" w:sz="0" w:space="0" w:color="auto"/>
        <w:left w:val="none" w:sz="0" w:space="0" w:color="auto"/>
        <w:bottom w:val="none" w:sz="0" w:space="0" w:color="auto"/>
        <w:right w:val="none" w:sz="0" w:space="0" w:color="auto"/>
      </w:divBdr>
    </w:div>
    <w:div w:id="452602075">
      <w:bodyDiv w:val="1"/>
      <w:marLeft w:val="0"/>
      <w:marRight w:val="0"/>
      <w:marTop w:val="0"/>
      <w:marBottom w:val="0"/>
      <w:divBdr>
        <w:top w:val="none" w:sz="0" w:space="0" w:color="auto"/>
        <w:left w:val="none" w:sz="0" w:space="0" w:color="auto"/>
        <w:bottom w:val="none" w:sz="0" w:space="0" w:color="auto"/>
        <w:right w:val="none" w:sz="0" w:space="0" w:color="auto"/>
      </w:divBdr>
    </w:div>
    <w:div w:id="532306395">
      <w:bodyDiv w:val="1"/>
      <w:marLeft w:val="0"/>
      <w:marRight w:val="0"/>
      <w:marTop w:val="0"/>
      <w:marBottom w:val="0"/>
      <w:divBdr>
        <w:top w:val="none" w:sz="0" w:space="0" w:color="auto"/>
        <w:left w:val="none" w:sz="0" w:space="0" w:color="auto"/>
        <w:bottom w:val="none" w:sz="0" w:space="0" w:color="auto"/>
        <w:right w:val="none" w:sz="0" w:space="0" w:color="auto"/>
      </w:divBdr>
    </w:div>
    <w:div w:id="637342188">
      <w:bodyDiv w:val="1"/>
      <w:marLeft w:val="0"/>
      <w:marRight w:val="0"/>
      <w:marTop w:val="0"/>
      <w:marBottom w:val="0"/>
      <w:divBdr>
        <w:top w:val="none" w:sz="0" w:space="0" w:color="auto"/>
        <w:left w:val="none" w:sz="0" w:space="0" w:color="auto"/>
        <w:bottom w:val="none" w:sz="0" w:space="0" w:color="auto"/>
        <w:right w:val="none" w:sz="0" w:space="0" w:color="auto"/>
      </w:divBdr>
    </w:div>
    <w:div w:id="692077696">
      <w:bodyDiv w:val="1"/>
      <w:marLeft w:val="0"/>
      <w:marRight w:val="0"/>
      <w:marTop w:val="0"/>
      <w:marBottom w:val="0"/>
      <w:divBdr>
        <w:top w:val="none" w:sz="0" w:space="0" w:color="auto"/>
        <w:left w:val="none" w:sz="0" w:space="0" w:color="auto"/>
        <w:bottom w:val="none" w:sz="0" w:space="0" w:color="auto"/>
        <w:right w:val="none" w:sz="0" w:space="0" w:color="auto"/>
      </w:divBdr>
    </w:div>
    <w:div w:id="697897660">
      <w:bodyDiv w:val="1"/>
      <w:marLeft w:val="0"/>
      <w:marRight w:val="0"/>
      <w:marTop w:val="0"/>
      <w:marBottom w:val="0"/>
      <w:divBdr>
        <w:top w:val="none" w:sz="0" w:space="0" w:color="auto"/>
        <w:left w:val="none" w:sz="0" w:space="0" w:color="auto"/>
        <w:bottom w:val="none" w:sz="0" w:space="0" w:color="auto"/>
        <w:right w:val="none" w:sz="0" w:space="0" w:color="auto"/>
      </w:divBdr>
    </w:div>
    <w:div w:id="808471886">
      <w:bodyDiv w:val="1"/>
      <w:marLeft w:val="0"/>
      <w:marRight w:val="0"/>
      <w:marTop w:val="0"/>
      <w:marBottom w:val="0"/>
      <w:divBdr>
        <w:top w:val="none" w:sz="0" w:space="0" w:color="auto"/>
        <w:left w:val="none" w:sz="0" w:space="0" w:color="auto"/>
        <w:bottom w:val="none" w:sz="0" w:space="0" w:color="auto"/>
        <w:right w:val="none" w:sz="0" w:space="0" w:color="auto"/>
      </w:divBdr>
    </w:div>
    <w:div w:id="865295168">
      <w:bodyDiv w:val="1"/>
      <w:marLeft w:val="0"/>
      <w:marRight w:val="0"/>
      <w:marTop w:val="0"/>
      <w:marBottom w:val="0"/>
      <w:divBdr>
        <w:top w:val="none" w:sz="0" w:space="0" w:color="auto"/>
        <w:left w:val="none" w:sz="0" w:space="0" w:color="auto"/>
        <w:bottom w:val="none" w:sz="0" w:space="0" w:color="auto"/>
        <w:right w:val="none" w:sz="0" w:space="0" w:color="auto"/>
      </w:divBdr>
    </w:div>
    <w:div w:id="1039013059">
      <w:bodyDiv w:val="1"/>
      <w:marLeft w:val="0"/>
      <w:marRight w:val="0"/>
      <w:marTop w:val="0"/>
      <w:marBottom w:val="0"/>
      <w:divBdr>
        <w:top w:val="none" w:sz="0" w:space="0" w:color="auto"/>
        <w:left w:val="none" w:sz="0" w:space="0" w:color="auto"/>
        <w:bottom w:val="none" w:sz="0" w:space="0" w:color="auto"/>
        <w:right w:val="none" w:sz="0" w:space="0" w:color="auto"/>
      </w:divBdr>
    </w:div>
    <w:div w:id="1073311018">
      <w:bodyDiv w:val="1"/>
      <w:marLeft w:val="0"/>
      <w:marRight w:val="0"/>
      <w:marTop w:val="0"/>
      <w:marBottom w:val="0"/>
      <w:divBdr>
        <w:top w:val="none" w:sz="0" w:space="0" w:color="auto"/>
        <w:left w:val="none" w:sz="0" w:space="0" w:color="auto"/>
        <w:bottom w:val="none" w:sz="0" w:space="0" w:color="auto"/>
        <w:right w:val="none" w:sz="0" w:space="0" w:color="auto"/>
      </w:divBdr>
    </w:div>
    <w:div w:id="1086267027">
      <w:bodyDiv w:val="1"/>
      <w:marLeft w:val="0"/>
      <w:marRight w:val="0"/>
      <w:marTop w:val="0"/>
      <w:marBottom w:val="0"/>
      <w:divBdr>
        <w:top w:val="none" w:sz="0" w:space="0" w:color="auto"/>
        <w:left w:val="none" w:sz="0" w:space="0" w:color="auto"/>
        <w:bottom w:val="none" w:sz="0" w:space="0" w:color="auto"/>
        <w:right w:val="none" w:sz="0" w:space="0" w:color="auto"/>
      </w:divBdr>
    </w:div>
    <w:div w:id="1091312074">
      <w:bodyDiv w:val="1"/>
      <w:marLeft w:val="0"/>
      <w:marRight w:val="0"/>
      <w:marTop w:val="0"/>
      <w:marBottom w:val="0"/>
      <w:divBdr>
        <w:top w:val="none" w:sz="0" w:space="0" w:color="auto"/>
        <w:left w:val="none" w:sz="0" w:space="0" w:color="auto"/>
        <w:bottom w:val="none" w:sz="0" w:space="0" w:color="auto"/>
        <w:right w:val="none" w:sz="0" w:space="0" w:color="auto"/>
      </w:divBdr>
    </w:div>
    <w:div w:id="1153328786">
      <w:bodyDiv w:val="1"/>
      <w:marLeft w:val="0"/>
      <w:marRight w:val="0"/>
      <w:marTop w:val="0"/>
      <w:marBottom w:val="0"/>
      <w:divBdr>
        <w:top w:val="none" w:sz="0" w:space="0" w:color="auto"/>
        <w:left w:val="none" w:sz="0" w:space="0" w:color="auto"/>
        <w:bottom w:val="none" w:sz="0" w:space="0" w:color="auto"/>
        <w:right w:val="none" w:sz="0" w:space="0" w:color="auto"/>
      </w:divBdr>
    </w:div>
    <w:div w:id="1169174367">
      <w:bodyDiv w:val="1"/>
      <w:marLeft w:val="0"/>
      <w:marRight w:val="0"/>
      <w:marTop w:val="0"/>
      <w:marBottom w:val="0"/>
      <w:divBdr>
        <w:top w:val="none" w:sz="0" w:space="0" w:color="auto"/>
        <w:left w:val="none" w:sz="0" w:space="0" w:color="auto"/>
        <w:bottom w:val="none" w:sz="0" w:space="0" w:color="auto"/>
        <w:right w:val="none" w:sz="0" w:space="0" w:color="auto"/>
      </w:divBdr>
    </w:div>
    <w:div w:id="1181353606">
      <w:bodyDiv w:val="1"/>
      <w:marLeft w:val="0"/>
      <w:marRight w:val="0"/>
      <w:marTop w:val="0"/>
      <w:marBottom w:val="0"/>
      <w:divBdr>
        <w:top w:val="none" w:sz="0" w:space="0" w:color="auto"/>
        <w:left w:val="none" w:sz="0" w:space="0" w:color="auto"/>
        <w:bottom w:val="none" w:sz="0" w:space="0" w:color="auto"/>
        <w:right w:val="none" w:sz="0" w:space="0" w:color="auto"/>
      </w:divBdr>
    </w:div>
    <w:div w:id="1244298072">
      <w:bodyDiv w:val="1"/>
      <w:marLeft w:val="0"/>
      <w:marRight w:val="0"/>
      <w:marTop w:val="0"/>
      <w:marBottom w:val="0"/>
      <w:divBdr>
        <w:top w:val="none" w:sz="0" w:space="0" w:color="auto"/>
        <w:left w:val="none" w:sz="0" w:space="0" w:color="auto"/>
        <w:bottom w:val="none" w:sz="0" w:space="0" w:color="auto"/>
        <w:right w:val="none" w:sz="0" w:space="0" w:color="auto"/>
      </w:divBdr>
    </w:div>
    <w:div w:id="1255287597">
      <w:bodyDiv w:val="1"/>
      <w:marLeft w:val="0"/>
      <w:marRight w:val="0"/>
      <w:marTop w:val="0"/>
      <w:marBottom w:val="0"/>
      <w:divBdr>
        <w:top w:val="none" w:sz="0" w:space="0" w:color="auto"/>
        <w:left w:val="none" w:sz="0" w:space="0" w:color="auto"/>
        <w:bottom w:val="none" w:sz="0" w:space="0" w:color="auto"/>
        <w:right w:val="none" w:sz="0" w:space="0" w:color="auto"/>
      </w:divBdr>
    </w:div>
    <w:div w:id="1260454414">
      <w:bodyDiv w:val="1"/>
      <w:marLeft w:val="0"/>
      <w:marRight w:val="0"/>
      <w:marTop w:val="0"/>
      <w:marBottom w:val="0"/>
      <w:divBdr>
        <w:top w:val="none" w:sz="0" w:space="0" w:color="auto"/>
        <w:left w:val="none" w:sz="0" w:space="0" w:color="auto"/>
        <w:bottom w:val="none" w:sz="0" w:space="0" w:color="auto"/>
        <w:right w:val="none" w:sz="0" w:space="0" w:color="auto"/>
      </w:divBdr>
    </w:div>
    <w:div w:id="1364865214">
      <w:bodyDiv w:val="1"/>
      <w:marLeft w:val="0"/>
      <w:marRight w:val="0"/>
      <w:marTop w:val="0"/>
      <w:marBottom w:val="0"/>
      <w:divBdr>
        <w:top w:val="none" w:sz="0" w:space="0" w:color="auto"/>
        <w:left w:val="none" w:sz="0" w:space="0" w:color="auto"/>
        <w:bottom w:val="none" w:sz="0" w:space="0" w:color="auto"/>
        <w:right w:val="none" w:sz="0" w:space="0" w:color="auto"/>
      </w:divBdr>
    </w:div>
    <w:div w:id="1533150988">
      <w:bodyDiv w:val="1"/>
      <w:marLeft w:val="0"/>
      <w:marRight w:val="0"/>
      <w:marTop w:val="0"/>
      <w:marBottom w:val="0"/>
      <w:divBdr>
        <w:top w:val="none" w:sz="0" w:space="0" w:color="auto"/>
        <w:left w:val="none" w:sz="0" w:space="0" w:color="auto"/>
        <w:bottom w:val="none" w:sz="0" w:space="0" w:color="auto"/>
        <w:right w:val="none" w:sz="0" w:space="0" w:color="auto"/>
      </w:divBdr>
    </w:div>
    <w:div w:id="1806581297">
      <w:bodyDiv w:val="1"/>
      <w:marLeft w:val="0"/>
      <w:marRight w:val="0"/>
      <w:marTop w:val="0"/>
      <w:marBottom w:val="0"/>
      <w:divBdr>
        <w:top w:val="none" w:sz="0" w:space="0" w:color="auto"/>
        <w:left w:val="none" w:sz="0" w:space="0" w:color="auto"/>
        <w:bottom w:val="none" w:sz="0" w:space="0" w:color="auto"/>
        <w:right w:val="none" w:sz="0" w:space="0" w:color="auto"/>
      </w:divBdr>
    </w:div>
    <w:div w:id="1855805110">
      <w:bodyDiv w:val="1"/>
      <w:marLeft w:val="0"/>
      <w:marRight w:val="0"/>
      <w:marTop w:val="0"/>
      <w:marBottom w:val="0"/>
      <w:divBdr>
        <w:top w:val="none" w:sz="0" w:space="0" w:color="auto"/>
        <w:left w:val="none" w:sz="0" w:space="0" w:color="auto"/>
        <w:bottom w:val="none" w:sz="0" w:space="0" w:color="auto"/>
        <w:right w:val="none" w:sz="0" w:space="0" w:color="auto"/>
      </w:divBdr>
    </w:div>
    <w:div w:id="1897547940">
      <w:bodyDiv w:val="1"/>
      <w:marLeft w:val="0"/>
      <w:marRight w:val="0"/>
      <w:marTop w:val="0"/>
      <w:marBottom w:val="0"/>
      <w:divBdr>
        <w:top w:val="none" w:sz="0" w:space="0" w:color="auto"/>
        <w:left w:val="none" w:sz="0" w:space="0" w:color="auto"/>
        <w:bottom w:val="none" w:sz="0" w:space="0" w:color="auto"/>
        <w:right w:val="none" w:sz="0" w:space="0" w:color="auto"/>
      </w:divBdr>
    </w:div>
    <w:div w:id="2004353026">
      <w:bodyDiv w:val="1"/>
      <w:marLeft w:val="0"/>
      <w:marRight w:val="0"/>
      <w:marTop w:val="0"/>
      <w:marBottom w:val="0"/>
      <w:divBdr>
        <w:top w:val="none" w:sz="0" w:space="0" w:color="auto"/>
        <w:left w:val="none" w:sz="0" w:space="0" w:color="auto"/>
        <w:bottom w:val="none" w:sz="0" w:space="0" w:color="auto"/>
        <w:right w:val="none" w:sz="0" w:space="0" w:color="auto"/>
      </w:divBdr>
    </w:div>
    <w:div w:id="2041316165">
      <w:bodyDiv w:val="1"/>
      <w:marLeft w:val="0"/>
      <w:marRight w:val="0"/>
      <w:marTop w:val="0"/>
      <w:marBottom w:val="0"/>
      <w:divBdr>
        <w:top w:val="none" w:sz="0" w:space="0" w:color="auto"/>
        <w:left w:val="none" w:sz="0" w:space="0" w:color="auto"/>
        <w:bottom w:val="none" w:sz="0" w:space="0" w:color="auto"/>
        <w:right w:val="none" w:sz="0" w:space="0" w:color="auto"/>
      </w:divBdr>
    </w:div>
    <w:div w:id="20570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子恒</dc:creator>
  <cp:keywords/>
  <dc:description/>
  <cp:lastModifiedBy>黄 子恒</cp:lastModifiedBy>
  <cp:revision>3</cp:revision>
  <dcterms:created xsi:type="dcterms:W3CDTF">2023-05-19T10:43:00Z</dcterms:created>
  <dcterms:modified xsi:type="dcterms:W3CDTF">2023-05-19T10:49:00Z</dcterms:modified>
</cp:coreProperties>
</file>