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32F9" w14:textId="280DDCDF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ED5CC5">
        <w:rPr>
          <w:rFonts w:ascii="THE개이득" w:eastAsia="THE개이득" w:hAnsi="THE개이득" w:cs="THE개이득"/>
          <w:sz w:val="24"/>
          <w:szCs w:val="24"/>
        </w:rPr>
        <w:t>6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19484F48" w14:textId="2B310F11" w:rsidR="007D1035" w:rsidRDefault="00BF35F0" w:rsidP="007D1035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R-성명-lab</w:t>
      </w:r>
      <w:r w:rsidR="00ED5CC5">
        <w:rPr>
          <w:rFonts w:ascii="1훈떡볶이 R" w:eastAsia="1훈떡볶이 R" w:hAnsi="1훈떡볶이 R"/>
          <w:szCs w:val="20"/>
        </w:rPr>
        <w:t>6</w:t>
      </w:r>
    </w:p>
    <w:p w14:paraId="06162D6A" w14:textId="77777777" w:rsidR="00BF35F0" w:rsidRPr="000C66BC" w:rsidRDefault="00BF35F0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1BD8EE16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6C328CC5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6A4F460B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7E3F0429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528F95E0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9758B50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D6E6D3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14:paraId="7060485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8C52E3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7F8BD02B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exam1(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31BE050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14:paraId="61D467E9" w14:textId="06B6986A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  <w:r w:rsidR="00C61ABC">
        <w:rPr>
          <w:rFonts w:ascii="THE개이득" w:eastAsia="THE개이득" w:hAnsi="THE개이득" w:cs="THE개이득" w:hint="eastAsia"/>
        </w:rPr>
        <w:t>(문자형 벡터)</w:t>
      </w:r>
    </w:p>
    <w:p w14:paraId="2CA34B95" w14:textId="77777777"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="000B553B" w:rsidRPr="000C66BC">
        <w:rPr>
          <w:rFonts w:ascii="THE개이득" w:eastAsia="THE개이득" w:hAnsi="THE개이득" w:cs="THE개이득"/>
        </w:rPr>
        <w:t xml:space="preserve">“Aa” “Bb” ~ “Zz” </w:t>
      </w:r>
      <w:r w:rsidR="000B553B" w:rsidRPr="000C66BC">
        <w:rPr>
          <w:rFonts w:ascii="THE개이득" w:eastAsia="THE개이득" w:hAnsi="THE개이득" w:cs="THE개이득" w:hint="eastAsia"/>
        </w:rPr>
        <w:t>등으로 구성된 벡터를 리턴한다.</w:t>
      </w:r>
    </w:p>
    <w:p w14:paraId="0F97693A" w14:textId="77777777" w:rsidR="000B553B" w:rsidRPr="000C66BC" w:rsidRDefault="000B553B" w:rsidP="000C66BC">
      <w:pPr>
        <w:wordWrap/>
        <w:spacing w:after="0" w:line="240" w:lineRule="auto"/>
        <w:ind w:firstLineChars="500" w:firstLine="805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3EAC7E3B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14:paraId="7A73850E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CC4724E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2 ]</w:t>
      </w:r>
    </w:p>
    <w:p w14:paraId="5761FCDE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2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652EA504" w14:textId="14882450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Pr="000C66BC">
        <w:rPr>
          <w:rFonts w:ascii="THE개이득" w:eastAsia="THE개이득" w:hAnsi="THE개이득" w:cs="THE개이득" w:hint="eastAsia"/>
        </w:rPr>
        <w:t>1 개</w:t>
      </w:r>
      <w:r w:rsidR="00C61ABC">
        <w:rPr>
          <w:rFonts w:ascii="THE개이득" w:eastAsia="THE개이득" w:hAnsi="THE개이득" w:cs="THE개이득" w:hint="eastAsia"/>
        </w:rPr>
        <w:t xml:space="preserve"> </w:t>
      </w:r>
    </w:p>
    <w:p w14:paraId="497D7886" w14:textId="2601C272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1개</w:t>
      </w:r>
    </w:p>
    <w:p w14:paraId="6D857FF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Pr="000C66BC">
        <w:rPr>
          <w:rFonts w:ascii="THE개이득" w:eastAsia="THE개이득" w:hAnsi="THE개이득" w:cs="THE개이득" w:hint="eastAsia"/>
        </w:rPr>
        <w:t>아규먼트로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14:paraId="358C593E" w14:textId="77777777" w:rsidR="000B553B" w:rsidRPr="000C66BC" w:rsidRDefault="000B553B" w:rsidP="000C66BC">
      <w:pPr>
        <w:wordWrap/>
        <w:spacing w:after="0" w:line="240" w:lineRule="auto"/>
        <w:ind w:firstLineChars="500" w:firstLine="805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 이 숫자 값까지의 합을 구해서 리턴한다.</w:t>
      </w:r>
    </w:p>
    <w:p w14:paraId="64485FE3" w14:textId="45684143" w:rsidR="000B553B" w:rsidRDefault="000B553B" w:rsidP="000C66BC">
      <w:pPr>
        <w:wordWrap/>
        <w:spacing w:after="0" w:line="240" w:lineRule="auto"/>
        <w:ind w:firstLineChars="500" w:firstLine="805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</w:t>
      </w:r>
      <w:r w:rsidR="00C61ABC">
        <w:rPr>
          <w:rFonts w:ascii="THE개이득" w:eastAsia="THE개이득" w:hAnsi="THE개이득" w:cs="THE개이득" w:hint="eastAsia"/>
        </w:rPr>
        <w:t>는</w:t>
      </w:r>
      <w:r w:rsidRPr="000C66BC">
        <w:rPr>
          <w:rFonts w:ascii="THE개이득" w:eastAsia="THE개이득" w:hAnsi="THE개이득" w:cs="THE개이득"/>
        </w:rPr>
        <w:t xml:space="preserve">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값을 받아서 호출한 쪽에서 </w:t>
      </w:r>
      <w:r w:rsidR="00C61ABC">
        <w:rPr>
          <w:rFonts w:ascii="THE개이득" w:eastAsia="THE개이득" w:hAnsi="THE개이득" w:cs="THE개이득" w:hint="eastAsia"/>
        </w:rPr>
        <w:t>다음 형식으로 출력</w:t>
      </w:r>
      <w:r w:rsidRPr="000C66BC">
        <w:rPr>
          <w:rFonts w:ascii="THE개이득" w:eastAsia="THE개이득" w:hAnsi="THE개이득" w:cs="THE개이득"/>
        </w:rPr>
        <w:t>한다.</w:t>
      </w:r>
      <w:r w:rsidR="00C61ABC" w:rsidRPr="00C61ABC">
        <w:rPr>
          <w:rFonts w:ascii="THE개이득" w:eastAsia="THE개이득" w:hAnsi="THE개이득" w:cs="THE개이득"/>
          <w:highlight w:val="yellow"/>
        </w:rPr>
        <w:t xml:space="preserve">(cat() </w:t>
      </w:r>
      <w:r w:rsidR="00C61ABC" w:rsidRPr="00C61ABC">
        <w:rPr>
          <w:rFonts w:ascii="THE개이득" w:eastAsia="THE개이득" w:hAnsi="THE개이득" w:cs="THE개이득" w:hint="eastAsia"/>
          <w:highlight w:val="yellow"/>
        </w:rPr>
        <w:t>함수 사용)</w:t>
      </w:r>
    </w:p>
    <w:p w14:paraId="70A00C53" w14:textId="4705C037" w:rsidR="00C61ABC" w:rsidRDefault="00C61ABC" w:rsidP="000C66BC">
      <w:pPr>
        <w:wordWrap/>
        <w:spacing w:after="0" w:line="240" w:lineRule="auto"/>
        <w:ind w:firstLineChars="500" w:firstLine="805"/>
        <w:jc w:val="left"/>
        <w:rPr>
          <w:rFonts w:ascii="THE개이득" w:eastAsia="THE개이득" w:hAnsi="THE개이득" w:cs="THE개이득"/>
        </w:rPr>
      </w:pPr>
    </w:p>
    <w:p w14:paraId="42ABE5C2" w14:textId="383DC1ED" w:rsidR="00C61ABC" w:rsidRPr="00C61ABC" w:rsidRDefault="00C61ABC" w:rsidP="000C66BC">
      <w:pPr>
        <w:wordWrap/>
        <w:spacing w:after="0" w:line="240" w:lineRule="auto"/>
        <w:ind w:firstLineChars="500" w:firstLine="805"/>
        <w:jc w:val="left"/>
        <w:rPr>
          <w:rFonts w:ascii="THE개이득" w:eastAsia="THE개이득" w:hAnsi="THE개이득" w:cs="THE개이득"/>
          <w:color w:val="0000FF"/>
        </w:rPr>
      </w:pPr>
      <w:r w:rsidRPr="00C61ABC">
        <w:rPr>
          <w:rFonts w:ascii="THE개이득" w:eastAsia="THE개이득" w:hAnsi="THE개이득" w:cs="THE개이득" w:hint="eastAsia"/>
          <w:color w:val="0000FF"/>
        </w:rPr>
        <w:t xml:space="preserve">함수 호출 결과 </w:t>
      </w:r>
      <w:r w:rsidRPr="00C61ABC">
        <w:rPr>
          <w:rFonts w:ascii="THE개이득" w:eastAsia="THE개이득" w:hAnsi="THE개이득" w:cs="THE개이득"/>
          <w:color w:val="0000FF"/>
        </w:rPr>
        <w:t>: xx</w:t>
      </w:r>
    </w:p>
    <w:p w14:paraId="4793626D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C33DD1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CB4BD79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3 ]</w:t>
      </w:r>
    </w:p>
    <w:p w14:paraId="6CD5C52A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3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5FF9BFF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</w:t>
      </w:r>
    </w:p>
    <w:p w14:paraId="0B471DC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424D74F1" w14:textId="7C852420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="00C61ABC">
        <w:rPr>
          <w:rFonts w:ascii="THE개이득" w:eastAsia="THE개이득" w:hAnsi="THE개이득" w:cs="THE개이득" w:hint="eastAsia"/>
        </w:rPr>
        <w:t xml:space="preserve">아규먼트로 숫자 </w:t>
      </w:r>
      <w:r w:rsidR="00C61ABC">
        <w:rPr>
          <w:rFonts w:ascii="THE개이득" w:eastAsia="THE개이득" w:hAnsi="THE개이득" w:cs="THE개이득"/>
        </w:rPr>
        <w:t>2</w:t>
      </w:r>
      <w:r w:rsidR="00C61ABC">
        <w:rPr>
          <w:rFonts w:ascii="THE개이득" w:eastAsia="THE개이득" w:hAnsi="THE개이득" w:cs="THE개이득" w:hint="eastAsia"/>
        </w:rPr>
        <w:t xml:space="preserve">개를 전달받으며 </w:t>
      </w:r>
      <w:r w:rsidRPr="000C66BC">
        <w:rPr>
          <w:rFonts w:ascii="THE개이득" w:eastAsia="THE개이득" w:hAnsi="THE개이득" w:cs="THE개이득"/>
        </w:rPr>
        <w:t>전달받은 2개의 데이터 중에서 큰 값에서 작은 값의 차를 리턴</w:t>
      </w:r>
    </w:p>
    <w:p w14:paraId="308C16B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0 을 리턴한다.</w:t>
      </w:r>
    </w:p>
    <w:p w14:paraId="09516506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14:paraId="129D3D2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14:paraId="354077F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14:paraId="0547BE77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14:paraId="2C628C63" w14:textId="655EE2DA" w:rsidR="000B553B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---&gt; 3 리턴</w:t>
      </w:r>
    </w:p>
    <w:p w14:paraId="62808A38" w14:textId="01A90311" w:rsidR="00C61ABC" w:rsidRPr="000C66BC" w:rsidRDefault="00C61ABC" w:rsidP="00C61ABC">
      <w:pPr>
        <w:wordWrap/>
        <w:spacing w:after="0" w:line="240" w:lineRule="auto"/>
        <w:ind w:firstLineChars="100" w:firstLine="161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</w:t>
      </w:r>
      <w:r>
        <w:rPr>
          <w:rFonts w:ascii="THE개이득" w:eastAsia="THE개이득" w:hAnsi="THE개이득" w:cs="THE개이득"/>
        </w:rPr>
        <w:t>3</w:t>
      </w:r>
      <w:r w:rsidRPr="000C66BC">
        <w:rPr>
          <w:rFonts w:ascii="THE개이득" w:eastAsia="THE개이득" w:hAnsi="THE개이득" w:cs="THE개이득"/>
        </w:rPr>
        <w:t xml:space="preserve">, 3 이 전달되면 ---&gt; </w:t>
      </w:r>
      <w:r>
        <w:rPr>
          <w:rFonts w:ascii="THE개이득" w:eastAsia="THE개이득" w:hAnsi="THE개이득" w:cs="THE개이득"/>
        </w:rPr>
        <w:t>0</w:t>
      </w:r>
      <w:r w:rsidRPr="000C66BC">
        <w:rPr>
          <w:rFonts w:ascii="THE개이득" w:eastAsia="THE개이득" w:hAnsi="THE개이득" w:cs="THE개이득"/>
        </w:rPr>
        <w:t xml:space="preserve"> 리턴</w:t>
      </w:r>
    </w:p>
    <w:p w14:paraId="03E039C2" w14:textId="77777777" w:rsidR="00C61ABC" w:rsidRDefault="00C61ABC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BB06B6F" w14:textId="425D55A9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>결과</w:t>
      </w:r>
      <w:r w:rsidR="00C61ABC">
        <w:rPr>
          <w:rFonts w:ascii="THE개이득" w:eastAsia="THE개이득" w:hAnsi="THE개이득" w:cs="THE개이득" w:hint="eastAsia"/>
        </w:rPr>
        <w:t>는</w:t>
      </w:r>
      <w:r w:rsidRPr="000C66BC">
        <w:rPr>
          <w:rFonts w:ascii="THE개이득" w:eastAsia="THE개이득" w:hAnsi="THE개이득" w:cs="THE개이득"/>
        </w:rPr>
        <w:t xml:space="preserve">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값을 받아서 호출한 쪽에서 </w:t>
      </w:r>
      <w:r w:rsidR="00C61ABC">
        <w:rPr>
          <w:rFonts w:ascii="THE개이득" w:eastAsia="THE개이득" w:hAnsi="THE개이득" w:cs="THE개이득" w:hint="eastAsia"/>
        </w:rPr>
        <w:t>다음 형식으로 출력한다.</w:t>
      </w:r>
      <w:r w:rsidR="00C61ABC" w:rsidRPr="00C61ABC">
        <w:rPr>
          <w:rFonts w:ascii="THE개이득" w:eastAsia="THE개이득" w:hAnsi="THE개이득" w:cs="THE개이득"/>
          <w:highlight w:val="yellow"/>
        </w:rPr>
        <w:t xml:space="preserve">(print() </w:t>
      </w:r>
      <w:r w:rsidR="00C61ABC" w:rsidRPr="00C61ABC">
        <w:rPr>
          <w:rFonts w:ascii="THE개이득" w:eastAsia="THE개이득" w:hAnsi="THE개이득" w:cs="THE개이득" w:hint="eastAsia"/>
          <w:highlight w:val="yellow"/>
        </w:rPr>
        <w:t>함수 사용)</w:t>
      </w:r>
    </w:p>
    <w:p w14:paraId="1A166761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888B6D9" w14:textId="7042EC6A" w:rsidR="000B553B" w:rsidRPr="000C66BC" w:rsidRDefault="00C61ABC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C61ABC">
        <w:rPr>
          <w:rFonts w:ascii="THE개이득" w:eastAsia="THE개이득" w:hAnsi="THE개이득" w:cs="THE개이득" w:hint="eastAsia"/>
          <w:color w:val="0000FF"/>
        </w:rPr>
        <w:t xml:space="preserve"> </w:t>
      </w:r>
      <w:r w:rsidRPr="00C61ABC">
        <w:rPr>
          <w:rFonts w:ascii="THE개이득" w:eastAsia="THE개이득" w:hAnsi="THE개이득" w:cs="THE개이득"/>
          <w:color w:val="0000FF"/>
        </w:rPr>
        <w:t xml:space="preserve">          [1] </w:t>
      </w:r>
      <w:r w:rsidRPr="00C61ABC">
        <w:rPr>
          <w:rFonts w:ascii="THE개이득" w:eastAsia="THE개이득" w:hAnsi="THE개이득" w:cs="THE개이득" w:hint="eastAsia"/>
          <w:color w:val="0000FF"/>
        </w:rPr>
        <w:t xml:space="preserve">함수 호출 결과 </w:t>
      </w:r>
      <w:r w:rsidRPr="00C61ABC">
        <w:rPr>
          <w:rFonts w:ascii="THE개이득" w:eastAsia="THE개이득" w:hAnsi="THE개이득" w:cs="THE개이득"/>
          <w:color w:val="0000FF"/>
        </w:rPr>
        <w:t>: xx</w:t>
      </w:r>
    </w:p>
    <w:p w14:paraId="5FDB8F07" w14:textId="77777777"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50AE47A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DEBC323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lastRenderedPageBreak/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28A9CCA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151C6887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3 개</w:t>
      </w:r>
    </w:p>
    <w:p w14:paraId="7DE2B850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7DC5DAE2" w14:textId="77777777" w:rsidR="00B87043" w:rsidRPr="000C66BC" w:rsidRDefault="00B87043" w:rsidP="000C66BC">
      <w:pPr>
        <w:wordWrap/>
        <w:spacing w:after="0" w:line="240" w:lineRule="auto"/>
        <w:ind w:firstLineChars="200" w:firstLine="322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아규먼트를 숫자 연산자 숫자 순으로 전달받는다.</w:t>
      </w:r>
    </w:p>
    <w:p w14:paraId="2A6AF9D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(연산자는 +, -, *, %/%, %% 를 받는 것으로 정한다)</w:t>
      </w:r>
    </w:p>
    <w:p w14:paraId="64FEF8E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리턴한다.</w:t>
      </w:r>
    </w:p>
    <w:p w14:paraId="249EB8C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823EA2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14:paraId="14DBEDE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</w:t>
      </w:r>
      <w:r w:rsidRPr="00C61ABC">
        <w:rPr>
          <w:rFonts w:ascii="THE개이득" w:eastAsia="THE개이득" w:hAnsi="THE개이득" w:cs="THE개이득"/>
          <w:color w:val="0000FF"/>
        </w:rPr>
        <w:t>"규격의 연산자만 전달하세요"</w:t>
      </w:r>
      <w:r w:rsidRPr="000C66BC">
        <w:rPr>
          <w:rFonts w:ascii="THE개이득" w:eastAsia="THE개이득" w:hAnsi="THE개이득" w:cs="THE개이득"/>
        </w:rPr>
        <w:t>를 리턴한다.</w:t>
      </w:r>
    </w:p>
    <w:p w14:paraId="5441C4A7" w14:textId="097F6793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가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숫자가 0이면 </w:t>
      </w:r>
      <w:r w:rsidRPr="00C61ABC">
        <w:rPr>
          <w:rFonts w:ascii="THE개이득" w:eastAsia="THE개이득" w:hAnsi="THE개이득" w:cs="THE개이득"/>
          <w:color w:val="0000FF"/>
        </w:rPr>
        <w:t>"오류1"</w:t>
      </w:r>
      <w:r w:rsidRPr="000C66BC">
        <w:rPr>
          <w:rFonts w:ascii="THE개이득" w:eastAsia="THE개이득" w:hAnsi="THE개이득" w:cs="THE개이득"/>
        </w:rPr>
        <w:t xml:space="preserve"> 이라고 리턴한다.</w:t>
      </w:r>
    </w:p>
    <w:p w14:paraId="7A22146E" w14:textId="77B5207B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가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번째 숫자가 0이면 </w:t>
      </w:r>
      <w:r w:rsidRPr="00C61ABC">
        <w:rPr>
          <w:rFonts w:ascii="THE개이득" w:eastAsia="THE개이득" w:hAnsi="THE개이득" w:cs="THE개이득"/>
          <w:color w:val="0000FF"/>
        </w:rPr>
        <w:t xml:space="preserve">"오류2" </w:t>
      </w:r>
      <w:r w:rsidRPr="000C66BC">
        <w:rPr>
          <w:rFonts w:ascii="THE개이득" w:eastAsia="THE개이득" w:hAnsi="THE개이득" w:cs="THE개이득"/>
        </w:rPr>
        <w:t>라고 리턴한다.</w:t>
      </w:r>
    </w:p>
    <w:p w14:paraId="0876B108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>함수를 호출하여 리턴된 결과를 출력하는 것은 호출한 쪽에서 한다.</w:t>
      </w:r>
    </w:p>
    <w:p w14:paraId="4C72372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54B9C1CE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54CED5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문제5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233A76A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5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14E6C04F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개(한 개는 필수, 또 다른 한 개는 선택</w:t>
      </w:r>
      <w:r w:rsidRPr="00C61ABC">
        <w:rPr>
          <w:rFonts w:ascii="THE개이득" w:eastAsia="THE개이득" w:hAnsi="THE개이득" w:cs="THE개이득"/>
          <w:highlight w:val="yellow"/>
        </w:rPr>
        <w:t>(기본값 설정)</w:t>
      </w:r>
    </w:p>
    <w:p w14:paraId="736C4FCB" w14:textId="307564D6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</w:t>
      </w:r>
      <w:r w:rsidR="00C61ABC">
        <w:rPr>
          <w:rFonts w:ascii="THE개이득" w:eastAsia="THE개이득" w:hAnsi="THE개이득" w:cs="THE개이득" w:hint="eastAsia"/>
        </w:rPr>
        <w:t>다</w:t>
      </w:r>
      <w:r w:rsidRPr="000C66BC">
        <w:rPr>
          <w:rFonts w:ascii="THE개이득" w:eastAsia="THE개이득" w:hAnsi="THE개이득" w:cs="THE개이득" w:hint="eastAsia"/>
        </w:rPr>
        <w:t>(NULL</w:t>
      </w:r>
      <w:r w:rsidR="00C61ABC">
        <w:rPr>
          <w:rFonts w:ascii="THE개이득" w:eastAsia="THE개이득" w:hAnsi="THE개이득" w:cs="THE개이득" w:hint="eastAsia"/>
        </w:rPr>
        <w:t>이</w:t>
      </w:r>
      <w:r w:rsidRPr="000C66BC">
        <w:rPr>
          <w:rFonts w:ascii="THE개이득" w:eastAsia="THE개이득" w:hAnsi="THE개이득" w:cs="THE개이득" w:hint="eastAsia"/>
        </w:rPr>
        <w:t xml:space="preserve"> 리턴</w:t>
      </w:r>
      <w:r w:rsidR="00C61ABC">
        <w:rPr>
          <w:rFonts w:ascii="THE개이득" w:eastAsia="THE개이득" w:hAnsi="THE개이득" w:cs="THE개이득" w:hint="eastAsia"/>
        </w:rPr>
        <w:t>되게 한다</w:t>
      </w:r>
      <w:r w:rsidRPr="000C66BC">
        <w:rPr>
          <w:rFonts w:ascii="THE개이득" w:eastAsia="THE개이득" w:hAnsi="THE개이득" w:cs="THE개이득" w:hint="eastAsia"/>
        </w:rPr>
        <w:t>)</w:t>
      </w:r>
    </w:p>
    <w:p w14:paraId="1D3E0853" w14:textId="77777777" w:rsidR="00212E17" w:rsidRPr="000C66BC" w:rsidRDefault="00212E17" w:rsidP="000C66BC">
      <w:pPr>
        <w:wordWrap/>
        <w:spacing w:after="0" w:line="240" w:lineRule="auto"/>
        <w:ind w:firstLineChars="200" w:firstLine="322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아규먼트는 숫자를 두번째 아규먼트는 문자를 입력받아서</w:t>
      </w:r>
    </w:p>
    <w:p w14:paraId="6FD20914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처리한다.(행바꿈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14:paraId="67B3358E" w14:textId="540693BB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</w:t>
      </w:r>
      <w:r w:rsidR="00C61ABC">
        <w:rPr>
          <w:rFonts w:ascii="THE개이득" w:eastAsia="THE개이득" w:hAnsi="THE개이득" w:cs="THE개이득" w:hint="eastAsia"/>
        </w:rPr>
        <w:t xml:space="preserve">두번째 아규먼트인 </w:t>
      </w:r>
      <w:r w:rsidRPr="000C66BC">
        <w:rPr>
          <w:rFonts w:ascii="THE개이득" w:eastAsia="THE개이득" w:hAnsi="THE개이득" w:cs="THE개이득"/>
        </w:rPr>
        <w:t>문자가 전달되지 않으면 기본값은 "#" 로 처리한다.</w:t>
      </w:r>
    </w:p>
    <w:p w14:paraId="611A7B0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14:paraId="4FED96DA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8C0F99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E34123C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문제6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3EAC75B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6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792CD93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매개변수 : 1 개</w:t>
      </w:r>
    </w:p>
    <w:p w14:paraId="4896678D" w14:textId="0EED453E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값 :  </w:t>
      </w:r>
      <w:r w:rsidR="00CA024B" w:rsidRPr="000C66BC">
        <w:rPr>
          <w:rFonts w:ascii="THE개이득" w:eastAsia="THE개이득" w:hAnsi="THE개이득" w:cs="THE개이득"/>
        </w:rPr>
        <w:t>없</w:t>
      </w:r>
      <w:r w:rsidR="00CA024B">
        <w:rPr>
          <w:rFonts w:ascii="THE개이득" w:eastAsia="THE개이득" w:hAnsi="THE개이득" w:cs="THE개이득" w:hint="eastAsia"/>
        </w:rPr>
        <w:t>다</w:t>
      </w:r>
      <w:r w:rsidR="00CA024B" w:rsidRPr="000C66BC">
        <w:rPr>
          <w:rFonts w:ascii="THE개이득" w:eastAsia="THE개이득" w:hAnsi="THE개이득" w:cs="THE개이득" w:hint="eastAsia"/>
        </w:rPr>
        <w:t>(NULL</w:t>
      </w:r>
      <w:r w:rsidR="00CA024B">
        <w:rPr>
          <w:rFonts w:ascii="THE개이득" w:eastAsia="THE개이득" w:hAnsi="THE개이득" w:cs="THE개이득" w:hint="eastAsia"/>
        </w:rPr>
        <w:t>이</w:t>
      </w:r>
      <w:r w:rsidR="00CA024B" w:rsidRPr="000C66BC">
        <w:rPr>
          <w:rFonts w:ascii="THE개이득" w:eastAsia="THE개이득" w:hAnsi="THE개이득" w:cs="THE개이득" w:hint="eastAsia"/>
        </w:rPr>
        <w:t xml:space="preserve"> 리턴</w:t>
      </w:r>
      <w:r w:rsidR="00CA024B">
        <w:rPr>
          <w:rFonts w:ascii="THE개이득" w:eastAsia="THE개이득" w:hAnsi="THE개이득" w:cs="THE개이득" w:hint="eastAsia"/>
        </w:rPr>
        <w:t>되게 한다</w:t>
      </w:r>
      <w:r w:rsidR="00CA024B" w:rsidRPr="000C66BC">
        <w:rPr>
          <w:rFonts w:ascii="THE개이득" w:eastAsia="THE개이득" w:hAnsi="THE개이득" w:cs="THE개이득" w:hint="eastAsia"/>
        </w:rPr>
        <w:t>)</w:t>
      </w:r>
    </w:p>
    <w:p w14:paraId="4D0F7233" w14:textId="639CE19F" w:rsidR="00212E17" w:rsidRPr="000C66BC" w:rsidRDefault="00212E17" w:rsidP="000C66BC">
      <w:pPr>
        <w:wordWrap/>
        <w:spacing w:after="0" w:line="240" w:lineRule="auto"/>
        <w:ind w:firstLineChars="100" w:firstLine="161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기능 : 아규먼트로 </w:t>
      </w:r>
      <w:r w:rsidR="00CA024B">
        <w:rPr>
          <w:rFonts w:ascii="THE개이득" w:eastAsia="THE개이득" w:hAnsi="THE개이득" w:cs="THE개이득" w:hint="eastAsia"/>
        </w:rPr>
        <w:t>숫자 벡터를 전달 받는다.</w:t>
      </w:r>
      <w:r w:rsidR="00CA024B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/>
        </w:rPr>
        <w:t>전달되는 벡터에는 학생들의 점수(0~100)가 들어 있다.</w:t>
      </w:r>
    </w:p>
    <w:p w14:paraId="649CF08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14:paraId="73C481B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14:paraId="54B17AC3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14:paraId="37BF5BB0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14:paraId="432D486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출력형식 : </w:t>
      </w:r>
      <w:r w:rsidRPr="00CA024B">
        <w:rPr>
          <w:rFonts w:ascii="THE개이득" w:eastAsia="THE개이득" w:hAnsi="THE개이득" w:cs="THE개이득"/>
          <w:color w:val="0000FF"/>
        </w:rPr>
        <w:t xml:space="preserve">"xx 점은 x등급입니다." </w:t>
      </w:r>
    </w:p>
    <w:p w14:paraId="46728E79" w14:textId="6DF98143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  <w:r w:rsidR="00CB7FDE">
        <w:rPr>
          <w:rFonts w:ascii="THE개이득" w:eastAsia="THE개이득" w:hAnsi="THE개이득" w:cs="THE개이득" w:hint="eastAsia"/>
        </w:rPr>
        <w:t xml:space="preserve"> </w:t>
      </w:r>
      <w:r w:rsidRPr="00CB7FDE">
        <w:rPr>
          <w:rFonts w:ascii="THE개이득" w:eastAsia="THE개이득" w:hAnsi="THE개이득" w:cs="THE개이득"/>
          <w:color w:val="0000FF"/>
        </w:rPr>
        <w:t xml:space="preserve">"NA는 처리불가" </w:t>
      </w:r>
      <w:r w:rsidRPr="000C66BC">
        <w:rPr>
          <w:rFonts w:ascii="THE개이득" w:eastAsia="THE개이득" w:hAnsi="THE개이득" w:cs="THE개이득"/>
        </w:rPr>
        <w:t xml:space="preserve">를 출력한다.           </w:t>
      </w:r>
    </w:p>
    <w:p w14:paraId="33D09552" w14:textId="77777777"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3FD2AB3" w14:textId="72839E6E" w:rsidR="00614A07" w:rsidRPr="00CB7FDE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</w:rPr>
      </w:pPr>
      <w:r w:rsidRPr="00CB7FDE">
        <w:rPr>
          <w:rFonts w:ascii="THE개이득" w:eastAsia="THE개이득" w:hAnsi="THE개이득" w:cs="THE개이득"/>
          <w:color w:val="000000" w:themeColor="text1"/>
        </w:rPr>
        <w:t xml:space="preserve">   </w:t>
      </w:r>
      <w:r w:rsidR="00CB7FDE" w:rsidRPr="00CB7FDE">
        <w:rPr>
          <w:rFonts w:ascii="THE개이득" w:eastAsia="THE개이득" w:hAnsi="THE개이득" w:cs="THE개이득" w:hint="eastAsia"/>
          <w:color w:val="000000" w:themeColor="text1"/>
        </w:rPr>
        <w:t xml:space="preserve">다음은 </w:t>
      </w:r>
      <w:r w:rsidRPr="00CB7FDE">
        <w:rPr>
          <w:rFonts w:ascii="THE개이득" w:eastAsia="THE개이득" w:hAnsi="THE개이득" w:cs="THE개이득" w:hint="eastAsia"/>
          <w:color w:val="000000" w:themeColor="text1"/>
        </w:rPr>
        <w:t>exam6(</w:t>
      </w:r>
      <w:r w:rsidR="00D032E7" w:rsidRPr="00CB7FDE">
        <w:rPr>
          <w:rFonts w:ascii="THE개이득" w:eastAsia="THE개이득" w:hAnsi="THE개이득" w:cs="THE개이득" w:hint="eastAsia"/>
          <w:color w:val="000000" w:themeColor="text1"/>
        </w:rPr>
        <w:t>c(</w:t>
      </w:r>
      <w:r w:rsidRPr="00CB7FDE">
        <w:rPr>
          <w:rFonts w:ascii="THE개이득" w:eastAsia="THE개이득" w:hAnsi="THE개이득" w:cs="THE개이득" w:hint="eastAsia"/>
          <w:color w:val="000000" w:themeColor="text1"/>
        </w:rPr>
        <w:t>80, 50, 70, 66, NA, 35</w:t>
      </w:r>
      <w:r w:rsidR="00D032E7" w:rsidRPr="00CB7FDE">
        <w:rPr>
          <w:rFonts w:ascii="THE개이득" w:eastAsia="THE개이득" w:hAnsi="THE개이득" w:cs="THE개이득" w:hint="eastAsia"/>
          <w:color w:val="000000" w:themeColor="text1"/>
        </w:rPr>
        <w:t>)</w:t>
      </w:r>
      <w:r w:rsidRPr="00CB7FDE">
        <w:rPr>
          <w:rFonts w:ascii="THE개이득" w:eastAsia="THE개이득" w:hAnsi="THE개이득" w:cs="THE개이득" w:hint="eastAsia"/>
          <w:color w:val="000000" w:themeColor="text1"/>
        </w:rPr>
        <w:t>)</w:t>
      </w:r>
      <w:r w:rsidR="00CB7FDE" w:rsidRPr="00CB7FDE">
        <w:rPr>
          <w:rFonts w:ascii="THE개이득" w:eastAsia="THE개이득" w:hAnsi="THE개이득" w:cs="THE개이득"/>
          <w:color w:val="000000" w:themeColor="text1"/>
        </w:rPr>
        <w:t xml:space="preserve"> </w:t>
      </w:r>
      <w:r w:rsidR="00CB7FDE" w:rsidRPr="00CB7FDE">
        <w:rPr>
          <w:rFonts w:ascii="THE개이득" w:eastAsia="THE개이득" w:hAnsi="THE개이득" w:cs="THE개이득" w:hint="eastAsia"/>
          <w:color w:val="000000" w:themeColor="text1"/>
        </w:rPr>
        <w:t>으로 호출한 결과 화면이다.</w:t>
      </w:r>
    </w:p>
    <w:p w14:paraId="51BECF7D" w14:textId="52DDE8D8" w:rsidR="00CA024B" w:rsidRDefault="00CA024B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>
        <w:rPr>
          <w:rFonts w:ascii="THE개이득" w:eastAsia="THE개이득" w:hAnsi="THE개이득" w:cs="THE개이득" w:hint="eastAsia"/>
          <w:color w:val="FF0000"/>
        </w:rPr>
        <w:t xml:space="preserve"> </w:t>
      </w:r>
      <w:r>
        <w:rPr>
          <w:rFonts w:ascii="THE개이득" w:eastAsia="THE개이득" w:hAnsi="THE개이득" w:cs="THE개이득"/>
          <w:color w:val="FF0000"/>
        </w:rPr>
        <w:t xml:space="preserve">  </w:t>
      </w:r>
    </w:p>
    <w:p w14:paraId="025C12E9" w14:textId="0FCBC253" w:rsidR="00D032E7" w:rsidRPr="0012156D" w:rsidRDefault="00D032E7" w:rsidP="00D032E7">
      <w:pPr>
        <w:wordWrap/>
        <w:spacing w:after="0" w:line="240" w:lineRule="auto"/>
        <w:ind w:firstLineChars="49" w:firstLine="79"/>
        <w:jc w:val="left"/>
        <w:rPr>
          <w:rFonts w:ascii="THE개이득" w:eastAsia="THE개이득" w:hAnsi="THE개이득" w:cs="THE개이득"/>
          <w:color w:val="FF0000"/>
        </w:rPr>
      </w:pPr>
      <w:r>
        <w:rPr>
          <w:rFonts w:ascii="THE개이득" w:eastAsia="THE개이득" w:hAnsi="THE개이득" w:cs="THE개이득" w:hint="eastAsia"/>
          <w:color w:val="FF0000"/>
        </w:rPr>
        <w:t xml:space="preserve">  </w:t>
      </w:r>
      <w:r w:rsidR="00CB7FDE">
        <w:rPr>
          <w:rFonts w:ascii="THE개이득" w:eastAsia="THE개이득" w:hAnsi="THE개이득" w:cs="THE개이득" w:hint="eastAsia"/>
          <w:noProof/>
          <w:color w:val="FF0000"/>
        </w:rPr>
        <w:drawing>
          <wp:inline distT="0" distB="0" distL="0" distR="0" wp14:anchorId="26A2C5FB" wp14:editId="7DC87F62">
            <wp:extent cx="2333625" cy="120777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2E1E" w14:textId="77777777" w:rsidR="00D032E7" w:rsidRPr="0012156D" w:rsidRDefault="00D032E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</w:p>
    <w:p w14:paraId="4F4BF497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11F8" w14:textId="77777777" w:rsidR="00301547" w:rsidRDefault="00301547" w:rsidP="007D1035">
      <w:pPr>
        <w:spacing w:after="0" w:line="240" w:lineRule="auto"/>
      </w:pPr>
      <w:r>
        <w:separator/>
      </w:r>
    </w:p>
  </w:endnote>
  <w:endnote w:type="continuationSeparator" w:id="0">
    <w:p w14:paraId="6C9734B1" w14:textId="77777777" w:rsidR="00301547" w:rsidRDefault="00301547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2AF7" w14:textId="77777777" w:rsidR="00301547" w:rsidRDefault="00301547" w:rsidP="007D1035">
      <w:pPr>
        <w:spacing w:after="0" w:line="240" w:lineRule="auto"/>
      </w:pPr>
      <w:r>
        <w:separator/>
      </w:r>
    </w:p>
  </w:footnote>
  <w:footnote w:type="continuationSeparator" w:id="0">
    <w:p w14:paraId="76945925" w14:textId="77777777" w:rsidR="00301547" w:rsidRDefault="00301547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43"/>
    <w:rsid w:val="000700A7"/>
    <w:rsid w:val="00071D7D"/>
    <w:rsid w:val="00080A1E"/>
    <w:rsid w:val="000A5921"/>
    <w:rsid w:val="000B553B"/>
    <w:rsid w:val="000C66BC"/>
    <w:rsid w:val="000E6B6D"/>
    <w:rsid w:val="00111C81"/>
    <w:rsid w:val="0012156D"/>
    <w:rsid w:val="001E0D68"/>
    <w:rsid w:val="00212E17"/>
    <w:rsid w:val="002A48BD"/>
    <w:rsid w:val="00301547"/>
    <w:rsid w:val="00371FB6"/>
    <w:rsid w:val="003E781C"/>
    <w:rsid w:val="00404101"/>
    <w:rsid w:val="00405E30"/>
    <w:rsid w:val="00466798"/>
    <w:rsid w:val="004760C5"/>
    <w:rsid w:val="004B5BCE"/>
    <w:rsid w:val="00504F00"/>
    <w:rsid w:val="00614A07"/>
    <w:rsid w:val="00687DA2"/>
    <w:rsid w:val="007D1035"/>
    <w:rsid w:val="008518BF"/>
    <w:rsid w:val="008D49FF"/>
    <w:rsid w:val="009009B9"/>
    <w:rsid w:val="00956CA5"/>
    <w:rsid w:val="00A424F1"/>
    <w:rsid w:val="00A556B3"/>
    <w:rsid w:val="00A7349A"/>
    <w:rsid w:val="00AC0BA7"/>
    <w:rsid w:val="00B22480"/>
    <w:rsid w:val="00B641D9"/>
    <w:rsid w:val="00B87043"/>
    <w:rsid w:val="00BC5988"/>
    <w:rsid w:val="00BD6D7D"/>
    <w:rsid w:val="00BF35F0"/>
    <w:rsid w:val="00BF36DA"/>
    <w:rsid w:val="00BF7F54"/>
    <w:rsid w:val="00C21204"/>
    <w:rsid w:val="00C23013"/>
    <w:rsid w:val="00C53FD1"/>
    <w:rsid w:val="00C61ABC"/>
    <w:rsid w:val="00CA024B"/>
    <w:rsid w:val="00CB7FDE"/>
    <w:rsid w:val="00CE4DA4"/>
    <w:rsid w:val="00D032E7"/>
    <w:rsid w:val="00D944F2"/>
    <w:rsid w:val="00DF31E6"/>
    <w:rsid w:val="00E62D23"/>
    <w:rsid w:val="00EC066F"/>
    <w:rsid w:val="00ED5CC5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4C943"/>
  <w15:docId w15:val="{3A1E5083-2C64-49B8-B78B-F1AD72C4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4</cp:revision>
  <dcterms:created xsi:type="dcterms:W3CDTF">2022-03-18T08:06:00Z</dcterms:created>
  <dcterms:modified xsi:type="dcterms:W3CDTF">2022-03-21T02:11:00Z</dcterms:modified>
</cp:coreProperties>
</file>