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F1E5" w14:textId="4F256BFB" w:rsidR="00D15AA1" w:rsidRPr="005A0DEA" w:rsidRDefault="00D15AA1" w:rsidP="00D15AA1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A0DEA">
        <w:rPr>
          <w:rFonts w:ascii="宋体" w:hAnsi="宋体" w:hint="eastAsia"/>
          <w:b/>
          <w:sz w:val="24"/>
          <w:szCs w:val="24"/>
        </w:rPr>
        <w:t>临床执业医师</w:t>
      </w:r>
      <w:r>
        <w:rPr>
          <w:rFonts w:ascii="宋体" w:hAnsi="宋体" w:hint="eastAsia"/>
          <w:b/>
          <w:sz w:val="24"/>
          <w:szCs w:val="24"/>
        </w:rPr>
        <w:t>《</w:t>
      </w:r>
      <w:r w:rsidRPr="005A0DEA">
        <w:rPr>
          <w:rFonts w:ascii="宋体" w:hAnsi="宋体" w:hint="eastAsia"/>
          <w:b/>
          <w:sz w:val="24"/>
          <w:szCs w:val="24"/>
        </w:rPr>
        <w:t>医学心理学</w:t>
      </w:r>
      <w:r>
        <w:rPr>
          <w:rFonts w:ascii="宋体" w:hAnsi="宋体" w:hint="eastAsia"/>
          <w:b/>
          <w:sz w:val="24"/>
          <w:szCs w:val="24"/>
        </w:rPr>
        <w:t>》</w:t>
      </w:r>
      <w:r w:rsidRPr="005A0DEA">
        <w:rPr>
          <w:rFonts w:ascii="宋体" w:hAnsi="宋体" w:hint="eastAsia"/>
          <w:b/>
          <w:sz w:val="24"/>
          <w:szCs w:val="24"/>
        </w:rPr>
        <w:t>考试大纲</w:t>
      </w:r>
    </w:p>
    <w:p w14:paraId="5AB9C9F0" w14:textId="1A66312A" w:rsidR="00D15AA1" w:rsidRPr="00B95A03" w:rsidRDefault="00D15AA1" w:rsidP="00D15AA1">
      <w:pPr>
        <w:spacing w:line="360" w:lineRule="auto"/>
        <w:rPr>
          <w:rFonts w:ascii="宋体" w:hAnsi="宋体"/>
          <w:sz w:val="24"/>
          <w:szCs w:val="24"/>
        </w:rPr>
      </w:pPr>
      <w:r w:rsidRPr="00B95A03">
        <w:rPr>
          <w:rFonts w:ascii="宋体" w:hAnsi="宋体" w:hint="eastAsia"/>
          <w:sz w:val="24"/>
          <w:szCs w:val="24"/>
        </w:rPr>
        <w:t>临床执业医师《医学心理学》考试大纲已经顺利公布，请广大临床执业医师考生参考：</w:t>
      </w:r>
    </w:p>
    <w:tbl>
      <w:tblPr>
        <w:tblW w:w="935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2694"/>
        <w:gridCol w:w="5570"/>
      </w:tblGrid>
      <w:tr w:rsidR="00D15AA1" w:rsidRPr="00B95A03" w14:paraId="6027D66B" w14:textId="77777777" w:rsidTr="00760D70">
        <w:trPr>
          <w:trHeight w:val="270"/>
          <w:tblCellSpacing w:w="0" w:type="dxa"/>
          <w:jc w:val="center"/>
        </w:trPr>
        <w:tc>
          <w:tcPr>
            <w:tcW w:w="1092" w:type="dxa"/>
            <w:shd w:val="clear" w:color="auto" w:fill="auto"/>
            <w:vAlign w:val="center"/>
            <w:hideMark/>
          </w:tcPr>
          <w:p w14:paraId="2484DDAC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838CF0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细目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566AF43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要点</w:t>
            </w:r>
          </w:p>
        </w:tc>
      </w:tr>
      <w:tr w:rsidR="00D15AA1" w:rsidRPr="00B95A03" w14:paraId="709DD65A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7359AB0C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一、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医学心理学总论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03E5F1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sz w:val="24"/>
                <w:szCs w:val="24"/>
              </w:rPr>
              <w:t>1.医学心理学的概述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A992EAE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sz w:val="24"/>
                <w:szCs w:val="24"/>
              </w:rPr>
              <w:t>（1）医学心理学的概念与性质</w:t>
            </w:r>
          </w:p>
          <w:p w14:paraId="61A0CB23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sz w:val="24"/>
                <w:szCs w:val="24"/>
              </w:rPr>
              <w:t>（2）医学模式的转化</w:t>
            </w:r>
          </w:p>
        </w:tc>
      </w:tr>
      <w:tr w:rsidR="00D15AA1" w:rsidRPr="00B95A03" w14:paraId="5CB1BB58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72353653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E720343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2.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医学心理学的任务、</w:t>
            </w: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观点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与研究方法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6F41DF1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）医学心理学的</w:t>
            </w: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任务</w:t>
            </w:r>
          </w:p>
          <w:p w14:paraId="0E2DA974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（2）医学心理学的基本观点</w:t>
            </w:r>
          </w:p>
          <w:p w14:paraId="08CA8735" w14:textId="77777777" w:rsidR="004E17FE" w:rsidRPr="006645B5" w:rsidRDefault="004E17F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（3）医学心理学的研究方法及其应用</w:t>
            </w:r>
          </w:p>
        </w:tc>
      </w:tr>
      <w:tr w:rsidR="00D15AA1" w:rsidRPr="00B95A03" w14:paraId="6DAC7972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296CF69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二、医学心理学基础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43BB2C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1.心理学的概述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114551AF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（1）心理学的概念</w:t>
            </w:r>
          </w:p>
          <w:p w14:paraId="2B5B699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（2）心理现象的分类</w:t>
            </w:r>
          </w:p>
          <w:p w14:paraId="6CED7B9F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（3）心理实质的内容</w:t>
            </w:r>
          </w:p>
        </w:tc>
      </w:tr>
      <w:tr w:rsidR="00D15AA1" w:rsidRPr="00B95A03" w14:paraId="61BD061E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0CBBFFD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35233C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2.认识过程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2398D88C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（1）感觉与知觉的概念、种类与特征</w:t>
            </w:r>
          </w:p>
          <w:p w14:paraId="39B82D6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（2）记忆的概念、种类与过程</w:t>
            </w:r>
          </w:p>
          <w:p w14:paraId="69B1B6C1" w14:textId="77777777" w:rsidR="00D15AA1" w:rsidRPr="006645B5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（3）思维的概念、特征与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创造性思维的应用</w:t>
            </w:r>
          </w:p>
        </w:tc>
      </w:tr>
      <w:tr w:rsidR="00D15AA1" w:rsidRPr="00B95A03" w14:paraId="4B35E882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2BA09E5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BE7499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3.情绪过程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02FF2BD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（1）情绪与情感的概念</w:t>
            </w:r>
          </w:p>
          <w:p w14:paraId="1241352B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（2）情绪与情感的分类</w:t>
            </w:r>
          </w:p>
          <w:p w14:paraId="6AA15B3B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</w:t>
            </w:r>
            <w:r w:rsidR="004E17FE">
              <w:rPr>
                <w:rFonts w:ascii="宋体" w:hAnsi="宋体" w:hint="eastAsia"/>
                <w:sz w:val="24"/>
                <w:szCs w:val="24"/>
              </w:rPr>
              <w:t>）情绪的作用、</w:t>
            </w:r>
            <w:r w:rsidRPr="00B95A03">
              <w:rPr>
                <w:rFonts w:ascii="宋体" w:hAnsi="宋体" w:hint="eastAsia"/>
                <w:sz w:val="24"/>
                <w:szCs w:val="24"/>
              </w:rPr>
              <w:t>调节</w:t>
            </w:r>
            <w:r w:rsidR="004E17FE">
              <w:rPr>
                <w:rFonts w:ascii="宋体" w:hAnsi="宋体" w:hint="eastAsia"/>
                <w:sz w:val="24"/>
                <w:szCs w:val="24"/>
              </w:rPr>
              <w:t>、</w:t>
            </w:r>
            <w:r w:rsidR="004E17FE" w:rsidRPr="006645B5">
              <w:rPr>
                <w:rFonts w:ascii="宋体" w:hAnsi="宋体" w:hint="eastAsia"/>
                <w:color w:val="FF0000"/>
                <w:sz w:val="24"/>
                <w:szCs w:val="24"/>
              </w:rPr>
              <w:t>管理及其应用</w:t>
            </w:r>
          </w:p>
        </w:tc>
      </w:tr>
      <w:tr w:rsidR="00D15AA1" w:rsidRPr="00B95A03" w14:paraId="27F58A80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6E25A9A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5EA511F" w14:textId="77777777" w:rsidR="00D15AA1" w:rsidRPr="00A33A51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sz w:val="24"/>
                <w:szCs w:val="24"/>
              </w:rPr>
              <w:t>4.意志过程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936EA00" w14:textId="77777777" w:rsidR="00D15AA1" w:rsidRPr="00A33A51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DA0BED"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）意志的概念、</w:t>
            </w: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特征</w:t>
            </w:r>
            <w:r w:rsidR="00DA0BED"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与基本过程</w:t>
            </w:r>
          </w:p>
          <w:p w14:paraId="4ABBF6BD" w14:textId="77777777" w:rsidR="00D15AA1" w:rsidRPr="00A33A51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（2）意志品质</w:t>
            </w:r>
            <w:r w:rsidR="00DA0BED"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与应用</w:t>
            </w:r>
          </w:p>
        </w:tc>
      </w:tr>
      <w:tr w:rsidR="00D15AA1" w:rsidRPr="00B95A03" w14:paraId="07D58EC0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11CF222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5ECB5F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5.需要与动机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19ACF01A" w14:textId="77777777" w:rsidR="00D15AA1" w:rsidRPr="00A33A51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201258"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）需要的概念、需要层次论及其应用</w:t>
            </w:r>
          </w:p>
          <w:p w14:paraId="1A83E133" w14:textId="77777777" w:rsidR="00D15AA1" w:rsidRPr="00A33A51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（2）动机定义分类</w:t>
            </w:r>
          </w:p>
          <w:p w14:paraId="50632D8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（3）动机冲突的类型</w:t>
            </w:r>
            <w:r w:rsidR="00201258" w:rsidRPr="00A33A51">
              <w:rPr>
                <w:rFonts w:ascii="宋体" w:hAnsi="宋体" w:hint="eastAsia"/>
                <w:color w:val="FF0000"/>
                <w:sz w:val="24"/>
                <w:szCs w:val="24"/>
              </w:rPr>
              <w:t>及其应用</w:t>
            </w:r>
          </w:p>
        </w:tc>
      </w:tr>
      <w:tr w:rsidR="00D15AA1" w:rsidRPr="00B95A03" w14:paraId="71883D7E" w14:textId="77777777" w:rsidTr="00760D70">
        <w:trPr>
          <w:trHeight w:val="2475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26D209E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2D2DEEC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6.人格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4EBEF52D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（1）人格的定义</w:t>
            </w:r>
          </w:p>
          <w:p w14:paraId="0ED09957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（2）能力与智力的概念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、分类及其应用</w:t>
            </w:r>
          </w:p>
          <w:p w14:paraId="739757D9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（3）气质的概念、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特征、</w:t>
            </w: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类型与意义</w:t>
            </w:r>
          </w:p>
          <w:p w14:paraId="10121759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（4）性格的概念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、特征</w:t>
            </w: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与分型</w:t>
            </w:r>
          </w:p>
          <w:p w14:paraId="21165A0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（5）人格形成的标志与决定因素</w:t>
            </w:r>
          </w:p>
        </w:tc>
      </w:tr>
      <w:tr w:rsidR="00D15AA1" w:rsidRPr="00B95A03" w14:paraId="534AD2A0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12ABF626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lastRenderedPageBreak/>
              <w:t>三、</w:t>
            </w:r>
            <w:r w:rsidR="007025DE">
              <w:rPr>
                <w:rFonts w:ascii="宋体" w:hAnsi="宋体" w:hint="eastAsia"/>
                <w:sz w:val="24"/>
                <w:szCs w:val="24"/>
              </w:rPr>
              <w:t>心理健康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A0ECE84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1.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心理健康</w:t>
            </w: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概述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55159F6E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）心理健康</w:t>
            </w: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的概念</w:t>
            </w:r>
          </w:p>
          <w:p w14:paraId="39921401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（2）心理健康的简史</w:t>
            </w:r>
          </w:p>
          <w:p w14:paraId="34164A6C" w14:textId="77777777" w:rsidR="007025DE" w:rsidRPr="00D76664" w:rsidRDefault="007025D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（3）心理健康的研究角度及其应用</w:t>
            </w:r>
          </w:p>
          <w:p w14:paraId="5631E5D4" w14:textId="77777777" w:rsidR="007025DE" w:rsidRPr="00D76664" w:rsidRDefault="007025D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（4）心理健康的标准及其应用</w:t>
            </w:r>
          </w:p>
        </w:tc>
      </w:tr>
      <w:tr w:rsidR="00D15AA1" w:rsidRPr="00B95A03" w14:paraId="08CA500C" w14:textId="77777777" w:rsidTr="00760D70">
        <w:trPr>
          <w:trHeight w:val="1977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787F317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298BCC7" w14:textId="77777777" w:rsidR="00D15AA1" w:rsidRPr="00B95A03" w:rsidRDefault="007025DE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D15AA1" w:rsidRPr="00B95A03">
              <w:rPr>
                <w:rFonts w:ascii="宋体" w:hAnsi="宋体" w:hint="eastAsia"/>
                <w:sz w:val="24"/>
                <w:szCs w:val="24"/>
              </w:rPr>
              <w:t>.不同年龄阶段的心理卫生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88EFA87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（1）儿童阶段的心理健康常见问题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与对策</w:t>
            </w:r>
          </w:p>
          <w:p w14:paraId="202DFDE3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（2）青少年阶段的心理健康常见问题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与对策</w:t>
            </w:r>
          </w:p>
          <w:p w14:paraId="1F71B639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（3）中年人心理健康的常见问题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与对策</w:t>
            </w:r>
          </w:p>
          <w:p w14:paraId="68686A7E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（4）老年人心理健康的常见问题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与对策</w:t>
            </w:r>
          </w:p>
        </w:tc>
      </w:tr>
      <w:tr w:rsidR="00D15AA1" w:rsidRPr="00B95A03" w14:paraId="53291F49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546DA1E4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四、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心理应激与心身疾病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CE89740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1.心理应激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51FF298C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）心理应激的概念</w:t>
            </w:r>
          </w:p>
          <w:p w14:paraId="44E9BBA6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）应激源的概念与种类</w:t>
            </w:r>
          </w:p>
          <w:p w14:paraId="55D09656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心理应激的中介机制</w:t>
            </w:r>
          </w:p>
          <w:p w14:paraId="3E244293" w14:textId="77777777" w:rsidR="007025DE" w:rsidRPr="00D76664" w:rsidRDefault="007025D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（4）心理应激反应</w:t>
            </w:r>
          </w:p>
          <w:p w14:paraId="101AD95F" w14:textId="77777777" w:rsidR="007025DE" w:rsidRPr="00D76664" w:rsidRDefault="007025D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（5）心理应激对健康的影响</w:t>
            </w:r>
          </w:p>
          <w:p w14:paraId="7111CE6D" w14:textId="77777777" w:rsidR="007025DE" w:rsidRPr="00D76664" w:rsidRDefault="007025D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（6）心理应激的应对方法</w:t>
            </w:r>
          </w:p>
        </w:tc>
      </w:tr>
      <w:tr w:rsidR="00D15AA1" w:rsidRPr="00B95A03" w14:paraId="325CE8CE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6BA21EBD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5823617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2.心身疾病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2F61ECE5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（1）心身疾病的定义</w:t>
            </w:r>
            <w:r w:rsidR="007025DE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、特征与范围</w:t>
            </w:r>
          </w:p>
          <w:p w14:paraId="5AC9CD2E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（2）心身疾病的</w:t>
            </w:r>
            <w:r w:rsidR="00EA0F4A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发病原因与机制</w:t>
            </w:r>
          </w:p>
          <w:p w14:paraId="0AD13C33" w14:textId="77777777" w:rsidR="00EA0F4A" w:rsidRPr="00D76664" w:rsidRDefault="00EA0F4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（3）几种常见的心身疾病</w:t>
            </w:r>
          </w:p>
          <w:p w14:paraId="17FF25E1" w14:textId="77777777" w:rsidR="00EA0F4A" w:rsidRPr="00D76664" w:rsidRDefault="00EA0F4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（4）心身疾病的诊断与治疗</w:t>
            </w:r>
          </w:p>
        </w:tc>
      </w:tr>
      <w:tr w:rsidR="00D15AA1" w:rsidRPr="00B95A03" w14:paraId="0C025392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315BE5E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五、心理评估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D908CB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1、心理评估概述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1D7222BE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（1）心理评估的概念</w:t>
            </w:r>
          </w:p>
          <w:p w14:paraId="3EAB8E9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（2）心理评估的基本程序和常用方法</w:t>
            </w:r>
          </w:p>
          <w:p w14:paraId="568A2034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（3）对心理评估者的要求</w:t>
            </w:r>
          </w:p>
        </w:tc>
      </w:tr>
      <w:tr w:rsidR="00D15AA1" w:rsidRPr="00B95A03" w14:paraId="67F54485" w14:textId="77777777" w:rsidTr="00760D70">
        <w:trPr>
          <w:trHeight w:val="1977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504CB20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955790D" w14:textId="77777777" w:rsidR="00D15AA1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2、心理测验的分类</w:t>
            </w:r>
            <w:r w:rsidR="00EA0F4A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及应用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4F11B366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（1）按测验的目的分类</w:t>
            </w:r>
          </w:p>
          <w:p w14:paraId="751C3B6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（2）按测验材料的性质分类</w:t>
            </w:r>
          </w:p>
          <w:p w14:paraId="5720A99A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（3）按测验方法分类</w:t>
            </w:r>
          </w:p>
          <w:p w14:paraId="1B174D1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（4）测验的组织方式分类</w:t>
            </w:r>
          </w:p>
        </w:tc>
      </w:tr>
      <w:tr w:rsidR="00D15AA1" w:rsidRPr="00B95A03" w14:paraId="123EA8BE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4752820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352121E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3、应用心理测验的一般原则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3E8DD3C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（1）标准化原则</w:t>
            </w:r>
          </w:p>
          <w:p w14:paraId="62015832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（2）保密原则</w:t>
            </w:r>
          </w:p>
          <w:p w14:paraId="68A16222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（3）客观性原则</w:t>
            </w:r>
          </w:p>
        </w:tc>
      </w:tr>
      <w:tr w:rsidR="009A4446" w:rsidRPr="00B95A03" w14:paraId="589FFC2D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shd w:val="clear" w:color="auto" w:fill="auto"/>
            <w:vAlign w:val="center"/>
            <w:hideMark/>
          </w:tcPr>
          <w:p w14:paraId="08DC3434" w14:textId="77777777" w:rsidR="009A4446" w:rsidRPr="00B95A03" w:rsidRDefault="009A444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2CB64B1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4.信度、效度和常模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4FE29DCF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（1）信度</w:t>
            </w:r>
          </w:p>
          <w:p w14:paraId="43CD014B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（2）效度</w:t>
            </w:r>
          </w:p>
          <w:p w14:paraId="2AB764BA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（3）常模</w:t>
            </w:r>
          </w:p>
        </w:tc>
      </w:tr>
      <w:tr w:rsidR="009A4446" w:rsidRPr="00B95A03" w14:paraId="2DDF5EBB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shd w:val="clear" w:color="auto" w:fill="auto"/>
            <w:vAlign w:val="center"/>
            <w:hideMark/>
          </w:tcPr>
          <w:p w14:paraId="0C9A2491" w14:textId="77777777" w:rsidR="009A4446" w:rsidRPr="00B95A03" w:rsidRDefault="009A444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0797677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5.常用的心理测验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1EC27804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（1）智力测验及其应用</w:t>
            </w:r>
          </w:p>
          <w:p w14:paraId="2583018E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（2）人格测验及其应用</w:t>
            </w:r>
          </w:p>
        </w:tc>
      </w:tr>
      <w:tr w:rsidR="009A4446" w:rsidRPr="00B95A03" w14:paraId="6F4F0FF5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shd w:val="clear" w:color="auto" w:fill="auto"/>
            <w:vAlign w:val="center"/>
            <w:hideMark/>
          </w:tcPr>
          <w:p w14:paraId="6D4203F9" w14:textId="77777777" w:rsidR="009A4446" w:rsidRPr="00B95A03" w:rsidRDefault="009A444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89F51B5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6.临床评定量表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330E561C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（1）评定量表概述</w:t>
            </w:r>
          </w:p>
          <w:p w14:paraId="480A4358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（2）常用的自评量表</w:t>
            </w:r>
          </w:p>
          <w:p w14:paraId="4CC65245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（3）常用的自评量表应用</w:t>
            </w:r>
          </w:p>
        </w:tc>
      </w:tr>
      <w:tr w:rsidR="00D15AA1" w:rsidRPr="00B95A03" w14:paraId="26E58906" w14:textId="77777777" w:rsidTr="00760D70">
        <w:trPr>
          <w:trHeight w:val="1511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4724239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六、心理治疗</w:t>
            </w:r>
            <w:r w:rsidR="00A152B6">
              <w:rPr>
                <w:rFonts w:ascii="宋体" w:hAnsi="宋体" w:hint="eastAsia"/>
                <w:sz w:val="24"/>
                <w:szCs w:val="24"/>
              </w:rPr>
              <w:t>与心理咨询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077106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1.心理治疗概述</w:t>
            </w:r>
            <w:r w:rsidRPr="00B95A0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02BC4AFC" w14:textId="77777777" w:rsidR="009A4446" w:rsidRPr="00D76664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9A4446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）心理治疗的概念</w:t>
            </w:r>
          </w:p>
          <w:p w14:paraId="0C954EB0" w14:textId="77777777" w:rsidR="00D15AA1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（2）心理治疗的</w:t>
            </w:r>
            <w:r w:rsidR="00D15AA1"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发展状况</w:t>
            </w:r>
          </w:p>
          <w:p w14:paraId="56F85EB3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</w:t>
            </w:r>
            <w:r w:rsidR="009A4446">
              <w:rPr>
                <w:rFonts w:ascii="宋体" w:hAnsi="宋体" w:hint="eastAsia"/>
                <w:sz w:val="24"/>
                <w:szCs w:val="24"/>
              </w:rPr>
              <w:t>3</w:t>
            </w:r>
            <w:r w:rsidRPr="00B95A03">
              <w:rPr>
                <w:rFonts w:ascii="宋体" w:hAnsi="宋体" w:hint="eastAsia"/>
                <w:sz w:val="24"/>
                <w:szCs w:val="24"/>
              </w:rPr>
              <w:t>）心理治疗的性质、区分与适应症</w:t>
            </w:r>
          </w:p>
          <w:p w14:paraId="1155E2AC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</w:t>
            </w:r>
            <w:r w:rsidR="009A4446">
              <w:rPr>
                <w:rFonts w:ascii="宋体" w:hAnsi="宋体" w:hint="eastAsia"/>
                <w:sz w:val="24"/>
                <w:szCs w:val="24"/>
              </w:rPr>
              <w:t>4</w:t>
            </w:r>
            <w:r w:rsidRPr="00B95A03">
              <w:rPr>
                <w:rFonts w:ascii="宋体" w:hAnsi="宋体" w:hint="eastAsia"/>
                <w:sz w:val="24"/>
                <w:szCs w:val="24"/>
              </w:rPr>
              <w:t>）心理治疗的分类</w:t>
            </w:r>
          </w:p>
        </w:tc>
      </w:tr>
      <w:tr w:rsidR="00D15AA1" w:rsidRPr="00B95A03" w14:paraId="757DB2D0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4EC668EC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CB3F2F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2.心理治疗的</w:t>
            </w:r>
            <w:r w:rsidR="00A152B6">
              <w:rPr>
                <w:rFonts w:ascii="宋体" w:hAnsi="宋体" w:hint="eastAsia"/>
                <w:sz w:val="24"/>
                <w:szCs w:val="24"/>
              </w:rPr>
              <w:t>理论基础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0E7D91CE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（1）精神分析学派</w:t>
            </w:r>
          </w:p>
          <w:p w14:paraId="024F40AA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（2）行为主义学派</w:t>
            </w:r>
          </w:p>
          <w:p w14:paraId="35706F68" w14:textId="77777777" w:rsidR="00D15AA1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（3）人本主义学派</w:t>
            </w:r>
          </w:p>
          <w:p w14:paraId="356EC4B9" w14:textId="77777777" w:rsidR="009A4446" w:rsidRPr="00D76664" w:rsidRDefault="009A444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76664">
              <w:rPr>
                <w:rFonts w:ascii="宋体" w:hAnsi="宋体" w:hint="eastAsia"/>
                <w:color w:val="FF0000"/>
                <w:sz w:val="24"/>
                <w:szCs w:val="24"/>
              </w:rPr>
              <w:t>（4）认知学派</w:t>
            </w:r>
          </w:p>
        </w:tc>
      </w:tr>
      <w:tr w:rsidR="00D15AA1" w:rsidRPr="00B95A03" w14:paraId="667EBD54" w14:textId="77777777" w:rsidTr="00760D70">
        <w:trPr>
          <w:trHeight w:val="1977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7241CBF2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13A02D1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3.心理治疗的主要方法</w:t>
            </w:r>
            <w:r w:rsidR="00A152B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及其应用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098AE82B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（1）精神分析的治疗</w:t>
            </w:r>
          </w:p>
          <w:p w14:paraId="30F95DB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（2）行为主义的治疗</w:t>
            </w:r>
          </w:p>
          <w:p w14:paraId="698DE443" w14:textId="77777777" w:rsidR="00D15AA1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（3）人本主义疗法</w:t>
            </w:r>
          </w:p>
          <w:p w14:paraId="037ADEEC" w14:textId="77777777" w:rsidR="00A152B6" w:rsidRPr="00A3447F" w:rsidRDefault="00A152B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（4）认知疗法</w:t>
            </w:r>
          </w:p>
          <w:p w14:paraId="1BC6AB86" w14:textId="77777777" w:rsidR="00A152B6" w:rsidRPr="00A3447F" w:rsidRDefault="00A152B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（5）危机干预</w:t>
            </w:r>
          </w:p>
          <w:p w14:paraId="2FAEF87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</w:t>
            </w:r>
            <w:r w:rsidR="00A152B6">
              <w:rPr>
                <w:rFonts w:ascii="宋体" w:hAnsi="宋体" w:hint="eastAsia"/>
                <w:sz w:val="24"/>
                <w:szCs w:val="24"/>
              </w:rPr>
              <w:t>6</w:t>
            </w:r>
            <w:r w:rsidRPr="00B95A03">
              <w:rPr>
                <w:rFonts w:ascii="宋体" w:hAnsi="宋体" w:hint="eastAsia"/>
                <w:sz w:val="24"/>
                <w:szCs w:val="24"/>
              </w:rPr>
              <w:t>）其他疗法</w:t>
            </w:r>
          </w:p>
        </w:tc>
      </w:tr>
      <w:tr w:rsidR="00D15AA1" w:rsidRPr="00B95A03" w14:paraId="73C384EC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27322006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9035E3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4.心理治疗的原则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2142749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（1）治疗关系的建立原则</w:t>
            </w:r>
          </w:p>
          <w:p w14:paraId="0D7FB46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（2）心理治疗的原则</w:t>
            </w:r>
          </w:p>
          <w:p w14:paraId="77397ED4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（3）心理治疗对治疗师的要求</w:t>
            </w:r>
          </w:p>
        </w:tc>
      </w:tr>
      <w:tr w:rsidR="00D15AA1" w:rsidRPr="00B95A03" w14:paraId="2F9D98B4" w14:textId="77777777" w:rsidTr="00760D70">
        <w:trPr>
          <w:trHeight w:val="2475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2ECF3FF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FD554F9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5.临床心理咨询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1629AC6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（1）临床心理咨询的意义</w:t>
            </w:r>
          </w:p>
          <w:p w14:paraId="57C88E83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（2）临床心理咨询的历史</w:t>
            </w:r>
          </w:p>
          <w:p w14:paraId="44102B47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（3）心理咨询的方式</w:t>
            </w:r>
          </w:p>
          <w:p w14:paraId="3B592E04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（4）心理咨询的手段与内容</w:t>
            </w:r>
          </w:p>
          <w:p w14:paraId="67472685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（5）心理咨询的基本过程</w:t>
            </w:r>
          </w:p>
        </w:tc>
      </w:tr>
      <w:tr w:rsidR="00D15AA1" w:rsidRPr="00B95A03" w14:paraId="014A3AEF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4BF809CE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七、医患关系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与医患沟通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59D0A91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1.医患关系的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心理方面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4AB1146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（1）医患关系的概念</w:t>
            </w:r>
          </w:p>
          <w:p w14:paraId="61C297E6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（2）医患关系的重要性</w:t>
            </w:r>
          </w:p>
        </w:tc>
      </w:tr>
      <w:tr w:rsidR="00D15AA1" w:rsidRPr="00B95A03" w14:paraId="55FCFCA3" w14:textId="77777777" w:rsidTr="00760D70">
        <w:trPr>
          <w:trHeight w:val="141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17C39747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58F37F7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2.医患交往的两种形式和两个水平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2262D46A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（1）医患交往的两种形式</w:t>
            </w:r>
          </w:p>
          <w:p w14:paraId="447BA1DA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（2）医患交往的两个水平</w:t>
            </w:r>
          </w:p>
        </w:tc>
      </w:tr>
      <w:tr w:rsidR="00D15AA1" w:rsidRPr="00B95A03" w14:paraId="40068001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6574EE40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1E502D0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3.医患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沟通的理论、技术及其应用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59A9BF2D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）医患沟通的基本理论</w:t>
            </w:r>
          </w:p>
          <w:p w14:paraId="6018047A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）医患沟通的技术与</w:t>
            </w: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方法</w:t>
            </w:r>
          </w:p>
          <w:p w14:paraId="1470A213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（3）医患</w:t>
            </w:r>
            <w:r w:rsidR="00CE4B69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沟通的常见问题与处理</w:t>
            </w:r>
          </w:p>
        </w:tc>
      </w:tr>
      <w:tr w:rsidR="00D15AA1" w:rsidRPr="00B95A03" w14:paraId="664F4031" w14:textId="77777777" w:rsidTr="00760D70">
        <w:trPr>
          <w:trHeight w:val="1977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54697CAE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DE102A3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4.医患关系模式</w:t>
            </w:r>
            <w:r w:rsidR="004631C0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的临床应用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6C2F28D7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4631C0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）医患关系的基本模式</w:t>
            </w:r>
          </w:p>
          <w:p w14:paraId="683EA33C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</w:t>
            </w:r>
            <w:r w:rsidR="004631C0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）医患关系的临床应用</w:t>
            </w:r>
          </w:p>
          <w:p w14:paraId="46091AA0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（3</w:t>
            </w:r>
            <w:r w:rsidR="004631C0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）医患关系的其他模式与应用</w:t>
            </w:r>
          </w:p>
        </w:tc>
      </w:tr>
      <w:tr w:rsidR="00D15AA1" w:rsidRPr="00B95A03" w14:paraId="2BD40076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 w:val="restart"/>
            <w:shd w:val="clear" w:color="auto" w:fill="auto"/>
            <w:vAlign w:val="center"/>
            <w:hideMark/>
          </w:tcPr>
          <w:p w14:paraId="095E905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14:paraId="0BD4FD3B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八、患者的心理问题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50371D1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1.</w:t>
            </w:r>
            <w:r w:rsidR="005B37D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患者角色、</w:t>
            </w: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求医行为</w:t>
            </w:r>
            <w:r w:rsidR="005B37D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及其应用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03206EF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（1）患者角色的概述</w:t>
            </w:r>
          </w:p>
          <w:p w14:paraId="4A40FEE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（2）患者角色的转化</w:t>
            </w:r>
          </w:p>
          <w:p w14:paraId="3A7EC18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（3）求医行为</w:t>
            </w:r>
          </w:p>
        </w:tc>
      </w:tr>
      <w:tr w:rsidR="00D15AA1" w:rsidRPr="00B95A03" w14:paraId="7E5C7B0A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7F227838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86AF5E0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2.患者的一般心理问题</w:t>
            </w:r>
            <w:r w:rsidR="005B37D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及干预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6A678430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5B37D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患者的心理需要</w:t>
            </w:r>
          </w:p>
          <w:p w14:paraId="20472245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（2）</w:t>
            </w:r>
            <w:r w:rsidR="005B37D6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患者的认知活动特征</w:t>
            </w:r>
          </w:p>
          <w:p w14:paraId="63FA7C11" w14:textId="77777777" w:rsidR="005B37D6" w:rsidRPr="00A3447F" w:rsidRDefault="005B37D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（3）患者的情绪与情感特征</w:t>
            </w:r>
          </w:p>
          <w:p w14:paraId="1B769190" w14:textId="77777777" w:rsidR="005B37D6" w:rsidRPr="00A3447F" w:rsidRDefault="005B37D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（4）患者的意志行为特征</w:t>
            </w:r>
          </w:p>
          <w:p w14:paraId="2EBAFEAE" w14:textId="77777777" w:rsidR="005B37D6" w:rsidRPr="00A3447F" w:rsidRDefault="005B37D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（5）患者的个性特征</w:t>
            </w:r>
          </w:p>
          <w:p w14:paraId="56C929FC" w14:textId="77777777" w:rsidR="005B37D6" w:rsidRPr="00A3447F" w:rsidRDefault="005B37D6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（6）病人心理问题的基本干预方法</w:t>
            </w:r>
          </w:p>
        </w:tc>
      </w:tr>
      <w:tr w:rsidR="00D15AA1" w:rsidRPr="00B95A03" w14:paraId="0289A3F5" w14:textId="77777777" w:rsidTr="00760D70">
        <w:trPr>
          <w:trHeight w:val="1479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3CE92E50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8A27A51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3.不同年龄阶段患者的心理活动特征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6C3B6BA9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（1）儿童患者的心理</w:t>
            </w:r>
          </w:p>
          <w:p w14:paraId="3E9E245C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（2）青</w:t>
            </w:r>
            <w:r w:rsidR="006F6E5E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少</w:t>
            </w: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年患者的心理</w:t>
            </w:r>
          </w:p>
          <w:p w14:paraId="53E5C1E6" w14:textId="77777777" w:rsidR="006F6E5E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（3</w:t>
            </w:r>
            <w:r w:rsidR="006F6E5E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）中</w:t>
            </w: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年患者的心理</w:t>
            </w:r>
          </w:p>
          <w:p w14:paraId="304C84A6" w14:textId="77777777" w:rsidR="00D15AA1" w:rsidRPr="00B95A03" w:rsidRDefault="006F6E5E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4）老</w:t>
            </w:r>
            <w:r w:rsidRPr="00B95A03">
              <w:rPr>
                <w:rFonts w:ascii="宋体" w:hAnsi="宋体" w:hint="eastAsia"/>
                <w:sz w:val="24"/>
                <w:szCs w:val="24"/>
              </w:rPr>
              <w:t>年患者的心理</w:t>
            </w:r>
          </w:p>
        </w:tc>
      </w:tr>
      <w:tr w:rsidR="00D15AA1" w:rsidRPr="00B95A03" w14:paraId="7A941DF5" w14:textId="77777777" w:rsidTr="00760D70">
        <w:trPr>
          <w:trHeight w:val="981"/>
          <w:tblCellSpacing w:w="0" w:type="dxa"/>
          <w:jc w:val="center"/>
        </w:trPr>
        <w:tc>
          <w:tcPr>
            <w:tcW w:w="1092" w:type="dxa"/>
            <w:vMerge/>
            <w:shd w:val="clear" w:color="auto" w:fill="auto"/>
            <w:vAlign w:val="center"/>
            <w:hideMark/>
          </w:tcPr>
          <w:p w14:paraId="7563A4B3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AB257CD" w14:textId="77777777" w:rsidR="00D15AA1" w:rsidRPr="00B95A03" w:rsidRDefault="00D15AA1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A03">
              <w:rPr>
                <w:rFonts w:ascii="宋体" w:hAnsi="宋体" w:hint="eastAsia"/>
                <w:sz w:val="24"/>
                <w:szCs w:val="24"/>
              </w:rPr>
              <w:t>4.特殊患者的心理问题</w:t>
            </w:r>
          </w:p>
        </w:tc>
        <w:tc>
          <w:tcPr>
            <w:tcW w:w="5570" w:type="dxa"/>
            <w:shd w:val="clear" w:color="auto" w:fill="auto"/>
            <w:vAlign w:val="center"/>
            <w:hideMark/>
          </w:tcPr>
          <w:p w14:paraId="76DF05BF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6F6E5E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）不同病期患者的心理问题及干预</w:t>
            </w:r>
          </w:p>
          <w:p w14:paraId="64EC6C04" w14:textId="77777777" w:rsidR="00D15AA1" w:rsidRPr="00A3447F" w:rsidRDefault="00D15AA1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（2）</w:t>
            </w:r>
            <w:r w:rsidR="006F6E5E"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手术病人心理问题及干预</w:t>
            </w:r>
          </w:p>
          <w:p w14:paraId="5CF8CA91" w14:textId="77777777" w:rsidR="006F6E5E" w:rsidRPr="00A3447F" w:rsidRDefault="006F6E5E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（3）危重患者的心理问题及干预</w:t>
            </w:r>
          </w:p>
          <w:p w14:paraId="4F7FF2D8" w14:textId="77777777" w:rsidR="006F6E5E" w:rsidRPr="006F6E5E" w:rsidRDefault="006F6E5E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3447F">
              <w:rPr>
                <w:rFonts w:ascii="宋体" w:hAnsi="宋体" w:hint="eastAsia"/>
                <w:color w:val="FF0000"/>
                <w:sz w:val="24"/>
                <w:szCs w:val="24"/>
              </w:rPr>
              <w:t>（4）不治之症患者的心理问题及干预</w:t>
            </w:r>
          </w:p>
        </w:tc>
      </w:tr>
    </w:tbl>
    <w:p w14:paraId="1F4E49E0" w14:textId="77777777" w:rsidR="00D15AA1" w:rsidRDefault="00D15AA1" w:rsidP="00D15AA1">
      <w:pPr>
        <w:spacing w:line="360" w:lineRule="auto"/>
        <w:rPr>
          <w:rFonts w:ascii="宋体" w:hAnsi="宋体"/>
          <w:sz w:val="24"/>
          <w:szCs w:val="24"/>
        </w:rPr>
      </w:pPr>
    </w:p>
    <w:p w14:paraId="1974D23F" w14:textId="77777777" w:rsidR="00C533B1" w:rsidRDefault="00C533B1"/>
    <w:sectPr w:rsidR="00C533B1" w:rsidSect="00C5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2A0A3" w14:textId="77777777" w:rsidR="000A0AD4" w:rsidRDefault="000A0AD4" w:rsidP="00D15AA1">
      <w:r>
        <w:separator/>
      </w:r>
    </w:p>
  </w:endnote>
  <w:endnote w:type="continuationSeparator" w:id="0">
    <w:p w14:paraId="37F1F12D" w14:textId="77777777" w:rsidR="000A0AD4" w:rsidRDefault="000A0AD4" w:rsidP="00D1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5E1B7" w14:textId="77777777" w:rsidR="000A0AD4" w:rsidRDefault="000A0AD4" w:rsidP="00D15AA1">
      <w:r>
        <w:separator/>
      </w:r>
    </w:p>
  </w:footnote>
  <w:footnote w:type="continuationSeparator" w:id="0">
    <w:p w14:paraId="690DA35F" w14:textId="77777777" w:rsidR="000A0AD4" w:rsidRDefault="000A0AD4" w:rsidP="00D15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AA1"/>
    <w:rsid w:val="00057E20"/>
    <w:rsid w:val="000A0AD4"/>
    <w:rsid w:val="001E4435"/>
    <w:rsid w:val="00201258"/>
    <w:rsid w:val="004628EC"/>
    <w:rsid w:val="004631C0"/>
    <w:rsid w:val="00477D19"/>
    <w:rsid w:val="004C00D4"/>
    <w:rsid w:val="004E17FE"/>
    <w:rsid w:val="005B37D6"/>
    <w:rsid w:val="00616949"/>
    <w:rsid w:val="00654618"/>
    <w:rsid w:val="006645B5"/>
    <w:rsid w:val="006F6E5E"/>
    <w:rsid w:val="007025DE"/>
    <w:rsid w:val="0075588F"/>
    <w:rsid w:val="00880267"/>
    <w:rsid w:val="009A4446"/>
    <w:rsid w:val="00A152B6"/>
    <w:rsid w:val="00A33A51"/>
    <w:rsid w:val="00A3447F"/>
    <w:rsid w:val="00A63AD9"/>
    <w:rsid w:val="00BB2F65"/>
    <w:rsid w:val="00BE1BA7"/>
    <w:rsid w:val="00C533B1"/>
    <w:rsid w:val="00CE4B69"/>
    <w:rsid w:val="00D15AA1"/>
    <w:rsid w:val="00D36C65"/>
    <w:rsid w:val="00D76664"/>
    <w:rsid w:val="00DA0BED"/>
    <w:rsid w:val="00E202F5"/>
    <w:rsid w:val="00E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A48F6"/>
  <w15:docId w15:val="{75BE59D5-B09D-4C41-8934-EBDFF83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A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A1"/>
    <w:rPr>
      <w:sz w:val="18"/>
      <w:szCs w:val="18"/>
    </w:rPr>
  </w:style>
  <w:style w:type="character" w:styleId="a7">
    <w:name w:val="Hyperlink"/>
    <w:basedOn w:val="a0"/>
    <w:semiHidden/>
    <w:unhideWhenUsed/>
    <w:rsid w:val="00BE1BA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1BA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1B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4</cp:revision>
  <dcterms:created xsi:type="dcterms:W3CDTF">2018-10-09T12:49:00Z</dcterms:created>
  <dcterms:modified xsi:type="dcterms:W3CDTF">2021-02-20T06:31:00Z</dcterms:modified>
</cp:coreProperties>
</file>