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27DEF" w14:textId="1EE43459" w:rsidR="00260619" w:rsidRDefault="007F7F35">
      <w:pPr>
        <w:spacing w:line="360" w:lineRule="auto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临床执业医师《消化系统》考试大纲</w:t>
      </w:r>
    </w:p>
    <w:p w14:paraId="3F363ADA" w14:textId="6DD354BE" w:rsidR="00260619" w:rsidRDefault="007F7F35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临床执业医师《消化系统》考试大纲已经顺利公布，请广大临床执业医师考生参考：</w:t>
      </w:r>
    </w:p>
    <w:tbl>
      <w:tblPr>
        <w:tblW w:w="9323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6"/>
        <w:gridCol w:w="2694"/>
        <w:gridCol w:w="5553"/>
      </w:tblGrid>
      <w:tr w:rsidR="00260619" w14:paraId="48D460E0" w14:textId="77777777">
        <w:trPr>
          <w:trHeight w:val="180"/>
          <w:tblCellSpacing w:w="0" w:type="dxa"/>
          <w:jc w:val="center"/>
        </w:trPr>
        <w:tc>
          <w:tcPr>
            <w:tcW w:w="107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7C8EF2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三、消化系统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8493E9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（一）食管、胃、十二指肠疾病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2B1BC0" w14:textId="77777777" w:rsidR="00260619" w:rsidRDefault="0026061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260619" w14:paraId="50AB4BC1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956032" w14:textId="77777777" w:rsidR="00260619" w:rsidRDefault="0026061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982A70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1.胃食管反流病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A10772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（1）发病机制</w:t>
            </w:r>
          </w:p>
          <w:p w14:paraId="17A76487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（2）临床表现</w:t>
            </w:r>
          </w:p>
          <w:p w14:paraId="0BC846CB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（3）辅助检查</w:t>
            </w:r>
          </w:p>
          <w:p w14:paraId="1D50929E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（4）诊断</w:t>
            </w:r>
          </w:p>
          <w:p w14:paraId="37158C11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E21B91">
              <w:rPr>
                <w:rFonts w:ascii="宋体" w:hAnsi="宋体"/>
                <w:sz w:val="24"/>
                <w:szCs w:val="24"/>
                <w:highlight w:val="yellow"/>
              </w:rPr>
              <w:t>（5）治疗与预防</w:t>
            </w:r>
          </w:p>
        </w:tc>
      </w:tr>
      <w:tr w:rsidR="00260619" w14:paraId="0A30AE30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861450" w14:textId="77777777" w:rsidR="00260619" w:rsidRDefault="0026061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C61BCC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2.食管癌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256009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（1）病理</w:t>
            </w:r>
          </w:p>
          <w:p w14:paraId="63E22E15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（2）临床表现</w:t>
            </w:r>
          </w:p>
          <w:p w14:paraId="770EBC5C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（3）诊断与鉴别诊断</w:t>
            </w:r>
          </w:p>
          <w:p w14:paraId="0B5D025F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（4）治疗</w:t>
            </w:r>
          </w:p>
        </w:tc>
      </w:tr>
      <w:tr w:rsidR="00260619" w14:paraId="2356C599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971958" w14:textId="77777777" w:rsidR="00260619" w:rsidRDefault="0026061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B3F766" w14:textId="77777777" w:rsidR="00260619" w:rsidRDefault="00E70FE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</w:t>
            </w:r>
            <w:r w:rsidR="007F7F35">
              <w:rPr>
                <w:rFonts w:ascii="宋体" w:hAnsi="宋体"/>
                <w:sz w:val="24"/>
                <w:szCs w:val="24"/>
              </w:rPr>
              <w:t>.急性胃炎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26C0E6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（1）病因和发病机制</w:t>
            </w:r>
          </w:p>
          <w:p w14:paraId="6FC2FDE9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（2）临床表现</w:t>
            </w:r>
          </w:p>
          <w:p w14:paraId="2693C2FD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（3）诊断</w:t>
            </w:r>
          </w:p>
          <w:p w14:paraId="0DAC3AC1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（4）治疗</w:t>
            </w:r>
          </w:p>
        </w:tc>
      </w:tr>
      <w:tr w:rsidR="00260619" w14:paraId="2B10F24D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E73CFF" w14:textId="77777777" w:rsidR="00260619" w:rsidRDefault="0026061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1BE83E" w14:textId="77777777" w:rsidR="00260619" w:rsidRDefault="00E70FE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</w:t>
            </w:r>
            <w:r w:rsidR="007F7F35">
              <w:rPr>
                <w:rFonts w:ascii="宋体" w:hAnsi="宋体"/>
                <w:sz w:val="24"/>
                <w:szCs w:val="24"/>
              </w:rPr>
              <w:t>.慢性胃炎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A951B1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（1）病因和发病机制</w:t>
            </w:r>
          </w:p>
          <w:p w14:paraId="6BAFAB7F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（2）临床表现</w:t>
            </w:r>
          </w:p>
          <w:p w14:paraId="4D5309D1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（3）辅助检查</w:t>
            </w:r>
          </w:p>
          <w:p w14:paraId="05AC794F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（4）诊断</w:t>
            </w:r>
          </w:p>
          <w:p w14:paraId="44B69222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（5）治疗</w:t>
            </w:r>
          </w:p>
        </w:tc>
      </w:tr>
      <w:tr w:rsidR="00260619" w14:paraId="482564A4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2C468B" w14:textId="77777777" w:rsidR="00260619" w:rsidRDefault="0026061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9B22C7" w14:textId="77777777" w:rsidR="00260619" w:rsidRDefault="00E70FE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5</w:t>
            </w:r>
            <w:r w:rsidR="007F7F35">
              <w:rPr>
                <w:rFonts w:ascii="宋体" w:hAnsi="宋体"/>
                <w:sz w:val="24"/>
                <w:szCs w:val="24"/>
              </w:rPr>
              <w:t>.功能性消化不良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9215CA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（1）临床表现</w:t>
            </w:r>
          </w:p>
          <w:p w14:paraId="6A5ADCFE" w14:textId="77777777" w:rsidR="00260619" w:rsidRPr="00E21B91" w:rsidRDefault="007F7F35">
            <w:pPr>
              <w:spacing w:line="360" w:lineRule="auto"/>
              <w:rPr>
                <w:rFonts w:ascii="宋体" w:hAnsi="宋体"/>
                <w:sz w:val="24"/>
                <w:szCs w:val="24"/>
                <w:highlight w:val="yellow"/>
              </w:rPr>
            </w:pPr>
            <w:r w:rsidRPr="00E21B91">
              <w:rPr>
                <w:rFonts w:ascii="宋体" w:hAnsi="宋体"/>
                <w:sz w:val="24"/>
                <w:szCs w:val="24"/>
                <w:highlight w:val="yellow"/>
              </w:rPr>
              <w:t>（2）诊断与鉴别诊断</w:t>
            </w:r>
          </w:p>
          <w:p w14:paraId="3ADCEAB8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E21B91">
              <w:rPr>
                <w:rFonts w:ascii="宋体" w:hAnsi="宋体"/>
                <w:sz w:val="24"/>
                <w:szCs w:val="24"/>
                <w:highlight w:val="yellow"/>
              </w:rPr>
              <w:t>（3）治疗</w:t>
            </w:r>
          </w:p>
        </w:tc>
      </w:tr>
      <w:tr w:rsidR="00260619" w14:paraId="25761430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92D293" w14:textId="77777777" w:rsidR="00260619" w:rsidRDefault="0026061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A539ED" w14:textId="77777777" w:rsidR="00260619" w:rsidRDefault="00E70FE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6</w:t>
            </w:r>
            <w:r w:rsidR="007F7F35">
              <w:rPr>
                <w:rFonts w:ascii="宋体" w:hAnsi="宋体"/>
                <w:sz w:val="24"/>
                <w:szCs w:val="24"/>
              </w:rPr>
              <w:t>.消化性溃疡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AC21D9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（1）概述</w:t>
            </w:r>
          </w:p>
          <w:p w14:paraId="339B5920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（2）病因和发病机制</w:t>
            </w:r>
          </w:p>
          <w:p w14:paraId="69B6EB8D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（3）临床表现</w:t>
            </w:r>
          </w:p>
          <w:p w14:paraId="297772A4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lastRenderedPageBreak/>
              <w:t>（4）辅助检查</w:t>
            </w:r>
          </w:p>
          <w:p w14:paraId="6675BF10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（5）诊断与鉴别诊断</w:t>
            </w:r>
          </w:p>
          <w:p w14:paraId="4E2FBF93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（6）并发症</w:t>
            </w:r>
          </w:p>
          <w:p w14:paraId="18D5406C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（7）非手术治疗</w:t>
            </w:r>
          </w:p>
          <w:p w14:paraId="481536CA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（8）手术治疗的理论基础</w:t>
            </w:r>
          </w:p>
          <w:p w14:paraId="70E3CF21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（9）手术适应症</w:t>
            </w:r>
          </w:p>
          <w:p w14:paraId="6E8E0678" w14:textId="77777777" w:rsidR="00260619" w:rsidRPr="00E21B91" w:rsidRDefault="007F7F35">
            <w:pPr>
              <w:spacing w:line="360" w:lineRule="auto"/>
              <w:rPr>
                <w:rFonts w:ascii="宋体" w:hAnsi="宋体"/>
                <w:sz w:val="24"/>
                <w:szCs w:val="24"/>
                <w:highlight w:val="yellow"/>
              </w:rPr>
            </w:pPr>
            <w:r w:rsidRPr="00E21B91">
              <w:rPr>
                <w:rFonts w:ascii="宋体" w:hAnsi="宋体"/>
                <w:sz w:val="24"/>
                <w:szCs w:val="24"/>
                <w:highlight w:val="yellow"/>
              </w:rPr>
              <w:t>（10）主要手术目的、方法及术后并发症</w:t>
            </w:r>
          </w:p>
          <w:p w14:paraId="599B0F92" w14:textId="77777777" w:rsidR="00260619" w:rsidRPr="00E21B91" w:rsidRDefault="007F7F35">
            <w:pPr>
              <w:spacing w:line="360" w:lineRule="auto"/>
              <w:rPr>
                <w:rFonts w:ascii="宋体" w:hAnsi="宋体"/>
                <w:sz w:val="24"/>
                <w:szCs w:val="24"/>
                <w:highlight w:val="yellow"/>
              </w:rPr>
            </w:pPr>
            <w:r w:rsidRPr="00E21B91">
              <w:rPr>
                <w:rFonts w:ascii="宋体" w:hAnsi="宋体"/>
                <w:sz w:val="24"/>
                <w:szCs w:val="24"/>
                <w:highlight w:val="yellow"/>
              </w:rPr>
              <w:t>（11）急性穿孔的诊断、治疗、手术指征</w:t>
            </w:r>
          </w:p>
          <w:p w14:paraId="2CB1361F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E21B91">
              <w:rPr>
                <w:rFonts w:ascii="宋体" w:hAnsi="宋体"/>
                <w:sz w:val="24"/>
                <w:szCs w:val="24"/>
                <w:highlight w:val="yellow"/>
              </w:rPr>
              <w:t>（12）瘢痕性幽门梗阻的临床表现、诊断、治疗</w:t>
            </w:r>
          </w:p>
        </w:tc>
      </w:tr>
      <w:tr w:rsidR="00260619" w14:paraId="16BC46D7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F12F82" w14:textId="77777777" w:rsidR="00260619" w:rsidRDefault="0026061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B85F4C" w14:textId="77777777" w:rsidR="00260619" w:rsidRDefault="00E70FE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7</w:t>
            </w:r>
            <w:r w:rsidR="007F7F35">
              <w:rPr>
                <w:rFonts w:ascii="宋体" w:hAnsi="宋体"/>
                <w:sz w:val="24"/>
                <w:szCs w:val="24"/>
              </w:rPr>
              <w:t>.胃癌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2CD4FC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（1）病因</w:t>
            </w:r>
          </w:p>
          <w:p w14:paraId="46F36A04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（2）病理</w:t>
            </w:r>
          </w:p>
          <w:p w14:paraId="0336E436" w14:textId="77777777" w:rsidR="00E21B91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E21B91">
              <w:rPr>
                <w:rFonts w:ascii="宋体" w:hAnsi="宋体"/>
                <w:sz w:val="24"/>
                <w:szCs w:val="24"/>
                <w:highlight w:val="yellow"/>
              </w:rPr>
              <w:t>（3）临床表现</w:t>
            </w:r>
          </w:p>
          <w:p w14:paraId="6BDDAD67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（4）诊断</w:t>
            </w:r>
          </w:p>
          <w:p w14:paraId="325234B1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（5）治疗与预防</w:t>
            </w:r>
          </w:p>
        </w:tc>
      </w:tr>
      <w:tr w:rsidR="00260619" w14:paraId="5490B55F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F66618" w14:textId="77777777" w:rsidR="00260619" w:rsidRDefault="0026061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B78534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（二）肝脏疾病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7DF79B" w14:textId="77777777" w:rsidR="00260619" w:rsidRDefault="0026061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260619" w14:paraId="7D9946B0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8AE2F7" w14:textId="77777777" w:rsidR="00260619" w:rsidRDefault="0026061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31F552" w14:textId="77777777" w:rsidR="00260619" w:rsidRDefault="00E70FE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 w:rsidR="007F7F35">
              <w:rPr>
                <w:rFonts w:ascii="宋体" w:hAnsi="宋体"/>
                <w:sz w:val="24"/>
                <w:szCs w:val="24"/>
              </w:rPr>
              <w:t>.肝硬化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9D3197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（1）病因和发病机制</w:t>
            </w:r>
          </w:p>
          <w:p w14:paraId="0D844FCA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（2）临床表现</w:t>
            </w:r>
          </w:p>
          <w:p w14:paraId="27F5BB5F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（3）辅助检查</w:t>
            </w:r>
          </w:p>
          <w:p w14:paraId="1921EDD3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（4）诊断与鉴别诊断</w:t>
            </w:r>
          </w:p>
          <w:p w14:paraId="45AD87FA" w14:textId="77777777" w:rsidR="00260619" w:rsidRPr="00E21B91" w:rsidRDefault="007F7F35">
            <w:pPr>
              <w:spacing w:line="360" w:lineRule="auto"/>
              <w:rPr>
                <w:rFonts w:ascii="宋体" w:hAnsi="宋体"/>
                <w:sz w:val="24"/>
                <w:szCs w:val="24"/>
                <w:highlight w:val="yellow"/>
              </w:rPr>
            </w:pPr>
            <w:r w:rsidRPr="00E21B91">
              <w:rPr>
                <w:rFonts w:ascii="宋体" w:hAnsi="宋体"/>
                <w:sz w:val="24"/>
                <w:szCs w:val="24"/>
                <w:highlight w:val="yellow"/>
              </w:rPr>
              <w:t>（5）并发症</w:t>
            </w:r>
          </w:p>
          <w:p w14:paraId="2D4650DF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E21B91">
              <w:rPr>
                <w:rFonts w:ascii="宋体" w:hAnsi="宋体"/>
                <w:sz w:val="24"/>
                <w:szCs w:val="24"/>
                <w:highlight w:val="yellow"/>
              </w:rPr>
              <w:t>（6）治疗与预防</w:t>
            </w:r>
          </w:p>
        </w:tc>
      </w:tr>
      <w:tr w:rsidR="00260619" w14:paraId="3427D919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39B94E" w14:textId="77777777" w:rsidR="00260619" w:rsidRDefault="0026061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86F0C7" w14:textId="77777777" w:rsidR="00260619" w:rsidRDefault="00E70FE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  <w:r w:rsidR="007F7F35">
              <w:rPr>
                <w:rFonts w:ascii="宋体" w:hAnsi="宋体"/>
                <w:sz w:val="24"/>
                <w:szCs w:val="24"/>
              </w:rPr>
              <w:t>.门静脉高压症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CFDD7B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（1）病因和发病机制</w:t>
            </w:r>
          </w:p>
          <w:p w14:paraId="5D7093B2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（2）临床表现</w:t>
            </w:r>
          </w:p>
          <w:p w14:paraId="42DEEF9A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（3）诊断</w:t>
            </w:r>
          </w:p>
          <w:p w14:paraId="7D9ABBE9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（4）治疗</w:t>
            </w:r>
          </w:p>
        </w:tc>
      </w:tr>
      <w:tr w:rsidR="00260619" w14:paraId="240FFABC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C06CDE" w14:textId="77777777" w:rsidR="00260619" w:rsidRDefault="0026061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1D8A38" w14:textId="77777777" w:rsidR="00260619" w:rsidRDefault="00E70FE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</w:t>
            </w:r>
            <w:r w:rsidR="007F7F35">
              <w:rPr>
                <w:rFonts w:ascii="宋体" w:hAnsi="宋体"/>
                <w:sz w:val="24"/>
                <w:szCs w:val="24"/>
              </w:rPr>
              <w:t>.肝性脑病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4C4CB5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（1）病因和发病机制</w:t>
            </w:r>
          </w:p>
          <w:p w14:paraId="7E275E5E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（2）临床表现</w:t>
            </w:r>
          </w:p>
          <w:p w14:paraId="475C3934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（3）辅助检查</w:t>
            </w:r>
          </w:p>
          <w:p w14:paraId="380B5FE0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（4）诊断与鉴别诊断</w:t>
            </w:r>
          </w:p>
          <w:p w14:paraId="2769E201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lastRenderedPageBreak/>
              <w:t>（5）治疗与预防</w:t>
            </w:r>
          </w:p>
        </w:tc>
      </w:tr>
      <w:tr w:rsidR="00260619" w14:paraId="65A89699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12C4E2" w14:textId="77777777" w:rsidR="00260619" w:rsidRDefault="0026061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17C9A0" w14:textId="77777777" w:rsidR="00260619" w:rsidRDefault="00E70FE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</w:t>
            </w:r>
            <w:r w:rsidR="007F7F35">
              <w:rPr>
                <w:rFonts w:ascii="宋体" w:hAnsi="宋体"/>
                <w:sz w:val="24"/>
                <w:szCs w:val="24"/>
              </w:rPr>
              <w:t>.脂肪性肝病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EC974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（1）病因</w:t>
            </w:r>
          </w:p>
          <w:p w14:paraId="6CA3482C" w14:textId="77777777" w:rsidR="00260619" w:rsidRPr="00E21B91" w:rsidRDefault="007F7F35">
            <w:pPr>
              <w:spacing w:line="360" w:lineRule="auto"/>
              <w:rPr>
                <w:rFonts w:ascii="宋体" w:hAnsi="宋体"/>
                <w:sz w:val="24"/>
                <w:szCs w:val="24"/>
                <w:highlight w:val="yellow"/>
              </w:rPr>
            </w:pPr>
            <w:r w:rsidRPr="00E21B91">
              <w:rPr>
                <w:rFonts w:ascii="宋体" w:hAnsi="宋体"/>
                <w:sz w:val="24"/>
                <w:szCs w:val="24"/>
                <w:highlight w:val="yellow"/>
              </w:rPr>
              <w:t>（2）诊断</w:t>
            </w:r>
          </w:p>
          <w:p w14:paraId="4F14A271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E21B91">
              <w:rPr>
                <w:rFonts w:ascii="宋体" w:hAnsi="宋体"/>
                <w:sz w:val="24"/>
                <w:szCs w:val="24"/>
                <w:highlight w:val="yellow"/>
              </w:rPr>
              <w:t>（3）治疗与预防</w:t>
            </w:r>
          </w:p>
        </w:tc>
      </w:tr>
      <w:tr w:rsidR="00260619" w14:paraId="1AFF1EB9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A66BB6" w14:textId="77777777" w:rsidR="00260619" w:rsidRDefault="0026061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7EEFD1" w14:textId="77777777" w:rsidR="00260619" w:rsidRDefault="00E70FE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5</w:t>
            </w:r>
            <w:r w:rsidR="007F7F35">
              <w:rPr>
                <w:rFonts w:ascii="宋体" w:hAnsi="宋体"/>
                <w:sz w:val="24"/>
                <w:szCs w:val="24"/>
              </w:rPr>
              <w:t>.肝脓肿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C328CC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（1）病因和发病机制</w:t>
            </w:r>
          </w:p>
          <w:p w14:paraId="68010E52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（2）临床表现</w:t>
            </w:r>
          </w:p>
          <w:p w14:paraId="0B8F556E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（3）诊断与鉴别诊断</w:t>
            </w:r>
          </w:p>
          <w:p w14:paraId="14CD172F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（4）治疗</w:t>
            </w:r>
          </w:p>
        </w:tc>
      </w:tr>
      <w:tr w:rsidR="00260619" w14:paraId="2C17BE27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4A5EF9" w14:textId="77777777" w:rsidR="00260619" w:rsidRDefault="0026061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2A4009" w14:textId="77777777" w:rsidR="00260619" w:rsidRDefault="00E70FE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6</w:t>
            </w:r>
            <w:r w:rsidR="007F7F35">
              <w:rPr>
                <w:rFonts w:ascii="宋体" w:hAnsi="宋体"/>
                <w:sz w:val="24"/>
                <w:szCs w:val="24"/>
              </w:rPr>
              <w:t>.肝癌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E78159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（1）病因</w:t>
            </w:r>
          </w:p>
          <w:p w14:paraId="4759F246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</w:t>
            </w:r>
            <w:r w:rsidR="004A4065">
              <w:rPr>
                <w:rFonts w:ascii="宋体" w:hAnsi="宋体" w:hint="eastAsia"/>
                <w:sz w:val="24"/>
                <w:szCs w:val="24"/>
              </w:rPr>
              <w:t>2</w:t>
            </w:r>
            <w:r>
              <w:rPr>
                <w:rFonts w:ascii="宋体" w:hAnsi="宋体"/>
                <w:sz w:val="24"/>
                <w:szCs w:val="24"/>
              </w:rPr>
              <w:t>）临床表现</w:t>
            </w:r>
          </w:p>
          <w:p w14:paraId="60B03115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</w:t>
            </w:r>
            <w:r w:rsidR="004A4065">
              <w:rPr>
                <w:rFonts w:ascii="宋体" w:hAnsi="宋体" w:hint="eastAsia"/>
                <w:sz w:val="24"/>
                <w:szCs w:val="24"/>
              </w:rPr>
              <w:t>3</w:t>
            </w:r>
            <w:r>
              <w:rPr>
                <w:rFonts w:ascii="宋体" w:hAnsi="宋体"/>
                <w:sz w:val="24"/>
                <w:szCs w:val="24"/>
              </w:rPr>
              <w:t>）辅助检查</w:t>
            </w:r>
          </w:p>
          <w:p w14:paraId="6257E1AC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</w:t>
            </w:r>
            <w:r w:rsidR="004A4065">
              <w:rPr>
                <w:rFonts w:ascii="宋体" w:hAnsi="宋体" w:hint="eastAsia"/>
                <w:sz w:val="24"/>
                <w:szCs w:val="24"/>
              </w:rPr>
              <w:t>4</w:t>
            </w:r>
            <w:r>
              <w:rPr>
                <w:rFonts w:ascii="宋体" w:hAnsi="宋体"/>
                <w:sz w:val="24"/>
                <w:szCs w:val="24"/>
              </w:rPr>
              <w:t>）诊断与鉴别诊断</w:t>
            </w:r>
          </w:p>
          <w:p w14:paraId="607964AA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</w:t>
            </w:r>
            <w:r w:rsidR="004A4065">
              <w:rPr>
                <w:rFonts w:ascii="宋体" w:hAnsi="宋体" w:hint="eastAsia"/>
                <w:sz w:val="24"/>
                <w:szCs w:val="24"/>
              </w:rPr>
              <w:t>5</w:t>
            </w:r>
            <w:r>
              <w:rPr>
                <w:rFonts w:ascii="宋体" w:hAnsi="宋体"/>
                <w:sz w:val="24"/>
                <w:szCs w:val="24"/>
              </w:rPr>
              <w:t>）治疗与预防</w:t>
            </w:r>
          </w:p>
        </w:tc>
      </w:tr>
      <w:tr w:rsidR="00260619" w14:paraId="06CFEBAE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E6A354" w14:textId="77777777" w:rsidR="00260619" w:rsidRDefault="0026061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149A18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（三）胆道疾病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68569F" w14:textId="77777777" w:rsidR="00260619" w:rsidRDefault="0026061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260619" w14:paraId="0EC5348A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91247C" w14:textId="77777777" w:rsidR="00260619" w:rsidRDefault="0026061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31A4AD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1.解剖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8775F6" w14:textId="77777777" w:rsidR="00260619" w:rsidRDefault="007F7F35" w:rsidP="004A406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胆管、胰管与十二指肠汇合部解剖</w:t>
            </w:r>
          </w:p>
        </w:tc>
      </w:tr>
      <w:tr w:rsidR="00260619" w14:paraId="3B50CDDB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7D4143" w14:textId="77777777" w:rsidR="00260619" w:rsidRDefault="0026061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3D8AD8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2.胆囊结石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0462B3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（1）临床表现</w:t>
            </w:r>
          </w:p>
          <w:p w14:paraId="5D4B4BE3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（2）诊断</w:t>
            </w:r>
          </w:p>
          <w:p w14:paraId="2CAB1BA8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E21B91">
              <w:rPr>
                <w:rFonts w:ascii="宋体" w:hAnsi="宋体"/>
                <w:sz w:val="24"/>
                <w:szCs w:val="24"/>
                <w:highlight w:val="yellow"/>
              </w:rPr>
              <w:t>（3）胆囊切除术适应证及手术方式</w:t>
            </w:r>
          </w:p>
        </w:tc>
      </w:tr>
      <w:tr w:rsidR="00260619" w14:paraId="71F51441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F60B86" w14:textId="77777777" w:rsidR="00260619" w:rsidRDefault="0026061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24D9A9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3.急性胆囊炎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BF1B42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（1）临床表现</w:t>
            </w:r>
          </w:p>
          <w:p w14:paraId="61859E59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（2）诊断与鉴别诊断</w:t>
            </w:r>
          </w:p>
          <w:p w14:paraId="5E18A169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（3）急症手术适应证</w:t>
            </w:r>
          </w:p>
        </w:tc>
      </w:tr>
      <w:tr w:rsidR="00260619" w14:paraId="0C8E59EB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16FD05" w14:textId="77777777" w:rsidR="00260619" w:rsidRDefault="0026061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F588F4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4.肝外胆管结石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93ADD7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（1）临床表现</w:t>
            </w:r>
          </w:p>
          <w:p w14:paraId="2080E999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（2）治疗</w:t>
            </w:r>
          </w:p>
        </w:tc>
      </w:tr>
      <w:tr w:rsidR="00260619" w14:paraId="6E40DE75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1C3CD9" w14:textId="77777777" w:rsidR="00260619" w:rsidRDefault="0026061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573EAD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5.急性梗阻性化脓性胆管炎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0C57A1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（1）病因</w:t>
            </w:r>
          </w:p>
          <w:p w14:paraId="2C8A7ACE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（2）临床表现</w:t>
            </w:r>
          </w:p>
          <w:p w14:paraId="5795F6F8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（3）诊断</w:t>
            </w:r>
          </w:p>
          <w:p w14:paraId="2F306289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（4）治疗</w:t>
            </w:r>
          </w:p>
        </w:tc>
      </w:tr>
      <w:tr w:rsidR="00260619" w14:paraId="44C215A3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A333A7" w14:textId="77777777" w:rsidR="00260619" w:rsidRDefault="0026061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015EF8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6.胆管癌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A506A4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（1）临床表现</w:t>
            </w:r>
          </w:p>
          <w:p w14:paraId="05FCA46A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（2）诊断</w:t>
            </w:r>
          </w:p>
          <w:p w14:paraId="483C1A19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E21B91">
              <w:rPr>
                <w:rFonts w:ascii="宋体" w:hAnsi="宋体"/>
                <w:sz w:val="24"/>
                <w:szCs w:val="24"/>
                <w:highlight w:val="yellow"/>
              </w:rPr>
              <w:lastRenderedPageBreak/>
              <w:t>（3）治疗</w:t>
            </w:r>
          </w:p>
        </w:tc>
      </w:tr>
      <w:tr w:rsidR="00260619" w14:paraId="7C7C7B35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C4DEE9" w14:textId="77777777" w:rsidR="00260619" w:rsidRDefault="0026061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A88288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（四）胰腺疾病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A49F35" w14:textId="77777777" w:rsidR="00260619" w:rsidRDefault="0026061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260619" w14:paraId="3815B9EA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8FA0FB" w14:textId="77777777" w:rsidR="00260619" w:rsidRDefault="0026061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1F996B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1.急性胰腺炎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4D8EB7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（1）病因和发病机制</w:t>
            </w:r>
          </w:p>
          <w:p w14:paraId="4468CB3C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（2）病理</w:t>
            </w:r>
          </w:p>
          <w:p w14:paraId="0349A4F4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（3）临床表现</w:t>
            </w:r>
          </w:p>
          <w:p w14:paraId="3B49C430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（4）辅助检查</w:t>
            </w:r>
          </w:p>
          <w:p w14:paraId="17F82AFA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（5）诊断与鉴别诊断</w:t>
            </w:r>
          </w:p>
          <w:p w14:paraId="26957284" w14:textId="77777777" w:rsidR="00260619" w:rsidRPr="00E21B91" w:rsidRDefault="007F7F35">
            <w:pPr>
              <w:spacing w:line="360" w:lineRule="auto"/>
              <w:rPr>
                <w:rFonts w:ascii="宋体" w:hAnsi="宋体"/>
                <w:sz w:val="24"/>
                <w:szCs w:val="24"/>
                <w:highlight w:val="yellow"/>
              </w:rPr>
            </w:pPr>
            <w:r w:rsidRPr="00E21B91">
              <w:rPr>
                <w:rFonts w:ascii="宋体" w:hAnsi="宋体"/>
                <w:sz w:val="24"/>
                <w:szCs w:val="24"/>
                <w:highlight w:val="yellow"/>
              </w:rPr>
              <w:t>（6）主要并发症</w:t>
            </w:r>
          </w:p>
          <w:p w14:paraId="4E57068C" w14:textId="77777777" w:rsidR="00260619" w:rsidRPr="00E21B91" w:rsidRDefault="007F7F35">
            <w:pPr>
              <w:spacing w:line="360" w:lineRule="auto"/>
              <w:rPr>
                <w:rFonts w:ascii="宋体" w:hAnsi="宋体"/>
                <w:sz w:val="24"/>
                <w:szCs w:val="24"/>
                <w:highlight w:val="yellow"/>
              </w:rPr>
            </w:pPr>
            <w:r w:rsidRPr="00E21B91">
              <w:rPr>
                <w:rFonts w:ascii="宋体" w:hAnsi="宋体"/>
                <w:sz w:val="24"/>
                <w:szCs w:val="24"/>
                <w:highlight w:val="yellow"/>
              </w:rPr>
              <w:t>（7）非手术治疗</w:t>
            </w:r>
          </w:p>
          <w:p w14:paraId="7BA30578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E21B91">
              <w:rPr>
                <w:rFonts w:ascii="宋体" w:hAnsi="宋体"/>
                <w:sz w:val="24"/>
                <w:szCs w:val="24"/>
                <w:highlight w:val="yellow"/>
              </w:rPr>
              <w:t>（8）手术治疗的适应症及手术方式</w:t>
            </w:r>
          </w:p>
        </w:tc>
      </w:tr>
      <w:tr w:rsidR="00260619" w14:paraId="724EFB27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8A2073" w14:textId="77777777" w:rsidR="00260619" w:rsidRDefault="0026061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0B9878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2.胰腺癌与壶腹周围癌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E51262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（1）临床表现</w:t>
            </w:r>
          </w:p>
          <w:p w14:paraId="4BFEE476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（2）诊断</w:t>
            </w:r>
          </w:p>
          <w:p w14:paraId="0C8F58D1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E21B91">
              <w:rPr>
                <w:rFonts w:ascii="宋体" w:hAnsi="宋体"/>
                <w:sz w:val="24"/>
                <w:szCs w:val="24"/>
                <w:highlight w:val="yellow"/>
              </w:rPr>
              <w:t>（3）治疗</w:t>
            </w:r>
          </w:p>
        </w:tc>
      </w:tr>
      <w:tr w:rsidR="00260619" w14:paraId="7C4C63B7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05EDF8" w14:textId="77777777" w:rsidR="00260619" w:rsidRDefault="0026061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872507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（五）肠道疾病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A44088" w14:textId="77777777" w:rsidR="00260619" w:rsidRDefault="0026061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260619" w14:paraId="2E731C45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9A5A2B" w14:textId="77777777" w:rsidR="00260619" w:rsidRDefault="0026061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81F2AB" w14:textId="77777777" w:rsidR="00260619" w:rsidRDefault="0026061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477C2B" w14:textId="77777777" w:rsidR="00260619" w:rsidRDefault="0026061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260619" w14:paraId="6E5A27F6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1041B6" w14:textId="77777777" w:rsidR="00260619" w:rsidRDefault="0026061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B59C67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1.克罗恩病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3DDCDE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（1）病理</w:t>
            </w:r>
          </w:p>
          <w:p w14:paraId="594F10B5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（2）临床表现</w:t>
            </w:r>
          </w:p>
          <w:p w14:paraId="4940C459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（3）辅助检查</w:t>
            </w:r>
          </w:p>
          <w:p w14:paraId="54B966F1" w14:textId="77777777" w:rsidR="00260619" w:rsidRPr="00B954DF" w:rsidRDefault="007F7F35">
            <w:pPr>
              <w:spacing w:line="360" w:lineRule="auto"/>
              <w:rPr>
                <w:rFonts w:ascii="宋体" w:hAnsi="宋体"/>
                <w:sz w:val="24"/>
                <w:szCs w:val="24"/>
                <w:highlight w:val="yellow"/>
              </w:rPr>
            </w:pPr>
            <w:r w:rsidRPr="00B954DF">
              <w:rPr>
                <w:rFonts w:ascii="宋体" w:hAnsi="宋体"/>
                <w:sz w:val="24"/>
                <w:szCs w:val="24"/>
                <w:highlight w:val="yellow"/>
              </w:rPr>
              <w:t>（4）诊断与鉴别诊断</w:t>
            </w:r>
          </w:p>
          <w:p w14:paraId="67AF18DE" w14:textId="77777777" w:rsidR="00260619" w:rsidRPr="00B954DF" w:rsidRDefault="007F7F35">
            <w:pPr>
              <w:spacing w:line="360" w:lineRule="auto"/>
              <w:rPr>
                <w:rFonts w:ascii="宋体" w:hAnsi="宋体"/>
                <w:sz w:val="24"/>
                <w:szCs w:val="24"/>
                <w:highlight w:val="yellow"/>
              </w:rPr>
            </w:pPr>
            <w:r w:rsidRPr="00B954DF">
              <w:rPr>
                <w:rFonts w:ascii="宋体" w:hAnsi="宋体"/>
                <w:sz w:val="24"/>
                <w:szCs w:val="24"/>
                <w:highlight w:val="yellow"/>
              </w:rPr>
              <w:t>（5）并发症</w:t>
            </w:r>
          </w:p>
          <w:p w14:paraId="4359FD60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954DF">
              <w:rPr>
                <w:rFonts w:ascii="宋体" w:hAnsi="宋体"/>
                <w:sz w:val="24"/>
                <w:szCs w:val="24"/>
                <w:highlight w:val="yellow"/>
              </w:rPr>
              <w:t>（6）治疗</w:t>
            </w:r>
          </w:p>
        </w:tc>
      </w:tr>
      <w:tr w:rsidR="00260619" w14:paraId="7B5384DD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BBEB47" w14:textId="77777777" w:rsidR="00260619" w:rsidRDefault="0026061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3DAD47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2.溃疡性结肠炎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2D5641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（1）病理</w:t>
            </w:r>
          </w:p>
          <w:p w14:paraId="7E52F72B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（2）临床表现</w:t>
            </w:r>
          </w:p>
          <w:p w14:paraId="4FE11AB1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（3）辅助检查</w:t>
            </w:r>
          </w:p>
          <w:p w14:paraId="09C9CBB3" w14:textId="77777777" w:rsidR="00260619" w:rsidRPr="00B954DF" w:rsidRDefault="007F7F35">
            <w:pPr>
              <w:spacing w:line="360" w:lineRule="auto"/>
              <w:rPr>
                <w:rFonts w:ascii="宋体" w:hAnsi="宋体"/>
                <w:sz w:val="24"/>
                <w:szCs w:val="24"/>
                <w:highlight w:val="yellow"/>
              </w:rPr>
            </w:pPr>
            <w:r w:rsidRPr="00B954DF">
              <w:rPr>
                <w:rFonts w:ascii="宋体" w:hAnsi="宋体"/>
                <w:sz w:val="24"/>
                <w:szCs w:val="24"/>
                <w:highlight w:val="yellow"/>
              </w:rPr>
              <w:t>（4）诊断与鉴别诊断</w:t>
            </w:r>
          </w:p>
          <w:p w14:paraId="1D984BE0" w14:textId="77777777" w:rsidR="00260619" w:rsidRPr="00B954DF" w:rsidRDefault="007F7F35">
            <w:pPr>
              <w:spacing w:line="360" w:lineRule="auto"/>
              <w:rPr>
                <w:rFonts w:ascii="宋体" w:hAnsi="宋体"/>
                <w:sz w:val="24"/>
                <w:szCs w:val="24"/>
                <w:highlight w:val="yellow"/>
              </w:rPr>
            </w:pPr>
            <w:r w:rsidRPr="00B954DF">
              <w:rPr>
                <w:rFonts w:ascii="宋体" w:hAnsi="宋体"/>
                <w:sz w:val="24"/>
                <w:szCs w:val="24"/>
                <w:highlight w:val="yellow"/>
              </w:rPr>
              <w:t>（5）并发症</w:t>
            </w:r>
          </w:p>
          <w:p w14:paraId="76A38C8A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954DF">
              <w:rPr>
                <w:rFonts w:ascii="宋体" w:hAnsi="宋体"/>
                <w:sz w:val="24"/>
                <w:szCs w:val="24"/>
                <w:highlight w:val="yellow"/>
              </w:rPr>
              <w:t>（6）治疗</w:t>
            </w:r>
          </w:p>
        </w:tc>
      </w:tr>
      <w:tr w:rsidR="00260619" w14:paraId="7C94DC6C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1D0081" w14:textId="77777777" w:rsidR="00260619" w:rsidRDefault="0026061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A93632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3.肠易激综合征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90F420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（1）临床表现</w:t>
            </w:r>
          </w:p>
          <w:p w14:paraId="02F27946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（2）诊断</w:t>
            </w:r>
          </w:p>
          <w:p w14:paraId="2B231978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954DF">
              <w:rPr>
                <w:rFonts w:ascii="宋体" w:hAnsi="宋体"/>
                <w:sz w:val="24"/>
                <w:szCs w:val="24"/>
                <w:highlight w:val="yellow"/>
              </w:rPr>
              <w:lastRenderedPageBreak/>
              <w:t>（3）治疗</w:t>
            </w:r>
          </w:p>
        </w:tc>
      </w:tr>
      <w:tr w:rsidR="00260619" w14:paraId="221905E9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D9052E" w14:textId="77777777" w:rsidR="00260619" w:rsidRDefault="0026061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A8AFEC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4.肠梗阻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71AE19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（1）病因和分类</w:t>
            </w:r>
          </w:p>
          <w:p w14:paraId="2730EC38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（2）病理和病理生理</w:t>
            </w:r>
          </w:p>
          <w:p w14:paraId="1AE2F2D8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（3）临床表现</w:t>
            </w:r>
          </w:p>
          <w:p w14:paraId="0F8AFB6C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（4）各种类型肠梗阻的特点</w:t>
            </w:r>
          </w:p>
          <w:p w14:paraId="61DC257D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（5）诊断</w:t>
            </w:r>
          </w:p>
          <w:p w14:paraId="559722A5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（6）治疗</w:t>
            </w:r>
          </w:p>
        </w:tc>
      </w:tr>
      <w:tr w:rsidR="00260619" w14:paraId="73066A62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0479B0" w14:textId="77777777" w:rsidR="00260619" w:rsidRDefault="0026061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BD17B4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5.结肠癌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4301CB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（1）病因</w:t>
            </w:r>
          </w:p>
          <w:p w14:paraId="31A8CBCC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（2）病理和分期</w:t>
            </w:r>
          </w:p>
          <w:p w14:paraId="339F1F1C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（3）临床表现</w:t>
            </w:r>
          </w:p>
          <w:p w14:paraId="7A795261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（4）诊断</w:t>
            </w:r>
          </w:p>
          <w:p w14:paraId="1B5A51F2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（5）治疗及预后</w:t>
            </w:r>
          </w:p>
        </w:tc>
      </w:tr>
      <w:tr w:rsidR="00260619" w14:paraId="4DF9B933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2C17A7" w14:textId="77777777" w:rsidR="00260619" w:rsidRDefault="0026061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944ACB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6.肠结核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062185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（1）病因和发病机制</w:t>
            </w:r>
          </w:p>
          <w:p w14:paraId="2840A1A4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（2）病理</w:t>
            </w:r>
          </w:p>
          <w:p w14:paraId="5285DE81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（3）临床表现</w:t>
            </w:r>
          </w:p>
          <w:p w14:paraId="74B5D11A" w14:textId="77777777" w:rsidR="00260619" w:rsidRPr="00B954DF" w:rsidRDefault="007F7F35">
            <w:pPr>
              <w:spacing w:line="360" w:lineRule="auto"/>
              <w:rPr>
                <w:rFonts w:ascii="宋体" w:hAnsi="宋体"/>
                <w:sz w:val="24"/>
                <w:szCs w:val="24"/>
                <w:highlight w:val="yellow"/>
              </w:rPr>
            </w:pPr>
            <w:r w:rsidRPr="00B954DF">
              <w:rPr>
                <w:rFonts w:ascii="宋体" w:hAnsi="宋体"/>
                <w:sz w:val="24"/>
                <w:szCs w:val="24"/>
                <w:highlight w:val="yellow"/>
              </w:rPr>
              <w:t>（4）辅助检查</w:t>
            </w:r>
          </w:p>
          <w:p w14:paraId="7E23D544" w14:textId="77777777" w:rsidR="00260619" w:rsidRPr="00B954DF" w:rsidRDefault="007F7F35">
            <w:pPr>
              <w:spacing w:line="360" w:lineRule="auto"/>
              <w:rPr>
                <w:rFonts w:ascii="宋体" w:hAnsi="宋体"/>
                <w:sz w:val="24"/>
                <w:szCs w:val="24"/>
                <w:highlight w:val="yellow"/>
              </w:rPr>
            </w:pPr>
            <w:r w:rsidRPr="00B954DF">
              <w:rPr>
                <w:rFonts w:ascii="宋体" w:hAnsi="宋体"/>
                <w:sz w:val="24"/>
                <w:szCs w:val="24"/>
                <w:highlight w:val="yellow"/>
              </w:rPr>
              <w:t>（5）诊断与鉴别诊断</w:t>
            </w:r>
          </w:p>
          <w:p w14:paraId="3FB9979A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954DF">
              <w:rPr>
                <w:rFonts w:ascii="宋体" w:hAnsi="宋体"/>
                <w:sz w:val="24"/>
                <w:szCs w:val="24"/>
                <w:highlight w:val="yellow"/>
              </w:rPr>
              <w:t>（6）治疗</w:t>
            </w:r>
          </w:p>
        </w:tc>
      </w:tr>
      <w:tr w:rsidR="00260619" w14:paraId="6121DA3D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42B398" w14:textId="77777777" w:rsidR="00260619" w:rsidRDefault="0026061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F08E6F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7.结、直肠息肉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95055A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（1）病理类型</w:t>
            </w:r>
          </w:p>
          <w:p w14:paraId="3BFB2B6A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（2）临床表现</w:t>
            </w:r>
          </w:p>
          <w:p w14:paraId="2DBD45C5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（3）诊断</w:t>
            </w:r>
          </w:p>
          <w:p w14:paraId="512A5C40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954DF">
              <w:rPr>
                <w:rFonts w:ascii="宋体" w:hAnsi="宋体"/>
                <w:sz w:val="24"/>
                <w:szCs w:val="24"/>
                <w:highlight w:val="yellow"/>
              </w:rPr>
              <w:t>（4）治疗</w:t>
            </w:r>
          </w:p>
        </w:tc>
      </w:tr>
      <w:tr w:rsidR="00260619" w14:paraId="676E1774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BE51F0" w14:textId="77777777" w:rsidR="00260619" w:rsidRDefault="0026061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5A6717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（六）阑尾炎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319D59" w14:textId="77777777" w:rsidR="00260619" w:rsidRDefault="0026061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260619" w14:paraId="36933E8C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8698DC" w14:textId="77777777" w:rsidR="00260619" w:rsidRDefault="0026061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A2D517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急性阑尾炎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D58A6D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（1）阑尾的解剖与生理</w:t>
            </w:r>
          </w:p>
          <w:p w14:paraId="072C64D9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（2）病因</w:t>
            </w:r>
          </w:p>
          <w:p w14:paraId="4D2585DD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（3）病理类型</w:t>
            </w:r>
          </w:p>
          <w:p w14:paraId="338D4F7F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（4）临床表现</w:t>
            </w:r>
          </w:p>
          <w:p w14:paraId="4F2F774E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（5）诊断与鉴别诊断</w:t>
            </w:r>
          </w:p>
          <w:p w14:paraId="6B00BFB4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（6）并发症</w:t>
            </w:r>
          </w:p>
          <w:p w14:paraId="16C74A77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lastRenderedPageBreak/>
              <w:t>（7）治疗与手术并发症</w:t>
            </w:r>
          </w:p>
          <w:p w14:paraId="76806442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954DF">
              <w:rPr>
                <w:rFonts w:ascii="宋体" w:hAnsi="宋体"/>
                <w:sz w:val="24"/>
                <w:szCs w:val="24"/>
                <w:highlight w:val="yellow"/>
              </w:rPr>
              <w:t>（8）特殊类型阑尾炎的诊断和治疗</w:t>
            </w:r>
          </w:p>
        </w:tc>
      </w:tr>
      <w:tr w:rsidR="00260619" w14:paraId="0A47309F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D36364" w14:textId="77777777" w:rsidR="00260619" w:rsidRDefault="0026061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98C7B2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（七）直肠肛管疾病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31E5BB" w14:textId="77777777" w:rsidR="00260619" w:rsidRDefault="0026061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260619" w14:paraId="6FD0F78B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20F6A3" w14:textId="77777777" w:rsidR="00260619" w:rsidRDefault="0026061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A2B1DE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1.解剖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8E65A5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（1）直肠的解剖</w:t>
            </w:r>
          </w:p>
          <w:p w14:paraId="28DE362C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（2）肛管的解剖</w:t>
            </w:r>
          </w:p>
        </w:tc>
      </w:tr>
      <w:tr w:rsidR="00260619" w14:paraId="231C8211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B58D3A" w14:textId="77777777" w:rsidR="00260619" w:rsidRDefault="0026061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F7BC1E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2.肛裂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F8A0C5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（1）诊断</w:t>
            </w:r>
          </w:p>
          <w:p w14:paraId="2C3C5F30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（2）治疗</w:t>
            </w:r>
          </w:p>
        </w:tc>
      </w:tr>
      <w:tr w:rsidR="00260619" w14:paraId="796D36FB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B6808C" w14:textId="77777777" w:rsidR="00260619" w:rsidRDefault="0026061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6E4171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3.直肠肛管周围脓肿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D169EF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（1）诊断</w:t>
            </w:r>
          </w:p>
          <w:p w14:paraId="23D9E685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（2）治疗</w:t>
            </w:r>
          </w:p>
        </w:tc>
      </w:tr>
      <w:tr w:rsidR="00260619" w14:paraId="18BC6941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E34400" w14:textId="77777777" w:rsidR="00260619" w:rsidRDefault="0026061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B4A7EA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4.肛瘘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9A95D9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（1）诊断</w:t>
            </w:r>
          </w:p>
          <w:p w14:paraId="70737780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（2）治疗</w:t>
            </w:r>
          </w:p>
        </w:tc>
      </w:tr>
      <w:tr w:rsidR="00260619" w14:paraId="01FD46BB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1EB0EB" w14:textId="77777777" w:rsidR="00260619" w:rsidRDefault="0026061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75D3BB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5.痔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4874CA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（1）诊断</w:t>
            </w:r>
          </w:p>
          <w:p w14:paraId="6CB54AA3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（2）治疗</w:t>
            </w:r>
          </w:p>
        </w:tc>
      </w:tr>
      <w:tr w:rsidR="00260619" w14:paraId="2F7D6923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8F1C9E" w14:textId="77777777" w:rsidR="00260619" w:rsidRDefault="0026061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49CB71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6.直肠癌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0E8A24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（1）临床表现</w:t>
            </w:r>
          </w:p>
          <w:p w14:paraId="5BD6439E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（2）诊断</w:t>
            </w:r>
          </w:p>
          <w:p w14:paraId="45ECFB9C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954DF">
              <w:rPr>
                <w:rFonts w:ascii="宋体" w:hAnsi="宋体"/>
                <w:sz w:val="24"/>
                <w:szCs w:val="24"/>
                <w:highlight w:val="yellow"/>
              </w:rPr>
              <w:t>（3）手术方法及适应证</w:t>
            </w:r>
          </w:p>
        </w:tc>
      </w:tr>
      <w:tr w:rsidR="00260619" w14:paraId="37FDC17C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3738E8" w14:textId="77777777" w:rsidR="00260619" w:rsidRDefault="0026061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8F0A46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（八）消化道大出血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8A1225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（1）病因</w:t>
            </w:r>
          </w:p>
          <w:p w14:paraId="73E6F2CD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（2）临床表现</w:t>
            </w:r>
          </w:p>
          <w:p w14:paraId="7DFD88BF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（3）诊断与鉴别诊断</w:t>
            </w:r>
          </w:p>
          <w:p w14:paraId="02740558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（4）治疗</w:t>
            </w:r>
          </w:p>
        </w:tc>
      </w:tr>
      <w:tr w:rsidR="00260619" w14:paraId="2111DC69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F47497" w14:textId="77777777" w:rsidR="00260619" w:rsidRDefault="0026061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29745C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（九）腹膜炎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61CD67" w14:textId="77777777" w:rsidR="00260619" w:rsidRDefault="0026061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260619" w14:paraId="468363BA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416284" w14:textId="77777777" w:rsidR="00260619" w:rsidRDefault="0026061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6D2888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1.急性化脓性腹膜炎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B8EDA8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（1）腹膜的解剖与生理</w:t>
            </w:r>
          </w:p>
          <w:p w14:paraId="6782106F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（2）原发性和继发性腹膜炎病因及常见致病菌</w:t>
            </w:r>
          </w:p>
          <w:p w14:paraId="03BD5A54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（3）病理生理</w:t>
            </w:r>
          </w:p>
          <w:p w14:paraId="123F007D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（4）临床表现</w:t>
            </w:r>
          </w:p>
          <w:p w14:paraId="16028930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（5）诊断</w:t>
            </w:r>
          </w:p>
          <w:p w14:paraId="7A55BEBD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（6）治疗</w:t>
            </w:r>
          </w:p>
        </w:tc>
      </w:tr>
      <w:tr w:rsidR="00260619" w14:paraId="1F596B0A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95B535" w14:textId="77777777" w:rsidR="00260619" w:rsidRDefault="0026061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55758A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2.腹腔脓肿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8B0D51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954DF">
              <w:rPr>
                <w:rFonts w:ascii="宋体" w:hAnsi="宋体"/>
                <w:sz w:val="24"/>
                <w:szCs w:val="24"/>
                <w:highlight w:val="yellow"/>
              </w:rPr>
              <w:t>（1）膈下脓肿的诊断和治疗</w:t>
            </w:r>
          </w:p>
          <w:p w14:paraId="0D8AC2A2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954DF">
              <w:rPr>
                <w:rFonts w:ascii="宋体" w:hAnsi="宋体"/>
                <w:sz w:val="24"/>
                <w:szCs w:val="24"/>
                <w:highlight w:val="yellow"/>
              </w:rPr>
              <w:lastRenderedPageBreak/>
              <w:t>（2）盆腔脓肿的诊断和治疗</w:t>
            </w:r>
          </w:p>
        </w:tc>
      </w:tr>
      <w:tr w:rsidR="00260619" w14:paraId="20E53D06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6C1C39" w14:textId="77777777" w:rsidR="00260619" w:rsidRDefault="0026061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839C64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3.结核性腹膜炎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13481A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（1）病因和发病机制</w:t>
            </w:r>
          </w:p>
          <w:p w14:paraId="14C1C187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（2）病理</w:t>
            </w:r>
          </w:p>
          <w:p w14:paraId="682A055F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（3）临床表现</w:t>
            </w:r>
          </w:p>
          <w:p w14:paraId="2F1D0998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（4）辅助检查</w:t>
            </w:r>
          </w:p>
          <w:p w14:paraId="0805DE45" w14:textId="77777777" w:rsidR="00260619" w:rsidRPr="00B954DF" w:rsidRDefault="007F7F35">
            <w:pPr>
              <w:spacing w:line="360" w:lineRule="auto"/>
              <w:rPr>
                <w:rFonts w:ascii="宋体" w:hAnsi="宋体"/>
                <w:sz w:val="24"/>
                <w:szCs w:val="24"/>
                <w:highlight w:val="yellow"/>
              </w:rPr>
            </w:pPr>
            <w:r w:rsidRPr="00B954DF">
              <w:rPr>
                <w:rFonts w:ascii="宋体" w:hAnsi="宋体"/>
                <w:sz w:val="24"/>
                <w:szCs w:val="24"/>
                <w:highlight w:val="yellow"/>
              </w:rPr>
              <w:t>（5）诊断与鉴别诊断</w:t>
            </w:r>
          </w:p>
          <w:p w14:paraId="642CAC92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954DF">
              <w:rPr>
                <w:rFonts w:ascii="宋体" w:hAnsi="宋体"/>
                <w:sz w:val="24"/>
                <w:szCs w:val="24"/>
                <w:highlight w:val="yellow"/>
              </w:rPr>
              <w:t>（6）治疗</w:t>
            </w:r>
          </w:p>
        </w:tc>
      </w:tr>
      <w:tr w:rsidR="00260619" w14:paraId="38AF9FA6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62DCCF" w14:textId="77777777" w:rsidR="00260619" w:rsidRDefault="0026061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BDAB92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（十）腹外疝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6BC69F" w14:textId="77777777" w:rsidR="00260619" w:rsidRDefault="0026061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260619" w14:paraId="68C8E2A0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8C6DA2" w14:textId="77777777" w:rsidR="00260619" w:rsidRDefault="0026061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56C0E2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1.腹股沟区解剖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32808F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（1）腹股沟管结构</w:t>
            </w:r>
          </w:p>
          <w:p w14:paraId="257ABB5A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</w:t>
            </w:r>
            <w:proofErr w:type="spellStart"/>
            <w:r>
              <w:rPr>
                <w:rFonts w:ascii="宋体" w:hAnsi="宋体"/>
                <w:sz w:val="24"/>
                <w:szCs w:val="24"/>
              </w:rPr>
              <w:t>Hesselbach</w:t>
            </w:r>
            <w:proofErr w:type="spellEnd"/>
            <w:r>
              <w:rPr>
                <w:rFonts w:ascii="宋体" w:hAnsi="宋体"/>
                <w:sz w:val="24"/>
                <w:szCs w:val="24"/>
              </w:rPr>
              <w:t>三角组成</w:t>
            </w:r>
          </w:p>
          <w:p w14:paraId="70723785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（3）股管结构</w:t>
            </w:r>
          </w:p>
        </w:tc>
      </w:tr>
      <w:tr w:rsidR="00260619" w14:paraId="10AFAA49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AAF0F5" w14:textId="77777777" w:rsidR="00260619" w:rsidRDefault="0026061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EAE93B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2.腹股沟疝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24A95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（1）发病机制及临床类型</w:t>
            </w:r>
          </w:p>
          <w:p w14:paraId="0EF42148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（2）诊断与鉴别诊断</w:t>
            </w:r>
          </w:p>
          <w:p w14:paraId="46AD70E4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（3）手术治疗</w:t>
            </w:r>
          </w:p>
          <w:p w14:paraId="06D0BB57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954DF">
              <w:rPr>
                <w:rFonts w:ascii="宋体" w:hAnsi="宋体"/>
                <w:sz w:val="24"/>
                <w:szCs w:val="24"/>
                <w:highlight w:val="yellow"/>
              </w:rPr>
              <w:t>（4）嵌顿性和绞窄性疝的治疗</w:t>
            </w:r>
          </w:p>
        </w:tc>
      </w:tr>
      <w:tr w:rsidR="00260619" w14:paraId="540D6AB1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247668" w14:textId="77777777" w:rsidR="00260619" w:rsidRDefault="0026061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DF3CFD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3.股疝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337B24" w14:textId="77777777" w:rsidR="00260619" w:rsidRPr="00B954DF" w:rsidRDefault="007F7F35">
            <w:pPr>
              <w:spacing w:line="360" w:lineRule="auto"/>
              <w:rPr>
                <w:rFonts w:ascii="宋体" w:hAnsi="宋体"/>
                <w:sz w:val="24"/>
                <w:szCs w:val="24"/>
                <w:highlight w:val="yellow"/>
              </w:rPr>
            </w:pPr>
            <w:r w:rsidRPr="00B954DF">
              <w:rPr>
                <w:rFonts w:ascii="宋体" w:hAnsi="宋体"/>
                <w:sz w:val="24"/>
                <w:szCs w:val="24"/>
                <w:highlight w:val="yellow"/>
              </w:rPr>
              <w:t>（1）诊断</w:t>
            </w:r>
          </w:p>
          <w:p w14:paraId="54080DFC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954DF">
              <w:rPr>
                <w:rFonts w:ascii="宋体" w:hAnsi="宋体"/>
                <w:sz w:val="24"/>
                <w:szCs w:val="24"/>
                <w:highlight w:val="yellow"/>
              </w:rPr>
              <w:t>（2）治疗</w:t>
            </w:r>
          </w:p>
        </w:tc>
      </w:tr>
      <w:tr w:rsidR="00260619" w14:paraId="671DA785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C2E297" w14:textId="77777777" w:rsidR="00260619" w:rsidRDefault="0026061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7B8FF9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（十一）腹部损伤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4F2A7C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概论</w:t>
            </w:r>
          </w:p>
        </w:tc>
      </w:tr>
      <w:tr w:rsidR="00260619" w14:paraId="6B855675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B0764D" w14:textId="77777777" w:rsidR="00260619" w:rsidRDefault="0026061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B751C5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1.腹部闭合性损伤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C8DEB0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（1）临床表现</w:t>
            </w:r>
          </w:p>
          <w:p w14:paraId="5B13E3E5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（2）辅助检查</w:t>
            </w:r>
          </w:p>
          <w:p w14:paraId="251ABFDB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（3）诊断要点</w:t>
            </w:r>
          </w:p>
          <w:p w14:paraId="0E3EEB1C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（4）急症手术探查的指征</w:t>
            </w:r>
          </w:p>
          <w:p w14:paraId="1ECE4DA4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954DF">
              <w:rPr>
                <w:rFonts w:ascii="宋体" w:hAnsi="宋体"/>
                <w:sz w:val="24"/>
                <w:szCs w:val="24"/>
                <w:highlight w:val="yellow"/>
              </w:rPr>
              <w:t>（5）非手术治疗</w:t>
            </w:r>
          </w:p>
        </w:tc>
      </w:tr>
      <w:tr w:rsidR="00260619" w14:paraId="5B4C48F4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52A416" w14:textId="77777777" w:rsidR="00260619" w:rsidRDefault="0026061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6DDB3F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2.常见腹部脏器损伤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80F872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（1）脾、肝、胰损伤的临床特点与治疗</w:t>
            </w:r>
          </w:p>
          <w:p w14:paraId="09C8114C" w14:textId="77777777" w:rsidR="00260619" w:rsidRDefault="007F7F3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（2）小肠、结肠、直肠损伤的临床特点与治疗</w:t>
            </w:r>
          </w:p>
        </w:tc>
      </w:tr>
    </w:tbl>
    <w:p w14:paraId="1897A943" w14:textId="77777777" w:rsidR="00260619" w:rsidRDefault="00260619">
      <w:pPr>
        <w:spacing w:line="360" w:lineRule="auto"/>
        <w:jc w:val="left"/>
        <w:rPr>
          <w:rFonts w:ascii="宋体" w:hAnsi="宋体"/>
          <w:sz w:val="24"/>
          <w:szCs w:val="24"/>
        </w:rPr>
      </w:pPr>
    </w:p>
    <w:p w14:paraId="0D45230B" w14:textId="77777777" w:rsidR="00260619" w:rsidRDefault="00260619"/>
    <w:sectPr w:rsidR="00260619" w:rsidSect="002606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6C25E3" w14:textId="77777777" w:rsidR="00BD38A7" w:rsidRDefault="00BD38A7" w:rsidP="00260619">
      <w:r>
        <w:separator/>
      </w:r>
    </w:p>
  </w:endnote>
  <w:endnote w:type="continuationSeparator" w:id="0">
    <w:p w14:paraId="766D2A9A" w14:textId="77777777" w:rsidR="00BD38A7" w:rsidRDefault="00BD38A7" w:rsidP="00260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3F7E0B" w14:textId="77777777" w:rsidR="00BD38A7" w:rsidRDefault="00BD38A7" w:rsidP="00260619">
      <w:r>
        <w:separator/>
      </w:r>
    </w:p>
  </w:footnote>
  <w:footnote w:type="continuationSeparator" w:id="0">
    <w:p w14:paraId="0E5974E1" w14:textId="77777777" w:rsidR="00BD38A7" w:rsidRDefault="00BD38A7" w:rsidP="002606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12C5"/>
    <w:rsid w:val="00260619"/>
    <w:rsid w:val="004A4065"/>
    <w:rsid w:val="006F2671"/>
    <w:rsid w:val="00737D07"/>
    <w:rsid w:val="007B07D7"/>
    <w:rsid w:val="007F292A"/>
    <w:rsid w:val="007F7F35"/>
    <w:rsid w:val="00997D21"/>
    <w:rsid w:val="00AA57DA"/>
    <w:rsid w:val="00B954DF"/>
    <w:rsid w:val="00BD38A7"/>
    <w:rsid w:val="00C533B1"/>
    <w:rsid w:val="00D412C5"/>
    <w:rsid w:val="00D52A7D"/>
    <w:rsid w:val="00E21B91"/>
    <w:rsid w:val="00E70FE1"/>
    <w:rsid w:val="00FE52A1"/>
    <w:rsid w:val="59B4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82971"/>
  <w15:docId w15:val="{6861D364-FB43-41CC-BADA-AE1CEAC50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0619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06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061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2606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styleId="a9">
    <w:name w:val="Hyperlink"/>
    <w:basedOn w:val="a0"/>
    <w:semiHidden/>
    <w:unhideWhenUsed/>
    <w:rsid w:val="00260619"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rsid w:val="0026061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26061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60619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Qiao Yue</cp:lastModifiedBy>
  <cp:revision>8</cp:revision>
  <dcterms:created xsi:type="dcterms:W3CDTF">2017-03-21T02:38:00Z</dcterms:created>
  <dcterms:modified xsi:type="dcterms:W3CDTF">2021-02-20T06:29:00Z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