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1BAB5" w14:textId="77777777" w:rsidR="005C33A3" w:rsidRPr="00DD0C15" w:rsidRDefault="0033093A" w:rsidP="00DD0C15">
      <w:pPr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cs="Times New Roman" w:hint="eastAsia"/>
          <w:color w:val="444444"/>
          <w:sz w:val="32"/>
          <w:szCs w:val="32"/>
        </w:rPr>
        <w:t>附件1：</w:t>
      </w:r>
      <w:r w:rsidR="00A9322F" w:rsidRPr="00DD0C15">
        <w:rPr>
          <w:rFonts w:asciiTheme="minorEastAsia" w:hAnsiTheme="minorEastAsia" w:cs="Times New Roman" w:hint="eastAsia"/>
          <w:color w:val="444444"/>
          <w:sz w:val="32"/>
          <w:szCs w:val="32"/>
        </w:rPr>
        <w:t>考试内容及题量分布具体说明</w:t>
      </w:r>
    </w:p>
    <w:p w14:paraId="4A446D52" w14:textId="77777777" w:rsidR="00A9322F" w:rsidRPr="00DD0C15" w:rsidRDefault="00A9322F">
      <w:pPr>
        <w:rPr>
          <w:rFonts w:asciiTheme="minorEastAsia" w:hAnsiTheme="minorEastAsia"/>
        </w:rPr>
      </w:pPr>
    </w:p>
    <w:p w14:paraId="3E22CC24" w14:textId="77777777" w:rsidR="00A9322F" w:rsidRPr="00891908" w:rsidRDefault="0066588B" w:rsidP="0066588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bookmarkStart w:id="0" w:name="OLE_LINK1"/>
      <w:bookmarkStart w:id="1" w:name="OLE_LINK2"/>
      <w:r w:rsidRPr="00891908">
        <w:rPr>
          <w:rFonts w:asciiTheme="minorEastAsia" w:hAnsiTheme="minorEastAsia" w:hint="eastAsia"/>
          <w:b/>
          <w:sz w:val="24"/>
          <w:szCs w:val="24"/>
        </w:rPr>
        <w:t>医学基本知识</w:t>
      </w:r>
      <w:bookmarkEnd w:id="0"/>
      <w:bookmarkEnd w:id="1"/>
      <w:r w:rsidR="00A9322F" w:rsidRPr="00891908">
        <w:rPr>
          <w:rFonts w:asciiTheme="minorEastAsia" w:hAnsiTheme="minorEastAsia" w:hint="eastAsia"/>
          <w:b/>
          <w:sz w:val="24"/>
          <w:szCs w:val="24"/>
        </w:rPr>
        <w:t>考试内容：</w:t>
      </w:r>
    </w:p>
    <w:p w14:paraId="57FE4363" w14:textId="77777777" w:rsidR="00A9322F" w:rsidRPr="00DD0C15" w:rsidRDefault="00A9322F" w:rsidP="00DD0C15">
      <w:pPr>
        <w:pStyle w:val="a3"/>
        <w:widowControl/>
        <w:numPr>
          <w:ilvl w:val="0"/>
          <w:numId w:val="2"/>
        </w:numPr>
        <w:spacing w:before="100" w:beforeAutospacing="1" w:after="100" w:afterAutospacing="1" w:line="400" w:lineRule="exact"/>
        <w:ind w:firstLineChars="0"/>
        <w:jc w:val="left"/>
        <w:rPr>
          <w:rFonts w:asciiTheme="minorEastAsia" w:hAnsiTheme="minorEastAsia" w:cs="宋体"/>
          <w:color w:val="444444"/>
          <w:kern w:val="0"/>
          <w:sz w:val="24"/>
          <w:szCs w:val="24"/>
        </w:rPr>
      </w:pPr>
      <w:r w:rsidRPr="00DD0C15">
        <w:rPr>
          <w:rFonts w:asciiTheme="minorEastAsia" w:hAnsiTheme="minorEastAsia" w:cs="Times New Roman" w:hint="eastAsia"/>
          <w:color w:val="444444"/>
          <w:sz w:val="24"/>
          <w:szCs w:val="24"/>
        </w:rPr>
        <w:t>基础医学包括人体解剖学、组织胚胎学、生物化学、生理学、病理生理学、医学微生物学、医学免疫学、病理学、药理学。重点考核与人体健康和疾病相关知识的理解与应用。</w:t>
      </w:r>
    </w:p>
    <w:p w14:paraId="506C23A7" w14:textId="77777777" w:rsidR="00A9322F" w:rsidRPr="00DD0C15" w:rsidRDefault="00A9322F" w:rsidP="00DD0C15">
      <w:pPr>
        <w:pStyle w:val="a3"/>
        <w:widowControl/>
        <w:numPr>
          <w:ilvl w:val="0"/>
          <w:numId w:val="2"/>
        </w:numPr>
        <w:spacing w:before="100" w:beforeAutospacing="1" w:after="100" w:afterAutospacing="1" w:line="400" w:lineRule="exact"/>
        <w:ind w:firstLineChars="0"/>
        <w:jc w:val="left"/>
        <w:rPr>
          <w:rFonts w:asciiTheme="minorEastAsia" w:hAnsiTheme="minorEastAsia" w:cs="宋体"/>
          <w:color w:val="444444"/>
          <w:kern w:val="0"/>
          <w:sz w:val="24"/>
          <w:szCs w:val="24"/>
        </w:rPr>
      </w:pPr>
      <w:r w:rsidRPr="00DD0C15">
        <w:rPr>
          <w:rFonts w:asciiTheme="minorEastAsia" w:hAnsiTheme="minorEastAsia" w:cs="Times New Roman" w:hint="eastAsia"/>
          <w:color w:val="444444"/>
          <w:sz w:val="24"/>
          <w:szCs w:val="24"/>
        </w:rPr>
        <w:t>医学人文包括医学心理学、医学伦理学和卫生法规。重点考核基本知识、重要原则。</w:t>
      </w:r>
    </w:p>
    <w:p w14:paraId="5FA08CB7" w14:textId="77777777" w:rsidR="00A9322F" w:rsidRPr="00DD0C15" w:rsidRDefault="00A9322F" w:rsidP="00DD0C15">
      <w:pPr>
        <w:pStyle w:val="a3"/>
        <w:widowControl/>
        <w:numPr>
          <w:ilvl w:val="0"/>
          <w:numId w:val="2"/>
        </w:numPr>
        <w:spacing w:before="100" w:beforeAutospacing="1" w:after="100" w:afterAutospacing="1" w:line="400" w:lineRule="exact"/>
        <w:ind w:firstLineChars="0"/>
        <w:jc w:val="left"/>
        <w:rPr>
          <w:rFonts w:asciiTheme="minorEastAsia" w:hAnsiTheme="minorEastAsia" w:cs="宋体"/>
          <w:color w:val="444444"/>
          <w:kern w:val="0"/>
          <w:sz w:val="24"/>
          <w:szCs w:val="24"/>
        </w:rPr>
      </w:pPr>
      <w:r w:rsidRPr="00DD0C15">
        <w:rPr>
          <w:rFonts w:asciiTheme="minorEastAsia" w:hAnsiTheme="minorEastAsia" w:cs="Times New Roman" w:hint="eastAsia"/>
          <w:color w:val="444444"/>
          <w:sz w:val="24"/>
          <w:szCs w:val="24"/>
        </w:rPr>
        <w:t>预防医学包括预防医学基本概念与疾病的三级预防、临床医学中的统计方法、临床流行病学的基本原理与方法、环境因素对健康的影响。重点考核其重要的概念、基本原理以及在疾病防治中的应用。</w:t>
      </w:r>
    </w:p>
    <w:p w14:paraId="2D433A86" w14:textId="77777777" w:rsidR="00A9322F" w:rsidRPr="00DD0C15" w:rsidRDefault="00A9322F" w:rsidP="00DD0C15">
      <w:pPr>
        <w:pStyle w:val="a3"/>
        <w:widowControl/>
        <w:numPr>
          <w:ilvl w:val="0"/>
          <w:numId w:val="2"/>
        </w:numPr>
        <w:spacing w:before="100" w:beforeAutospacing="1" w:after="100" w:afterAutospacing="1" w:line="400" w:lineRule="exact"/>
        <w:ind w:firstLineChars="0"/>
        <w:jc w:val="left"/>
        <w:rPr>
          <w:rFonts w:asciiTheme="minorEastAsia" w:hAnsiTheme="minorEastAsia" w:cs="宋体"/>
          <w:color w:val="444444"/>
          <w:kern w:val="0"/>
          <w:sz w:val="24"/>
          <w:szCs w:val="24"/>
        </w:rPr>
      </w:pPr>
      <w:r w:rsidRPr="00DD0C15">
        <w:rPr>
          <w:rFonts w:asciiTheme="minorEastAsia" w:hAnsiTheme="minorEastAsia" w:cs="Times New Roman" w:hint="eastAsia"/>
          <w:color w:val="444444"/>
          <w:sz w:val="24"/>
          <w:szCs w:val="24"/>
        </w:rPr>
        <w:t>临床医学包括诊断学、内科学、外科学、妇产科学、儿科学等专业知识，重点考核症状与体征和病因与发病机制、诊断与鉴别诊断、治疗原则等。</w:t>
      </w:r>
    </w:p>
    <w:p w14:paraId="0728EBB1" w14:textId="77777777" w:rsidR="00A9322F" w:rsidRPr="00891908" w:rsidRDefault="0066588B" w:rsidP="00646EF9">
      <w:pPr>
        <w:pStyle w:val="a3"/>
        <w:ind w:left="420" w:firstLineChars="0" w:firstLine="0"/>
        <w:rPr>
          <w:rFonts w:asciiTheme="minorEastAsia" w:hAnsiTheme="minorEastAsia"/>
          <w:b/>
          <w:sz w:val="24"/>
          <w:szCs w:val="24"/>
        </w:rPr>
      </w:pPr>
      <w:r w:rsidRPr="00891908">
        <w:rPr>
          <w:rFonts w:asciiTheme="minorEastAsia" w:hAnsiTheme="minorEastAsia" w:hint="eastAsia"/>
          <w:b/>
          <w:sz w:val="24"/>
          <w:szCs w:val="24"/>
        </w:rPr>
        <w:t>医学基本知识题型及</w:t>
      </w:r>
      <w:r w:rsidR="00A9322F" w:rsidRPr="00891908">
        <w:rPr>
          <w:rFonts w:asciiTheme="minorEastAsia" w:hAnsiTheme="minorEastAsia" w:hint="eastAsia"/>
          <w:b/>
          <w:sz w:val="24"/>
          <w:szCs w:val="24"/>
        </w:rPr>
        <w:t>题量分布：</w:t>
      </w:r>
    </w:p>
    <w:p w14:paraId="47E6A3F1" w14:textId="77777777" w:rsidR="00DC40E6" w:rsidRDefault="00DC40E6" w:rsidP="00DC40E6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</w:p>
    <w:tbl>
      <w:tblPr>
        <w:tblW w:w="91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51"/>
        <w:gridCol w:w="2729"/>
        <w:gridCol w:w="2340"/>
        <w:gridCol w:w="2160"/>
      </w:tblGrid>
      <w:tr w:rsidR="00DC40E6" w:rsidRPr="00DC40E6" w14:paraId="245D4E14" w14:textId="77777777" w:rsidTr="00DC40E6">
        <w:trPr>
          <w:trHeight w:hRule="exact" w:val="410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2C28B1" w14:textId="77777777" w:rsidR="00DC40E6" w:rsidRPr="00DC40E6" w:rsidRDefault="00DC40E6" w:rsidP="00DC40E6">
            <w:pPr>
              <w:widowControl/>
              <w:spacing w:line="240" w:lineRule="exact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C40E6">
              <w:rPr>
                <w:rFonts w:ascii="Times New Roman" w:eastAsia="仿宋" w:hAnsi="仿宋" w:cs="Times New Roman" w:hint="eastAsia"/>
                <w:b/>
                <w:bCs/>
                <w:color w:val="000000" w:themeColor="text1"/>
                <w:sz w:val="24"/>
                <w:szCs w:val="24"/>
              </w:rPr>
              <w:t>考试内容</w:t>
            </w:r>
          </w:p>
        </w:tc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220DD5" w14:textId="77777777" w:rsidR="00DC40E6" w:rsidRPr="00DC40E6" w:rsidRDefault="00DC40E6" w:rsidP="00DC40E6">
            <w:pPr>
              <w:widowControl/>
              <w:spacing w:line="240" w:lineRule="exact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C40E6">
              <w:rPr>
                <w:rFonts w:ascii="Times New Roman" w:eastAsia="仿宋" w:hAnsi="Times New Roman" w:cs="Times New Roman"/>
                <w:b/>
                <w:bCs/>
                <w:color w:val="000000" w:themeColor="text1"/>
                <w:sz w:val="24"/>
                <w:szCs w:val="24"/>
              </w:rPr>
              <w:t>A1</w:t>
            </w:r>
            <w:r w:rsidRPr="00DC40E6">
              <w:rPr>
                <w:rFonts w:ascii="Times New Roman" w:eastAsia="仿宋" w:hAnsi="仿宋" w:cs="Times New Roman" w:hint="eastAsia"/>
                <w:b/>
                <w:bCs/>
                <w:color w:val="000000" w:themeColor="text1"/>
                <w:sz w:val="24"/>
                <w:szCs w:val="24"/>
              </w:rPr>
              <w:t>型题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795DDA" w14:textId="77777777" w:rsidR="00DC40E6" w:rsidRPr="00DC40E6" w:rsidRDefault="00DC40E6" w:rsidP="00DC40E6">
            <w:pPr>
              <w:widowControl/>
              <w:spacing w:line="240" w:lineRule="exact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C40E6">
              <w:rPr>
                <w:rFonts w:ascii="Times New Roman" w:eastAsia="仿宋" w:hAnsi="Times New Roman" w:cs="Times New Roman"/>
                <w:b/>
                <w:bCs/>
                <w:color w:val="000000" w:themeColor="text1"/>
                <w:sz w:val="24"/>
                <w:szCs w:val="24"/>
              </w:rPr>
              <w:t>A2</w:t>
            </w:r>
            <w:r w:rsidRPr="00DC40E6">
              <w:rPr>
                <w:rFonts w:ascii="Times New Roman" w:eastAsia="仿宋" w:hAnsi="仿宋" w:cs="Times New Roman" w:hint="eastAsia"/>
                <w:b/>
                <w:bCs/>
                <w:color w:val="000000" w:themeColor="text1"/>
                <w:sz w:val="24"/>
                <w:szCs w:val="24"/>
              </w:rPr>
              <w:t>型题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233E3" w14:textId="77777777" w:rsidR="00DC40E6" w:rsidRPr="00DC40E6" w:rsidRDefault="00DC40E6" w:rsidP="00DC40E6">
            <w:pPr>
              <w:widowControl/>
              <w:spacing w:line="240" w:lineRule="exact"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C40E6">
              <w:rPr>
                <w:rFonts w:ascii="Times New Roman" w:eastAsia="仿宋" w:hAnsi="Times New Roman" w:cs="Times New Roman"/>
                <w:b/>
                <w:bCs/>
                <w:color w:val="000000" w:themeColor="text1"/>
                <w:sz w:val="24"/>
                <w:szCs w:val="24"/>
              </w:rPr>
              <w:t>B1</w:t>
            </w:r>
            <w:r w:rsidRPr="00DC40E6">
              <w:rPr>
                <w:rFonts w:ascii="Times New Roman" w:eastAsia="仿宋" w:hAnsi="仿宋" w:cs="Times New Roman" w:hint="eastAsia"/>
                <w:b/>
                <w:bCs/>
                <w:color w:val="000000" w:themeColor="text1"/>
                <w:sz w:val="24"/>
                <w:szCs w:val="24"/>
              </w:rPr>
              <w:t>型题</w:t>
            </w:r>
          </w:p>
        </w:tc>
      </w:tr>
      <w:tr w:rsidR="00DC40E6" w:rsidRPr="00DC40E6" w14:paraId="1B670139" w14:textId="77777777" w:rsidTr="00DC40E6">
        <w:trPr>
          <w:trHeight w:hRule="exact" w:val="340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891B1A" w14:textId="77777777" w:rsidR="00DC40E6" w:rsidRPr="00DC40E6" w:rsidRDefault="00DC40E6" w:rsidP="00DC40E6">
            <w:pPr>
              <w:widowControl/>
              <w:spacing w:line="240" w:lineRule="exact"/>
              <w:jc w:val="center"/>
              <w:rPr>
                <w:rFonts w:ascii="Times New Roman" w:eastAsia="仿宋" w:hAnsi="仿宋" w:cs="Times New Roman"/>
                <w:bCs/>
                <w:color w:val="000000" w:themeColor="text1"/>
                <w:sz w:val="24"/>
                <w:szCs w:val="24"/>
              </w:rPr>
            </w:pPr>
            <w:r w:rsidRPr="00DC40E6">
              <w:rPr>
                <w:rFonts w:ascii="Times New Roman" w:eastAsia="仿宋" w:hAnsi="仿宋" w:cs="Times New Roman" w:hint="eastAsia"/>
                <w:bCs/>
                <w:color w:val="000000" w:themeColor="text1"/>
                <w:sz w:val="24"/>
                <w:szCs w:val="24"/>
              </w:rPr>
              <w:t>基础医学</w:t>
            </w:r>
          </w:p>
        </w:tc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E17302" w14:textId="77777777" w:rsidR="00DC40E6" w:rsidRPr="00DC40E6" w:rsidRDefault="00DC40E6" w:rsidP="00DC40E6">
            <w:pPr>
              <w:widowControl/>
              <w:spacing w:line="240" w:lineRule="exact"/>
              <w:jc w:val="center"/>
              <w:rPr>
                <w:rFonts w:ascii="Times New Roman" w:eastAsia="仿宋" w:hAnsi="仿宋" w:cs="Times New Roman"/>
                <w:bCs/>
                <w:color w:val="000000" w:themeColor="text1"/>
                <w:sz w:val="24"/>
                <w:szCs w:val="24"/>
              </w:rPr>
            </w:pPr>
            <w:r w:rsidRPr="00DC40E6">
              <w:rPr>
                <w:rFonts w:ascii="Times New Roman" w:eastAsia="仿宋" w:hAnsi="仿宋" w:cs="Times New Roman"/>
                <w:bCs/>
                <w:color w:val="000000" w:themeColor="text1"/>
                <w:sz w:val="24"/>
                <w:szCs w:val="24"/>
              </w:rPr>
              <w:t>45-50%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060744" w14:textId="77777777" w:rsidR="00DC40E6" w:rsidRPr="00DC40E6" w:rsidRDefault="00DC40E6" w:rsidP="00DC40E6">
            <w:pPr>
              <w:widowControl/>
              <w:spacing w:line="240" w:lineRule="exact"/>
              <w:jc w:val="center"/>
              <w:rPr>
                <w:rFonts w:ascii="Times New Roman" w:eastAsia="仿宋" w:hAnsi="仿宋" w:cs="Times New Roman"/>
                <w:bCs/>
                <w:color w:val="000000" w:themeColor="text1"/>
                <w:sz w:val="24"/>
                <w:szCs w:val="24"/>
              </w:rPr>
            </w:pPr>
            <w:r w:rsidRPr="00DC40E6">
              <w:rPr>
                <w:rFonts w:ascii="Times New Roman" w:eastAsia="仿宋" w:hAnsi="仿宋" w:cs="Times New Roman"/>
                <w:bCs/>
                <w:color w:val="000000" w:themeColor="text1"/>
                <w:sz w:val="24"/>
                <w:szCs w:val="24"/>
              </w:rPr>
              <w:t>35-40%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5198FC" w14:textId="77777777" w:rsidR="00DC40E6" w:rsidRPr="00DC40E6" w:rsidRDefault="00DC40E6" w:rsidP="00DC40E6">
            <w:pPr>
              <w:widowControl/>
              <w:spacing w:line="240" w:lineRule="exact"/>
              <w:jc w:val="center"/>
              <w:rPr>
                <w:rFonts w:ascii="Times New Roman" w:eastAsia="仿宋" w:hAnsi="仿宋" w:cs="Times New Roman"/>
                <w:bCs/>
                <w:color w:val="000000" w:themeColor="text1"/>
                <w:sz w:val="24"/>
                <w:szCs w:val="24"/>
              </w:rPr>
            </w:pPr>
            <w:r w:rsidRPr="00DC40E6">
              <w:rPr>
                <w:rFonts w:ascii="Times New Roman" w:eastAsia="仿宋" w:hAnsi="仿宋" w:cs="Times New Roman"/>
                <w:bCs/>
                <w:color w:val="000000" w:themeColor="text1"/>
                <w:sz w:val="24"/>
                <w:szCs w:val="24"/>
              </w:rPr>
              <w:t>15-20%</w:t>
            </w:r>
          </w:p>
        </w:tc>
      </w:tr>
      <w:tr w:rsidR="00DC40E6" w:rsidRPr="00DC40E6" w14:paraId="5E3D19EC" w14:textId="77777777" w:rsidTr="00DC40E6">
        <w:trPr>
          <w:trHeight w:hRule="exact" w:val="340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69CFB" w14:textId="77777777" w:rsidR="00DC40E6" w:rsidRPr="00DC40E6" w:rsidRDefault="00DC40E6" w:rsidP="00DC40E6">
            <w:pPr>
              <w:widowControl/>
              <w:spacing w:line="240" w:lineRule="exact"/>
              <w:jc w:val="center"/>
              <w:rPr>
                <w:rFonts w:ascii="Times New Roman" w:eastAsia="仿宋" w:hAnsi="仿宋" w:cs="Times New Roman"/>
                <w:bCs/>
                <w:color w:val="000000" w:themeColor="text1"/>
                <w:sz w:val="24"/>
                <w:szCs w:val="24"/>
              </w:rPr>
            </w:pPr>
            <w:r w:rsidRPr="00DC40E6">
              <w:rPr>
                <w:rFonts w:ascii="Times New Roman" w:eastAsia="仿宋" w:hAnsi="仿宋" w:cs="Times New Roman" w:hint="eastAsia"/>
                <w:bCs/>
                <w:color w:val="000000" w:themeColor="text1"/>
                <w:sz w:val="24"/>
                <w:szCs w:val="24"/>
              </w:rPr>
              <w:t>医学人文</w:t>
            </w:r>
          </w:p>
        </w:tc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E128A4" w14:textId="77777777" w:rsidR="00DC40E6" w:rsidRPr="00DC40E6" w:rsidRDefault="00DC40E6" w:rsidP="00DC40E6">
            <w:pPr>
              <w:widowControl/>
              <w:spacing w:line="240" w:lineRule="exact"/>
              <w:jc w:val="center"/>
              <w:rPr>
                <w:rFonts w:ascii="Times New Roman" w:eastAsia="仿宋" w:hAnsi="仿宋" w:cs="Times New Roman"/>
                <w:bCs/>
                <w:color w:val="000000" w:themeColor="text1"/>
                <w:sz w:val="24"/>
                <w:szCs w:val="24"/>
              </w:rPr>
            </w:pPr>
            <w:r w:rsidRPr="00DC40E6">
              <w:rPr>
                <w:rFonts w:ascii="Times New Roman" w:eastAsia="仿宋" w:hAnsi="仿宋" w:cs="Times New Roman"/>
                <w:bCs/>
                <w:color w:val="000000" w:themeColor="text1"/>
                <w:sz w:val="24"/>
                <w:szCs w:val="24"/>
              </w:rPr>
              <w:t>45-50%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E10527" w14:textId="77777777" w:rsidR="00DC40E6" w:rsidRPr="00DC40E6" w:rsidRDefault="00DC40E6" w:rsidP="00DC40E6">
            <w:pPr>
              <w:widowControl/>
              <w:spacing w:line="240" w:lineRule="exact"/>
              <w:jc w:val="center"/>
              <w:rPr>
                <w:rFonts w:ascii="Times New Roman" w:eastAsia="仿宋" w:hAnsi="仿宋" w:cs="Times New Roman"/>
                <w:bCs/>
                <w:color w:val="000000" w:themeColor="text1"/>
                <w:sz w:val="24"/>
                <w:szCs w:val="24"/>
              </w:rPr>
            </w:pPr>
            <w:r w:rsidRPr="00DC40E6">
              <w:rPr>
                <w:rFonts w:ascii="Times New Roman" w:eastAsia="仿宋" w:hAnsi="仿宋" w:cs="Times New Roman"/>
                <w:bCs/>
                <w:color w:val="000000" w:themeColor="text1"/>
                <w:sz w:val="24"/>
                <w:szCs w:val="24"/>
              </w:rPr>
              <w:t>35-40%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8F8063" w14:textId="77777777" w:rsidR="00DC40E6" w:rsidRPr="00DC40E6" w:rsidRDefault="00DC40E6" w:rsidP="00DC40E6">
            <w:pPr>
              <w:widowControl/>
              <w:spacing w:line="240" w:lineRule="exact"/>
              <w:jc w:val="center"/>
              <w:rPr>
                <w:rFonts w:ascii="Times New Roman" w:eastAsia="仿宋" w:hAnsi="仿宋" w:cs="Times New Roman"/>
                <w:bCs/>
                <w:color w:val="000000" w:themeColor="text1"/>
                <w:sz w:val="24"/>
                <w:szCs w:val="24"/>
              </w:rPr>
            </w:pPr>
            <w:r w:rsidRPr="00DC40E6">
              <w:rPr>
                <w:rFonts w:ascii="Times New Roman" w:eastAsia="仿宋" w:hAnsi="仿宋" w:cs="Times New Roman"/>
                <w:bCs/>
                <w:color w:val="000000" w:themeColor="text1"/>
                <w:sz w:val="24"/>
                <w:szCs w:val="24"/>
              </w:rPr>
              <w:t>15-20%</w:t>
            </w:r>
          </w:p>
        </w:tc>
      </w:tr>
      <w:tr w:rsidR="00DC40E6" w:rsidRPr="00DC40E6" w14:paraId="427C2E09" w14:textId="77777777" w:rsidTr="00DC40E6">
        <w:trPr>
          <w:trHeight w:hRule="exact" w:val="340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186945" w14:textId="77777777" w:rsidR="00DC40E6" w:rsidRPr="00DC40E6" w:rsidRDefault="00DC40E6" w:rsidP="00DC40E6">
            <w:pPr>
              <w:widowControl/>
              <w:spacing w:line="240" w:lineRule="exact"/>
              <w:jc w:val="center"/>
              <w:rPr>
                <w:rFonts w:ascii="Times New Roman" w:eastAsia="仿宋" w:hAnsi="仿宋" w:cs="Times New Roman"/>
                <w:bCs/>
                <w:color w:val="000000" w:themeColor="text1"/>
                <w:sz w:val="24"/>
                <w:szCs w:val="24"/>
              </w:rPr>
            </w:pPr>
            <w:r w:rsidRPr="00DC40E6">
              <w:rPr>
                <w:rFonts w:ascii="Times New Roman" w:eastAsia="仿宋" w:hAnsi="仿宋" w:cs="Times New Roman" w:hint="eastAsia"/>
                <w:bCs/>
                <w:color w:val="000000" w:themeColor="text1"/>
                <w:sz w:val="24"/>
                <w:szCs w:val="24"/>
              </w:rPr>
              <w:t>预防医学</w:t>
            </w:r>
          </w:p>
        </w:tc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8B638A" w14:textId="77777777" w:rsidR="00DC40E6" w:rsidRPr="00DC40E6" w:rsidRDefault="00DC40E6" w:rsidP="00DC40E6">
            <w:pPr>
              <w:widowControl/>
              <w:spacing w:line="240" w:lineRule="exact"/>
              <w:jc w:val="center"/>
              <w:rPr>
                <w:rFonts w:ascii="Times New Roman" w:eastAsia="仿宋" w:hAnsi="仿宋" w:cs="Times New Roman"/>
                <w:bCs/>
                <w:color w:val="000000" w:themeColor="text1"/>
                <w:sz w:val="24"/>
                <w:szCs w:val="24"/>
              </w:rPr>
            </w:pPr>
            <w:r w:rsidRPr="00DC40E6">
              <w:rPr>
                <w:rFonts w:ascii="Times New Roman" w:eastAsia="仿宋" w:hAnsi="仿宋" w:cs="Times New Roman"/>
                <w:bCs/>
                <w:color w:val="000000" w:themeColor="text1"/>
                <w:sz w:val="24"/>
                <w:szCs w:val="24"/>
              </w:rPr>
              <w:t>35-40%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69F6A" w14:textId="77777777" w:rsidR="00DC40E6" w:rsidRPr="00DC40E6" w:rsidRDefault="00DC40E6" w:rsidP="00DC40E6">
            <w:pPr>
              <w:widowControl/>
              <w:spacing w:line="240" w:lineRule="exact"/>
              <w:jc w:val="center"/>
              <w:rPr>
                <w:rFonts w:ascii="Times New Roman" w:eastAsia="仿宋" w:hAnsi="仿宋" w:cs="Times New Roman"/>
                <w:bCs/>
                <w:color w:val="000000" w:themeColor="text1"/>
                <w:sz w:val="24"/>
                <w:szCs w:val="24"/>
              </w:rPr>
            </w:pPr>
            <w:r w:rsidRPr="00DC40E6">
              <w:rPr>
                <w:rFonts w:ascii="Times New Roman" w:eastAsia="仿宋" w:hAnsi="仿宋" w:cs="Times New Roman"/>
                <w:bCs/>
                <w:color w:val="000000" w:themeColor="text1"/>
                <w:sz w:val="24"/>
                <w:szCs w:val="24"/>
              </w:rPr>
              <w:t>55-60%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CE9021" w14:textId="77777777" w:rsidR="00DC40E6" w:rsidRPr="00DC40E6" w:rsidRDefault="00DC40E6" w:rsidP="00DC40E6">
            <w:pPr>
              <w:widowControl/>
              <w:spacing w:line="240" w:lineRule="exact"/>
              <w:jc w:val="center"/>
              <w:rPr>
                <w:rFonts w:ascii="Times New Roman" w:eastAsia="仿宋" w:hAnsi="仿宋" w:cs="Times New Roman"/>
                <w:bCs/>
                <w:color w:val="000000" w:themeColor="text1"/>
                <w:sz w:val="24"/>
                <w:szCs w:val="24"/>
              </w:rPr>
            </w:pPr>
            <w:r w:rsidRPr="00DC40E6">
              <w:rPr>
                <w:rFonts w:ascii="Times New Roman" w:eastAsia="仿宋" w:hAnsi="仿宋" w:cs="Times New Roman"/>
                <w:bCs/>
                <w:color w:val="000000" w:themeColor="text1"/>
                <w:sz w:val="24"/>
                <w:szCs w:val="24"/>
              </w:rPr>
              <w:t>3-5%</w:t>
            </w:r>
          </w:p>
        </w:tc>
      </w:tr>
      <w:tr w:rsidR="00DC40E6" w:rsidRPr="00DC40E6" w14:paraId="05DAEA8A" w14:textId="77777777" w:rsidTr="00DC40E6">
        <w:trPr>
          <w:trHeight w:hRule="exact" w:val="340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FEE643" w14:textId="77777777" w:rsidR="00DC40E6" w:rsidRPr="00DC40E6" w:rsidRDefault="00DC40E6" w:rsidP="00DC40E6">
            <w:pPr>
              <w:widowControl/>
              <w:spacing w:line="240" w:lineRule="exact"/>
              <w:jc w:val="center"/>
              <w:rPr>
                <w:rFonts w:ascii="Times New Roman" w:eastAsia="仿宋" w:hAnsi="仿宋" w:cs="Times New Roman"/>
                <w:bCs/>
                <w:color w:val="000000" w:themeColor="text1"/>
                <w:sz w:val="24"/>
                <w:szCs w:val="24"/>
              </w:rPr>
            </w:pPr>
            <w:r w:rsidRPr="00DC40E6">
              <w:rPr>
                <w:rFonts w:ascii="Times New Roman" w:eastAsia="仿宋" w:hAnsi="仿宋" w:cs="Times New Roman" w:hint="eastAsia"/>
                <w:bCs/>
                <w:color w:val="000000" w:themeColor="text1"/>
                <w:sz w:val="24"/>
                <w:szCs w:val="24"/>
              </w:rPr>
              <w:t>临床医学</w:t>
            </w:r>
          </w:p>
        </w:tc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D46DC2" w14:textId="77777777" w:rsidR="00DC40E6" w:rsidRPr="00DC40E6" w:rsidRDefault="00DC40E6" w:rsidP="00DC40E6">
            <w:pPr>
              <w:widowControl/>
              <w:spacing w:line="240" w:lineRule="exact"/>
              <w:jc w:val="center"/>
              <w:rPr>
                <w:rFonts w:ascii="Times New Roman" w:eastAsia="仿宋" w:hAnsi="仿宋" w:cs="Times New Roman"/>
                <w:bCs/>
                <w:color w:val="000000" w:themeColor="text1"/>
                <w:sz w:val="24"/>
                <w:szCs w:val="24"/>
              </w:rPr>
            </w:pPr>
            <w:r w:rsidRPr="00DC40E6">
              <w:rPr>
                <w:rFonts w:ascii="Times New Roman" w:eastAsia="仿宋" w:hAnsi="仿宋" w:cs="Times New Roman"/>
                <w:bCs/>
                <w:color w:val="000000" w:themeColor="text1"/>
                <w:sz w:val="24"/>
                <w:szCs w:val="24"/>
              </w:rPr>
              <w:t>20-25%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838804" w14:textId="77777777" w:rsidR="00DC40E6" w:rsidRPr="00DC40E6" w:rsidRDefault="00DC40E6" w:rsidP="00DC40E6">
            <w:pPr>
              <w:widowControl/>
              <w:spacing w:line="240" w:lineRule="exact"/>
              <w:jc w:val="center"/>
              <w:rPr>
                <w:rFonts w:ascii="Times New Roman" w:eastAsia="仿宋" w:hAnsi="仿宋" w:cs="Times New Roman"/>
                <w:bCs/>
                <w:color w:val="000000" w:themeColor="text1"/>
                <w:sz w:val="24"/>
                <w:szCs w:val="24"/>
              </w:rPr>
            </w:pPr>
            <w:r w:rsidRPr="00DC40E6">
              <w:rPr>
                <w:rFonts w:ascii="Times New Roman" w:eastAsia="仿宋" w:hAnsi="仿宋" w:cs="Times New Roman"/>
                <w:bCs/>
                <w:color w:val="000000" w:themeColor="text1"/>
                <w:sz w:val="24"/>
                <w:szCs w:val="24"/>
              </w:rPr>
              <w:t>70-75%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05C171" w14:textId="77777777" w:rsidR="00DC40E6" w:rsidRPr="00DC40E6" w:rsidRDefault="00DC40E6" w:rsidP="00DC40E6">
            <w:pPr>
              <w:widowControl/>
              <w:spacing w:line="240" w:lineRule="exact"/>
              <w:jc w:val="center"/>
              <w:rPr>
                <w:rFonts w:ascii="Times New Roman" w:eastAsia="仿宋" w:hAnsi="仿宋" w:cs="Times New Roman"/>
                <w:bCs/>
                <w:color w:val="000000" w:themeColor="text1"/>
                <w:sz w:val="24"/>
                <w:szCs w:val="24"/>
              </w:rPr>
            </w:pPr>
            <w:r w:rsidRPr="00DC40E6">
              <w:rPr>
                <w:rFonts w:ascii="Times New Roman" w:eastAsia="仿宋" w:hAnsi="仿宋" w:cs="Times New Roman"/>
                <w:bCs/>
                <w:color w:val="000000" w:themeColor="text1"/>
                <w:sz w:val="24"/>
                <w:szCs w:val="24"/>
              </w:rPr>
              <w:t>3-5%</w:t>
            </w:r>
          </w:p>
        </w:tc>
      </w:tr>
      <w:tr w:rsidR="00DC40E6" w:rsidRPr="00DC40E6" w14:paraId="37926D5C" w14:textId="77777777" w:rsidTr="00DC40E6">
        <w:trPr>
          <w:trHeight w:hRule="exact" w:val="340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64657C" w14:textId="77777777" w:rsidR="00DC40E6" w:rsidRPr="00DC40E6" w:rsidRDefault="00DC40E6" w:rsidP="00DC40E6">
            <w:pPr>
              <w:widowControl/>
              <w:spacing w:line="240" w:lineRule="exact"/>
              <w:jc w:val="center"/>
              <w:rPr>
                <w:rFonts w:ascii="Times New Roman" w:eastAsia="仿宋" w:hAnsi="仿宋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C40E6">
              <w:rPr>
                <w:rFonts w:ascii="Times New Roman" w:eastAsia="仿宋" w:hAnsi="仿宋" w:cs="Times New Roman" w:hint="eastAsia"/>
                <w:b/>
                <w:bCs/>
                <w:color w:val="000000" w:themeColor="text1"/>
                <w:sz w:val="24"/>
                <w:szCs w:val="24"/>
              </w:rPr>
              <w:t>总</w:t>
            </w:r>
            <w:r w:rsidRPr="00DC40E6">
              <w:rPr>
                <w:rFonts w:ascii="Times New Roman" w:eastAsia="仿宋" w:hAnsi="仿宋" w:cs="Times New Roman"/>
                <w:b/>
                <w:bCs/>
                <w:color w:val="000000" w:themeColor="text1"/>
                <w:sz w:val="24"/>
                <w:szCs w:val="24"/>
              </w:rPr>
              <w:t xml:space="preserve">        </w:t>
            </w:r>
            <w:r w:rsidRPr="00DC40E6">
              <w:rPr>
                <w:rFonts w:ascii="Times New Roman" w:eastAsia="仿宋" w:hAnsi="仿宋" w:cs="Times New Roman" w:hint="eastAsia"/>
                <w:b/>
                <w:bCs/>
                <w:color w:val="000000" w:themeColor="text1"/>
                <w:sz w:val="24"/>
                <w:szCs w:val="24"/>
              </w:rPr>
              <w:t>计</w:t>
            </w:r>
          </w:p>
        </w:tc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96061D" w14:textId="77777777" w:rsidR="00DC40E6" w:rsidRPr="00DC40E6" w:rsidRDefault="00DC40E6" w:rsidP="00DC40E6">
            <w:pPr>
              <w:widowControl/>
              <w:spacing w:line="240" w:lineRule="exact"/>
              <w:jc w:val="center"/>
              <w:rPr>
                <w:rFonts w:ascii="Times New Roman" w:eastAsia="仿宋" w:hAnsi="仿宋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C40E6">
              <w:rPr>
                <w:rFonts w:ascii="Times New Roman" w:eastAsia="仿宋" w:hAnsi="仿宋" w:cs="Times New Roman"/>
                <w:b/>
                <w:bCs/>
                <w:color w:val="000000" w:themeColor="text1"/>
                <w:sz w:val="24"/>
                <w:szCs w:val="24"/>
              </w:rPr>
              <w:t>30-35%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75459F" w14:textId="77777777" w:rsidR="00DC40E6" w:rsidRPr="00DC40E6" w:rsidRDefault="00DC40E6" w:rsidP="00DC40E6">
            <w:pPr>
              <w:widowControl/>
              <w:spacing w:line="240" w:lineRule="exact"/>
              <w:jc w:val="center"/>
              <w:rPr>
                <w:rFonts w:ascii="Times New Roman" w:eastAsia="仿宋" w:hAnsi="仿宋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C40E6">
              <w:rPr>
                <w:rFonts w:ascii="Times New Roman" w:eastAsia="仿宋" w:hAnsi="仿宋" w:cs="Times New Roman"/>
                <w:b/>
                <w:bCs/>
                <w:color w:val="000000" w:themeColor="text1"/>
                <w:sz w:val="24"/>
                <w:szCs w:val="24"/>
              </w:rPr>
              <w:t>50-55%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CE2B8" w14:textId="77777777" w:rsidR="00DC40E6" w:rsidRPr="00DC40E6" w:rsidRDefault="00DC40E6" w:rsidP="00DC40E6">
            <w:pPr>
              <w:widowControl/>
              <w:spacing w:line="240" w:lineRule="exact"/>
              <w:jc w:val="center"/>
              <w:rPr>
                <w:rFonts w:ascii="Times New Roman" w:eastAsia="仿宋" w:hAnsi="仿宋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C40E6">
              <w:rPr>
                <w:rFonts w:ascii="Times New Roman" w:eastAsia="仿宋" w:hAnsi="仿宋" w:cs="Times New Roman"/>
                <w:b/>
                <w:bCs/>
                <w:color w:val="000000" w:themeColor="text1"/>
                <w:sz w:val="24"/>
                <w:szCs w:val="24"/>
              </w:rPr>
              <w:t>10-15%</w:t>
            </w:r>
          </w:p>
        </w:tc>
      </w:tr>
    </w:tbl>
    <w:p w14:paraId="0A99956C" w14:textId="2B5F0E5D" w:rsidR="0066588B" w:rsidRPr="00891908" w:rsidRDefault="00646EF9" w:rsidP="00DC40E6">
      <w:pPr>
        <w:widowControl/>
        <w:spacing w:before="100" w:beforeAutospacing="1" w:after="100" w:afterAutospacing="1" w:line="400" w:lineRule="exact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</w:t>
      </w:r>
      <w:r w:rsidR="0066588B">
        <w:rPr>
          <w:rFonts w:asciiTheme="minorEastAsia" w:hAnsiTheme="minorEastAsia" w:hint="eastAsia"/>
          <w:sz w:val="24"/>
          <w:szCs w:val="24"/>
        </w:rPr>
        <w:t>、</w:t>
      </w:r>
      <w:r w:rsidR="0066588B" w:rsidRPr="00891908">
        <w:rPr>
          <w:rFonts w:asciiTheme="minorEastAsia" w:hAnsiTheme="minorEastAsia" w:hint="eastAsia"/>
          <w:b/>
          <w:sz w:val="24"/>
          <w:szCs w:val="24"/>
        </w:rPr>
        <w:t>临床基本技能考试六站范围</w:t>
      </w:r>
    </w:p>
    <w:p w14:paraId="41061312" w14:textId="77777777" w:rsidR="0066588B" w:rsidRPr="00891908" w:rsidRDefault="0066588B" w:rsidP="0066588B">
      <w:pPr>
        <w:widowControl/>
        <w:spacing w:before="100" w:beforeAutospacing="1" w:after="100" w:afterAutospacing="1" w:line="400" w:lineRule="exact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1、</w:t>
      </w:r>
      <w:r w:rsidRPr="00891908">
        <w:rPr>
          <w:rFonts w:asciiTheme="minorEastAsia" w:hAnsiTheme="minorEastAsia" w:hint="eastAsia"/>
          <w:b/>
          <w:sz w:val="24"/>
          <w:szCs w:val="24"/>
        </w:rPr>
        <w:t>病史采集</w:t>
      </w:r>
      <w:r w:rsidR="00C176E8" w:rsidRPr="00891908">
        <w:rPr>
          <w:rFonts w:asciiTheme="minorEastAsia" w:hAnsiTheme="minorEastAsia" w:hint="eastAsia"/>
          <w:b/>
          <w:sz w:val="24"/>
          <w:szCs w:val="24"/>
        </w:rPr>
        <w:t>（1、2站）</w:t>
      </w:r>
    </w:p>
    <w:p w14:paraId="21167448" w14:textId="77777777" w:rsidR="0066588B" w:rsidRDefault="0066588B" w:rsidP="0066588B">
      <w:pPr>
        <w:widowControl/>
        <w:spacing w:before="100" w:beforeAutospacing="1" w:after="100" w:afterAutospacing="1" w:line="40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66588B">
        <w:rPr>
          <w:rFonts w:asciiTheme="minorEastAsia" w:hAnsiTheme="minorEastAsia" w:hint="eastAsia"/>
          <w:sz w:val="24"/>
          <w:szCs w:val="24"/>
        </w:rPr>
        <w:t>发热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66588B">
        <w:rPr>
          <w:rFonts w:asciiTheme="minorEastAsia" w:hAnsiTheme="minorEastAsia" w:hint="eastAsia"/>
          <w:sz w:val="24"/>
          <w:szCs w:val="24"/>
        </w:rPr>
        <w:t>皮肤黏膜出血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66588B">
        <w:rPr>
          <w:rFonts w:asciiTheme="minorEastAsia" w:hAnsiTheme="minorEastAsia" w:hint="eastAsia"/>
          <w:sz w:val="24"/>
          <w:szCs w:val="24"/>
        </w:rPr>
        <w:t>疼痛（头痛、胸痛、腹痛、关节痛、腰背痛）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66588B">
        <w:rPr>
          <w:rFonts w:asciiTheme="minorEastAsia" w:hAnsiTheme="minorEastAsia" w:hint="eastAsia"/>
          <w:sz w:val="24"/>
          <w:szCs w:val="24"/>
        </w:rPr>
        <w:t xml:space="preserve"> 咳嗽与咳痰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66588B">
        <w:rPr>
          <w:rFonts w:asciiTheme="minorEastAsia" w:hAnsiTheme="minorEastAsia" w:hint="eastAsia"/>
          <w:sz w:val="24"/>
          <w:szCs w:val="24"/>
        </w:rPr>
        <w:t>咯血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66588B">
        <w:rPr>
          <w:rFonts w:asciiTheme="minorEastAsia" w:hAnsiTheme="minorEastAsia" w:hint="eastAsia"/>
          <w:sz w:val="24"/>
          <w:szCs w:val="24"/>
        </w:rPr>
        <w:t>呼吸困难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66588B">
        <w:rPr>
          <w:rFonts w:asciiTheme="minorEastAsia" w:hAnsiTheme="minorEastAsia" w:hint="eastAsia"/>
          <w:sz w:val="24"/>
          <w:szCs w:val="24"/>
        </w:rPr>
        <w:t>心悸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66588B">
        <w:rPr>
          <w:rFonts w:asciiTheme="minorEastAsia" w:hAnsiTheme="minorEastAsia" w:hint="eastAsia"/>
          <w:sz w:val="24"/>
          <w:szCs w:val="24"/>
        </w:rPr>
        <w:t>水肿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66588B">
        <w:rPr>
          <w:rFonts w:asciiTheme="minorEastAsia" w:hAnsiTheme="minorEastAsia" w:hint="eastAsia"/>
          <w:sz w:val="24"/>
          <w:szCs w:val="24"/>
        </w:rPr>
        <w:t>恶心与呕吐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66588B">
        <w:rPr>
          <w:rFonts w:asciiTheme="minorEastAsia" w:hAnsiTheme="minorEastAsia" w:hint="eastAsia"/>
          <w:sz w:val="24"/>
          <w:szCs w:val="24"/>
        </w:rPr>
        <w:t>呕血与便血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66588B">
        <w:rPr>
          <w:rFonts w:asciiTheme="minorEastAsia" w:hAnsiTheme="minorEastAsia" w:hint="eastAsia"/>
          <w:sz w:val="24"/>
          <w:szCs w:val="24"/>
        </w:rPr>
        <w:t>腹泻与便秘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66588B">
        <w:rPr>
          <w:rFonts w:asciiTheme="minorEastAsia" w:hAnsiTheme="minorEastAsia" w:hint="eastAsia"/>
          <w:sz w:val="24"/>
          <w:szCs w:val="24"/>
        </w:rPr>
        <w:t xml:space="preserve">  黄疸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66588B">
        <w:rPr>
          <w:rFonts w:asciiTheme="minorEastAsia" w:hAnsiTheme="minorEastAsia" w:hint="eastAsia"/>
          <w:sz w:val="24"/>
          <w:szCs w:val="24"/>
        </w:rPr>
        <w:t>消瘦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66588B">
        <w:rPr>
          <w:rFonts w:asciiTheme="minorEastAsia" w:hAnsiTheme="minorEastAsia" w:hint="eastAsia"/>
          <w:sz w:val="24"/>
          <w:szCs w:val="24"/>
        </w:rPr>
        <w:t>无尿、少尿与多尿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66588B">
        <w:rPr>
          <w:rFonts w:asciiTheme="minorEastAsia" w:hAnsiTheme="minorEastAsia" w:hint="eastAsia"/>
          <w:sz w:val="24"/>
          <w:szCs w:val="24"/>
        </w:rPr>
        <w:t>尿频、尿急与尿痛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66588B">
        <w:rPr>
          <w:rFonts w:asciiTheme="minorEastAsia" w:hAnsiTheme="minorEastAsia" w:hint="eastAsia"/>
          <w:sz w:val="24"/>
          <w:szCs w:val="24"/>
        </w:rPr>
        <w:t>血尿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66588B">
        <w:rPr>
          <w:rFonts w:asciiTheme="minorEastAsia" w:hAnsiTheme="minorEastAsia" w:hint="eastAsia"/>
          <w:sz w:val="24"/>
          <w:szCs w:val="24"/>
        </w:rPr>
        <w:t>抽搐与惊厥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66588B">
        <w:rPr>
          <w:rFonts w:asciiTheme="minorEastAsia" w:hAnsiTheme="minorEastAsia" w:hint="eastAsia"/>
          <w:sz w:val="24"/>
          <w:szCs w:val="24"/>
        </w:rPr>
        <w:t>眩晕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66588B">
        <w:rPr>
          <w:rFonts w:asciiTheme="minorEastAsia" w:hAnsiTheme="minorEastAsia" w:hint="eastAsia"/>
          <w:sz w:val="24"/>
          <w:szCs w:val="24"/>
        </w:rPr>
        <w:t xml:space="preserve">  意识障碍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7577A05B" w14:textId="77777777" w:rsidR="0066588B" w:rsidRDefault="0066588B" w:rsidP="0066588B">
      <w:pPr>
        <w:widowControl/>
        <w:spacing w:before="100" w:beforeAutospacing="1" w:after="100" w:afterAutospacing="1"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</w:t>
      </w:r>
      <w:r w:rsidRPr="00891908">
        <w:rPr>
          <w:rFonts w:asciiTheme="minorEastAsia" w:hAnsiTheme="minorEastAsia" w:hint="eastAsia"/>
          <w:b/>
          <w:sz w:val="24"/>
          <w:szCs w:val="24"/>
        </w:rPr>
        <w:t>体格检查</w:t>
      </w:r>
      <w:r w:rsidR="00C176E8" w:rsidRPr="00891908">
        <w:rPr>
          <w:rFonts w:asciiTheme="minorEastAsia" w:hAnsiTheme="minorEastAsia" w:hint="eastAsia"/>
          <w:b/>
          <w:sz w:val="24"/>
          <w:szCs w:val="24"/>
        </w:rPr>
        <w:t>（3、4站）</w:t>
      </w:r>
    </w:p>
    <w:p w14:paraId="094FB7BA" w14:textId="77777777" w:rsidR="00C176E8" w:rsidRPr="00891908" w:rsidRDefault="00C176E8" w:rsidP="00891908">
      <w:pPr>
        <w:pStyle w:val="a3"/>
        <w:numPr>
          <w:ilvl w:val="0"/>
          <w:numId w:val="6"/>
        </w:numPr>
        <w:adjustRightInd w:val="0"/>
        <w:snapToGrid w:val="0"/>
        <w:spacing w:beforeLines="50" w:before="156" w:afterLines="50" w:after="156" w:line="300" w:lineRule="exact"/>
        <w:ind w:firstLineChars="0"/>
        <w:jc w:val="left"/>
        <w:rPr>
          <w:rFonts w:asciiTheme="minorEastAsia" w:hAnsiTheme="minorEastAsia" w:cs="Times New Roman"/>
          <w:color w:val="444444"/>
          <w:sz w:val="24"/>
          <w:szCs w:val="24"/>
        </w:rPr>
      </w:pPr>
      <w:r w:rsidRPr="00891908">
        <w:rPr>
          <w:rFonts w:asciiTheme="minorEastAsia" w:hAnsiTheme="minorEastAsia" w:cs="Times New Roman" w:hint="eastAsia"/>
          <w:color w:val="444444"/>
          <w:sz w:val="24"/>
          <w:szCs w:val="24"/>
        </w:rPr>
        <w:t>一般检查</w:t>
      </w:r>
    </w:p>
    <w:p w14:paraId="52480701" w14:textId="77777777" w:rsidR="00C176E8" w:rsidRPr="00891908" w:rsidRDefault="00C176E8" w:rsidP="00891908">
      <w:pPr>
        <w:pStyle w:val="a3"/>
        <w:numPr>
          <w:ilvl w:val="0"/>
          <w:numId w:val="8"/>
        </w:numPr>
        <w:adjustRightInd w:val="0"/>
        <w:snapToGrid w:val="0"/>
        <w:spacing w:beforeLines="50" w:before="156" w:afterLines="50" w:after="156" w:line="300" w:lineRule="exact"/>
        <w:ind w:firstLineChars="0"/>
        <w:jc w:val="left"/>
        <w:rPr>
          <w:rFonts w:asciiTheme="minorEastAsia" w:hAnsiTheme="minorEastAsia" w:cs="Times New Roman"/>
          <w:color w:val="444444"/>
          <w:sz w:val="24"/>
          <w:szCs w:val="24"/>
        </w:rPr>
      </w:pPr>
      <w:r w:rsidRPr="00891908">
        <w:rPr>
          <w:rFonts w:asciiTheme="minorEastAsia" w:hAnsiTheme="minorEastAsia" w:cs="Times New Roman" w:hint="eastAsia"/>
          <w:color w:val="444444"/>
          <w:sz w:val="24"/>
          <w:szCs w:val="24"/>
        </w:rPr>
        <w:t>全身状况</w:t>
      </w:r>
      <w:r w:rsidR="00891908">
        <w:rPr>
          <w:rFonts w:asciiTheme="minorEastAsia" w:hAnsiTheme="minorEastAsia" w:cs="Times New Roman" w:hint="eastAsia"/>
          <w:color w:val="444444"/>
          <w:sz w:val="24"/>
          <w:szCs w:val="24"/>
        </w:rPr>
        <w:t>2）</w:t>
      </w:r>
      <w:r w:rsidRPr="00891908">
        <w:rPr>
          <w:rFonts w:asciiTheme="minorEastAsia" w:hAnsiTheme="minorEastAsia" w:cs="Times New Roman" w:hint="eastAsia"/>
          <w:color w:val="444444"/>
          <w:sz w:val="24"/>
          <w:szCs w:val="24"/>
        </w:rPr>
        <w:t>皮肤</w:t>
      </w:r>
      <w:r w:rsidR="00891908">
        <w:rPr>
          <w:rFonts w:asciiTheme="minorEastAsia" w:hAnsiTheme="minorEastAsia" w:cs="Times New Roman" w:hint="eastAsia"/>
          <w:color w:val="444444"/>
          <w:sz w:val="24"/>
          <w:szCs w:val="24"/>
        </w:rPr>
        <w:t>3）</w:t>
      </w:r>
      <w:r w:rsidRPr="00891908">
        <w:rPr>
          <w:rFonts w:asciiTheme="minorEastAsia" w:hAnsiTheme="minorEastAsia" w:cs="Times New Roman" w:hint="eastAsia"/>
          <w:color w:val="444444"/>
          <w:sz w:val="24"/>
          <w:szCs w:val="24"/>
        </w:rPr>
        <w:t>淋巴结</w:t>
      </w:r>
    </w:p>
    <w:p w14:paraId="30418030" w14:textId="77777777" w:rsidR="00C176E8" w:rsidRPr="00891908" w:rsidRDefault="00C176E8" w:rsidP="00891908">
      <w:pPr>
        <w:pStyle w:val="a3"/>
        <w:numPr>
          <w:ilvl w:val="0"/>
          <w:numId w:val="7"/>
        </w:numPr>
        <w:adjustRightInd w:val="0"/>
        <w:snapToGrid w:val="0"/>
        <w:spacing w:beforeLines="50" w:before="156" w:afterLines="50" w:after="156" w:line="300" w:lineRule="exact"/>
        <w:ind w:firstLineChars="0"/>
        <w:jc w:val="left"/>
        <w:rPr>
          <w:rFonts w:asciiTheme="minorEastAsia" w:hAnsiTheme="minorEastAsia" w:cs="Times New Roman"/>
          <w:color w:val="444444"/>
          <w:sz w:val="24"/>
          <w:szCs w:val="24"/>
        </w:rPr>
      </w:pPr>
      <w:r w:rsidRPr="00891908">
        <w:rPr>
          <w:rFonts w:asciiTheme="minorEastAsia" w:hAnsiTheme="minorEastAsia" w:cs="Times New Roman" w:hint="eastAsia"/>
          <w:color w:val="444444"/>
          <w:sz w:val="24"/>
          <w:szCs w:val="24"/>
        </w:rPr>
        <w:lastRenderedPageBreak/>
        <w:t>头颈部</w:t>
      </w:r>
    </w:p>
    <w:p w14:paraId="5BDF8E92" w14:textId="77777777" w:rsidR="00C176E8" w:rsidRPr="00C176E8" w:rsidRDefault="00891908" w:rsidP="00C176E8">
      <w:pPr>
        <w:adjustRightInd w:val="0"/>
        <w:snapToGrid w:val="0"/>
        <w:spacing w:beforeLines="50" w:before="156" w:afterLines="50" w:after="156" w:line="300" w:lineRule="exact"/>
        <w:jc w:val="left"/>
        <w:rPr>
          <w:rFonts w:asciiTheme="minorEastAsia" w:hAnsiTheme="minorEastAsia" w:cs="Times New Roman"/>
          <w:color w:val="444444"/>
          <w:sz w:val="24"/>
          <w:szCs w:val="24"/>
        </w:rPr>
      </w:pPr>
      <w:r>
        <w:rPr>
          <w:rFonts w:asciiTheme="minorEastAsia" w:hAnsiTheme="minorEastAsia" w:cs="Times New Roman" w:hint="eastAsia"/>
          <w:color w:val="444444"/>
          <w:sz w:val="24"/>
          <w:szCs w:val="24"/>
        </w:rPr>
        <w:t>1）</w:t>
      </w:r>
      <w:r w:rsidR="00C176E8" w:rsidRPr="00C176E8">
        <w:rPr>
          <w:rFonts w:asciiTheme="minorEastAsia" w:hAnsiTheme="minorEastAsia" w:cs="Times New Roman" w:hint="eastAsia"/>
          <w:color w:val="444444"/>
          <w:sz w:val="24"/>
          <w:szCs w:val="24"/>
        </w:rPr>
        <w:t>眼</w:t>
      </w:r>
      <w:r>
        <w:rPr>
          <w:rFonts w:asciiTheme="minorEastAsia" w:hAnsiTheme="minorEastAsia" w:cs="Times New Roman" w:hint="eastAsia"/>
          <w:color w:val="444444"/>
          <w:sz w:val="24"/>
          <w:szCs w:val="24"/>
        </w:rPr>
        <w:t>2）</w:t>
      </w:r>
      <w:r w:rsidR="00C176E8" w:rsidRPr="00C176E8">
        <w:rPr>
          <w:rFonts w:asciiTheme="minorEastAsia" w:hAnsiTheme="minorEastAsia" w:cs="Times New Roman" w:hint="eastAsia"/>
          <w:color w:val="444444"/>
          <w:sz w:val="24"/>
          <w:szCs w:val="24"/>
        </w:rPr>
        <w:t>口</w:t>
      </w:r>
      <w:r>
        <w:rPr>
          <w:rFonts w:asciiTheme="minorEastAsia" w:hAnsiTheme="minorEastAsia" w:cs="Times New Roman" w:hint="eastAsia"/>
          <w:color w:val="444444"/>
          <w:sz w:val="24"/>
          <w:szCs w:val="24"/>
        </w:rPr>
        <w:t>3）</w:t>
      </w:r>
      <w:r w:rsidR="00C176E8" w:rsidRPr="00C176E8">
        <w:rPr>
          <w:rFonts w:asciiTheme="minorEastAsia" w:hAnsiTheme="minorEastAsia" w:cs="Times New Roman" w:hint="eastAsia"/>
          <w:color w:val="444444"/>
          <w:sz w:val="24"/>
          <w:szCs w:val="24"/>
        </w:rPr>
        <w:t>颈部</w:t>
      </w:r>
    </w:p>
    <w:p w14:paraId="2A6D6EC7" w14:textId="77777777" w:rsidR="00C176E8" w:rsidRPr="00891908" w:rsidRDefault="00C176E8" w:rsidP="00891908">
      <w:pPr>
        <w:pStyle w:val="a3"/>
        <w:numPr>
          <w:ilvl w:val="0"/>
          <w:numId w:val="7"/>
        </w:numPr>
        <w:adjustRightInd w:val="0"/>
        <w:snapToGrid w:val="0"/>
        <w:spacing w:beforeLines="50" w:before="156" w:afterLines="50" w:after="156" w:line="300" w:lineRule="exact"/>
        <w:ind w:firstLineChars="0"/>
        <w:jc w:val="left"/>
        <w:rPr>
          <w:rFonts w:asciiTheme="minorEastAsia" w:hAnsiTheme="minorEastAsia" w:cs="Times New Roman"/>
          <w:color w:val="444444"/>
          <w:sz w:val="24"/>
          <w:szCs w:val="24"/>
        </w:rPr>
      </w:pPr>
      <w:r w:rsidRPr="00891908">
        <w:rPr>
          <w:rFonts w:asciiTheme="minorEastAsia" w:hAnsiTheme="minorEastAsia" w:cs="Times New Roman" w:hint="eastAsia"/>
          <w:color w:val="444444"/>
          <w:sz w:val="24"/>
          <w:szCs w:val="24"/>
        </w:rPr>
        <w:t>胸部</w:t>
      </w:r>
    </w:p>
    <w:p w14:paraId="433F85CF" w14:textId="77777777" w:rsidR="00C176E8" w:rsidRPr="00C176E8" w:rsidRDefault="00891908" w:rsidP="00C176E8">
      <w:pPr>
        <w:adjustRightInd w:val="0"/>
        <w:snapToGrid w:val="0"/>
        <w:spacing w:beforeLines="50" w:before="156" w:afterLines="50" w:after="156" w:line="300" w:lineRule="exact"/>
        <w:jc w:val="left"/>
        <w:rPr>
          <w:rFonts w:asciiTheme="minorEastAsia" w:hAnsiTheme="minorEastAsia" w:cs="Times New Roman"/>
          <w:color w:val="444444"/>
          <w:sz w:val="24"/>
          <w:szCs w:val="24"/>
        </w:rPr>
      </w:pPr>
      <w:r>
        <w:rPr>
          <w:rFonts w:asciiTheme="minorEastAsia" w:hAnsiTheme="minorEastAsia" w:cs="Times New Roman" w:hint="eastAsia"/>
          <w:color w:val="444444"/>
          <w:sz w:val="24"/>
          <w:szCs w:val="24"/>
        </w:rPr>
        <w:t>1）</w:t>
      </w:r>
      <w:r w:rsidR="00C176E8" w:rsidRPr="00C176E8">
        <w:rPr>
          <w:rFonts w:asciiTheme="minorEastAsia" w:hAnsiTheme="minorEastAsia" w:cs="Times New Roman" w:hint="eastAsia"/>
          <w:color w:val="444444"/>
          <w:sz w:val="24"/>
          <w:szCs w:val="24"/>
        </w:rPr>
        <w:t>胸部视诊</w:t>
      </w:r>
      <w:r>
        <w:rPr>
          <w:rFonts w:asciiTheme="minorEastAsia" w:hAnsiTheme="minorEastAsia" w:cs="Times New Roman" w:hint="eastAsia"/>
          <w:color w:val="444444"/>
          <w:sz w:val="24"/>
          <w:szCs w:val="24"/>
        </w:rPr>
        <w:t>2）</w:t>
      </w:r>
      <w:r w:rsidR="00C176E8" w:rsidRPr="00C176E8">
        <w:rPr>
          <w:rFonts w:asciiTheme="minorEastAsia" w:hAnsiTheme="minorEastAsia" w:cs="Times New Roman" w:hint="eastAsia"/>
          <w:color w:val="444444"/>
          <w:sz w:val="24"/>
          <w:szCs w:val="24"/>
        </w:rPr>
        <w:t>胸部触诊</w:t>
      </w:r>
      <w:r>
        <w:rPr>
          <w:rFonts w:asciiTheme="minorEastAsia" w:hAnsiTheme="minorEastAsia" w:cs="Times New Roman" w:hint="eastAsia"/>
          <w:color w:val="444444"/>
          <w:sz w:val="24"/>
          <w:szCs w:val="24"/>
        </w:rPr>
        <w:t>3）</w:t>
      </w:r>
      <w:r w:rsidR="00C176E8" w:rsidRPr="00C176E8">
        <w:rPr>
          <w:rFonts w:asciiTheme="minorEastAsia" w:hAnsiTheme="minorEastAsia" w:cs="Times New Roman" w:hint="eastAsia"/>
          <w:color w:val="444444"/>
          <w:sz w:val="24"/>
          <w:szCs w:val="24"/>
        </w:rPr>
        <w:t>胸部叩诊4</w:t>
      </w:r>
      <w:r>
        <w:rPr>
          <w:rFonts w:asciiTheme="minorEastAsia" w:hAnsiTheme="minorEastAsia" w:cs="Times New Roman" w:hint="eastAsia"/>
          <w:color w:val="444444"/>
          <w:sz w:val="24"/>
          <w:szCs w:val="24"/>
        </w:rPr>
        <w:t xml:space="preserve">) </w:t>
      </w:r>
      <w:r w:rsidR="00C176E8" w:rsidRPr="00C176E8">
        <w:rPr>
          <w:rFonts w:asciiTheme="minorEastAsia" w:hAnsiTheme="minorEastAsia" w:cs="Times New Roman" w:hint="eastAsia"/>
          <w:color w:val="444444"/>
          <w:sz w:val="24"/>
          <w:szCs w:val="24"/>
        </w:rPr>
        <w:t>胸部听诊5</w:t>
      </w:r>
      <w:r>
        <w:rPr>
          <w:rFonts w:asciiTheme="minorEastAsia" w:hAnsiTheme="minorEastAsia" w:cs="Times New Roman" w:hint="eastAsia"/>
          <w:color w:val="444444"/>
          <w:sz w:val="24"/>
          <w:szCs w:val="24"/>
        </w:rPr>
        <w:t xml:space="preserve">) </w:t>
      </w:r>
      <w:r w:rsidR="00C176E8" w:rsidRPr="00C176E8">
        <w:rPr>
          <w:rFonts w:asciiTheme="minorEastAsia" w:hAnsiTheme="minorEastAsia" w:cs="Times New Roman" w:hint="eastAsia"/>
          <w:color w:val="444444"/>
          <w:sz w:val="24"/>
          <w:szCs w:val="24"/>
        </w:rPr>
        <w:t>乳房检查6</w:t>
      </w:r>
      <w:r>
        <w:rPr>
          <w:rFonts w:asciiTheme="minorEastAsia" w:hAnsiTheme="minorEastAsia" w:cs="Times New Roman" w:hint="eastAsia"/>
          <w:color w:val="444444"/>
          <w:sz w:val="24"/>
          <w:szCs w:val="24"/>
        </w:rPr>
        <w:t xml:space="preserve">) </w:t>
      </w:r>
      <w:r w:rsidR="00C176E8" w:rsidRPr="00C176E8">
        <w:rPr>
          <w:rFonts w:asciiTheme="minorEastAsia" w:hAnsiTheme="minorEastAsia" w:cs="Times New Roman" w:hint="eastAsia"/>
          <w:color w:val="444444"/>
          <w:sz w:val="24"/>
          <w:szCs w:val="24"/>
        </w:rPr>
        <w:t>心脏视诊</w:t>
      </w:r>
    </w:p>
    <w:p w14:paraId="76FD34E8" w14:textId="77777777" w:rsidR="00C176E8" w:rsidRPr="00C176E8" w:rsidRDefault="00C176E8" w:rsidP="00C176E8">
      <w:pPr>
        <w:adjustRightInd w:val="0"/>
        <w:snapToGrid w:val="0"/>
        <w:spacing w:beforeLines="50" w:before="156" w:afterLines="50" w:after="156" w:line="300" w:lineRule="exact"/>
        <w:jc w:val="left"/>
        <w:rPr>
          <w:rFonts w:asciiTheme="minorEastAsia" w:hAnsiTheme="minorEastAsia" w:cs="Times New Roman"/>
          <w:color w:val="444444"/>
          <w:sz w:val="24"/>
          <w:szCs w:val="24"/>
        </w:rPr>
      </w:pPr>
      <w:r w:rsidRPr="00C176E8">
        <w:rPr>
          <w:rFonts w:asciiTheme="minorEastAsia" w:hAnsiTheme="minorEastAsia" w:cs="Times New Roman" w:hint="eastAsia"/>
          <w:color w:val="444444"/>
          <w:sz w:val="24"/>
          <w:szCs w:val="24"/>
        </w:rPr>
        <w:t>7</w:t>
      </w:r>
      <w:r w:rsidR="00891908">
        <w:rPr>
          <w:rFonts w:asciiTheme="minorEastAsia" w:hAnsiTheme="minorEastAsia" w:cs="Times New Roman" w:hint="eastAsia"/>
          <w:color w:val="444444"/>
          <w:sz w:val="24"/>
          <w:szCs w:val="24"/>
        </w:rPr>
        <w:t xml:space="preserve">) </w:t>
      </w:r>
      <w:r w:rsidRPr="00C176E8">
        <w:rPr>
          <w:rFonts w:asciiTheme="minorEastAsia" w:hAnsiTheme="minorEastAsia" w:cs="Times New Roman" w:hint="eastAsia"/>
          <w:color w:val="444444"/>
          <w:sz w:val="24"/>
          <w:szCs w:val="24"/>
        </w:rPr>
        <w:t>心脏触诊8</w:t>
      </w:r>
      <w:r w:rsidR="00891908">
        <w:rPr>
          <w:rFonts w:asciiTheme="minorEastAsia" w:hAnsiTheme="minorEastAsia" w:cs="Times New Roman" w:hint="eastAsia"/>
          <w:color w:val="444444"/>
          <w:sz w:val="24"/>
          <w:szCs w:val="24"/>
        </w:rPr>
        <w:t xml:space="preserve">) </w:t>
      </w:r>
      <w:r w:rsidRPr="00C176E8">
        <w:rPr>
          <w:rFonts w:asciiTheme="minorEastAsia" w:hAnsiTheme="minorEastAsia" w:cs="Times New Roman" w:hint="eastAsia"/>
          <w:color w:val="444444"/>
          <w:sz w:val="24"/>
          <w:szCs w:val="24"/>
        </w:rPr>
        <w:t>心脏叩诊9</w:t>
      </w:r>
      <w:r w:rsidR="00891908">
        <w:rPr>
          <w:rFonts w:asciiTheme="minorEastAsia" w:hAnsiTheme="minorEastAsia" w:cs="Times New Roman" w:hint="eastAsia"/>
          <w:color w:val="444444"/>
          <w:sz w:val="24"/>
          <w:szCs w:val="24"/>
        </w:rPr>
        <w:t xml:space="preserve">) </w:t>
      </w:r>
      <w:r w:rsidRPr="00C176E8">
        <w:rPr>
          <w:rFonts w:asciiTheme="minorEastAsia" w:hAnsiTheme="minorEastAsia" w:cs="Times New Roman" w:hint="eastAsia"/>
          <w:color w:val="444444"/>
          <w:sz w:val="24"/>
          <w:szCs w:val="24"/>
        </w:rPr>
        <w:t>心脏听诊10</w:t>
      </w:r>
      <w:r w:rsidR="00891908">
        <w:rPr>
          <w:rFonts w:asciiTheme="minorEastAsia" w:hAnsiTheme="minorEastAsia" w:cs="Times New Roman" w:hint="eastAsia"/>
          <w:color w:val="444444"/>
          <w:sz w:val="24"/>
          <w:szCs w:val="24"/>
        </w:rPr>
        <w:t xml:space="preserve">) </w:t>
      </w:r>
      <w:r w:rsidRPr="00C176E8">
        <w:rPr>
          <w:rFonts w:asciiTheme="minorEastAsia" w:hAnsiTheme="minorEastAsia" w:cs="Times New Roman" w:hint="eastAsia"/>
          <w:color w:val="444444"/>
          <w:sz w:val="24"/>
          <w:szCs w:val="24"/>
        </w:rPr>
        <w:t>外周血管检查</w:t>
      </w:r>
    </w:p>
    <w:p w14:paraId="6AE398E5" w14:textId="77777777" w:rsidR="00C176E8" w:rsidRPr="00891908" w:rsidRDefault="00C176E8" w:rsidP="00891908">
      <w:pPr>
        <w:pStyle w:val="a3"/>
        <w:numPr>
          <w:ilvl w:val="0"/>
          <w:numId w:val="7"/>
        </w:numPr>
        <w:adjustRightInd w:val="0"/>
        <w:snapToGrid w:val="0"/>
        <w:spacing w:beforeLines="50" w:before="156" w:afterLines="50" w:after="156" w:line="300" w:lineRule="exact"/>
        <w:ind w:firstLineChars="0"/>
        <w:jc w:val="left"/>
        <w:rPr>
          <w:rFonts w:asciiTheme="minorEastAsia" w:hAnsiTheme="minorEastAsia" w:cs="Times New Roman"/>
          <w:color w:val="444444"/>
          <w:sz w:val="24"/>
          <w:szCs w:val="24"/>
        </w:rPr>
      </w:pPr>
      <w:r w:rsidRPr="00891908">
        <w:rPr>
          <w:rFonts w:asciiTheme="minorEastAsia" w:hAnsiTheme="minorEastAsia" w:cs="Times New Roman" w:hint="eastAsia"/>
          <w:color w:val="444444"/>
          <w:sz w:val="24"/>
          <w:szCs w:val="24"/>
        </w:rPr>
        <w:t>腹部</w:t>
      </w:r>
    </w:p>
    <w:p w14:paraId="386D89B2" w14:textId="77777777" w:rsidR="00C176E8" w:rsidRPr="00891908" w:rsidRDefault="00C176E8" w:rsidP="00891908">
      <w:pPr>
        <w:pStyle w:val="a3"/>
        <w:numPr>
          <w:ilvl w:val="0"/>
          <w:numId w:val="10"/>
        </w:numPr>
        <w:adjustRightInd w:val="0"/>
        <w:snapToGrid w:val="0"/>
        <w:spacing w:beforeLines="50" w:before="156" w:afterLines="50" w:after="156" w:line="300" w:lineRule="exact"/>
        <w:ind w:firstLineChars="0"/>
        <w:jc w:val="left"/>
        <w:rPr>
          <w:rFonts w:asciiTheme="minorEastAsia" w:hAnsiTheme="minorEastAsia" w:cs="Times New Roman"/>
          <w:color w:val="444444"/>
          <w:sz w:val="24"/>
          <w:szCs w:val="24"/>
        </w:rPr>
      </w:pPr>
      <w:r w:rsidRPr="00891908">
        <w:rPr>
          <w:rFonts w:asciiTheme="minorEastAsia" w:hAnsiTheme="minorEastAsia" w:cs="Times New Roman" w:hint="eastAsia"/>
          <w:color w:val="444444"/>
          <w:sz w:val="24"/>
          <w:szCs w:val="24"/>
        </w:rPr>
        <w:t>腹部视诊2</w:t>
      </w:r>
      <w:r w:rsidR="00891908">
        <w:rPr>
          <w:rFonts w:asciiTheme="minorEastAsia" w:hAnsiTheme="minorEastAsia" w:cs="Times New Roman" w:hint="eastAsia"/>
          <w:color w:val="444444"/>
          <w:sz w:val="24"/>
          <w:szCs w:val="24"/>
        </w:rPr>
        <w:t xml:space="preserve">) </w:t>
      </w:r>
      <w:r w:rsidRPr="00891908">
        <w:rPr>
          <w:rFonts w:asciiTheme="minorEastAsia" w:hAnsiTheme="minorEastAsia" w:cs="Times New Roman" w:hint="eastAsia"/>
          <w:color w:val="444444"/>
          <w:sz w:val="24"/>
          <w:szCs w:val="24"/>
        </w:rPr>
        <w:t>腹部触诊3</w:t>
      </w:r>
      <w:r w:rsidR="00891908">
        <w:rPr>
          <w:rFonts w:asciiTheme="minorEastAsia" w:hAnsiTheme="minorEastAsia" w:cs="Times New Roman" w:hint="eastAsia"/>
          <w:color w:val="444444"/>
          <w:sz w:val="24"/>
          <w:szCs w:val="24"/>
        </w:rPr>
        <w:t xml:space="preserve">) </w:t>
      </w:r>
      <w:r w:rsidRPr="00891908">
        <w:rPr>
          <w:rFonts w:asciiTheme="minorEastAsia" w:hAnsiTheme="minorEastAsia" w:cs="Times New Roman" w:hint="eastAsia"/>
          <w:color w:val="444444"/>
          <w:sz w:val="24"/>
          <w:szCs w:val="24"/>
        </w:rPr>
        <w:t>腹部叩诊4</w:t>
      </w:r>
      <w:r w:rsidR="00891908">
        <w:rPr>
          <w:rFonts w:asciiTheme="minorEastAsia" w:hAnsiTheme="minorEastAsia" w:cs="Times New Roman" w:hint="eastAsia"/>
          <w:color w:val="444444"/>
          <w:sz w:val="24"/>
          <w:szCs w:val="24"/>
        </w:rPr>
        <w:t>）</w:t>
      </w:r>
      <w:r w:rsidRPr="00891908">
        <w:rPr>
          <w:rFonts w:asciiTheme="minorEastAsia" w:hAnsiTheme="minorEastAsia" w:cs="Times New Roman" w:hint="eastAsia"/>
          <w:color w:val="444444"/>
          <w:sz w:val="24"/>
          <w:szCs w:val="24"/>
        </w:rPr>
        <w:t>腹部听诊</w:t>
      </w:r>
    </w:p>
    <w:p w14:paraId="5D4838EB" w14:textId="77777777" w:rsidR="00C176E8" w:rsidRPr="00891908" w:rsidRDefault="00C176E8" w:rsidP="00891908">
      <w:pPr>
        <w:pStyle w:val="a3"/>
        <w:numPr>
          <w:ilvl w:val="0"/>
          <w:numId w:val="7"/>
        </w:numPr>
        <w:adjustRightInd w:val="0"/>
        <w:snapToGrid w:val="0"/>
        <w:spacing w:beforeLines="50" w:before="156" w:afterLines="50" w:after="156" w:line="300" w:lineRule="exact"/>
        <w:ind w:firstLineChars="0"/>
        <w:jc w:val="left"/>
        <w:rPr>
          <w:rFonts w:asciiTheme="minorEastAsia" w:hAnsiTheme="minorEastAsia" w:cs="Times New Roman"/>
          <w:color w:val="444444"/>
          <w:sz w:val="24"/>
          <w:szCs w:val="24"/>
        </w:rPr>
      </w:pPr>
      <w:r w:rsidRPr="00891908">
        <w:rPr>
          <w:rFonts w:asciiTheme="minorEastAsia" w:hAnsiTheme="minorEastAsia" w:cs="Times New Roman" w:hint="eastAsia"/>
          <w:color w:val="444444"/>
          <w:sz w:val="24"/>
          <w:szCs w:val="24"/>
        </w:rPr>
        <w:t>脊柱、四肢、肛门</w:t>
      </w:r>
    </w:p>
    <w:p w14:paraId="36BC859C" w14:textId="77777777" w:rsidR="00C176E8" w:rsidRPr="00891908" w:rsidRDefault="00C176E8" w:rsidP="00891908">
      <w:pPr>
        <w:pStyle w:val="a3"/>
        <w:numPr>
          <w:ilvl w:val="0"/>
          <w:numId w:val="11"/>
        </w:numPr>
        <w:adjustRightInd w:val="0"/>
        <w:snapToGrid w:val="0"/>
        <w:spacing w:beforeLines="50" w:before="156" w:afterLines="50" w:after="156" w:line="300" w:lineRule="exact"/>
        <w:ind w:firstLineChars="0"/>
        <w:jc w:val="left"/>
        <w:rPr>
          <w:rFonts w:asciiTheme="minorEastAsia" w:hAnsiTheme="minorEastAsia" w:cs="Times New Roman"/>
          <w:color w:val="444444"/>
          <w:sz w:val="24"/>
          <w:szCs w:val="24"/>
        </w:rPr>
      </w:pPr>
      <w:r w:rsidRPr="00891908">
        <w:rPr>
          <w:rFonts w:asciiTheme="minorEastAsia" w:hAnsiTheme="minorEastAsia" w:cs="Times New Roman" w:hint="eastAsia"/>
          <w:color w:val="444444"/>
          <w:sz w:val="24"/>
          <w:szCs w:val="24"/>
        </w:rPr>
        <w:t>脊柱检查2</w:t>
      </w:r>
      <w:r w:rsidR="00891908">
        <w:rPr>
          <w:rFonts w:asciiTheme="minorEastAsia" w:hAnsiTheme="minorEastAsia" w:cs="Times New Roman" w:hint="eastAsia"/>
          <w:color w:val="444444"/>
          <w:sz w:val="24"/>
          <w:szCs w:val="24"/>
        </w:rPr>
        <w:t xml:space="preserve">) </w:t>
      </w:r>
      <w:r w:rsidRPr="00891908">
        <w:rPr>
          <w:rFonts w:asciiTheme="minorEastAsia" w:hAnsiTheme="minorEastAsia" w:cs="Times New Roman" w:hint="eastAsia"/>
          <w:color w:val="444444"/>
          <w:sz w:val="24"/>
          <w:szCs w:val="24"/>
        </w:rPr>
        <w:t>四肢、关节检查3</w:t>
      </w:r>
      <w:r w:rsidR="00891908">
        <w:rPr>
          <w:rFonts w:asciiTheme="minorEastAsia" w:hAnsiTheme="minorEastAsia" w:cs="Times New Roman" w:hint="eastAsia"/>
          <w:color w:val="444444"/>
          <w:sz w:val="24"/>
          <w:szCs w:val="24"/>
        </w:rPr>
        <w:t xml:space="preserve">) </w:t>
      </w:r>
      <w:r w:rsidRPr="00891908">
        <w:rPr>
          <w:rFonts w:asciiTheme="minorEastAsia" w:hAnsiTheme="minorEastAsia" w:cs="Times New Roman" w:hint="eastAsia"/>
          <w:color w:val="444444"/>
          <w:sz w:val="24"/>
          <w:szCs w:val="24"/>
        </w:rPr>
        <w:t>肛门指诊</w:t>
      </w:r>
    </w:p>
    <w:p w14:paraId="795E7D45" w14:textId="77777777" w:rsidR="00C176E8" w:rsidRPr="00891908" w:rsidRDefault="00C176E8" w:rsidP="00891908">
      <w:pPr>
        <w:pStyle w:val="a3"/>
        <w:numPr>
          <w:ilvl w:val="0"/>
          <w:numId w:val="7"/>
        </w:numPr>
        <w:adjustRightInd w:val="0"/>
        <w:snapToGrid w:val="0"/>
        <w:spacing w:beforeLines="50" w:before="156" w:afterLines="50" w:after="156" w:line="300" w:lineRule="exact"/>
        <w:ind w:firstLineChars="0"/>
        <w:jc w:val="left"/>
        <w:rPr>
          <w:rFonts w:asciiTheme="minorEastAsia" w:hAnsiTheme="minorEastAsia" w:cs="Times New Roman"/>
          <w:color w:val="444444"/>
          <w:sz w:val="24"/>
          <w:szCs w:val="24"/>
        </w:rPr>
      </w:pPr>
      <w:r w:rsidRPr="00891908">
        <w:rPr>
          <w:rFonts w:asciiTheme="minorEastAsia" w:hAnsiTheme="minorEastAsia" w:cs="Times New Roman" w:hint="eastAsia"/>
          <w:color w:val="444444"/>
          <w:sz w:val="24"/>
          <w:szCs w:val="24"/>
        </w:rPr>
        <w:t>神经</w:t>
      </w:r>
    </w:p>
    <w:p w14:paraId="38F8CAD6" w14:textId="77777777" w:rsidR="0066588B" w:rsidRPr="00891908" w:rsidRDefault="00C176E8" w:rsidP="00891908">
      <w:pPr>
        <w:pStyle w:val="a3"/>
        <w:numPr>
          <w:ilvl w:val="0"/>
          <w:numId w:val="12"/>
        </w:numPr>
        <w:adjustRightInd w:val="0"/>
        <w:snapToGrid w:val="0"/>
        <w:spacing w:beforeLines="50" w:before="156" w:afterLines="50" w:after="156" w:line="300" w:lineRule="exact"/>
        <w:ind w:firstLineChars="0"/>
        <w:jc w:val="left"/>
        <w:rPr>
          <w:rFonts w:asciiTheme="minorEastAsia" w:hAnsiTheme="minorEastAsia" w:cs="Times New Roman"/>
          <w:color w:val="444444"/>
          <w:sz w:val="24"/>
          <w:szCs w:val="24"/>
        </w:rPr>
      </w:pPr>
      <w:r w:rsidRPr="00891908">
        <w:rPr>
          <w:rFonts w:asciiTheme="minorEastAsia" w:hAnsiTheme="minorEastAsia" w:cs="Times New Roman" w:hint="eastAsia"/>
          <w:color w:val="444444"/>
          <w:sz w:val="24"/>
          <w:szCs w:val="24"/>
        </w:rPr>
        <w:t>神经反射2</w:t>
      </w:r>
      <w:r w:rsidR="00891908">
        <w:rPr>
          <w:rFonts w:asciiTheme="minorEastAsia" w:hAnsiTheme="minorEastAsia" w:cs="Times New Roman" w:hint="eastAsia"/>
          <w:color w:val="444444"/>
          <w:sz w:val="24"/>
          <w:szCs w:val="24"/>
        </w:rPr>
        <w:t xml:space="preserve">) </w:t>
      </w:r>
      <w:r w:rsidRPr="00891908">
        <w:rPr>
          <w:rFonts w:asciiTheme="minorEastAsia" w:hAnsiTheme="minorEastAsia" w:cs="Times New Roman" w:hint="eastAsia"/>
          <w:color w:val="444444"/>
          <w:sz w:val="24"/>
          <w:szCs w:val="24"/>
        </w:rPr>
        <w:t>脑膜刺激征3</w:t>
      </w:r>
      <w:r w:rsidR="00891908">
        <w:rPr>
          <w:rFonts w:asciiTheme="minorEastAsia" w:hAnsiTheme="minorEastAsia" w:cs="Times New Roman" w:hint="eastAsia"/>
          <w:color w:val="444444"/>
          <w:sz w:val="24"/>
          <w:szCs w:val="24"/>
        </w:rPr>
        <w:t xml:space="preserve">) </w:t>
      </w:r>
      <w:r w:rsidRPr="00891908">
        <w:rPr>
          <w:rFonts w:asciiTheme="minorEastAsia" w:hAnsiTheme="minorEastAsia" w:cs="Times New Roman" w:hint="eastAsia"/>
          <w:color w:val="444444"/>
          <w:sz w:val="24"/>
          <w:szCs w:val="24"/>
        </w:rPr>
        <w:t>病理反射</w:t>
      </w:r>
    </w:p>
    <w:p w14:paraId="3B8A3681" w14:textId="77777777" w:rsidR="00C176E8" w:rsidRDefault="00C176E8" w:rsidP="00C176E8">
      <w:pPr>
        <w:widowControl/>
        <w:spacing w:before="100" w:beforeAutospacing="1" w:after="100" w:afterAutospacing="1" w:line="40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C176E8">
        <w:rPr>
          <w:rFonts w:asciiTheme="minorEastAsia" w:hAnsiTheme="minorEastAsia" w:hint="eastAsia"/>
          <w:sz w:val="24"/>
          <w:szCs w:val="24"/>
        </w:rPr>
        <w:t>采用标准体检者；第3站考核考生进行系统体格检查的能力，在肺部检查、心脏检查、腹部检查和神经系统检查中随机选一项。第4站考核考生4～6项重点部位的查体能力。</w:t>
      </w:r>
    </w:p>
    <w:p w14:paraId="4059C6A2" w14:textId="77777777" w:rsidR="00C176E8" w:rsidRDefault="00C176E8" w:rsidP="00C176E8">
      <w:pPr>
        <w:widowControl/>
        <w:spacing w:before="100" w:beforeAutospacing="1" w:after="100" w:afterAutospacing="1"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</w:t>
      </w:r>
      <w:r w:rsidRPr="00891908">
        <w:rPr>
          <w:rFonts w:asciiTheme="minorEastAsia" w:hAnsiTheme="minorEastAsia" w:hint="eastAsia"/>
          <w:b/>
          <w:sz w:val="24"/>
          <w:szCs w:val="24"/>
        </w:rPr>
        <w:t>基本操作（5、6站）</w:t>
      </w:r>
    </w:p>
    <w:p w14:paraId="4F26118A" w14:textId="77777777" w:rsidR="00C176E8" w:rsidRPr="00C176E8" w:rsidRDefault="00891908" w:rsidP="00891908">
      <w:pPr>
        <w:widowControl/>
        <w:spacing w:line="400" w:lineRule="exact"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1）</w:t>
      </w:r>
      <w:r w:rsidR="00C176E8" w:rsidRPr="00C176E8">
        <w:rPr>
          <w:rFonts w:asciiTheme="minorEastAsia" w:hAnsiTheme="minorEastAsia" w:hint="eastAsia"/>
          <w:sz w:val="24"/>
          <w:szCs w:val="24"/>
        </w:rPr>
        <w:t>手术刷手法</w:t>
      </w:r>
    </w:p>
    <w:p w14:paraId="027BA910" w14:textId="77777777" w:rsidR="00C176E8" w:rsidRPr="00C176E8" w:rsidRDefault="00891908" w:rsidP="00891908">
      <w:pPr>
        <w:widowControl/>
        <w:spacing w:line="400" w:lineRule="exact"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2）</w:t>
      </w:r>
      <w:r w:rsidR="00C176E8" w:rsidRPr="00C176E8">
        <w:rPr>
          <w:rFonts w:asciiTheme="minorEastAsia" w:hAnsiTheme="minorEastAsia" w:hint="eastAsia"/>
          <w:sz w:val="24"/>
          <w:szCs w:val="24"/>
        </w:rPr>
        <w:t>手术区消毒、铺巾（腹部）</w:t>
      </w:r>
    </w:p>
    <w:p w14:paraId="5D117AB1" w14:textId="77777777" w:rsidR="00C176E8" w:rsidRPr="00C176E8" w:rsidRDefault="00891908" w:rsidP="00891908">
      <w:pPr>
        <w:widowControl/>
        <w:spacing w:line="400" w:lineRule="exact"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3）</w:t>
      </w:r>
      <w:r w:rsidR="00C176E8" w:rsidRPr="00C176E8">
        <w:rPr>
          <w:rFonts w:asciiTheme="minorEastAsia" w:hAnsiTheme="minorEastAsia" w:hint="eastAsia"/>
          <w:sz w:val="24"/>
          <w:szCs w:val="24"/>
        </w:rPr>
        <w:t>戴无菌手套</w:t>
      </w:r>
    </w:p>
    <w:p w14:paraId="029CB4C5" w14:textId="77777777" w:rsidR="00C176E8" w:rsidRPr="00C176E8" w:rsidRDefault="00891908" w:rsidP="00891908">
      <w:pPr>
        <w:widowControl/>
        <w:spacing w:line="400" w:lineRule="exact"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4）</w:t>
      </w:r>
      <w:r w:rsidR="00C176E8" w:rsidRPr="00C176E8">
        <w:rPr>
          <w:rFonts w:asciiTheme="minorEastAsia" w:hAnsiTheme="minorEastAsia" w:hint="eastAsia"/>
          <w:sz w:val="24"/>
          <w:szCs w:val="24"/>
        </w:rPr>
        <w:t>穿、脱手术衣</w:t>
      </w:r>
    </w:p>
    <w:p w14:paraId="50CF933A" w14:textId="77777777" w:rsidR="00C176E8" w:rsidRPr="00C176E8" w:rsidRDefault="00891908" w:rsidP="00891908">
      <w:pPr>
        <w:widowControl/>
        <w:spacing w:line="400" w:lineRule="exact"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5）</w:t>
      </w:r>
      <w:r w:rsidR="00C176E8" w:rsidRPr="00C176E8">
        <w:rPr>
          <w:rFonts w:asciiTheme="minorEastAsia" w:hAnsiTheme="minorEastAsia" w:hint="eastAsia"/>
          <w:sz w:val="24"/>
          <w:szCs w:val="24"/>
        </w:rPr>
        <w:t>手术基本操作：缝合、结扎</w:t>
      </w:r>
    </w:p>
    <w:p w14:paraId="464FF19D" w14:textId="77777777" w:rsidR="00C176E8" w:rsidRPr="00C176E8" w:rsidRDefault="00891908" w:rsidP="00891908">
      <w:pPr>
        <w:widowControl/>
        <w:spacing w:line="400" w:lineRule="exact"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6）</w:t>
      </w:r>
      <w:r w:rsidR="00C176E8" w:rsidRPr="00C176E8">
        <w:rPr>
          <w:rFonts w:asciiTheme="minorEastAsia" w:hAnsiTheme="minorEastAsia" w:hint="eastAsia"/>
          <w:sz w:val="24"/>
          <w:szCs w:val="24"/>
        </w:rPr>
        <w:t>换药与拆线</w:t>
      </w:r>
    </w:p>
    <w:p w14:paraId="03F4E0D7" w14:textId="77777777" w:rsidR="00C176E8" w:rsidRPr="00C176E8" w:rsidRDefault="00891908" w:rsidP="00891908">
      <w:pPr>
        <w:widowControl/>
        <w:spacing w:line="400" w:lineRule="exact"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7）</w:t>
      </w:r>
      <w:r w:rsidR="00C176E8" w:rsidRPr="00C176E8">
        <w:rPr>
          <w:rFonts w:asciiTheme="minorEastAsia" w:hAnsiTheme="minorEastAsia" w:hint="eastAsia"/>
          <w:sz w:val="24"/>
          <w:szCs w:val="24"/>
        </w:rPr>
        <w:t>静脉穿刺采血</w:t>
      </w:r>
    </w:p>
    <w:p w14:paraId="6462528C" w14:textId="77777777" w:rsidR="00C176E8" w:rsidRPr="00C176E8" w:rsidRDefault="00891908" w:rsidP="00891908">
      <w:pPr>
        <w:widowControl/>
        <w:spacing w:line="400" w:lineRule="exact"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8）</w:t>
      </w:r>
      <w:r w:rsidR="00C176E8" w:rsidRPr="00C176E8">
        <w:rPr>
          <w:rFonts w:asciiTheme="minorEastAsia" w:hAnsiTheme="minorEastAsia" w:hint="eastAsia"/>
          <w:sz w:val="24"/>
          <w:szCs w:val="24"/>
        </w:rPr>
        <w:t>心肺复苏</w:t>
      </w:r>
    </w:p>
    <w:p w14:paraId="2B05B8C6" w14:textId="77777777" w:rsidR="00C176E8" w:rsidRDefault="00891908" w:rsidP="00891908">
      <w:pPr>
        <w:widowControl/>
        <w:spacing w:line="400" w:lineRule="exact"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9）</w:t>
      </w:r>
      <w:r w:rsidR="00C176E8" w:rsidRPr="00C176E8">
        <w:rPr>
          <w:rFonts w:asciiTheme="minorEastAsia" w:hAnsiTheme="minorEastAsia" w:hint="eastAsia"/>
          <w:sz w:val="24"/>
          <w:szCs w:val="24"/>
        </w:rPr>
        <w:t>简易呼吸器的应用</w:t>
      </w:r>
    </w:p>
    <w:p w14:paraId="158E5DB2" w14:textId="77777777" w:rsidR="00891908" w:rsidRDefault="00891908" w:rsidP="00891908">
      <w:pPr>
        <w:widowControl/>
        <w:spacing w:line="400" w:lineRule="exact"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</w:p>
    <w:p w14:paraId="11AD405F" w14:textId="77777777" w:rsidR="00891908" w:rsidRDefault="00891908" w:rsidP="00891908">
      <w:pPr>
        <w:widowControl/>
        <w:spacing w:line="400" w:lineRule="exact"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891908">
        <w:rPr>
          <w:rFonts w:asciiTheme="minorEastAsia" w:hAnsiTheme="minorEastAsia" w:hint="eastAsia"/>
          <w:sz w:val="24"/>
          <w:szCs w:val="24"/>
        </w:rPr>
        <w:t>考生在医学教学模拟人或医用模块等设备上进行操作；专门人员负责物品归位；第</w:t>
      </w:r>
      <w:r>
        <w:rPr>
          <w:rFonts w:asciiTheme="minorEastAsia" w:hAnsiTheme="minorEastAsia" w:hint="eastAsia"/>
          <w:sz w:val="24"/>
          <w:szCs w:val="24"/>
        </w:rPr>
        <w:t>5</w:t>
      </w:r>
      <w:r w:rsidRPr="00891908">
        <w:rPr>
          <w:rFonts w:asciiTheme="minorEastAsia" w:hAnsiTheme="minorEastAsia" w:hint="eastAsia"/>
          <w:sz w:val="24"/>
          <w:szCs w:val="24"/>
        </w:rPr>
        <w:t>站考“心肺复苏”；第</w:t>
      </w:r>
      <w:r>
        <w:rPr>
          <w:rFonts w:asciiTheme="minorEastAsia" w:hAnsiTheme="minorEastAsia" w:hint="eastAsia"/>
          <w:sz w:val="24"/>
          <w:szCs w:val="24"/>
        </w:rPr>
        <w:t>6</w:t>
      </w:r>
      <w:r w:rsidRPr="00891908">
        <w:rPr>
          <w:rFonts w:asciiTheme="minorEastAsia" w:hAnsiTheme="minorEastAsia" w:hint="eastAsia"/>
          <w:sz w:val="24"/>
          <w:szCs w:val="24"/>
        </w:rPr>
        <w:t>站在8项基本操作中随机抽一项。</w:t>
      </w:r>
    </w:p>
    <w:p w14:paraId="3E8B33A9" w14:textId="77777777" w:rsidR="00891908" w:rsidRDefault="00891908" w:rsidP="00891908">
      <w:pPr>
        <w:widowControl/>
        <w:spacing w:line="400" w:lineRule="exact"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7D49A83E" w14:textId="77777777" w:rsidR="00891908" w:rsidRPr="00891908" w:rsidRDefault="00891908" w:rsidP="00891908">
      <w:pPr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891908">
        <w:rPr>
          <w:rFonts w:asciiTheme="minorEastAsia" w:hAnsiTheme="minorEastAsia" w:hint="eastAsia"/>
          <w:b/>
          <w:sz w:val="24"/>
          <w:szCs w:val="24"/>
        </w:rPr>
        <w:t>沟通交流和人文关怀的考核贯穿在第1站至第</w:t>
      </w:r>
      <w:r w:rsidR="007A4082">
        <w:rPr>
          <w:rFonts w:asciiTheme="minorEastAsia" w:hAnsiTheme="minorEastAsia" w:hint="eastAsia"/>
          <w:b/>
          <w:sz w:val="24"/>
          <w:szCs w:val="24"/>
        </w:rPr>
        <w:t>6</w:t>
      </w:r>
      <w:r w:rsidRPr="00891908">
        <w:rPr>
          <w:rFonts w:asciiTheme="minorEastAsia" w:hAnsiTheme="minorEastAsia" w:hint="eastAsia"/>
          <w:b/>
          <w:sz w:val="24"/>
          <w:szCs w:val="24"/>
        </w:rPr>
        <w:t>站的考试中。</w:t>
      </w:r>
    </w:p>
    <w:sectPr w:rsidR="00891908" w:rsidRPr="00891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EF284" w14:textId="77777777" w:rsidR="00064AC9" w:rsidRDefault="00064AC9" w:rsidP="0033093A">
      <w:r>
        <w:separator/>
      </w:r>
    </w:p>
  </w:endnote>
  <w:endnote w:type="continuationSeparator" w:id="0">
    <w:p w14:paraId="2F652D79" w14:textId="77777777" w:rsidR="00064AC9" w:rsidRDefault="00064AC9" w:rsidP="00330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708E7" w14:textId="77777777" w:rsidR="00064AC9" w:rsidRDefault="00064AC9" w:rsidP="0033093A">
      <w:r>
        <w:separator/>
      </w:r>
    </w:p>
  </w:footnote>
  <w:footnote w:type="continuationSeparator" w:id="0">
    <w:p w14:paraId="3E6577C2" w14:textId="77777777" w:rsidR="00064AC9" w:rsidRDefault="00064AC9" w:rsidP="00330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44DD3"/>
    <w:multiLevelType w:val="hybridMultilevel"/>
    <w:tmpl w:val="E87A1EB8"/>
    <w:lvl w:ilvl="0" w:tplc="F8324E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BA7A70"/>
    <w:multiLevelType w:val="hybridMultilevel"/>
    <w:tmpl w:val="3ADC7F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BD7086"/>
    <w:multiLevelType w:val="hybridMultilevel"/>
    <w:tmpl w:val="12745232"/>
    <w:lvl w:ilvl="0" w:tplc="CCB256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9B203E"/>
    <w:multiLevelType w:val="hybridMultilevel"/>
    <w:tmpl w:val="AD8C7410"/>
    <w:lvl w:ilvl="0" w:tplc="C03C75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D04946"/>
    <w:multiLevelType w:val="hybridMultilevel"/>
    <w:tmpl w:val="8F788F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284116"/>
    <w:multiLevelType w:val="hybridMultilevel"/>
    <w:tmpl w:val="544C3ED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F20314"/>
    <w:multiLevelType w:val="hybridMultilevel"/>
    <w:tmpl w:val="A0FC72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BF5134E"/>
    <w:multiLevelType w:val="hybridMultilevel"/>
    <w:tmpl w:val="892A90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046968"/>
    <w:multiLevelType w:val="hybridMultilevel"/>
    <w:tmpl w:val="304412CE"/>
    <w:lvl w:ilvl="0" w:tplc="CAA017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83A73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17A5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E162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8086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6A2DC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1D246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DC8D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EF42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6C0B2D7B"/>
    <w:multiLevelType w:val="hybridMultilevel"/>
    <w:tmpl w:val="10E68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3A0A08DA">
      <w:start w:val="1"/>
      <w:numFmt w:val="japaneseCounting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E70EED"/>
    <w:multiLevelType w:val="hybridMultilevel"/>
    <w:tmpl w:val="786437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3C00F2"/>
    <w:multiLevelType w:val="hybridMultilevel"/>
    <w:tmpl w:val="FD2C26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F8264B0"/>
    <w:multiLevelType w:val="hybridMultilevel"/>
    <w:tmpl w:val="47143D76"/>
    <w:lvl w:ilvl="0" w:tplc="833E5E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11"/>
  </w:num>
  <w:num w:numId="5">
    <w:abstractNumId w:val="7"/>
  </w:num>
  <w:num w:numId="6">
    <w:abstractNumId w:val="6"/>
  </w:num>
  <w:num w:numId="7">
    <w:abstractNumId w:val="1"/>
  </w:num>
  <w:num w:numId="8">
    <w:abstractNumId w:val="4"/>
  </w:num>
  <w:num w:numId="9">
    <w:abstractNumId w:val="2"/>
  </w:num>
  <w:num w:numId="10">
    <w:abstractNumId w:val="3"/>
  </w:num>
  <w:num w:numId="11">
    <w:abstractNumId w:val="0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322F"/>
    <w:rsid w:val="00064AC9"/>
    <w:rsid w:val="000E3419"/>
    <w:rsid w:val="0033093A"/>
    <w:rsid w:val="0036307E"/>
    <w:rsid w:val="005008B4"/>
    <w:rsid w:val="00505EE3"/>
    <w:rsid w:val="005C33A3"/>
    <w:rsid w:val="00646EF9"/>
    <w:rsid w:val="0066588B"/>
    <w:rsid w:val="0067205A"/>
    <w:rsid w:val="006A2510"/>
    <w:rsid w:val="00742CC8"/>
    <w:rsid w:val="007A4082"/>
    <w:rsid w:val="00870204"/>
    <w:rsid w:val="00891908"/>
    <w:rsid w:val="0091524C"/>
    <w:rsid w:val="009C04B5"/>
    <w:rsid w:val="00A9322F"/>
    <w:rsid w:val="00AA2686"/>
    <w:rsid w:val="00B17422"/>
    <w:rsid w:val="00B84971"/>
    <w:rsid w:val="00C176E8"/>
    <w:rsid w:val="00D9081A"/>
    <w:rsid w:val="00DC40E6"/>
    <w:rsid w:val="00DD0C15"/>
    <w:rsid w:val="00E7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43194"/>
  <w15:docId w15:val="{510A732F-701E-1844-85DC-60D40ECF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C1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309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3093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309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3093A"/>
    <w:rPr>
      <w:sz w:val="18"/>
      <w:szCs w:val="18"/>
    </w:rPr>
  </w:style>
  <w:style w:type="paragraph" w:styleId="a8">
    <w:name w:val="Normal (Web)"/>
    <w:basedOn w:val="a"/>
    <w:uiPriority w:val="99"/>
    <w:unhideWhenUsed/>
    <w:rsid w:val="00DC40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C176E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176E8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E7179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E71792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E71792"/>
  </w:style>
  <w:style w:type="paragraph" w:styleId="ae">
    <w:name w:val="annotation subject"/>
    <w:basedOn w:val="ac"/>
    <w:next w:val="ac"/>
    <w:link w:val="af"/>
    <w:uiPriority w:val="99"/>
    <w:semiHidden/>
    <w:unhideWhenUsed/>
    <w:rsid w:val="00E7179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E717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538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124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241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597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643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853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737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230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4107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749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27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377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414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9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Qiao Yue</cp:lastModifiedBy>
  <cp:revision>6</cp:revision>
  <dcterms:created xsi:type="dcterms:W3CDTF">2016-04-05T06:03:00Z</dcterms:created>
  <dcterms:modified xsi:type="dcterms:W3CDTF">2021-02-20T05:27:00Z</dcterms:modified>
</cp:coreProperties>
</file>