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과정을(Bakker, Demerouti, &amp; Sanz-Vergel, 2023), 자원보존이론은 자원</w:t>
      </w:r>
      <w:r>
        <w:t xml:space="preserve"> </w:t>
      </w:r>
      <w:r>
        <w:t xml:space="preserve">손실이 자원 획득보다 더 두드러지게 작용한다는 원리를(Hobfoll,</w:t>
      </w:r>
      <w:r>
        <w:t xml:space="preserve"> </w:t>
      </w:r>
      <w:r>
        <w:t xml:space="preserve">Halbesleben, Neveu, &amp; Westman, 2018), 조직몰입 이론은 구성원과 조직의</w:t>
      </w:r>
      <w:r>
        <w:t xml:space="preserve"> </w:t>
      </w:r>
      <w:r>
        <w:t xml:space="preserve">심리적 결속을(Meyer &amp; Allen, 1991)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Lee, Shaw, and</w:t>
      </w:r>
      <w:r>
        <w:t xml:space="preserve"> </w:t>
      </w:r>
      <w:r>
        <w:t xml:space="preserve">Hausknecht(2017)는 이직 연구가 오랫동안 새로운 예측변수를 검정하는 데</w:t>
      </w:r>
      <w:r>
        <w:t xml:space="preserve"> </w:t>
      </w:r>
      <w:r>
        <w:t xml:space="preserve">주력해 왔으며, 시간을 진지하게 고려해야 한다는 요청(Mitchell &amp; James,</w:t>
      </w:r>
      <w:r>
        <w:t xml:space="preserve"> </w:t>
      </w:r>
      <w:r>
        <w:t xml:space="preserve">2001)이 최근 다시 제기되었다고 정리하였다. Aguinis and Bakker(2021)는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Jiang, and</w:t>
      </w:r>
      <w:r>
        <w:t xml:space="preserve"> </w:t>
      </w:r>
      <w:r>
        <w:t xml:space="preserve">Eckardt(2025)는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유형화하거나(김예진, 김시형, 정다송,</w:t>
      </w:r>
      <w:r>
        <w:t xml:space="preserve"> </w:t>
      </w:r>
      <w:r>
        <w:t xml:space="preserve">이동훈, 2024), 직무요구와 자원이 소진의 초기 수준과 변화율에 미치는</w:t>
      </w:r>
      <w:r>
        <w:t xml:space="preserve"> </w:t>
      </w:r>
      <w:r>
        <w:t xml:space="preserve">영향을 종단 자료로 분석하거나(이윤수, 2026), 잠재전이분석으로 유형 간</w:t>
      </w:r>
      <w:r>
        <w:t xml:space="preserve"> </w:t>
      </w:r>
      <w:r>
        <w:t xml:space="preserve">이동을 살펴본 연구(김승완, 노성민, 2023)가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Lewin(1947)에 기원을 둔 것으로 널리 소개되는 해빙-변화-재동결 모형(다만</w:t>
      </w:r>
      <w:r>
        <w:t xml:space="preserve"> </w:t>
      </w:r>
      <w:r>
        <w:t xml:space="preserve">Lewin이 이 형태의 3단계 모형을 직접 제시하지는 않았다는 검토는 Cummings,</w:t>
      </w:r>
      <w:r>
        <w:t xml:space="preserve"> </w:t>
      </w:r>
      <w:r>
        <w:t xml:space="preserve">Bridgman, &amp; Brown, 2016 참조), 흡연자의 자기변화를 숙고 전, 숙고, 실행,</w:t>
      </w:r>
      <w:r>
        <w:t xml:space="preserve"> </w:t>
      </w:r>
      <w:r>
        <w:t xml:space="preserve">유지, 재발의 단계로 구분한 연구(Prochaska &amp; DiClemente, 1983)가</w:t>
      </w:r>
      <w:r>
        <w:t xml:space="preserve"> </w:t>
      </w:r>
      <w:r>
        <w:t xml:space="preserve">대표적이다. 조직 수준에서는 긴 안정기와 짧은 혁명적 변화기가 교대한다는</w:t>
      </w:r>
      <w:r>
        <w:t xml:space="preserve"> </w:t>
      </w:r>
      <w:r>
        <w:t xml:space="preserve">단속평형 관점(Gersick, 1991)과, 조직 변환의 다수가 빠르고 불연속적인</w:t>
      </w:r>
      <w:r>
        <w:t xml:space="preserve"> </w:t>
      </w:r>
      <w:r>
        <w:t xml:space="preserve">변화로 이루어졌다는 실증 결과(Romanelli &amp; Tushman, 1994)가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개념(Scheffer et al., 2009)은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검토(Helmich et al., 2024)를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et al.(2023)은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제시한다(Hobfoll et al., 2018).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구분한다(Meyer &amp; Allen, 1991). 이 모형의 내적 구조는 국내에서도</w:t>
      </w:r>
      <w:r>
        <w:t xml:space="preserve"> </w:t>
      </w:r>
      <w:r>
        <w:t xml:space="preserve">탐색적 구조방정식 모형을 통해 검토되었다(안정원, 이순묵, 2015).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보고되었다(김해룡, 양필석,</w:t>
      </w:r>
      <w:r>
        <w:t xml:space="preserve"> </w:t>
      </w:r>
      <w:r>
        <w:t xml:space="preserve">2022).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 and Poole(1995)은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이론(Ashforth, 2001)과, 이직</w:t>
      </w:r>
      <w:r>
        <w:t xml:space="preserve"> </w:t>
      </w:r>
      <w:r>
        <w:t xml:space="preserve">과정을 네 가지 구별되는 의사결정 경로로 모형화한 이직 전개모형(Lee &amp;</w:t>
      </w:r>
      <w:r>
        <w:t xml:space="preserve"> </w:t>
      </w:r>
      <w:r>
        <w:t xml:space="preserve">Mitchell, 1994)이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Rousseau, and De</w:t>
      </w:r>
      <w:r>
        <w:t xml:space="preserve"> </w:t>
      </w:r>
      <w:r>
        <w:t xml:space="preserve">Cremer(2018)는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w:t>
      </w:r>
      <w:r>
        <w:t xml:space="preserve"> </w:t>
      </w:r>
      <w:r>
        <w:t xml:space="preserve">Bartunek, Lee, and Do(2018)는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Lu, and Akkermans(2026)는 두 표본(460명, 529명)에서</w:t>
      </w:r>
      <w:r>
        <w:t xml:space="preserve"> </w:t>
      </w:r>
      <w:r>
        <w:t xml:space="preserve">경력 지속가능성의 잠재 프로파일을 도출하고 두 시점 사이의 이동을</w:t>
      </w:r>
      <w:r>
        <w:t xml:space="preserve"> </w:t>
      </w:r>
      <w:r>
        <w:t xml:space="preserve">잠재전이분석으로 분석하여, 주도성이 개인-환경 적합을 매개로 더 유리한</w:t>
      </w:r>
      <w:r>
        <w:t xml:space="preserve"> </w:t>
      </w:r>
      <w:r>
        <w:t xml:space="preserve">프로파일로의 이동이나 유지와 관련된다고 보고하였다. Hirva, Mauno, and</w:t>
      </w:r>
      <w:r>
        <w:t xml:space="preserve"> </w:t>
      </w:r>
      <w:r>
        <w:t xml:space="preserve">Mäkikangas(2026)는 핀란드 근로자 565명을 3년간 추적하여 소진과</w:t>
      </w:r>
      <w:r>
        <w:t xml:space="preserve"> </w:t>
      </w:r>
      <w:r>
        <w:t xml:space="preserve">직무수행을 결합한 네 프로파일을 도출하였고, 대부분의 구성원이 같은</w:t>
      </w:r>
      <w:r>
        <w:t xml:space="preserve"> </w:t>
      </w:r>
      <w:r>
        <w:t xml:space="preserve">프로파일에 머물렀으며 직장을 옮긴 경우에도 프로파일이 달라지지 않았다고</w:t>
      </w:r>
      <w:r>
        <w:t xml:space="preserve"> </w:t>
      </w:r>
      <w:r>
        <w:t xml:space="preserve">보고하였다.</w:t>
      </w:r>
    </w:p>
    <w:p>
      <w:pPr>
        <w:pStyle w:val="BodyText"/>
      </w:pPr>
      <w:r>
        <w:t xml:space="preserve">국내 연구도 누적되고 있다. 김예진 등(2024)은 국내 성인 381명의 세 시점</w:t>
      </w:r>
      <w:r>
        <w:t xml:space="preserve"> </w:t>
      </w:r>
      <w:r>
        <w:t xml:space="preserve">자료(2021년 2월~2022년 8월)에 잠재계층성장분석을 적용하여 직무소진의</w:t>
      </w:r>
      <w:r>
        <w:t xml:space="preserve"> </w:t>
      </w:r>
      <w:r>
        <w:t xml:space="preserve">변화 궤적을 회복, 지연소진, 탄력성, 만성소진의 네 집단으로 구분하였다.</w:t>
      </w:r>
      <w:r>
        <w:t xml:space="preserve"> </w:t>
      </w:r>
      <w:r>
        <w:t xml:space="preserve">이윤수(2026)는 기업패널 3년 자료에 잠재성장모형을 적용하여, 업무</w:t>
      </w:r>
      <w:r>
        <w:t xml:space="preserve"> </w:t>
      </w:r>
      <w:r>
        <w:t xml:space="preserve">불확실성과 초과근무는 초기 소진 수준과 정적으로, 경영진 지원은 부적으로</w:t>
      </w:r>
      <w:r>
        <w:t xml:space="preserve"> </w:t>
      </w:r>
      <w:r>
        <w:t xml:space="preserve">관련되는 등 직무요구와 자원이 소진의 초기 수준과 변화율에 다르게</w:t>
      </w:r>
      <w:r>
        <w:t xml:space="preserve"> </w:t>
      </w:r>
      <w:r>
        <w:t xml:space="preserve">관련된다고 보고하였다. 김승완과 노성민(2023)은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유형(김미정, 이종현, 최재운,</w:t>
      </w:r>
      <w:r>
        <w:t xml:space="preserve"> </w:t>
      </w:r>
      <w:r>
        <w:t xml:space="preserve">2025), 중앙행정기관 공무원의 직장만족 유형(심수진, 정지수, 2025)이</w:t>
      </w:r>
      <w:r>
        <w:t xml:space="preserve"> </w:t>
      </w:r>
      <w:r>
        <w:t xml:space="preserve">구분되었으며, 후자에서는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왔다(Scheffer</w:t>
      </w:r>
      <w:r>
        <w:t xml:space="preserve"> </w:t>
      </w:r>
      <w:r>
        <w:t xml:space="preserve">et al., 2009).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보고하였다(Dakos et al., 2012).</w:t>
      </w:r>
      <w:r>
        <w:t xml:space="preserve"> </w:t>
      </w:r>
      <w:r>
        <w:t xml:space="preserve">심리학에서는 정서 자료의 자기상관, 분산, 정서 간 상관의 증가가 우울</w:t>
      </w:r>
      <w:r>
        <w:t xml:space="preserve"> </w:t>
      </w:r>
      <w:r>
        <w:t xml:space="preserve">상태로의 진입과 회복 가능성과 관련된다는 결과(van de Leemput et al.,</w:t>
      </w:r>
      <w:r>
        <w:t xml:space="preserve"> </w:t>
      </w:r>
      <w:r>
        <w:t xml:space="preserve">2014)와, 한 명의 참여자에게서 우울 증상의 전환에 앞서 자기상관과 분산이</w:t>
      </w:r>
      <w:r>
        <w:t xml:space="preserve"> </w:t>
      </w:r>
      <w:r>
        <w:t xml:space="preserve">상승한 사례(Wichers et al., 2016)가 보고되었다.</w:t>
      </w:r>
    </w:p>
    <w:p>
      <w:pPr>
        <w:pStyle w:val="BodyText"/>
      </w:pPr>
      <w:r>
        <w:t xml:space="preserve">다만 최근 연구는 이 예측의 실용성에 신중한 입장을 보인다. Dablander,</w:t>
      </w:r>
      <w:r>
        <w:t xml:space="preserve"> </w:t>
      </w:r>
      <w:r>
        <w:t xml:space="preserve">Pichler, Cika, and Bacilieri(2023)는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et al.(2023)은 우울 치료를 시작한 41명의 정서를</w:t>
      </w:r>
      <w:r>
        <w:t xml:space="preserve"> </w:t>
      </w:r>
      <w:r>
        <w:t xml:space="preserve">4개월간 하루 다섯 번 측정하여, 자기상관의 상승은 이후 증상이 줄어든</w:t>
      </w:r>
      <w:r>
        <w:t xml:space="preserve"> </w:t>
      </w:r>
      <w:r>
        <w:t xml:space="preserve">참여자에게서 더 흔하게 나타났으나 분산의 상승은 드물었고, 개인화된 예측</w:t>
      </w:r>
      <w:r>
        <w:t xml:space="preserve"> </w:t>
      </w:r>
      <w:r>
        <w:t xml:space="preserve">방법으로서의 가치는 제한적일 수 있다고 결론지었다. Helmich et</w:t>
      </w:r>
      <w:r>
        <w:t xml:space="preserve"> </w:t>
      </w:r>
      <w:r>
        <w:t xml:space="preserve">al.(2024)은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제공한다(Thom, 1975; Zeeman, 1977).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분석되었고(van der Maas, Kolstein, &amp; van der Pligt, 2003),</w:t>
      </w:r>
      <w:r>
        <w:t xml:space="preserve"> </w:t>
      </w:r>
      <w:r>
        <w:t xml:space="preserve">조직 맥락에서도 비선형 동태 모형이 적용되었다(Guastello, 2002). cusp</w:t>
      </w:r>
      <w:r>
        <w:t xml:space="preserve"> </w:t>
      </w:r>
      <w:r>
        <w:t xml:space="preserve">모형을 통계적으로 적합하고 다른 모형과 비교하는 방법도 제시되어</w:t>
      </w:r>
      <w:r>
        <w:t xml:space="preserve"> </w:t>
      </w:r>
      <w:r>
        <w:t xml:space="preserve">있다(Grasman, van der Maas, &amp; Wagenmakers, 2009). 작업·조직심리학에서도</w:t>
      </w:r>
      <w:r>
        <w:t xml:space="preserve"> </w:t>
      </w:r>
      <w:r>
        <w:t xml:space="preserve">비선형·동태적 관점을 다룬 특집이 구성된 바 있으나(Navarro, Rueff-Lopes, &amp; Rico, 2020),</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이론(Merton, 1968)을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w:t>
      </w:r>
      <w:r>
        <w:t xml:space="preserve"> </w:t>
      </w:r>
      <w:r>
        <w:t xml:space="preserve">국면(S0~S3, S4)과 한 개의 전환 사건(E1)을 가리키는 상태공간의 원소</w:t>
      </w:r>
      <w:r>
        <w:t xml:space="preserve"> </w:t>
      </w:r>
      <w:r>
        <w:t xml:space="preserve">명칭이며, 여섯 단계를 반드시 통과한다는 뜻이 아니다. B(기저 안정)와</w:t>
      </w:r>
      <w:r>
        <w:t xml:space="preserve"> </w:t>
      </w:r>
      <w:r>
        <w:t xml:space="preserve">N(전이 직후 미안정)은 각 체제의 양 끝을 이루는 경계 상태이다.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굵은 실선은 큰 전이확률을, 점선은 작지만 0이</w:t>
      </w:r>
      <w:r>
        <w:rPr>
          <w:sz w:val="18"/>
        </w:rPr>
        <w:t xml:space="preserve"> </w:t>
      </w:r>
      <w:r>
        <w:rPr>
          <w:sz w:val="18"/>
        </w:rPr>
        <w:t xml:space="preserve">아닌 전이확률을 예측하는 경로이다. 굵은 붉은 화살표 E1은 국면이 아니라</w:t>
      </w:r>
      <w:r>
        <w:rPr>
          <w:sz w:val="18"/>
        </w:rPr>
        <w:t xml:space="preserve"> </w:t>
      </w:r>
      <w:r>
        <w:rPr>
          <w:sz w:val="18"/>
        </w:rPr>
        <w:t xml:space="preserve">체제 간 전환이며, 점선 테두리의 S0′은 R₁을 기준 체제로 하는 새 경합의</w:t>
      </w:r>
      <w:r>
        <w:rPr>
          <w:sz w:val="18"/>
        </w:rPr>
        <w:t xml:space="preserve"> </w:t>
      </w:r>
      <w:r>
        <w:rPr>
          <w:sz w:val="18"/>
        </w:rPr>
        <w:t xml:space="preserve">시작이다. 자기 전이(체류)는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 B와 N은</w:t>
      </w:r>
      <w:r>
        <w:t xml:space="preserve"> </w:t>
      </w:r>
      <w:r>
        <w:t xml:space="preserve">각 체제의 양 끝에 놓인 경계 상태로, 변화 과정의 시작과 전환 직후를</w:t>
      </w:r>
      <w:r>
        <w:t xml:space="preserve"> </w:t>
      </w:r>
      <w:r>
        <w:t xml:space="preserve">나타낸다.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w:t>
      </w:r>
      <w:r>
        <w:rPr>
          <w:sz w:val="18"/>
        </w:rPr>
        <w:t xml:space="preserve"> </w:t>
      </w:r>
      <w:r>
        <w:rPr>
          <w:sz w:val="18"/>
        </w:rPr>
        <w:t xml:space="preserve">예측 방향이다.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손실회피(Kahneman &amp; Tversky, 1979), 현상유지 편향(Samuelson &amp;</w:t>
      </w:r>
      <w:r>
        <w:t xml:space="preserve"> </w:t>
      </w:r>
      <w:r>
        <w:t xml:space="preserve">Zeckhauser, 1988), 매몰비용 지각, 정체성 고착, 제도적 경직성을 포함하는</w:t>
      </w:r>
      <w:r>
        <w:t xml:space="preserve"> </w:t>
      </w:r>
      <w:r>
        <w:t xml:space="preserve">개념으로 정의한다. 조직몰입 이론의 지속적 몰입(Meyer &amp; Allen, 1991)은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결과(이윤수, 2026)는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구조(김해룡, 양필석, 2022),</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있으므로(Grasman et al., 2009),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예측한다(Scheffer et al., 2009).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제한적이므로(Helmich et al.,</w:t>
      </w:r>
      <w:r>
        <w:t xml:space="preserve"> </w:t>
      </w:r>
      <w:r>
        <w:t xml:space="preserve">2021),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드물었고(Helmich et al., 2023), 모의 자료에서도</w:t>
      </w:r>
      <w:r>
        <w:t xml:space="preserve"> </w:t>
      </w:r>
      <w:r>
        <w:t xml:space="preserve">어느 하나의 지표가 가장 우수하지는 않았다(Dakos et al., 2012).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민감하므로(Dablander et al.,</w:t>
      </w:r>
      <w:r>
        <w:t xml:space="preserve"> </w:t>
      </w:r>
      <w:r>
        <w:t xml:space="preserve">2023),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때문에(Helmich et al., 2024),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의도(Ajzen,</w:t>
      </w:r>
      <w:r>
        <w:t xml:space="preserve"> </w:t>
      </w:r>
      <w:r>
        <w:t xml:space="preserve">1991)나 변화준비도(Holt et al., 2007)는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다룬다(Jarvis, MacKenzie, &amp; Podsakoff, 2003).</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충격(Lee &amp;</w:t>
      </w:r>
      <w:r>
        <w:t xml:space="preserve"> </w:t>
      </w:r>
      <w:r>
        <w:t xml:space="preserve">Mitchell, 1994)이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관점(Feldman &amp; Pentland,</w:t>
      </w:r>
      <w:r>
        <w:t xml:space="preserve"> </w:t>
      </w:r>
      <w:r>
        <w:t xml:space="preserve">2003)을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자기효능감(Bandura, 1977),</w:t>
      </w:r>
      <w:r>
        <w:t xml:space="preserve"> </w:t>
      </w:r>
      <w:r>
        <w:t xml:space="preserve">조직지원(Eisenberger et al., 1986),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관련되었다(Wu et al.,</w:t>
      </w:r>
      <w:r>
        <w:t xml:space="preserve"> </w:t>
      </w:r>
      <w:r>
        <w:t xml:space="preserve">2026).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결과(Hirva et al., 2026)는,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한다(Chan, 1998; Kozlowski &amp;</w:t>
      </w:r>
      <w:r>
        <w:t xml:space="preserve"> </w:t>
      </w:r>
      <w:r>
        <w:t xml:space="preserve">Klein, 2000).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w:t>
      </w:r>
      <w:r>
        <w:t xml:space="preserve"> </w:t>
      </w:r>
      <w:r>
        <w:t xml:space="preserve">가정하지만 DTTM은 순서를 Table 3의 칸 크기에 관한 예측으로 바꾼다.</w:t>
      </w:r>
      <w:r>
        <w:t xml:space="preserve"> </w:t>
      </w:r>
      <w:r>
        <w:t xml:space="preserve">비인접 도약이 인접 전진만큼 크게 추정되면 "대표 경로" 주장은 약해진다.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결과(Hirva et al., 2026)는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w:t>
      </w:r>
      <w:r>
        <w:t xml:space="preserve"> </w:t>
      </w:r>
      <w:r>
        <w:t xml:space="preserve">대조 구간보다 교란 후 회복시간, 자기상관, 분산이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관점(Oreg et al.,</w:t>
      </w:r>
      <w:r>
        <w:t xml:space="preserve"> </w:t>
      </w:r>
      <w:r>
        <w:t xml:space="preserve">2018)에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기준(Bacharach, 1989)에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w:t>
      </w:r>
      <w:r>
        <w:t xml:space="preserve"> </w:t>
      </w:r>
      <w:r>
        <w:t xml:space="preserve">생긴다.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생긴다(Jarvis et al., 2003).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변화준비도(Holt et al.,</w:t>
      </w:r>
      <w:r>
        <w:t xml:space="preserve"> </w:t>
      </w:r>
      <w:r>
        <w:t xml:space="preserve">2007), 계획행동이론의 의도(Ajzen, 1991), 전환비용(Burnham, Frels, &amp;</w:t>
      </w:r>
      <w:r>
        <w:t xml:space="preserve"> </w:t>
      </w:r>
      <w:r>
        <w:t xml:space="preserve">Mahajan, 2003)을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있고(Bauer &amp; Curran, 2003),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요인혼합모형(Lubke &amp; Muthén, 2005),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결정한다(Nylund, Asparouhov, &amp; Muthén,</w:t>
      </w:r>
      <w:r>
        <w:t xml:space="preserve"> </w:t>
      </w:r>
      <w:r>
        <w:t xml:space="preserve">2007).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있다(김승완, 노성민, 2023; 심수진, 정지수, 2025; Hirva et al., 2026; Wu</w:t>
      </w:r>
      <w:r>
        <w:t xml:space="preserve"> </w:t>
      </w:r>
      <w:r>
        <w:t xml:space="preserve">et al., 2026).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w:t>
      </w:r>
      <w:r>
        <w:t xml:space="preserve"> </w:t>
      </w:r>
      <w:r>
        <w:t xml:space="preserve">적용 예로 안정원, 이순묵, 2015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구조방정식모형(Asparouhov, Hamaker, &amp; Muthén, 2018)에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보고하였다(Schultzberg &amp; Muthén, 2018).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논의(George &amp; Jones, 2000; Mitchell &amp; James, 2001)에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유형(김예진 등, 2024)이나 유형 간</w:t>
      </w:r>
      <w:r>
        <w:t xml:space="preserve"> </w:t>
      </w:r>
      <w:r>
        <w:t xml:space="preserve">이동(김승완, 노성민, 2023)을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척도(Burnham, Frels, &amp; Mahajan, 2003)는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제한적이었다(Helmich et al., 2023, 2024).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w:t>
      </w:r>
      <w:r>
        <w:t xml:space="preserve"> </w:t>
      </w:r>
      <w:r>
        <w:t xml:space="preserve">마련하고 전경합의 독립성(명제 2)과 임계의 판별타당도를 검토할 필요가</w:t>
      </w:r>
      <w:r>
        <w:t xml:space="preserve"> </w:t>
      </w:r>
      <w:r>
        <w:t xml:space="preserve">있다.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2" w:name="references"/>
    <w:p>
      <w:pPr>
        <w:pStyle w:val="Heading1"/>
      </w:pPr>
      <w:r>
        <w:t xml:space="preserve">References</w:t>
      </w:r>
    </w:p>
    <w:bookmarkStart w:id="70" w:name="국내문헌-영문-번역인용순-배열은-v1.5에서-전환-예정"/>
    <w:p>
      <w:pPr>
        <w:pStyle w:val="Heading2"/>
      </w:pPr>
      <w:r>
        <w:t xml:space="preserve">국내문헌 (영문 번역·인용순 배열은 v1.5에서 전환 예정)</w:t>
      </w:r>
    </w:p>
    <w:p>
      <w:pPr>
        <w:pStyle w:val="FirstParagraph"/>
      </w:pPr>
      <w:r>
        <w:t xml:space="preserve">김미정, 이종현, 최재운. 2025. 직장인들의 직무스트레스와 심리적·신체적</w:t>
      </w:r>
      <w:r>
        <w:t xml:space="preserve"> </w:t>
      </w:r>
      <w:r>
        <w:t xml:space="preserve">회복에 대한 잠재프로파일 분석.</w:t>
      </w:r>
      <w:r>
        <w:t xml:space="preserve"> </w:t>
      </w:r>
      <w:r>
        <w:rPr>
          <w:iCs/>
          <w:i/>
        </w:rPr>
        <w:t xml:space="preserve">한국심리학회지: 산업 및 조직</w:t>
      </w:r>
      <w:r>
        <w:t xml:space="preserve">, 38(3):</w:t>
      </w:r>
      <w:r>
        <w:t xml:space="preserve"> </w:t>
      </w:r>
      <w:r>
        <w:t xml:space="preserve">335-374. doi:10.24230/kjiop.v38i3.335-374</w:t>
      </w:r>
    </w:p>
    <w:p>
      <w:pPr>
        <w:pStyle w:val="BodyText"/>
      </w:pPr>
      <w:r>
        <w:t xml:space="preserve">김승완, 노성민. 2023. 장애인 근로자의 직무적합성과 조직몰입에 따른</w:t>
      </w:r>
      <w:r>
        <w:t xml:space="preserve"> </w:t>
      </w:r>
      <w:r>
        <w:t xml:space="preserve">잠재계층 전이 양상 및 영향요인 분석.</w:t>
      </w:r>
      <w:r>
        <w:t xml:space="preserve"> </w:t>
      </w:r>
      <w:r>
        <w:rPr>
          <w:iCs/>
          <w:i/>
        </w:rPr>
        <w:t xml:space="preserve">한국정책연구</w:t>
      </w:r>
      <w:r>
        <w:t xml:space="preserve">, 23(2): 89-108.</w:t>
      </w:r>
      <w:r>
        <w:t xml:space="preserve"> </w:t>
      </w:r>
      <w:r>
        <w:t xml:space="preserve">doi:10.46330/jkps.2023.06.23.2.89</w:t>
      </w:r>
    </w:p>
    <w:p>
      <w:pPr>
        <w:pStyle w:val="BodyText"/>
      </w:pPr>
      <w:r>
        <w:t xml:space="preserve">김예진, 김시형, 정다송, 이동훈. 2024. 코로나 시기 한국 성인의 직무소진</w:t>
      </w:r>
      <w:r>
        <w:t xml:space="preserve"> </w:t>
      </w:r>
      <w:r>
        <w:t xml:space="preserve">변화궤적 분석: 잠재계층성장분석(LCGA)을 이용한 종단연구.</w:t>
      </w:r>
      <w:r>
        <w:t xml:space="preserve"> </w:t>
      </w:r>
      <w:r>
        <w:rPr>
          <w:iCs/>
          <w:i/>
        </w:rPr>
        <w:t xml:space="preserve">한국심리학회지: 일반</w:t>
      </w:r>
      <w:r>
        <w:t xml:space="preserve">, 43(5): 395-419.</w:t>
      </w:r>
      <w:r>
        <w:t xml:space="preserve"> </w:t>
      </w:r>
      <w:r>
        <w:t xml:space="preserve">doi:10.22257/kjp.2024.12.43.5.395</w:t>
      </w:r>
    </w:p>
    <w:p>
      <w:pPr>
        <w:pStyle w:val="BodyText"/>
      </w:pPr>
      <w:r>
        <w:t xml:space="preserve">김해룡, 양필석. 2022. 조직변화 수용성의 선행변인 및 결과변인에 관한</w:t>
      </w:r>
      <w:r>
        <w:t xml:space="preserve"> </w:t>
      </w:r>
      <w:r>
        <w:t xml:space="preserve">연구.</w:t>
      </w:r>
      <w:r>
        <w:t xml:space="preserve"> </w:t>
      </w:r>
      <w:r>
        <w:rPr>
          <w:iCs/>
          <w:i/>
        </w:rPr>
        <w:t xml:space="preserve">디지털융복합연구</w:t>
      </w:r>
      <w:r>
        <w:t xml:space="preserve">, 20(4): 247-260. doi:10.14400/JDC.2022.20.4.247</w:t>
      </w:r>
    </w:p>
    <w:p>
      <w:pPr>
        <w:pStyle w:val="BodyText"/>
      </w:pPr>
      <w:r>
        <w:t xml:space="preserve">심수진, 정지수. 2025. 공공조직의 직장만족도에 관한 잠재프로파일 분석:</w:t>
      </w:r>
      <w:r>
        <w:t xml:space="preserve"> </w:t>
      </w:r>
      <w:r>
        <w:t xml:space="preserve">경찰공무원의 조직관리 방안의 도출.</w:t>
      </w:r>
      <w:r>
        <w:t xml:space="preserve"> </w:t>
      </w:r>
      <w:r>
        <w:rPr>
          <w:iCs/>
          <w:i/>
        </w:rPr>
        <w:t xml:space="preserve">경찰학연구</w:t>
      </w:r>
      <w:r>
        <w:t xml:space="preserve">, 25(1): 191-223.</w:t>
      </w:r>
    </w:p>
    <w:p>
      <w:pPr>
        <w:pStyle w:val="BodyText"/>
      </w:pPr>
      <w:r>
        <w:t xml:space="preserve">안정원, 이순묵. 2015. 조직몰입 3요소 모형의 내적구조 검토: 탐색적</w:t>
      </w:r>
      <w:r>
        <w:t xml:space="preserve"> </w:t>
      </w:r>
      <w:r>
        <w:t xml:space="preserve">구조방정식 모형(ESEM)의 적용.</w:t>
      </w:r>
      <w:r>
        <w:t xml:space="preserve"> </w:t>
      </w:r>
      <w:r>
        <w:rPr>
          <w:iCs/>
          <w:i/>
        </w:rPr>
        <w:t xml:space="preserve">한국심리학회지: 산업 및 조직</w:t>
      </w:r>
      <w:r>
        <w:t xml:space="preserve">, 28(4):</w:t>
      </w:r>
      <w:r>
        <w:t xml:space="preserve"> </w:t>
      </w:r>
      <w:r>
        <w:t xml:space="preserve">795-827.</w:t>
      </w:r>
    </w:p>
    <w:p>
      <w:pPr>
        <w:pStyle w:val="BodyText"/>
      </w:pPr>
      <w:r>
        <w:t xml:space="preserve">이윤수. 2026. 직무 소진의 변화 궤적과 영향 요인 분석: JD-R 이론과 잠재</w:t>
      </w:r>
      <w:r>
        <w:t xml:space="preserve"> </w:t>
      </w:r>
      <w:r>
        <w:t xml:space="preserve">성장 모형을 중심으로.</w:t>
      </w:r>
      <w:r>
        <w:t xml:space="preserve"> </w:t>
      </w:r>
      <w:r>
        <w:rPr>
          <w:iCs/>
          <w:i/>
        </w:rPr>
        <w:t xml:space="preserve">조직과 인사관리연구</w:t>
      </w:r>
      <w:r>
        <w:t xml:space="preserve">, 50(2): 79-103.</w:t>
      </w:r>
      <w:r>
        <w:t xml:space="preserve"> </w:t>
      </w:r>
      <w:r>
        <w:t xml:space="preserve">doi:10.36459/jom.2026.50.2.79</w:t>
      </w:r>
    </w:p>
    <w:bookmarkEnd w:id="70"/>
    <w:bookmarkStart w:id="71" w:name="국외문헌"/>
    <w:p>
      <w:pPr>
        <w:pStyle w:val="Heading2"/>
      </w:pPr>
      <w:r>
        <w:t xml:space="preserve">국외문헌</w:t>
      </w:r>
    </w:p>
    <w:p>
      <w:pPr>
        <w:pStyle w:val="FirstParagraph"/>
      </w:pPr>
      <w:r>
        <w:t xml:space="preserve">Aguinis, H., &amp; Bakker, R. M. 2021. Time is of the essence: Improving the</w:t>
      </w:r>
      <w:r>
        <w:t xml:space="preserve"> </w:t>
      </w:r>
      <w:r>
        <w:t xml:space="preserve">conceptualization and measurement of time.</w:t>
      </w:r>
      <w:r>
        <w:t xml:space="preserve"> </w:t>
      </w:r>
      <w:r>
        <w:rPr>
          <w:iCs/>
          <w:i/>
        </w:rPr>
        <w:t xml:space="preserve">Human Resource Management</w:t>
      </w:r>
      <w:r>
        <w:rPr>
          <w:iCs/>
          <w:i/>
        </w:rPr>
        <w:t xml:space="preserve"> </w:t>
      </w:r>
      <w:r>
        <w:rPr>
          <w:iCs/>
          <w:i/>
        </w:rPr>
        <w:t xml:space="preserve">Review</w:t>
      </w:r>
      <w:r>
        <w:t xml:space="preserve">, 31: 100763. doi:10.1016/j.hrmr.2020.100763</w:t>
      </w:r>
    </w:p>
    <w:p>
      <w:pPr>
        <w:pStyle w:val="BodyText"/>
      </w:pPr>
      <w:r>
        <w:t xml:space="preserve">Ajzen, I. 1991. The theory of planned behavior.</w:t>
      </w:r>
      <w:r>
        <w:t xml:space="preserve"> </w:t>
      </w:r>
      <w:r>
        <w:rPr>
          <w:iCs/>
          <w:i/>
        </w:rPr>
        <w:t xml:space="preserve">Organizational Behavior</w:t>
      </w:r>
      <w:r>
        <w:rPr>
          <w:iCs/>
          <w:i/>
        </w:rPr>
        <w:t xml:space="preserve"> </w:t>
      </w:r>
      <w:r>
        <w:rPr>
          <w:iCs/>
          <w:i/>
        </w:rPr>
        <w:t xml:space="preserve">and Human Decision Processes</w:t>
      </w:r>
      <w:r>
        <w:t xml:space="preserve">, 50(2): 179-211.</w:t>
      </w:r>
    </w:p>
    <w:p>
      <w:pPr>
        <w:pStyle w:val="BodyText"/>
      </w:pPr>
      <w:r>
        <w:t xml:space="preserve">Ashforth, B. E. 2001.</w:t>
      </w:r>
      <w:r>
        <w:t xml:space="preserve"> </w:t>
      </w:r>
      <w:r>
        <w:rPr>
          <w:iCs/>
          <w:i/>
        </w:rPr>
        <w:t xml:space="preserve">Role transitions in organizational life: An</w:t>
      </w:r>
      <w:r>
        <w:rPr>
          <w:iCs/>
          <w:i/>
        </w:rPr>
        <w:t xml:space="preserve"> </w:t>
      </w:r>
      <w:r>
        <w:rPr>
          <w:iCs/>
          <w:i/>
        </w:rPr>
        <w:t xml:space="preserve">identity-based perspective</w:t>
      </w:r>
      <w:r>
        <w:t xml:space="preserve">. Mahwah, NJ: Lawrence Erlbaum.</w:t>
      </w:r>
    </w:p>
    <w:p>
      <w:pPr>
        <w:pStyle w:val="BodyText"/>
      </w:pPr>
      <w:r>
        <w:t xml:space="preserve">Asparouhov, T., Hamaker, E. L., &amp; Muthén, B. 2018. Dynamic structural</w:t>
      </w:r>
      <w:r>
        <w:t xml:space="preserve"> </w:t>
      </w:r>
      <w:r>
        <w:t xml:space="preserve">equation models.</w:t>
      </w:r>
      <w:r>
        <w:t xml:space="preserve"> </w:t>
      </w:r>
      <w:r>
        <w:rPr>
          <w:iCs/>
          <w:i/>
        </w:rPr>
        <w:t xml:space="preserve">Structural Equation Modeling</w:t>
      </w:r>
      <w:r>
        <w:t xml:space="preserve">, 25(3): 359-388.</w:t>
      </w:r>
    </w:p>
    <w:p>
      <w:pPr>
        <w:pStyle w:val="BodyText"/>
      </w:pPr>
      <w:r>
        <w:t xml:space="preserve">Bacharach, S. B. 1989. Organizational theories: Some criteria for</w:t>
      </w:r>
      <w:r>
        <w:t xml:space="preserve"> </w:t>
      </w:r>
      <w:r>
        <w:t xml:space="preserve">evaluation.</w:t>
      </w:r>
      <w:r>
        <w:t xml:space="preserve"> </w:t>
      </w:r>
      <w:r>
        <w:rPr>
          <w:iCs/>
          <w:i/>
        </w:rPr>
        <w:t xml:space="preserve">Academy of Management Review</w:t>
      </w:r>
      <w:r>
        <w:t xml:space="preserve">, 14(4): 496-515.</w:t>
      </w:r>
    </w:p>
    <w:p>
      <w:pPr>
        <w:pStyle w:val="BodyText"/>
      </w:pPr>
      <w:r>
        <w:t xml:space="preserve">Bakker, A. B., Demerouti, E., &amp; Sanz-Vergel, A. 2023. Job</w:t>
      </w:r>
      <w:r>
        <w:t xml:space="preserve"> </w:t>
      </w:r>
      <w:r>
        <w:t xml:space="preserve">demands-resources theory: Ten years later.</w:t>
      </w:r>
      <w:r>
        <w:t xml:space="preserve"> </w:t>
      </w:r>
      <w:r>
        <w:rPr>
          <w:iCs/>
          <w:i/>
        </w:rPr>
        <w:t xml:space="preserve">Annual Review of</w:t>
      </w:r>
      <w:r>
        <w:rPr>
          <w:iCs/>
          <w:i/>
        </w:rPr>
        <w:t xml:space="preserve"> </w:t>
      </w:r>
      <w:r>
        <w:rPr>
          <w:iCs/>
          <w:i/>
        </w:rPr>
        <w:t xml:space="preserve">Organizational Psychology and Organizational Behavior</w:t>
      </w:r>
      <w:r>
        <w:t xml:space="preserve">, 10: 25-53.</w:t>
      </w:r>
      <w:r>
        <w:t xml:space="preserve"> </w:t>
      </w:r>
      <w:r>
        <w:t xml:space="preserve">doi:10.1146/annurev-orgpsych-120920-053933</w:t>
      </w:r>
    </w:p>
    <w:p>
      <w:pPr>
        <w:pStyle w:val="BodyText"/>
      </w:pPr>
      <w:r>
        <w:t xml:space="preserve">Bandura, A. 1977. Self-efficacy: Toward a unifying theory of behavioral</w:t>
      </w:r>
      <w:r>
        <w:t xml:space="preserve"> </w:t>
      </w:r>
      <w:r>
        <w:t xml:space="preserve">change.</w:t>
      </w:r>
      <w:r>
        <w:t xml:space="preserve"> </w:t>
      </w:r>
      <w:r>
        <w:rPr>
          <w:iCs/>
          <w:i/>
        </w:rPr>
        <w:t xml:space="preserve">Psychological Review</w:t>
      </w:r>
      <w:r>
        <w:t xml:space="preserve">, 84(2): 191-215.</w:t>
      </w:r>
    </w:p>
    <w:p>
      <w:pPr>
        <w:pStyle w:val="BodyText"/>
      </w:pPr>
      <w:r>
        <w:t xml:space="preserve">Bauer, D. J., &amp; Curran, P. J. 2003. Distributional assumptions of growth</w:t>
      </w:r>
      <w:r>
        <w:t xml:space="preserve"> </w:t>
      </w:r>
      <w:r>
        <w:t xml:space="preserve">mixture models: Implications for overextraction of latent trajectory</w:t>
      </w:r>
      <w:r>
        <w:t xml:space="preserve"> </w:t>
      </w:r>
      <w:r>
        <w:t xml:space="preserve">classes.</w:t>
      </w:r>
      <w:r>
        <w:t xml:space="preserve"> </w:t>
      </w:r>
      <w:r>
        <w:rPr>
          <w:iCs/>
          <w:i/>
        </w:rPr>
        <w:t xml:space="preserve">Psychological Methods</w:t>
      </w:r>
      <w:r>
        <w:t xml:space="preserve">, 8(3): 338-363.</w:t>
      </w:r>
    </w:p>
    <w:p>
      <w:pPr>
        <w:pStyle w:val="BodyText"/>
      </w:pPr>
      <w:r>
        <w:t xml:space="preserve">Boon, C. T., Jiang, K., &amp; Eckardt, R. 2025. The role of time in</w:t>
      </w:r>
      <w:r>
        <w:t xml:space="preserve"> </w:t>
      </w:r>
      <w:r>
        <w:t xml:space="preserve">strategic human resource management research: A review and research</w:t>
      </w:r>
      <w:r>
        <w:t xml:space="preserve"> </w:t>
      </w:r>
      <w:r>
        <w:t xml:space="preserve">agenda.</w:t>
      </w:r>
      <w:r>
        <w:t xml:space="preserve"> </w:t>
      </w:r>
      <w:r>
        <w:rPr>
          <w:iCs/>
          <w:i/>
        </w:rPr>
        <w:t xml:space="preserve">Journal of Management</w:t>
      </w:r>
      <w:r>
        <w:t xml:space="preserve">, 51(1): 172-211.</w:t>
      </w:r>
      <w:r>
        <w:t xml:space="preserve"> </w:t>
      </w:r>
      <w:r>
        <w:t xml:space="preserve">doi:10.1177/01492063241264250</w:t>
      </w:r>
    </w:p>
    <w:p>
      <w:pPr>
        <w:pStyle w:val="BodyText"/>
      </w:pPr>
      <w:r>
        <w:t xml:space="preserve">Burnham, T. A., Frels, J. K., &amp; Mahajan, V. 2003. Consumer switching</w:t>
      </w:r>
      <w:r>
        <w:t xml:space="preserve"> </w:t>
      </w:r>
      <w:r>
        <w:t xml:space="preserve">costs: A typology, antecedents, and consequences.</w:t>
      </w:r>
      <w:r>
        <w:t xml:space="preserve"> </w:t>
      </w:r>
      <w:r>
        <w:rPr>
          <w:iCs/>
          <w:i/>
        </w:rPr>
        <w:t xml:space="preserve">Journal of the</w:t>
      </w:r>
      <w:r>
        <w:rPr>
          <w:iCs/>
          <w:i/>
        </w:rPr>
        <w:t xml:space="preserve"> </w:t>
      </w:r>
      <w:r>
        <w:rPr>
          <w:iCs/>
          <w:i/>
        </w:rPr>
        <w:t xml:space="preserve">Academy of Marketing Science</w:t>
      </w:r>
      <w:r>
        <w:t xml:space="preserve">, 31(2): 109-126.</w:t>
      </w:r>
    </w:p>
    <w:p>
      <w:pPr>
        <w:pStyle w:val="BodyText"/>
      </w:pPr>
      <w:r>
        <w:t xml:space="preserve">Chan, D. 1998. Functional relations among constructs in the same content</w:t>
      </w:r>
      <w:r>
        <w:t xml:space="preserve"> </w:t>
      </w:r>
      <w:r>
        <w:t xml:space="preserve">domain at different levels of analysis: A typology of composition</w:t>
      </w:r>
      <w:r>
        <w:t xml:space="preserve"> </w:t>
      </w:r>
      <w:r>
        <w:t xml:space="preserve">models.</w:t>
      </w:r>
      <w:r>
        <w:t xml:space="preserve"> </w:t>
      </w:r>
      <w:r>
        <w:rPr>
          <w:iCs/>
          <w:i/>
        </w:rPr>
        <w:t xml:space="preserve">Journal of Applied Psychology</w:t>
      </w:r>
      <w:r>
        <w:t xml:space="preserve">, 83(2): 234-246.</w:t>
      </w:r>
    </w:p>
    <w:p>
      <w:pPr>
        <w:pStyle w:val="BodyText"/>
      </w:pPr>
      <w:r>
        <w:t xml:space="preserve">Cummings, S., Bridgman, T., &amp; Brown, K. G. 2016. Unfreezing change as</w:t>
      </w:r>
      <w:r>
        <w:t xml:space="preserve"> </w:t>
      </w:r>
      <w:r>
        <w:t xml:space="preserve">three steps: Rethinking Kurt Lewin's legacy for change management.</w:t>
      </w:r>
      <w:r>
        <w:t xml:space="preserve"> </w:t>
      </w:r>
      <w:r>
        <w:rPr>
          <w:iCs/>
          <w:i/>
        </w:rPr>
        <w:t xml:space="preserve">Human Relations</w:t>
      </w:r>
      <w:r>
        <w:t xml:space="preserve">, 69(1): 33-60. doi:10.1177/0018726715577707</w:t>
      </w:r>
    </w:p>
    <w:p>
      <w:pPr>
        <w:pStyle w:val="BodyText"/>
      </w:pPr>
      <w:r>
        <w:t xml:space="preserve">Dablander, F., Pichler, A., Cika, A., &amp; Bacilieri, A. 2023. Anticipating</w:t>
      </w:r>
      <w:r>
        <w:t xml:space="preserve"> </w:t>
      </w:r>
      <w:r>
        <w:t xml:space="preserve">critical transitions in psychological systems using early warning</w:t>
      </w:r>
      <w:r>
        <w:t xml:space="preserve"> </w:t>
      </w:r>
      <w:r>
        <w:t xml:space="preserve">signals: Theoretical and practical considerations.</w:t>
      </w:r>
      <w:r>
        <w:t xml:space="preserve"> </w:t>
      </w:r>
      <w:r>
        <w:rPr>
          <w:iCs/>
          <w:i/>
        </w:rPr>
        <w:t xml:space="preserve">Psychological</w:t>
      </w:r>
      <w:r>
        <w:rPr>
          <w:iCs/>
          <w:i/>
        </w:rPr>
        <w:t xml:space="preserve"> </w:t>
      </w:r>
      <w:r>
        <w:rPr>
          <w:iCs/>
          <w:i/>
        </w:rPr>
        <w:t xml:space="preserve">Methods</w:t>
      </w:r>
      <w:r>
        <w:t xml:space="preserve">, 28(4): 765-790. doi:10.1037/met0000450</w:t>
      </w:r>
    </w:p>
    <w:p>
      <w:pPr>
        <w:pStyle w:val="BodyText"/>
      </w:pPr>
      <w:r>
        <w:t xml:space="preserve">Dakos, V., Carpenter, S. R., Brock, W. A., Ellison, A. M., Guttal, V.,</w:t>
      </w:r>
      <w:r>
        <w:t xml:space="preserve"> </w:t>
      </w:r>
      <w:r>
        <w:t xml:space="preserve">Ives, A. R., Kéfi, S., Livina, V., Seekell, D. A., van Nes, E. H., &amp;</w:t>
      </w:r>
      <w:r>
        <w:t xml:space="preserve"> </w:t>
      </w:r>
      <w:r>
        <w:t xml:space="preserve">Scheffer, M. 2012. Methods for detecting early warnings of critical</w:t>
      </w:r>
      <w:r>
        <w:t xml:space="preserve"> </w:t>
      </w:r>
      <w:r>
        <w:t xml:space="preserve">transitions in time series illustrated using simulated ecological data.</w:t>
      </w:r>
      <w:r>
        <w:t xml:space="preserve"> </w:t>
      </w:r>
      <w:r>
        <w:rPr>
          <w:iCs/>
          <w:i/>
        </w:rPr>
        <w:t xml:space="preserve">PLoS ONE</w:t>
      </w:r>
      <w:r>
        <w:t xml:space="preserve">, 7(7): e41010.</w:t>
      </w:r>
    </w:p>
    <w:p>
      <w:pPr>
        <w:pStyle w:val="BodyText"/>
      </w:pPr>
      <w:r>
        <w:t xml:space="preserve">Eisenberger, R., Huntington, R., Hutchison, S., &amp; Sowa, D. 1986.</w:t>
      </w:r>
      <w:r>
        <w:t xml:space="preserve"> </w:t>
      </w:r>
      <w:r>
        <w:t xml:space="preserve">Perceived organizational support.</w:t>
      </w:r>
      <w:r>
        <w:t xml:space="preserve"> </w:t>
      </w:r>
      <w:r>
        <w:rPr>
          <w:iCs/>
          <w:i/>
        </w:rPr>
        <w:t xml:space="preserve">Journal of Applied Psychology</w:t>
      </w:r>
      <w:r>
        <w:t xml:space="preserve">,</w:t>
      </w:r>
      <w:r>
        <w:t xml:space="preserve"> </w:t>
      </w:r>
      <w:r>
        <w:t xml:space="preserve">71(3): 500-507.</w:t>
      </w:r>
    </w:p>
    <w:p>
      <w:pPr>
        <w:pStyle w:val="BodyText"/>
      </w:pPr>
      <w:r>
        <w:t xml:space="preserve">Feldman, M. S., &amp; Pentland, B. T. 2003. Reconceptualizing organizational</w:t>
      </w:r>
      <w:r>
        <w:t xml:space="preserve"> </w:t>
      </w:r>
      <w:r>
        <w:t xml:space="preserve">routines as a source of flexibility and change.</w:t>
      </w:r>
      <w:r>
        <w:t xml:space="preserve"> </w:t>
      </w:r>
      <w:r>
        <w:rPr>
          <w:iCs/>
          <w:i/>
        </w:rPr>
        <w:t xml:space="preserve">Administrative Science</w:t>
      </w:r>
      <w:r>
        <w:rPr>
          <w:iCs/>
          <w:i/>
        </w:rPr>
        <w:t xml:space="preserve"> </w:t>
      </w:r>
      <w:r>
        <w:rPr>
          <w:iCs/>
          <w:i/>
        </w:rPr>
        <w:t xml:space="preserve">Quarterly</w:t>
      </w:r>
      <w:r>
        <w:t xml:space="preserve">, 48(1): 94-118.</w:t>
      </w:r>
    </w:p>
    <w:p>
      <w:pPr>
        <w:pStyle w:val="BodyText"/>
      </w:pPr>
      <w:r>
        <w:t xml:space="preserve">George, J. M., &amp; Jones, G. R. 2000. The role of time in theory and</w:t>
      </w:r>
      <w:r>
        <w:t xml:space="preserve"> </w:t>
      </w:r>
      <w:r>
        <w:t xml:space="preserve">theory building.</w:t>
      </w:r>
      <w:r>
        <w:t xml:space="preserve"> </w:t>
      </w:r>
      <w:r>
        <w:rPr>
          <w:iCs/>
          <w:i/>
        </w:rPr>
        <w:t xml:space="preserve">Journal of Management</w:t>
      </w:r>
      <w:r>
        <w:t xml:space="preserve">, 26(4): 657-684.</w:t>
      </w:r>
    </w:p>
    <w:p>
      <w:pPr>
        <w:pStyle w:val="BodyText"/>
      </w:pPr>
      <w:r>
        <w:t xml:space="preserve">Gersick, C. J. G. 1991. Revolutionary change theories: A multilevel</w:t>
      </w:r>
      <w:r>
        <w:t xml:space="preserve"> </w:t>
      </w:r>
      <w:r>
        <w:t xml:space="preserve">exploration of the punctuated equilibrium paradigm.</w:t>
      </w:r>
      <w:r>
        <w:t xml:space="preserve"> </w:t>
      </w:r>
      <w:r>
        <w:rPr>
          <w:iCs/>
          <w:i/>
        </w:rPr>
        <w:t xml:space="preserve">Academy of</w:t>
      </w:r>
      <w:r>
        <w:rPr>
          <w:iCs/>
          <w:i/>
        </w:rPr>
        <w:t xml:space="preserve"> </w:t>
      </w:r>
      <w:r>
        <w:rPr>
          <w:iCs/>
          <w:i/>
        </w:rPr>
        <w:t xml:space="preserve">Management Review</w:t>
      </w:r>
      <w:r>
        <w:t xml:space="preserve">, 16(1): 10-36.</w:t>
      </w:r>
    </w:p>
    <w:p>
      <w:pPr>
        <w:pStyle w:val="BodyText"/>
      </w:pPr>
      <w:r>
        <w:t xml:space="preserve">Grasman, R. P. P. P., van der Maas, H. L. J., &amp; Wagenmakers, E.-J. 2009.</w:t>
      </w:r>
      <w:r>
        <w:t xml:space="preserve"> </w:t>
      </w:r>
      <w:r>
        <w:t xml:space="preserve">Fitting the cusp catastrophe in R: A cusp package primer.</w:t>
      </w:r>
      <w:r>
        <w:t xml:space="preserve"> </w:t>
      </w:r>
      <w:r>
        <w:rPr>
          <w:iCs/>
          <w:i/>
        </w:rPr>
        <w:t xml:space="preserve">Journal of</w:t>
      </w:r>
      <w:r>
        <w:rPr>
          <w:iCs/>
          <w:i/>
        </w:rPr>
        <w:t xml:space="preserve"> </w:t>
      </w:r>
      <w:r>
        <w:rPr>
          <w:iCs/>
          <w:i/>
        </w:rPr>
        <w:t xml:space="preserve">Statistical Software</w:t>
      </w:r>
      <w:r>
        <w:t xml:space="preserve">, 32(8): 1-27.</w:t>
      </w:r>
    </w:p>
    <w:p>
      <w:pPr>
        <w:pStyle w:val="BodyText"/>
      </w:pPr>
      <w:r>
        <w:t xml:space="preserve">Guastello, S. J. 2002.</w:t>
      </w:r>
      <w:r>
        <w:t xml:space="preserve"> </w:t>
      </w:r>
      <w:r>
        <w:rPr>
          <w:iCs/>
          <w:i/>
        </w:rPr>
        <w:t xml:space="preserve">Managing emergent phenomena: Nonlinear dynamics</w:t>
      </w:r>
      <w:r>
        <w:rPr>
          <w:iCs/>
          <w:i/>
        </w:rPr>
        <w:t xml:space="preserve"> </w:t>
      </w:r>
      <w:r>
        <w:rPr>
          <w:iCs/>
          <w:i/>
        </w:rPr>
        <w:t xml:space="preserve">in work organizations</w:t>
      </w:r>
      <w:r>
        <w:t xml:space="preserve">. Mahwah, NJ: Lawrence Erlbaum.</w:t>
      </w:r>
    </w:p>
    <w:p>
      <w:pPr>
        <w:pStyle w:val="BodyText"/>
      </w:pPr>
      <w:r>
        <w:t xml:space="preserve">Helmich, M. A., Olthof, M., Oldehinkel, A. J., Wichers, M., Bringmann,</w:t>
      </w:r>
      <w:r>
        <w:t xml:space="preserve"> </w:t>
      </w:r>
      <w:r>
        <w:t xml:space="preserve">L. F., &amp; Smit, A. C. 2021. Early warning signals and critical</w:t>
      </w:r>
      <w:r>
        <w:t xml:space="preserve"> </w:t>
      </w:r>
      <w:r>
        <w:t xml:space="preserve">transitions in psychopathology: Challenges and recommendations.</w:t>
      </w:r>
      <w:r>
        <w:t xml:space="preserve"> </w:t>
      </w:r>
      <w:r>
        <w:rPr>
          <w:iCs/>
          <w:i/>
        </w:rPr>
        <w:t xml:space="preserve">Current</w:t>
      </w:r>
      <w:r>
        <w:rPr>
          <w:iCs/>
          <w:i/>
        </w:rPr>
        <w:t xml:space="preserve"> </w:t>
      </w:r>
      <w:r>
        <w:rPr>
          <w:iCs/>
          <w:i/>
        </w:rPr>
        <w:t xml:space="preserve">Opinion in Psychology</w:t>
      </w:r>
      <w:r>
        <w:t xml:space="preserve">, 41: 51-58.</w:t>
      </w:r>
    </w:p>
    <w:p>
      <w:pPr>
        <w:pStyle w:val="BodyText"/>
      </w:pPr>
      <w:r>
        <w:t xml:space="preserve">Helmich, M. A., Schreuder, M. J., Bringmann, L. F., Riese, H., Snippe,</w:t>
      </w:r>
      <w:r>
        <w:t xml:space="preserve"> </w:t>
      </w:r>
      <w:r>
        <w:t xml:space="preserve">E., &amp; Smit, A. C. 2024. Slow down and be critical before using early</w:t>
      </w:r>
      <w:r>
        <w:t xml:space="preserve"> </w:t>
      </w:r>
      <w:r>
        <w:t xml:space="preserve">warning signals in psychopathology.</w:t>
      </w:r>
      <w:r>
        <w:t xml:space="preserve"> </w:t>
      </w:r>
      <w:r>
        <w:rPr>
          <w:iCs/>
          <w:i/>
        </w:rPr>
        <w:t xml:space="preserve">Nature Reviews Psychology</w:t>
      </w:r>
      <w:r>
        <w:t xml:space="preserve">, 3(11):</w:t>
      </w:r>
      <w:r>
        <w:t xml:space="preserve"> </w:t>
      </w:r>
      <w:r>
        <w:t xml:space="preserve">767-780. doi:10.1038/s44159-024-00369-y</w:t>
      </w:r>
    </w:p>
    <w:p>
      <w:pPr>
        <w:pStyle w:val="BodyText"/>
      </w:pPr>
      <w:r>
        <w:t xml:space="preserve">Helmich, M. A., Smit, A. C., Bringmann, L. F., Schreuder, M. J.,</w:t>
      </w:r>
      <w:r>
        <w:t xml:space="preserve"> </w:t>
      </w:r>
      <w:r>
        <w:t xml:space="preserve">Oldehinkel, A. J., Wichers, M., &amp; Snippe, E. 2023. Detecting impending</w:t>
      </w:r>
      <w:r>
        <w:t xml:space="preserve"> </w:t>
      </w:r>
      <w:r>
        <w:t xml:space="preserve">symptom transitions using early-warning signals in individuals receiving</w:t>
      </w:r>
      <w:r>
        <w:t xml:space="preserve"> </w:t>
      </w:r>
      <w:r>
        <w:t xml:space="preserve">treatment for depression.</w:t>
      </w:r>
      <w:r>
        <w:t xml:space="preserve"> </w:t>
      </w:r>
      <w:r>
        <w:rPr>
          <w:iCs/>
          <w:i/>
        </w:rPr>
        <w:t xml:space="preserve">Clinical Psychological Science</w:t>
      </w:r>
      <w:r>
        <w:t xml:space="preserve">, 11(6):</w:t>
      </w:r>
      <w:r>
        <w:t xml:space="preserve"> </w:t>
      </w:r>
      <w:r>
        <w:t xml:space="preserve">994-1010. doi:10.1177/21677026221137006</w:t>
      </w:r>
    </w:p>
    <w:p>
      <w:pPr>
        <w:pStyle w:val="BodyText"/>
      </w:pPr>
      <w:r>
        <w:t xml:space="preserve">Hirva, L., Mauno, S., &amp; Mäkikangas, A. 2026. Development of job burnout</w:t>
      </w:r>
      <w:r>
        <w:t xml:space="preserve"> </w:t>
      </w:r>
      <w:r>
        <w:t xml:space="preserve">and job performance: A latent profile and transition analysis over three</w:t>
      </w:r>
      <w:r>
        <w:t xml:space="preserve"> </w:t>
      </w:r>
      <w:r>
        <w:t xml:space="preserve">years.</w:t>
      </w:r>
      <w:r>
        <w:t xml:space="preserve"> </w:t>
      </w:r>
      <w:r>
        <w:rPr>
          <w:iCs/>
          <w:i/>
        </w:rPr>
        <w:t xml:space="preserve">Work &amp; Stress</w:t>
      </w:r>
      <w:r>
        <w:t xml:space="preserve">, 40(1): 104-124.</w:t>
      </w:r>
      <w:r>
        <w:t xml:space="preserve"> </w:t>
      </w:r>
      <w:r>
        <w:t xml:space="preserve">doi:10.1080/02678373.2026.2618069</w:t>
      </w:r>
    </w:p>
    <w:p>
      <w:pPr>
        <w:pStyle w:val="BodyText"/>
      </w:pPr>
      <w:r>
        <w:t xml:space="preserve">Hobfoll, S. E., Halbesleben, J., Neveu, J.-P., &amp; Westman, M. 2018.</w:t>
      </w:r>
      <w:r>
        <w:t xml:space="preserve"> </w:t>
      </w:r>
      <w:r>
        <w:t xml:space="preserve">Conservation of resources in the organizational context: The reality of</w:t>
      </w:r>
      <w:r>
        <w:t xml:space="preserve"> </w:t>
      </w:r>
      <w:r>
        <w:t xml:space="preserve">resources and their consequences.</w:t>
      </w:r>
      <w:r>
        <w:t xml:space="preserve"> </w:t>
      </w:r>
      <w:r>
        <w:rPr>
          <w:iCs/>
          <w:i/>
        </w:rPr>
        <w:t xml:space="preserve">Annual Review of Organizational</w:t>
      </w:r>
      <w:r>
        <w:rPr>
          <w:iCs/>
          <w:i/>
        </w:rPr>
        <w:t xml:space="preserve"> </w:t>
      </w:r>
      <w:r>
        <w:rPr>
          <w:iCs/>
          <w:i/>
        </w:rPr>
        <w:t xml:space="preserve">Psychology and Organizational Behavior</w:t>
      </w:r>
      <w:r>
        <w:t xml:space="preserve">, 5: 103-128.</w:t>
      </w:r>
      <w:r>
        <w:t xml:space="preserve"> </w:t>
      </w:r>
      <w:r>
        <w:t xml:space="preserve">doi:10.1146/annurev-orgpsych-032117-104640</w:t>
      </w:r>
    </w:p>
    <w:p>
      <w:pPr>
        <w:pStyle w:val="BodyText"/>
      </w:pPr>
      <w:r>
        <w:t xml:space="preserve">Holt, D. T., Armenakis, A. A., Feild, H. S., &amp; Harris, S. G. 2007.</w:t>
      </w:r>
      <w:r>
        <w:t xml:space="preserve"> </w:t>
      </w:r>
      <w:r>
        <w:t xml:space="preserve">Readiness for organizational change: The systematic development of a</w:t>
      </w:r>
      <w:r>
        <w:t xml:space="preserve"> </w:t>
      </w:r>
      <w:r>
        <w:t xml:space="preserve">scale.</w:t>
      </w:r>
      <w:r>
        <w:t xml:space="preserve"> </w:t>
      </w:r>
      <w:r>
        <w:rPr>
          <w:iCs/>
          <w:i/>
        </w:rPr>
        <w:t xml:space="preserve">Journal of Applied Behavioral Science</w:t>
      </w:r>
      <w:r>
        <w:t xml:space="preserve">, 43(2): 232-255.</w:t>
      </w:r>
    </w:p>
    <w:p>
      <w:pPr>
        <w:pStyle w:val="BodyText"/>
      </w:pPr>
      <w:r>
        <w:t xml:space="preserve">Hom, P. W., Lee, T. W., Shaw, J. D., &amp; Hausknecht, J. P. 2017. One</w:t>
      </w:r>
      <w:r>
        <w:t xml:space="preserve"> </w:t>
      </w:r>
      <w:r>
        <w:t xml:space="preserve">hundred years of employee turnover theory and research.</w:t>
      </w:r>
      <w:r>
        <w:t xml:space="preserve"> </w:t>
      </w:r>
      <w:r>
        <w:rPr>
          <w:iCs/>
          <w:i/>
        </w:rPr>
        <w:t xml:space="preserve">Journal of</w:t>
      </w:r>
      <w:r>
        <w:rPr>
          <w:iCs/>
          <w:i/>
        </w:rPr>
        <w:t xml:space="preserve"> </w:t>
      </w:r>
      <w:r>
        <w:rPr>
          <w:iCs/>
          <w:i/>
        </w:rPr>
        <w:t xml:space="preserve">Applied Psychology</w:t>
      </w:r>
      <w:r>
        <w:t xml:space="preserve">, 102(3): 530-545. doi:10.1037/apl0000103</w:t>
      </w:r>
    </w:p>
    <w:p>
      <w:pPr>
        <w:pStyle w:val="BodyText"/>
      </w:pPr>
      <w:r>
        <w:t xml:space="preserve">Jarvis, C. B., MacKenzie, S. B., &amp; Podsakoff, P. M. 2003. A critical</w:t>
      </w:r>
      <w:r>
        <w:t xml:space="preserve"> </w:t>
      </w:r>
      <w:r>
        <w:t xml:space="preserve">review of construct indicators and measurement model misspecification in</w:t>
      </w:r>
      <w:r>
        <w:t xml:space="preserve"> </w:t>
      </w:r>
      <w:r>
        <w:t xml:space="preserve">marketing and consumer research.</w:t>
      </w:r>
      <w:r>
        <w:t xml:space="preserve"> </w:t>
      </w:r>
      <w:r>
        <w:rPr>
          <w:iCs/>
          <w:i/>
        </w:rPr>
        <w:t xml:space="preserve">Journal of Consumer Research</w:t>
      </w:r>
      <w:r>
        <w:t xml:space="preserve">, 30(2):</w:t>
      </w:r>
      <w:r>
        <w:t xml:space="preserve"> </w:t>
      </w:r>
      <w:r>
        <w:t xml:space="preserve">199-218.</w:t>
      </w:r>
    </w:p>
    <w:p>
      <w:pPr>
        <w:pStyle w:val="BodyText"/>
      </w:pPr>
      <w:r>
        <w:t xml:space="preserve">Kahneman, D., &amp; Tversky, A. 1979. Prospect theory: An analysis of</w:t>
      </w:r>
      <w:r>
        <w:t xml:space="preserve"> </w:t>
      </w:r>
      <w:r>
        <w:t xml:space="preserve">decision under risk.</w:t>
      </w:r>
      <w:r>
        <w:t xml:space="preserve"> </w:t>
      </w:r>
      <w:r>
        <w:rPr>
          <w:iCs/>
          <w:i/>
        </w:rPr>
        <w:t xml:space="preserve">Econometrica</w:t>
      </w:r>
      <w:r>
        <w:t xml:space="preserve">, 47(2): 263-291.</w:t>
      </w:r>
    </w:p>
    <w:p>
      <w:pPr>
        <w:pStyle w:val="BodyText"/>
      </w:pPr>
      <w:r>
        <w:t xml:space="preserve">Kozlowski, S. W. J., &amp; Klein, K. J. 2000. A multilevel approach to</w:t>
      </w:r>
      <w:r>
        <w:t xml:space="preserve"> </w:t>
      </w:r>
      <w:r>
        <w:t xml:space="preserve">theory and research in organizations: Contextual, temporal, and emergent</w:t>
      </w:r>
      <w:r>
        <w:t xml:space="preserve"> </w:t>
      </w:r>
      <w:r>
        <w:t xml:space="preserve">processes. In K. J. Klein &amp; S. W. J. Kozlowski (Eds.),</w:t>
      </w:r>
      <w:r>
        <w:t xml:space="preserve"> </w:t>
      </w:r>
      <w:r>
        <w:rPr>
          <w:iCs/>
          <w:i/>
        </w:rPr>
        <w:t xml:space="preserve">Multilevel</w:t>
      </w:r>
      <w:r>
        <w:rPr>
          <w:iCs/>
          <w:i/>
        </w:rPr>
        <w:t xml:space="preserve"> </w:t>
      </w:r>
      <w:r>
        <w:rPr>
          <w:iCs/>
          <w:i/>
        </w:rPr>
        <w:t xml:space="preserve">theory, research, and methods in organizations</w:t>
      </w:r>
      <w:r>
        <w:t xml:space="preserve">: 3-90. San Francisco:</w:t>
      </w:r>
      <w:r>
        <w:t xml:space="preserve"> </w:t>
      </w:r>
      <w:r>
        <w:t xml:space="preserve">Jossey-Bass.</w:t>
      </w:r>
    </w:p>
    <w:p>
      <w:pPr>
        <w:pStyle w:val="BodyText"/>
      </w:pPr>
      <w:r>
        <w:t xml:space="preserve">Lee, T. W., &amp; Mitchell, T. R. 1994. An alternative approach: The</w:t>
      </w:r>
      <w:r>
        <w:t xml:space="preserve"> </w:t>
      </w:r>
      <w:r>
        <w:t xml:space="preserve">unfolding model of voluntary employee turnover.</w:t>
      </w:r>
      <w:r>
        <w:t xml:space="preserve"> </w:t>
      </w:r>
      <w:r>
        <w:rPr>
          <w:iCs/>
          <w:i/>
        </w:rPr>
        <w:t xml:space="preserve">Academy of Management</w:t>
      </w:r>
      <w:r>
        <w:rPr>
          <w:iCs/>
          <w:i/>
        </w:rPr>
        <w:t xml:space="preserve"> </w:t>
      </w:r>
      <w:r>
        <w:rPr>
          <w:iCs/>
          <w:i/>
        </w:rPr>
        <w:t xml:space="preserve">Review</w:t>
      </w:r>
      <w:r>
        <w:t xml:space="preserve">, 19(1): 51-89.</w:t>
      </w:r>
    </w:p>
    <w:p>
      <w:pPr>
        <w:pStyle w:val="BodyText"/>
      </w:pPr>
      <w:r>
        <w:t xml:space="preserve">Lewin, K. 1947. Frontiers in group dynamics: Concept, method and reality</w:t>
      </w:r>
      <w:r>
        <w:t xml:space="preserve"> </w:t>
      </w:r>
      <w:r>
        <w:t xml:space="preserve">in social science; social equilibria and social change.</w:t>
      </w:r>
      <w:r>
        <w:t xml:space="preserve"> </w:t>
      </w:r>
      <w:r>
        <w:rPr>
          <w:iCs/>
          <w:i/>
        </w:rPr>
        <w:t xml:space="preserve">Human</w:t>
      </w:r>
      <w:r>
        <w:rPr>
          <w:iCs/>
          <w:i/>
        </w:rPr>
        <w:t xml:space="preserve"> </w:t>
      </w:r>
      <w:r>
        <w:rPr>
          <w:iCs/>
          <w:i/>
        </w:rPr>
        <w:t xml:space="preserve">Relations</w:t>
      </w:r>
      <w:r>
        <w:t xml:space="preserve">, 1(1): 5-41.</w:t>
      </w:r>
    </w:p>
    <w:p>
      <w:pPr>
        <w:pStyle w:val="BodyText"/>
      </w:pPr>
      <w:r>
        <w:t xml:space="preserve">Lubke, G. H., &amp; Muthén, B. 2005. Investigating population heterogeneity</w:t>
      </w:r>
      <w:r>
        <w:t xml:space="preserve"> </w:t>
      </w:r>
      <w:r>
        <w:t xml:space="preserve">with factor mixture models.</w:t>
      </w:r>
      <w:r>
        <w:t xml:space="preserve"> </w:t>
      </w:r>
      <w:r>
        <w:rPr>
          <w:iCs/>
          <w:i/>
        </w:rPr>
        <w:t xml:space="preserve">Psychological Methods</w:t>
      </w:r>
      <w:r>
        <w:t xml:space="preserve">, 10(1): 21-39.</w:t>
      </w:r>
    </w:p>
    <w:p>
      <w:pPr>
        <w:pStyle w:val="BodyText"/>
      </w:pPr>
      <w:r>
        <w:t xml:space="preserve">Merton, R. K. 1968.</w:t>
      </w:r>
      <w:r>
        <w:t xml:space="preserve"> </w:t>
      </w:r>
      <w:r>
        <w:rPr>
          <w:iCs/>
          <w:i/>
        </w:rPr>
        <w:t xml:space="preserve">Social theory and social structure</w:t>
      </w:r>
      <w:r>
        <w:t xml:space="preserve"> </w:t>
      </w:r>
      <w:r>
        <w:t xml:space="preserve">(enlarged ed.).</w:t>
      </w:r>
      <w:r>
        <w:t xml:space="preserve"> </w:t>
      </w:r>
      <w:r>
        <w:t xml:space="preserve">New York: Free Press.</w:t>
      </w:r>
    </w:p>
    <w:p>
      <w:pPr>
        <w:pStyle w:val="BodyText"/>
      </w:pPr>
      <w:r>
        <w:t xml:space="preserve">Meyer, J. P., &amp; Allen, N. J. 1991. A three-component conceptualization</w:t>
      </w:r>
      <w:r>
        <w:t xml:space="preserve"> </w:t>
      </w:r>
      <w:r>
        <w:t xml:space="preserve">of organizational commitment.</w:t>
      </w:r>
      <w:r>
        <w:t xml:space="preserve"> </w:t>
      </w:r>
      <w:r>
        <w:rPr>
          <w:iCs/>
          <w:i/>
        </w:rPr>
        <w:t xml:space="preserve">Human Resource Management Review</w:t>
      </w:r>
      <w:r>
        <w:t xml:space="preserve">, 1(1):</w:t>
      </w:r>
      <w:r>
        <w:t xml:space="preserve"> </w:t>
      </w:r>
      <w:r>
        <w:t xml:space="preserve">61-89.</w:t>
      </w:r>
    </w:p>
    <w:p>
      <w:pPr>
        <w:pStyle w:val="BodyText"/>
      </w:pPr>
      <w:r>
        <w:t xml:space="preserve">Mitchell, T. R., &amp; James, L. R. 2001. Building better theory: Time and</w:t>
      </w:r>
      <w:r>
        <w:t xml:space="preserve"> </w:t>
      </w:r>
      <w:r>
        <w:t xml:space="preserve">the specification of when things happen.</w:t>
      </w:r>
      <w:r>
        <w:t xml:space="preserve"> </w:t>
      </w:r>
      <w:r>
        <w:rPr>
          <w:iCs/>
          <w:i/>
        </w:rPr>
        <w:t xml:space="preserve">Academy of Management Review</w:t>
      </w:r>
      <w:r>
        <w:t xml:space="preserve">,</w:t>
      </w:r>
      <w:r>
        <w:t xml:space="preserve"> </w:t>
      </w:r>
      <w:r>
        <w:t xml:space="preserve">26(4): 530-547.</w:t>
      </w:r>
    </w:p>
    <w:p>
      <w:pPr>
        <w:pStyle w:val="BodyText"/>
      </w:pPr>
      <w:r>
        <w:t xml:space="preserve">Navarro, J., Rueff-Lopes, M. R., &amp; Rico, R. 2020. New nonlinear and</w:t>
      </w:r>
      <w:r>
        <w:t xml:space="preserve"> </w:t>
      </w:r>
      <w:r>
        <w:t xml:space="preserve">dynamic avenues for the study of work and organizational psychology: An</w:t>
      </w:r>
      <w:r>
        <w:t xml:space="preserve"> </w:t>
      </w:r>
      <w:r>
        <w:t xml:space="preserve">introduction to the special issue.</w:t>
      </w:r>
      <w:r>
        <w:t xml:space="preserve"> </w:t>
      </w:r>
      <w:r>
        <w:rPr>
          <w:iCs/>
          <w:i/>
        </w:rPr>
        <w:t xml:space="preserve">European Journal of Work and</w:t>
      </w:r>
      <w:r>
        <w:rPr>
          <w:iCs/>
          <w:i/>
        </w:rPr>
        <w:t xml:space="preserve"> </w:t>
      </w:r>
      <w:r>
        <w:rPr>
          <w:iCs/>
          <w:i/>
        </w:rPr>
        <w:t xml:space="preserve">Organizational Psychology</w:t>
      </w:r>
      <w:r>
        <w:t xml:space="preserve">, 29(4): 477-482.</w:t>
      </w:r>
      <w:r>
        <w:t xml:space="preserve"> </w:t>
      </w:r>
      <w:r>
        <w:t xml:space="preserve">doi:10.1080/1359432X.2020.1794952</w:t>
      </w:r>
    </w:p>
    <w:p>
      <w:pPr>
        <w:pStyle w:val="BodyText"/>
      </w:pPr>
      <w:r>
        <w:t xml:space="preserve">Nylund, K. L., Asparouhov, T., &amp; Muthén, B. O. 2007. Deciding on the</w:t>
      </w:r>
      <w:r>
        <w:t xml:space="preserve"> </w:t>
      </w:r>
      <w:r>
        <w:t xml:space="preserve">number of classes in latent class analysis and growth mixture modeling:</w:t>
      </w:r>
      <w:r>
        <w:t xml:space="preserve"> </w:t>
      </w:r>
      <w:r>
        <w:t xml:space="preserve">A Monte Carlo simulation study.</w:t>
      </w:r>
      <w:r>
        <w:t xml:space="preserve"> </w:t>
      </w:r>
      <w:r>
        <w:rPr>
          <w:iCs/>
          <w:i/>
        </w:rPr>
        <w:t xml:space="preserve">Structural Equation Modeling</w:t>
      </w:r>
      <w:r>
        <w:t xml:space="preserve">, 14(4):</w:t>
      </w:r>
      <w:r>
        <w:t xml:space="preserve"> </w:t>
      </w:r>
      <w:r>
        <w:t xml:space="preserve">535-569.</w:t>
      </w:r>
    </w:p>
    <w:p>
      <w:pPr>
        <w:pStyle w:val="BodyText"/>
      </w:pPr>
      <w:r>
        <w:t xml:space="preserve">Oreg, S., Bartunek, J. M., Lee, G., &amp; Do, B. 2018. An affect-based model</w:t>
      </w:r>
      <w:r>
        <w:t xml:space="preserve"> </w:t>
      </w:r>
      <w:r>
        <w:t xml:space="preserve">of recipients' responses to organizational change events.</w:t>
      </w:r>
      <w:r>
        <w:t xml:space="preserve"> </w:t>
      </w:r>
      <w:r>
        <w:rPr>
          <w:iCs/>
          <w:i/>
        </w:rPr>
        <w:t xml:space="preserve">Academy of</w:t>
      </w:r>
      <w:r>
        <w:rPr>
          <w:iCs/>
          <w:i/>
        </w:rPr>
        <w:t xml:space="preserve"> </w:t>
      </w:r>
      <w:r>
        <w:rPr>
          <w:iCs/>
          <w:i/>
        </w:rPr>
        <w:t xml:space="preserve">Management Review</w:t>
      </w:r>
      <w:r>
        <w:t xml:space="preserve">, 43(1): 65-86. doi:10.5465/amr.2014.0335</w:t>
      </w:r>
    </w:p>
    <w:p>
      <w:pPr>
        <w:pStyle w:val="BodyText"/>
      </w:pPr>
      <w:r>
        <w:t xml:space="preserve">Prochaska, J. O., &amp; DiClemente, C. C. 1983. Stages and processes of</w:t>
      </w:r>
      <w:r>
        <w:t xml:space="preserve"> </w:t>
      </w:r>
      <w:r>
        <w:t xml:space="preserve">self-change of smoking: Toward an integrative model of change.</w:t>
      </w:r>
      <w:r>
        <w:t xml:space="preserve"> </w:t>
      </w:r>
      <w:r>
        <w:rPr>
          <w:iCs/>
          <w:i/>
        </w:rPr>
        <w:t xml:space="preserve">Journal</w:t>
      </w:r>
      <w:r>
        <w:rPr>
          <w:iCs/>
          <w:i/>
        </w:rPr>
        <w:t xml:space="preserve"> </w:t>
      </w:r>
      <w:r>
        <w:rPr>
          <w:iCs/>
          <w:i/>
        </w:rPr>
        <w:t xml:space="preserve">of Consulting and Clinical Psychology</w:t>
      </w:r>
      <w:r>
        <w:t xml:space="preserve">, 51(3): 390-395.</w:t>
      </w:r>
    </w:p>
    <w:p>
      <w:pPr>
        <w:pStyle w:val="BodyText"/>
      </w:pPr>
      <w:r>
        <w:t xml:space="preserve">Romanelli, E., &amp; Tushman, M. L. 1994. Organizational transformation as</w:t>
      </w:r>
      <w:r>
        <w:t xml:space="preserve"> </w:t>
      </w:r>
      <w:r>
        <w:t xml:space="preserve">punctuated equilibrium: An empirical test.</w:t>
      </w:r>
      <w:r>
        <w:t xml:space="preserve"> </w:t>
      </w:r>
      <w:r>
        <w:rPr>
          <w:iCs/>
          <w:i/>
        </w:rPr>
        <w:t xml:space="preserve">Academy of Management</w:t>
      </w:r>
      <w:r>
        <w:rPr>
          <w:iCs/>
          <w:i/>
        </w:rPr>
        <w:t xml:space="preserve"> </w:t>
      </w:r>
      <w:r>
        <w:rPr>
          <w:iCs/>
          <w:i/>
        </w:rPr>
        <w:t xml:space="preserve">Journal</w:t>
      </w:r>
      <w:r>
        <w:t xml:space="preserve">, 37(5): 1141-1166.</w:t>
      </w:r>
    </w:p>
    <w:p>
      <w:pPr>
        <w:pStyle w:val="BodyText"/>
      </w:pPr>
      <w:r>
        <w:t xml:space="preserve">Samuelson, W., &amp; Zeckhauser, R. 1988. Status quo bias in decision</w:t>
      </w:r>
      <w:r>
        <w:t xml:space="preserve"> </w:t>
      </w:r>
      <w:r>
        <w:t xml:space="preserve">making.</w:t>
      </w:r>
      <w:r>
        <w:t xml:space="preserve"> </w:t>
      </w:r>
      <w:r>
        <w:rPr>
          <w:iCs/>
          <w:i/>
        </w:rPr>
        <w:t xml:space="preserve">Journal of Risk and Uncertainty</w:t>
      </w:r>
      <w:r>
        <w:t xml:space="preserve">, 1(1): 7-59.</w:t>
      </w:r>
    </w:p>
    <w:p>
      <w:pPr>
        <w:pStyle w:val="BodyText"/>
      </w:pPr>
      <w:r>
        <w:t xml:space="preserve">Scheffer, M., Bascompte, J., Brock, W. A., Brovkin, V., Carpenter, S.</w:t>
      </w:r>
      <w:r>
        <w:t xml:space="preserve"> </w:t>
      </w:r>
      <w:r>
        <w:t xml:space="preserve">R., Dakos, V., Held, H., van Nes, E. H., Rietkerk, M., &amp; Sugihara, G.</w:t>
      </w:r>
      <w:r>
        <w:t xml:space="preserve"> </w:t>
      </w:r>
      <w:r>
        <w:t xml:space="preserve">2009. Early-warning signals for critical transitions.</w:t>
      </w:r>
      <w:r>
        <w:t xml:space="preserve"> </w:t>
      </w:r>
      <w:r>
        <w:rPr>
          <w:iCs/>
          <w:i/>
        </w:rPr>
        <w:t xml:space="preserve">Nature</w:t>
      </w:r>
      <w:r>
        <w:t xml:space="preserve">, 461:</w:t>
      </w:r>
      <w:r>
        <w:t xml:space="preserve"> </w:t>
      </w:r>
      <w:r>
        <w:t xml:space="preserve">53-59.</w:t>
      </w:r>
    </w:p>
    <w:p>
      <w:pPr>
        <w:pStyle w:val="BodyText"/>
      </w:pPr>
      <w:r>
        <w:t xml:space="preserve">Schultzberg, M., &amp; Muthén, B. 2018. Number of subjects and time points</w:t>
      </w:r>
      <w:r>
        <w:t xml:space="preserve"> </w:t>
      </w:r>
      <w:r>
        <w:t xml:space="preserve">needed for multilevel time-series analysis: A simulation study of</w:t>
      </w:r>
      <w:r>
        <w:t xml:space="preserve"> </w:t>
      </w:r>
      <w:r>
        <w:t xml:space="preserve">dynamic structural equation modeling.</w:t>
      </w:r>
      <w:r>
        <w:t xml:space="preserve"> </w:t>
      </w:r>
      <w:r>
        <w:rPr>
          <w:iCs/>
          <w:i/>
        </w:rPr>
        <w:t xml:space="preserve">Structural Equation Modeling</w:t>
      </w:r>
      <w:r>
        <w:t xml:space="preserve">,</w:t>
      </w:r>
      <w:r>
        <w:t xml:space="preserve"> </w:t>
      </w:r>
      <w:r>
        <w:t xml:space="preserve">25(4): 495-515.</w:t>
      </w:r>
    </w:p>
    <w:p>
      <w:pPr>
        <w:pStyle w:val="BodyText"/>
      </w:pPr>
      <w:r>
        <w:t xml:space="preserve">Stouten, J., Rousseau, D. M., &amp; De Cremer, D. 2018. Successful</w:t>
      </w:r>
      <w:r>
        <w:t xml:space="preserve"> </w:t>
      </w:r>
      <w:r>
        <w:t xml:space="preserve">organizational change: Integrating the management practice and scholarly</w:t>
      </w:r>
      <w:r>
        <w:t xml:space="preserve"> </w:t>
      </w:r>
      <w:r>
        <w:t xml:space="preserve">literatures.</w:t>
      </w:r>
      <w:r>
        <w:t xml:space="preserve"> </w:t>
      </w:r>
      <w:r>
        <w:rPr>
          <w:iCs/>
          <w:i/>
        </w:rPr>
        <w:t xml:space="preserve">Academy of Management Annals</w:t>
      </w:r>
      <w:r>
        <w:t xml:space="preserve">, 12(2): 752-788.</w:t>
      </w:r>
      <w:r>
        <w:t xml:space="preserve"> </w:t>
      </w:r>
      <w:r>
        <w:t xml:space="preserve">doi:10.5465/annals.2016.0095</w:t>
      </w:r>
    </w:p>
    <w:p>
      <w:pPr>
        <w:pStyle w:val="BodyText"/>
      </w:pPr>
      <w:r>
        <w:t xml:space="preserve">Thom, R. 1975.</w:t>
      </w:r>
      <w:r>
        <w:t xml:space="preserve"> </w:t>
      </w:r>
      <w:r>
        <w:rPr>
          <w:iCs/>
          <w:i/>
        </w:rPr>
        <w:t xml:space="preserve">Structural stability and morphogenesis</w:t>
      </w:r>
      <w:r>
        <w:t xml:space="preserve">. Reading, MA: W.</w:t>
      </w:r>
      <w:r>
        <w:t xml:space="preserve"> </w:t>
      </w:r>
      <w:r>
        <w:t xml:space="preserve">A. Benjamin.</w:t>
      </w:r>
    </w:p>
    <w:p>
      <w:pPr>
        <w:pStyle w:val="BodyText"/>
      </w:pPr>
      <w:r>
        <w:t xml:space="preserve">van de Leemput, I. A., Wichers, M., Cramer, A. O. J., Borsboom, D.,</w:t>
      </w:r>
      <w:r>
        <w:t xml:space="preserve"> </w:t>
      </w:r>
      <w:r>
        <w:t xml:space="preserve">Tuerlinckx, F., Kuppens, P., van Nes, E. H., Viechtbauer, W., Giltay, E.</w:t>
      </w:r>
      <w:r>
        <w:t xml:space="preserve"> </w:t>
      </w:r>
      <w:r>
        <w:t xml:space="preserve">J., Aggen, S. H., Derom, C., Jacobs, N., Kendler, K. S., van der Maas,</w:t>
      </w:r>
      <w:r>
        <w:t xml:space="preserve"> </w:t>
      </w:r>
      <w:r>
        <w:t xml:space="preserve">H. L. J., Neale, M. C., Peeters, F., Thiery, E., Zachar, P., &amp; Scheffer,</w:t>
      </w:r>
      <w:r>
        <w:t xml:space="preserve"> </w:t>
      </w:r>
      <w:r>
        <w:t xml:space="preserve">M. 2014. Critical slowing down as early warning for the onset and</w:t>
      </w:r>
      <w:r>
        <w:t xml:space="preserve"> </w:t>
      </w:r>
      <w:r>
        <w:t xml:space="preserve">termination of depression.</w:t>
      </w:r>
      <w:r>
        <w:t xml:space="preserve"> </w:t>
      </w:r>
      <w:r>
        <w:rPr>
          <w:iCs/>
          <w:i/>
        </w:rPr>
        <w:t xml:space="preserve">Proceedings of the National Academy of</w:t>
      </w:r>
      <w:r>
        <w:rPr>
          <w:iCs/>
          <w:i/>
        </w:rPr>
        <w:t xml:space="preserve"> </w:t>
      </w:r>
      <w:r>
        <w:rPr>
          <w:iCs/>
          <w:i/>
        </w:rPr>
        <w:t xml:space="preserve">Sciences</w:t>
      </w:r>
      <w:r>
        <w:t xml:space="preserve">, 111(1): 87-92.</w:t>
      </w:r>
    </w:p>
    <w:p>
      <w:pPr>
        <w:pStyle w:val="BodyText"/>
      </w:pPr>
      <w:r>
        <w:t xml:space="preserve">Van de Ven, A. H., &amp; Poole, M. S. 1995. Explaining development and</w:t>
      </w:r>
      <w:r>
        <w:t xml:space="preserve"> </w:t>
      </w:r>
      <w:r>
        <w:t xml:space="preserve">change in organizations.</w:t>
      </w:r>
      <w:r>
        <w:t xml:space="preserve"> </w:t>
      </w:r>
      <w:r>
        <w:rPr>
          <w:iCs/>
          <w:i/>
        </w:rPr>
        <w:t xml:space="preserve">Academy of Management Review</w:t>
      </w:r>
      <w:r>
        <w:t xml:space="preserve">, 20(3): 510-540.</w:t>
      </w:r>
    </w:p>
    <w:p>
      <w:pPr>
        <w:pStyle w:val="BodyText"/>
      </w:pPr>
      <w:r>
        <w:t xml:space="preserve">van der Maas, H. L. J., Kolstein, R., &amp; van der Pligt, J. 2003. Sudden</w:t>
      </w:r>
      <w:r>
        <w:t xml:space="preserve"> </w:t>
      </w:r>
      <w:r>
        <w:t xml:space="preserve">transitions in attitudes.</w:t>
      </w:r>
      <w:r>
        <w:t xml:space="preserve"> </w:t>
      </w:r>
      <w:r>
        <w:rPr>
          <w:iCs/>
          <w:i/>
        </w:rPr>
        <w:t xml:space="preserve">Sociological Methods &amp; Research</w:t>
      </w:r>
      <w:r>
        <w:t xml:space="preserve">, 32(2):</w:t>
      </w:r>
      <w:r>
        <w:t xml:space="preserve"> </w:t>
      </w:r>
      <w:r>
        <w:t xml:space="preserve">125-152.</w:t>
      </w:r>
    </w:p>
    <w:p>
      <w:pPr>
        <w:pStyle w:val="BodyText"/>
      </w:pPr>
      <w:r>
        <w:t xml:space="preserve">Wichers, M., Groot, P. C., Psychosystems, ESM Group, &amp; EWS Group. 2016.</w:t>
      </w:r>
      <w:r>
        <w:t xml:space="preserve"> </w:t>
      </w:r>
      <w:r>
        <w:t xml:space="preserve">Critical slowing down as a personalized early warning signal for</w:t>
      </w:r>
      <w:r>
        <w:t xml:space="preserve"> </w:t>
      </w:r>
      <w:r>
        <w:t xml:space="preserve">depression.</w:t>
      </w:r>
      <w:r>
        <w:t xml:space="preserve"> </w:t>
      </w:r>
      <w:r>
        <w:rPr>
          <w:iCs/>
          <w:i/>
        </w:rPr>
        <w:t xml:space="preserve">Psychotherapy and Psychosomatics</w:t>
      </w:r>
      <w:r>
        <w:t xml:space="preserve">, 85(2): 114-116.</w:t>
      </w:r>
    </w:p>
    <w:p>
      <w:pPr>
        <w:pStyle w:val="BodyText"/>
      </w:pPr>
      <w:r>
        <w:t xml:space="preserve">Wu, Z., Lu, C. Q., &amp; Akkermans, J. 2026. The dynamics of employees'</w:t>
      </w:r>
      <w:r>
        <w:t xml:space="preserve"> </w:t>
      </w:r>
      <w:r>
        <w:t xml:space="preserve">career sustainability: A latent transition analysis.</w:t>
      </w:r>
      <w:r>
        <w:t xml:space="preserve"> </w:t>
      </w:r>
      <w:r>
        <w:rPr>
          <w:iCs/>
          <w:i/>
        </w:rPr>
        <w:t xml:space="preserve">Journal of</w:t>
      </w:r>
      <w:r>
        <w:rPr>
          <w:iCs/>
          <w:i/>
        </w:rPr>
        <w:t xml:space="preserve"> </w:t>
      </w:r>
      <w:r>
        <w:rPr>
          <w:iCs/>
          <w:i/>
        </w:rPr>
        <w:t xml:space="preserve">Occupational and Organizational Psychology</w:t>
      </w:r>
      <w:r>
        <w:t xml:space="preserve">, 99(1): e70101.</w:t>
      </w:r>
      <w:r>
        <w:t xml:space="preserve"> </w:t>
      </w:r>
      <w:r>
        <w:t xml:space="preserve">doi:10.1111/joop.70101</w:t>
      </w:r>
    </w:p>
    <w:p>
      <w:pPr>
        <w:pStyle w:val="BodyText"/>
      </w:pPr>
      <w:r>
        <w:t xml:space="preserve">Zeeman, E. C. 1977.</w:t>
      </w:r>
      <w:r>
        <w:t xml:space="preserve"> </w:t>
      </w:r>
      <w:r>
        <w:rPr>
          <w:iCs/>
          <w:i/>
        </w:rPr>
        <w:t xml:space="preserve">Catastrophe theory: Selected papers, 1972-1977</w:t>
      </w:r>
      <w:r>
        <w:t xml:space="preserve">.</w:t>
      </w:r>
      <w:r>
        <w:t xml:space="preserve"> </w:t>
      </w:r>
      <w:r>
        <w:t xml:space="preserve">Reading, MA: Addison-Wesley.</w:t>
      </w:r>
    </w:p>
    <w:bookmarkEnd w:id="71"/>
    <w:bookmarkEnd w:id="72"/>
    <w:bookmarkStart w:id="73"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3"/>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2026-10-24T21:39:25Z</dcterms:created>
  <dcterms:modified xsi:type="dcterms:W3CDTF">2026-10-24T21:39:25Z</dcterms:modified>
</cp:coreProperties>
</file>

<file path=docProps/custom.xml><?xml version="1.0" encoding="utf-8"?>
<Properties xmlns="http://schemas.openxmlformats.org/officeDocument/2006/custom-properties" xmlns:vt="http://schemas.openxmlformats.org/officeDocument/2006/docPropsVTypes"/>
</file>