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Oct 18, 2026</w:t>
      </w:r>
      <w:r>
        <w:t xml:space="preserve"> · </w:t>
      </w:r>
      <w:r>
        <w:t xml:space="preserve">@Sangho</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궁적을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변화의 과정을 다루는 단계모형은 이 문제를 부분적으로 다루어 왔다. Lewin(1947)에 기원을 둔 것으로 널리 소개되는 해빙-변화-재동결 모형(다만 Lewin이 이 형태의 3단계 모형을 직접 제시하지는 않았다는 검토는 Cummings, Bridgman, &amp; Brown, 2016 참조), 흡연자의 자기변화를 숙고 전, 숙고, 실행, 유지, 재발의 단계로 구분한 연구(Prochaska &amp; DiClemente, 1983)가 대표적이다. 조직 수준에서는 긴 안정기와 짧은 혁명적 변화기가 교대한다는 단속평형 관점(Gersick, 1991)과, 조직 변환의 다수가 빠르고 불연속적인 변화로 이루어졌다는 실증 결과(Romanelli &amp; Tushman, 1994)가 있다. 다만 이들 접근은 단계 사이의 이동 조건을 반증 가능한 형태로 제시하는 데에는 한계가 있고, 단속평형 연구는 주로 조직 수준의 전환을 다루었다. 복잡계 연구의 임계전이 개념(Scheffer et al., 2009)은 세 문제를 함께 다룰 수 있는 형식을 제공한다. 작업·조직심리학에서도 비선형·동태적 관점을 다룬 특집이 구성된 바 있으나(Navarro, Rueff-Lopes, &amp; Rico, 2020), 임계전이 개념을 구성원의 상태와 연결하여 조작화한 이론은 아직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**체제(regime)**는 구성원이 실제로 운용하는 우세한 행동·역할·절차 패턴이다. **국면(phase)**은 한 체제 안에서의 안정성 수준을 나타내는 잠재 상태이다. **전이(transition)**는 상태 사이의 이동을 말하며, 그중 체제가 바뀌는 이동을 **체제 전환(E1)**이라 부른다. **임계(threshold)**는 작은 조건 변화에도 전이 위험이 크게 달라질 수 있는 국면이다.</w:t>
      </w:r>
    </w:p>
    <w:p>
      <w:pPr>
        <w:pStyle w:val="Heading3"/>
      </w:pPr>
      <w:r>
        <w:t xml:space="preserve">5. 연구의 기여</w:t>
      </w:r>
    </w:p>
    <w:p>
      <w:pPr/>
      <w:r>
        <w:t xml:space="preserve">본 연구가 의도하는 기여는 네 가지이다. 첫째, 이론의 형식 면에서 구성원의 변화를 체제와 국면의 2층 상태공간으로 표현하여, 지속되는 상태와 체제의 전환이라는 사건을 개념적으로 구분한다. 둘째, 내용 면에서 유지비용·전환비용·관성의 비용 역전 조건과 파국이론의 cusp 구조를 연결하여, 변화의 촉발 조건과 비선형성·이력현상을 하나의 논리 안에서 가설로 제시한다. 셋째, 방법 면에서 각 명제에 검정 절차와 수정·기각 기준을 대응시켜, 이론의 일부가 지지되지 않을 때 무엇을 수정할지를 미리 정한다. 특히 임상심리학에서 개인 수준 조기경보 신호의 실증적 지지가 제한적이라는 검토(Helmich et al., 2024)를 고려하여, 조기경보는 이론의 전제가 아니라 기각될 수 있는 하나의 명제로 둔다. 넷째, 실무 면에서 경계 국면의 신호와 임계 국면의 계기 민감성에 관한 가설은, 지지될 경우 조직이 개입 시점을 판단하는 데 참고할 수 있는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w:t>
      </w:r>
    </w:p>
    <w:p>
      <w:pPr/>
      <w:r>
        <w:t xml:space="preserve">국내 연구도 누적되고 있다. 김예진 등(2024)은 국내 성인 381명의 세 시점 자료(2021년 2월~2022년 8월)에 잠재계층성장분석을 적용하여 직무소진의 변화 궁적을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중앙행정기관 공무원의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궁적의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pStyle w:val="Code"/>
      </w:pPr>
      <w:bookmarkStart w:id="1" w:name="bongo_lang_latex_1"/>
      <w:bookmarkEnd w:id="1"/>
      <w:r>
        <w:t xml:space="preserve">\mathcal{S} = \{(R_0,B),\ (R_0,S0),\ (R_0,S1),\ (R_0,S2),\ (R_0,S3),\ (R_1,N),\ (R_1,S4)\}</w:t>
      </w:r>
    </w:p>
    <w:p>
      <w:pPr/>
      <w:r>
        <w:t xml:space="preserve">국면 간 이동은 시점 t의 상태와 공변인 xₜ에 조건화된 전이확률로 표현되고, 체제 전환은 기존 체제의 어떤 국면에서 신규 체제의 미안정 국면으로의 이동으로 정의된다.</w:t>
      </w:r>
    </w:p>
    <w:p>
      <w:pPr>
        <w:pStyle w:val="Code"/>
      </w:pPr>
      <w:bookmarkStart w:id="2" w:name="bongo_lang_latex_2"/>
      <w:bookmarkEnd w:id="2"/>
      <w:r>
        <w:t xml:space="preserve">\tau_{ij}(t) = P(S_{t+1} = j \mid S_t = i,\ x_t), \qquad E1 \equiv (R_0,\cdot) \rightarrow (R_1,N)</w:t>
      </w:r>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굵은 실선은 큰 전이확률을, 점선은 작지만 0이 아닌 전이확률을 예측하는 경로이다. 굵은 붉은 화살표 E1은 국면이 아니라 체제 간 전환이며,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곳바로 E1을 겪는 강제 전이가 일어난다.</w:t>
      </w:r>
    </w:p>
    <w:p>
      <w:pPr/>
      <w:r>
        <w:t xml:space="preserve">명칭에 대해서도 정리해 둔다. 본 논문은 관례에 따라 전경합(S0), 경합(S1), 경계(S2), 임계(S3), 체제 전환(E1), 재구조화(S4)를 "6국면"이라 부르지만, 엄밀히는 다섯 개의 잠재 국면과 하나의 전환 사건이다. B와 N은 각 체제의 양 끝에 놓인 경계 상태로, 변화 과정의 시작과 전환 직후를 나타낸다.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pStyle w:val="Code"/>
      </w:pPr>
      <w:bookmarkStart w:id="3" w:name="bongo_lang_latex_3"/>
      <w:bookmarkEnd w:id="3"/>
      <w:r>
        <w:t xml:space="preserve">C_m &gt; \alpha \cdot C_t</w:t>
      </w:r>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pStyle w:val="Code"/>
      </w:pPr>
      <w:bookmarkStart w:id="4" w:name="bongo_lang_latex_4"/>
      <w:bookmarkEnd w:id="4"/>
      <w:r>
        <w:t xml:space="preserve">\operatorname{logit} h(t) = \beta_0(t) + \beta_1 \ln C_m + \beta_2 \ln C_t + \beta_3 \ln \alpha + \gamma' z_t</w:t>
      </w:r>
    </w:p>
    <w:p>
      <w:pPr/>
      <w:r>
        <w:t xml:space="preserve">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비용차(Cₘ − Cₜ)를 정상요인으로, 관성 α를 분기요인으로 두면 세 가지 예측이 도출된다.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궁적으로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비인접 전이 0 고정 모형 대 자유 모형</w:t>
            </w:r>
          </w:p>
        </w:tc>
        <w:tc>
          <w:tcPr>
            <w:tcW w:w="2978" w:type="dxa"/>
          </w:tcPr>
          <w:p>
            <w:pPr/>
            <w:r>
              <w:t xml:space="preserve">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차이가 없으면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차이가 없거나 안정기에도 동일하면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궁적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궁적은 경합 국면에 오래 머물다가 경계를 거쳐 부정적 방향으로 이동한 경로로, "회복" 궁적은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