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맑은 고딕"/>
          <w:b/>
          <w:color w:val="1F3864"/>
          <w:sz w:val="36"/>
        </w:rPr>
        <w:t>DTTM 투고 원고 수정내역서</w:t>
      </w:r>
    </w:p>
    <w:p>
      <w:pPr>
        <w:spacing w:after="200"/>
        <w:jc w:val="center"/>
      </w:pPr>
      <w:r>
        <w:rPr>
          <w:rFonts w:ascii="Arial" w:hAnsi="Arial" w:eastAsia="맑은 고딕"/>
          <w:b w:val="0"/>
          <w:color w:val="595959"/>
          <w:sz w:val="22"/>
        </w:rPr>
        <w:t>한국산학기술학회논문지 투고 준비 · v1.0 (2026-10-24)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880"/>
      </w:tblGrid>
      <w:tr>
        <w:tc>
          <w:tcPr>
            <w:tcW w:type="dxa" w:w="1984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88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원고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동태적 임계전이모형(DTTM): 조직 구성원 변화의 상태공간 이론 (이론논문)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이번 판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v1.0 (2026-10-24) — 투고처 전환: 학회 형식 골격, 수식 복구, 분량 진단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기준 판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『인사조직연구』용 v2.1(2026-10-24, 오탈자·인용 대조 반영본). 원본 v2.0은 manuscript/ 폴더에 그대로 보존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대상 학술지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한국산학기술학회논문지 (Journal of the Korea Academia-Industrial cooperation Society)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최종 목표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2026-11-11 v2.0 최종본 동결 후 투고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1. 오늘의 수정 요약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투고처를 『인사조직연구』에서 한국산학기술학회논문지로 바꾸고, 학회 투고규정에 맞춰 원고의 뼈대를 다시 짰습니다. 본문 문장은 아직 줄이지 않았습니다(내일부터 4일간 압축).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첫 쪽에 국문 제목·영문 제목·저자 정보 자리·요약·주제어·Abstract·Keywords를 모았습니다. 원래 참고문헌 뒤에 있던 영문 Abstract를 첫 쪽으로 옮겼습니다.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장·절 번호를 Ⅰ./1. 형식에서 1./1.1 형식으로 바꾸고, 표 6개·그림 2개의 제목을 영문(Table n., Fig. n.)으로 바꿨습니다.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원본(v2.0)과 v2.1에서 수식 4개가 워드 수식이 아니라 LaTeX 원문 글자(\mathcal{S} = ... 등)로 찍혀 있던 문제를 발견해 실제 워드 수식으로 바꾸고 (1)~(4) 번호를 붙였습니다.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분량 진단 결과, 본문(서론~결론)은 공백 제외 약 26,600자로 학회 원칙(도표 포함 6쪽, 약 12,000자)의 2배가 넘습니다. 압축이 이번 투고 준비의 가장 큰 과제입니다.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2. 수정 내역 (수정 전 → 수정 후)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474"/>
        <w:gridCol w:w="2721"/>
        <w:gridCol w:w="2835"/>
        <w:gridCol w:w="2324"/>
      </w:tblGrid>
      <w:tr>
        <w:tc>
          <w:tcPr>
            <w:tcW w:type="dxa" w:w="51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No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위치</w:t>
            </w:r>
          </w:p>
        </w:tc>
        <w:tc>
          <w:tcPr>
            <w:tcW w:type="dxa" w:w="2721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수정 전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수정 후</w:t>
            </w:r>
          </w:p>
        </w:tc>
        <w:tc>
          <w:tcPr>
            <w:tcW w:type="dxa" w:w="2324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근거·이유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원고 전체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『인사조직연구』 투고 원고(이론논문)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한국산학기술학회논문지 투고 원고. 새 폴더 manuscript_kais/에서 관리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사용자 요청에 따른 투고처 변경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첫 쪽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제목 → 저자 메모 → 국문초록 → 본문 … 참고문헌 → Abstract → 부록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국문 제목 → 영문 제목 → [저자 정보 삭제 표시] → 요약·주제어 → Abstract·Keywords → 본문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투고규정: 첫 페이지에 제목, 국문·영문 요약, Key words를 함께 넣음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제목 아래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『인사조직연구』 투고 원고(이론논문)… [저자 메모, 투고 시 삭제] 근거 문서: 명세서 제3판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삭제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다른 학술지 이름과 저자 메모가 심사용 원고에 남지 않도록 함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주제어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8개(동태적 임계전이모형, 상태공간 모형, 임계전이, 비용 역전, 조기경보 신호, 파국이론, 잠재전이분석, 조직 변화)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5개(동태적 임계전이모형, 상태공간 모형, 비용 역전, 임계전이, 잠재전이분석)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학회 논문에서 흔한 5개 내외로 줄임(개수 규정은 미확인 → 4장 참조)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Keywords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8개, 소문자 표기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5개, 국문 주제어와 같은 순서·대문자 표기(State-Space Model 등)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국문 주제어와 1:1 대응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장 제목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Ⅰ. 서론 ~ Ⅷ. 결론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1. 서론 ~ 8. 결론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학회 논문지의 아라비아 숫자 장 번호 관행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7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절 제목(36개)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1. 문제 제기 (각 장마다 1부터)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1.1 문제 제기, 2.1 …, 7.3 …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장·절 번호 체계 통일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8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본문 장 참조(8곳)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Ⅱ장, Ⅲ·Ⅳ장, Ⅵ장 등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2장, 3·4장, 6장 등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바뀐 장 번호와 일치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9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표 제목(6개)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〈표 1〉 기존 연구 흐름과 DTTM의 관계 등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Table 1. Research streams and their relation to DTTM 등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투고규정: 그림(Fig.)과 표(Table)는 영문으로 작성. 표 안 내용 영문화는 v1.8(11-01)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10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그림 제목(2개)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〈그림 1〉 DTTM 상태도 / 〈그림 2〉 DTTM 개념도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Fig. 1. State diagram of DTTM / Fig. 2. Conceptual diagram of DTTM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같은 규정. 그림 속 한글 글자는 v1.8에서 영문판으로 다시 그림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11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본문의 표·그림 참조(20곳)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〈표 n〉, 〈그림 n〉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Table n, Fig. n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제목 표기와 일치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12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3.2절, 4.1절 수식 4개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워드 수식이 아닌 LaTeX 원문 글자로 표시됨</w:t>
            </w:r>
          </w:p>
          <w:p>
            <w:r>
              <w:rPr>
                <w:rFonts w:ascii="Arial" w:hAnsi="Arial" w:eastAsia="맑은 고딕"/>
                <w:sz w:val="17"/>
              </w:rPr>
              <w:t>예: \mathcal{S} = \{(R_0,B),\ ...\}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워드 수식(OMML)으로 변환, 오른쪽에 식 번호 (1)~(4)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심사자에게 코드가 그대로 보이는 결함. 원본 v2.0 docx에서도 확인됨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13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부록 1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본문 명제와 조작적 명세서 명제의 대응(저자 검토용, 투고 시 삭제)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삭제(내용은 manuscript/ v2.1에 보존)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원고 스스로 '투고 시 삭제'로 표시한 부분이며 분량 절감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14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부록 2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부록 2. 국면별 대표 문항 예시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Appendix. 국면별 대표 문항 예시(유지 여부는 v1.4에서 결정)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부록이 하나만 남아 번호 삭제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15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참고문헌 제목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참고문헌 / 국내문헌 / 국외문헌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References / 국내문헌 / 국외문헌(임시 유지)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규정: References는 영문, 인용순. 본문 압축으로 인용이 줄어든 뒤 v1.5에서 한 번에 전환하는 것이 재작업이 적음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16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쪽 서식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학술지 고유 서식 없음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A4, 여백 25mm, 본문 10pt(바탕/Times New Roman), 줄간격 150%, 표 8.5pt, 쪽 번호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심사용 원고의 읽기 쉬운 1단 서식. 최종 2단 편집은 학회 양식(HWP)으로 이관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3. 분량 현황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896"/>
      </w:tblGrid>
      <w:tr>
        <w:tc>
          <w:tcPr>
            <w:tcW w:type="dxa" w:w="3969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5896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본문(1장 서론~8장 결론) 글자 수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공백 제외 약 26,600자 / 공백 포함 약 38,500자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학회 분량 원칙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도표·그림 포함 인쇄 6쪽(약 12,000자) 이내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필요한 압축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본문 약 55~60% 감축(공백 제외 약 11,000자 이하 목표)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현재 워드 쪽수(A4 1단, 심사용 서식)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25쪽(참고문헌·부록 포함)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표 / 그림 / 수식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6개 / 2개 / 4개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참고문헌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국내 7편 + 국외 56편 = 63편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압축 계획(목표 글자 수, 공백 제외)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1장 1,300 · 2장 1,900 · 3장 2,000 · 4장 2,300 · 5장 1,700 · 6장 1,200 · 7~8장 1,100 → 약 11,500자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4. 저자 확인이 필요한 사항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학회 누리집(kais99.org)은 이 작업 환경에서 접속이 막혀 투고규정 원문과 심사용 양식(붙임 1)을 직접 열지 못했습니다. 검색으로 확인한 조항(6쪽·약 12,000자, Abstract·Keywords·그림·표·References 영문, 참고문헌 인용순, 본문 인용 [번호], 한글(HWP) 파일 제출)만 반영했습니다. 국문 요약 글자 수, Abstract 단어 수, 주제어 개수, 6쪽 초과 시 추가 게재료 규정을 확인해 주세요.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학회 원고는 한글(HWP) 파일로 제출하도록 되어 있습니다. 매일 워드로 수정하되, 11-10 판에서 학회 HWP 양식으로 옮기는 절차를 안내하겠습니다. 양식 파일(붙임 1·2)을 저장소에 올려 주시면 서식을 그대로 맞추겠습니다.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이 환경의 LibreOffice에는 수식 모듈이 없어 PDF 미리보기에서 수식이 보이지 않습니다. 워드 파일 안에는 수식(OMML)이 들어 있는 것을 XML로 확인했습니다. 워드에서 3.2절 식 (1)·(2)와 4.1절 식 (3)·(4)가 제대로 보이는지 확인해 주세요.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이론논문(실증 자료 없음)이 이 학회에서 받아들여지는 형식인지, 해당 분야(인문사회·경영) 심사 관행을 확인해 주세요. 6쪽 안에서 이론 전체를 담기 어렵다면 '명제 12개 → 핵심 명제 중심' 축소도 선택지입니다(v1.3에서 제안).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v2.1의 미결 사항이 그대로 남아 있습니다: 근거 문서가 명세서 제2판인지 제3판인지(이번 판에서 문구를 삭제해 원고에는 영향 없음), Helmich et al.(2021) DOI 미확인.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『인사조직연구』용 매일 수정 예약 작업(DTTM 투고원고 매일 수정)이 아직 켜져 있습니다. 같은 원고를 두 학술지에 동시에 투고할 수는 없으므로, 그 작업을 멈출지 알려 주세요.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5. 바꾸지 않은 것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본문 문장, 명제 12개의 내용, 표 안의 내용, 참고문헌 서지는 v2.1과 같습니다(구조·번호·제목만 바꿈).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본문 인용 방식(저자, 연도)은 v1.5(10-29)에서 [번호] 방식으로 바꿉니다.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6. 다음 판 계획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v1.1(10-25): 1장 서론을 약 3,000자 → 1,300자, 2장 이론적 배경을 약 4,900자 → 1,900자로 압축합니다. 1.2·1.3·1.6절을 하나로 합치고, 2장의 국내외 개별 연구 소개는 Table 1과 1~2문장 요약으로 대체합니다.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압축 때마다 지워지는 문장은 수정내역서에 '삭제 문단 목록'으로 남겨, 필요하면 되살릴 수 있게 합니다.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7. 전체 일정과 진행 상태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850"/>
        <w:gridCol w:w="6803"/>
        <w:gridCol w:w="850"/>
      </w:tblGrid>
      <w:tr>
        <w:tc>
          <w:tcPr>
            <w:tcW w:type="dxa" w:w="1361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판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주제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1361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2026-10-24</w:t>
            </w:r>
          </w:p>
        </w:tc>
        <w:tc>
          <w:tcPr>
            <w:tcW w:type="dxa" w:w="850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v1.0</w:t>
            </w:r>
          </w:p>
        </w:tc>
        <w:tc>
          <w:tcPr>
            <w:tcW w:type="dxa" w:w="6803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투고처 전환: 학회 형식 골격(첫 쪽 구성, 장·절 번호, 표·그림 제목 영문, 수식 복구), 분량 진단</w:t>
            </w:r>
          </w:p>
        </w:tc>
        <w:tc>
          <w:tcPr>
            <w:tcW w:type="dxa" w:w="850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오늘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2026-10-25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분량 압축 1: 1장 서론·2장 이론적 배경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2026-10-26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v1.2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분량 압축 2: 3장 구조·4장 전이 메커니즘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2026-10-27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v1.3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분량 압축 3: 5장 명제 체계와 Table 4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2026-10-28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v1.4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분량 압축 4: 6~8장(검증 프로그램·논의·결론), 부록 처리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2026-10-29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v1.5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인용 번호식 [n] 전환, 참고문헌 영문·인용순 배열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2026-10-30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v1.6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참고문헌 서지(권·호·쪽·DOI) 전수 확인, 국내문헌 공식 영문 표기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2026-10-31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v1.7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요약·Abstract·Keywords를 압축본에 맞게 재작성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2026-11-01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v1.8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표 내용 영문화, 그림 2개 영문판 재작성, 수식·기호 통일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2026-11-02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v1.9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학회 독자(산학·실무) 관점의 시사점 보강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2026-11-03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v1.10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용어 일관성 전수 점검(국면/상태, 전이/전환 등)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2026-11-04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v1.11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2025~2026 최신 문헌 보강(reports/ 활용)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2026-11-05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v1.12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자가 심사: 예상 심사의견과 대응 반영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2026-11-06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v1.13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분량 최종 조정(6쪽 원칙 대비 확인)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2026-11-07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v1.14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영문 제목·Abstract·Keywords·표·그림 영어 교정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2026-11-08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v1.15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익명화 점검, 투고 서류 체크리스트(저작권·윤리서약·유사도 검사)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2026-11-09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v1.16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최종 교정 1(본문)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2026-11-10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v1.17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최종 교정 2(표·그림·참고문헌), 학회 한글(HWP) 양식 이관 안내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2026-11-11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v2.0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최종본 동결, 투고 전 점검표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8. 확인한 자료</w:t>
      </w:r>
    </w:p>
    <w:p>
      <w:pPr>
        <w:pStyle w:val="ListBullet"/>
        <w:spacing w:after="40"/>
      </w:pPr>
      <w:r>
        <w:rPr>
          <w:rFonts w:ascii="Arial" w:hAnsi="Arial" w:eastAsia="맑은 고딕"/>
          <w:sz w:val="18"/>
        </w:rPr>
        <w:t>(사)한국산학기술학회 논문정보시스템 투고규정: https://www.kais99.org/jkais/rule/rule.kais (검색 결과 요약으로 확인, 원문 직접 열람 실패)</w:t>
      </w:r>
    </w:p>
    <w:p>
      <w:pPr>
        <w:pStyle w:val="ListBullet"/>
        <w:spacing w:after="40"/>
      </w:pPr>
      <w:r>
        <w:rPr>
          <w:rFonts w:ascii="Arial" w:hAnsi="Arial" w:eastAsia="맑은 고딕"/>
          <w:sz w:val="18"/>
        </w:rPr>
        <w:t>(사)한국산학기술학회 논문지 안내: https://www.kais99.org/paper/korea/korea.kais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