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D3921">
        <w:rPr>
          <w:rFonts w:ascii="Times New Roman"/>
          <w:b/>
          <w:bCs/>
          <w:color w:val="000000"/>
          <w:sz w:val="36"/>
          <w:szCs w:val="36"/>
        </w:rPr>
        <w:t>8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</w:p>
    <w:p w:rsidR="00DA0644" w:rsidRDefault="005743FA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 dependent test</w:t>
      </w:r>
      <w:r>
        <w:rPr>
          <w:rFonts w:ascii="Times New Roman" w:hint="eastAsia"/>
          <w:color w:val="000000"/>
          <w:sz w:val="24"/>
        </w:rPr>
        <w:t>이기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때문에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줄에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개씩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짝으로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입력</w:t>
      </w:r>
    </w:p>
    <w:p w:rsidR="00CB639B" w:rsidRDefault="00CB639B" w:rsidP="006711FC">
      <w:pPr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 t-test = parametric test</w:t>
      </w:r>
      <w:bookmarkStart w:id="0" w:name="_GoBack"/>
      <w:bookmarkEnd w:id="0"/>
    </w:p>
    <w:p w:rsidR="00CB639B" w:rsidRDefault="00CB639B" w:rsidP="006711FC">
      <w:pPr>
        <w:rPr>
          <w:rFonts w:ascii="Times New Roman"/>
          <w:color w:val="000000"/>
          <w:sz w:val="24"/>
        </w:rPr>
      </w:pPr>
    </w:p>
    <w:p w:rsidR="005B4648" w:rsidRDefault="005B4648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following data were </w:t>
      </w:r>
      <w:r w:rsidR="00EE64BF">
        <w:rPr>
          <w:rFonts w:ascii="Times New Roman"/>
          <w:color w:val="000000"/>
          <w:sz w:val="24"/>
        </w:rPr>
        <w:t xml:space="preserve">collected </w:t>
      </w:r>
      <w:r>
        <w:rPr>
          <w:rFonts w:ascii="Times New Roman"/>
          <w:color w:val="000000"/>
          <w:sz w:val="24"/>
        </w:rPr>
        <w:t xml:space="preserve">from a </w:t>
      </w:r>
      <w:r w:rsidR="00EE64BF">
        <w:rPr>
          <w:rFonts w:ascii="Times New Roman"/>
          <w:color w:val="000000"/>
          <w:sz w:val="24"/>
        </w:rPr>
        <w:t xml:space="preserve">group of students who participates in </w:t>
      </w:r>
      <w:r w:rsidR="007E3587">
        <w:rPr>
          <w:rFonts w:ascii="Times New Roman"/>
          <w:color w:val="000000"/>
          <w:sz w:val="24"/>
        </w:rPr>
        <w:t xml:space="preserve">a statistics test. </w:t>
      </w:r>
      <w:r w:rsidR="00375F4D">
        <w:rPr>
          <w:rFonts w:ascii="Times New Roman"/>
          <w:color w:val="000000"/>
          <w:sz w:val="24"/>
        </w:rPr>
        <w:t>E</w:t>
      </w:r>
      <w:r w:rsidR="00EE64BF">
        <w:rPr>
          <w:rFonts w:ascii="Times New Roman"/>
          <w:color w:val="000000"/>
          <w:sz w:val="24"/>
        </w:rPr>
        <w:t xml:space="preserve">ach student </w:t>
      </w:r>
      <w:r w:rsidR="00C821FF">
        <w:rPr>
          <w:rFonts w:ascii="Times New Roman"/>
          <w:color w:val="000000"/>
          <w:sz w:val="24"/>
        </w:rPr>
        <w:t xml:space="preserve">completes two </w:t>
      </w:r>
      <w:r w:rsidR="001C6B2F">
        <w:rPr>
          <w:rFonts w:ascii="Times New Roman"/>
          <w:color w:val="000000"/>
          <w:sz w:val="24"/>
        </w:rPr>
        <w:t>sets</w:t>
      </w:r>
      <w:r w:rsidR="00375F4D">
        <w:rPr>
          <w:rFonts w:ascii="Times New Roman"/>
          <w:color w:val="000000"/>
          <w:sz w:val="24"/>
        </w:rPr>
        <w:t xml:space="preserve"> of </w:t>
      </w:r>
      <w:r w:rsidR="001C6B2F">
        <w:rPr>
          <w:rFonts w:ascii="Times New Roman"/>
          <w:color w:val="000000"/>
          <w:sz w:val="24"/>
        </w:rPr>
        <w:t xml:space="preserve">questions which are written in English and Korean. </w:t>
      </w:r>
      <w:r w:rsidR="007E3587">
        <w:rPr>
          <w:rFonts w:ascii="Times New Roman"/>
          <w:color w:val="000000"/>
          <w:sz w:val="24"/>
        </w:rPr>
        <w:t>The full score for the test is 250</w:t>
      </w:r>
      <w:r w:rsidR="00C821FF">
        <w:rPr>
          <w:rFonts w:ascii="Times New Roman"/>
          <w:color w:val="000000"/>
          <w:sz w:val="24"/>
        </w:rPr>
        <w:t xml:space="preserve"> points</w:t>
      </w:r>
      <w:r w:rsidR="007E3587">
        <w:rPr>
          <w:rFonts w:ascii="Times New Roman"/>
          <w:color w:val="000000"/>
          <w:sz w:val="24"/>
        </w:rPr>
        <w:t>.</w:t>
      </w:r>
      <w:r w:rsidR="001B28AE">
        <w:rPr>
          <w:rFonts w:ascii="Times New Roman"/>
          <w:color w:val="000000"/>
          <w:sz w:val="24"/>
        </w:rPr>
        <w:t xml:space="preserve"> You are required to compare the means for the two scores.</w:t>
      </w:r>
    </w:p>
    <w:p w:rsidR="00EE64BF" w:rsidRDefault="00EE64BF" w:rsidP="006711FC">
      <w:pPr>
        <w:rPr>
          <w:rFonts w:ascii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777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EE64BF" w:rsidTr="005B4648">
        <w:tc>
          <w:tcPr>
            <w:tcW w:w="792" w:type="dxa"/>
          </w:tcPr>
          <w:p w:rsidR="005B4648" w:rsidRDefault="001C6B2F" w:rsidP="00EE64BF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6"/>
                <w:sz w:val="24"/>
              </w:rPr>
              <w:t xml:space="preserve">English 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180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170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170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195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205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</w:tr>
      <w:tr w:rsidR="00EE64BF" w:rsidTr="005B4648">
        <w:tc>
          <w:tcPr>
            <w:tcW w:w="792" w:type="dxa"/>
          </w:tcPr>
          <w:p w:rsidR="005B4648" w:rsidRDefault="001C6B2F" w:rsidP="00EE64BF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10"/>
                <w:sz w:val="24"/>
              </w:rPr>
              <w:t>Korean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210</w:t>
            </w:r>
          </w:p>
        </w:tc>
        <w:tc>
          <w:tcPr>
            <w:tcW w:w="792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165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230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93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220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93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</w:t>
            </w:r>
            <w:r w:rsidR="004B56A1">
              <w:rPr>
                <w:rFonts w:ascii="Times New Roman"/>
                <w:color w:val="000000"/>
                <w:sz w:val="24"/>
              </w:rPr>
              <w:t>0</w:t>
            </w:r>
          </w:p>
        </w:tc>
        <w:tc>
          <w:tcPr>
            <w:tcW w:w="793" w:type="dxa"/>
          </w:tcPr>
          <w:p w:rsidR="005B4648" w:rsidRDefault="00BE3F15" w:rsidP="00BE3F15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</w:t>
            </w:r>
            <w:r w:rsidR="004B56A1">
              <w:rPr>
                <w:rFonts w:ascii="Times New Roman"/>
                <w:color w:val="000000"/>
                <w:sz w:val="24"/>
              </w:rPr>
              <w:t>10</w:t>
            </w:r>
          </w:p>
        </w:tc>
      </w:tr>
    </w:tbl>
    <w:p w:rsidR="00C80533" w:rsidRDefault="00C80533" w:rsidP="00C80533">
      <w:pPr>
        <w:pStyle w:val="a3"/>
        <w:ind w:left="800"/>
        <w:rPr>
          <w:rFonts w:ascii="Times New Roman"/>
          <w:color w:val="000000"/>
          <w:sz w:val="24"/>
        </w:rPr>
      </w:pPr>
    </w:p>
    <w:p w:rsidR="005743FA" w:rsidRPr="005743FA" w:rsidRDefault="00BB092E" w:rsidP="005743FA">
      <w:pPr>
        <w:pStyle w:val="a3"/>
        <w:numPr>
          <w:ilvl w:val="0"/>
          <w:numId w:val="13"/>
        </w:numPr>
        <w:rPr>
          <w:rFonts w:ascii="Times New Roman" w:hint="eastAsia"/>
          <w:color w:val="000000"/>
          <w:sz w:val="24"/>
        </w:rPr>
      </w:pPr>
      <w:r w:rsidRPr="00C80533">
        <w:rPr>
          <w:rFonts w:ascii="Times New Roman"/>
          <w:color w:val="000000"/>
          <w:sz w:val="24"/>
        </w:rPr>
        <w:t xml:space="preserve">Run a t-test to compare the means between </w:t>
      </w:r>
      <w:r w:rsidR="007E3587" w:rsidRPr="00C80533">
        <w:rPr>
          <w:rFonts w:ascii="Times New Roman"/>
          <w:color w:val="000000"/>
          <w:sz w:val="24"/>
        </w:rPr>
        <w:t xml:space="preserve">the two </w:t>
      </w:r>
      <w:r w:rsidR="00C821FF" w:rsidRPr="00C80533">
        <w:rPr>
          <w:rFonts w:ascii="Times New Roman"/>
          <w:color w:val="000000"/>
          <w:sz w:val="24"/>
        </w:rPr>
        <w:t>tests</w:t>
      </w:r>
      <w:r w:rsidR="007E3587" w:rsidRPr="00C80533">
        <w:rPr>
          <w:rFonts w:ascii="Times New Roman"/>
          <w:color w:val="000000"/>
          <w:sz w:val="24"/>
        </w:rPr>
        <w:t xml:space="preserve">. </w:t>
      </w:r>
      <w:r w:rsidR="00992482" w:rsidRPr="00C80533">
        <w:rPr>
          <w:rFonts w:ascii="Times New Roman"/>
          <w:color w:val="000000"/>
          <w:sz w:val="24"/>
        </w:rPr>
        <w:t xml:space="preserve">Interpret your answers based on the SPSS outputs. </w:t>
      </w:r>
    </w:p>
    <w:p w:rsidR="005743FA" w:rsidRPr="005743FA" w:rsidRDefault="005743FA" w:rsidP="005743FA">
      <w:pPr>
        <w:jc w:val="center"/>
        <w:rPr>
          <w:rFonts w:ascii="Times New Roman" w:hint="eastAsia"/>
          <w:color w:val="FF0000"/>
          <w:sz w:val="24"/>
        </w:rPr>
      </w:pPr>
      <w:r w:rsidRPr="005743FA">
        <w:rPr>
          <w:rFonts w:ascii="Times New Roman" w:hint="eastAsia"/>
          <w:color w:val="FF0000"/>
          <w:sz w:val="24"/>
        </w:rPr>
        <w:t>Normality Test</w:t>
      </w:r>
    </w:p>
    <w:tbl>
      <w:tblPr>
        <w:tblpPr w:leftFromText="142" w:rightFromText="142" w:vertAnchor="text" w:horzAnchor="margin" w:tblpXSpec="center" w:tblpY="22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"/>
        <w:gridCol w:w="919"/>
        <w:gridCol w:w="401"/>
        <w:gridCol w:w="578"/>
        <w:gridCol w:w="771"/>
        <w:gridCol w:w="341"/>
        <w:gridCol w:w="501"/>
      </w:tblGrid>
      <w:tr w:rsidR="005743FA" w:rsidRPr="005743FA" w:rsidTr="00574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5743FA" w:rsidRPr="005743FA" w:rsidTr="00574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</w:t>
            </w:r>
            <w:proofErr w:type="spellStart"/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Wilk</w:t>
            </w:r>
            <w:proofErr w:type="spellEnd"/>
          </w:p>
        </w:tc>
      </w:tr>
      <w:tr w:rsidR="005743FA" w:rsidRPr="005743FA" w:rsidTr="00574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5743FA" w:rsidRPr="005743FA" w:rsidTr="00574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.248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.082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.902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.233</w:t>
            </w:r>
          </w:p>
        </w:tc>
      </w:tr>
      <w:tr w:rsidR="005743FA" w:rsidRPr="005743FA" w:rsidTr="00574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743FA" w:rsidRPr="005743FA" w:rsidRDefault="005743FA" w:rsidP="005743F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Lilliefors</w:t>
            </w:r>
            <w:proofErr w:type="spellEnd"/>
            <w:r w:rsidRPr="005743F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Significance Correction</w:t>
            </w:r>
          </w:p>
        </w:tc>
      </w:tr>
    </w:tbl>
    <w:p w:rsidR="005743FA" w:rsidRPr="005743FA" w:rsidRDefault="005743FA" w:rsidP="005743FA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5743FA" w:rsidRPr="005743FA" w:rsidRDefault="005743FA" w:rsidP="005743F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5743FA" w:rsidRPr="005743FA" w:rsidRDefault="005743FA" w:rsidP="005743FA">
      <w:pPr>
        <w:ind w:left="800"/>
        <w:rPr>
          <w:rFonts w:ascii="Times New Roman"/>
          <w:color w:val="000000"/>
          <w:sz w:val="24"/>
        </w:rPr>
      </w:pPr>
    </w:p>
    <w:p w:rsidR="005743FA" w:rsidRDefault="005743FA" w:rsidP="005743FA">
      <w:pPr>
        <w:pStyle w:val="a3"/>
        <w:ind w:left="800"/>
        <w:rPr>
          <w:rFonts w:ascii="Times New Roman" w:hint="eastAsia"/>
          <w:color w:val="000000"/>
          <w:sz w:val="24"/>
        </w:rPr>
      </w:pPr>
    </w:p>
    <w:p w:rsidR="005743FA" w:rsidRDefault="005743FA" w:rsidP="005743FA">
      <w:pPr>
        <w:pStyle w:val="a3"/>
        <w:ind w:left="800"/>
        <w:rPr>
          <w:rFonts w:ascii="Times New Roman" w:hint="eastAsia"/>
          <w:color w:val="000000"/>
          <w:sz w:val="24"/>
        </w:rPr>
      </w:pPr>
    </w:p>
    <w:p w:rsidR="005743FA" w:rsidRPr="005743FA" w:rsidRDefault="005743FA" w:rsidP="005743FA">
      <w:pPr>
        <w:rPr>
          <w:rFonts w:ascii="Times New Roman" w:hint="eastAsia"/>
          <w:color w:val="FF0000"/>
          <w:sz w:val="24"/>
        </w:rPr>
      </w:pPr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Normality can be assumed</w:t>
      </w:r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Normality </w:t>
      </w:r>
      <w:proofErr w:type="spellStart"/>
      <w:r w:rsidRPr="005743FA">
        <w:rPr>
          <w:rFonts w:ascii="Times New Roman" w:hint="eastAsia"/>
          <w:color w:val="FF0000"/>
          <w:sz w:val="24"/>
        </w:rPr>
        <w:t>can not</w:t>
      </w:r>
      <w:proofErr w:type="spellEnd"/>
      <w:r w:rsidRPr="005743FA">
        <w:rPr>
          <w:rFonts w:ascii="Times New Roman" w:hint="eastAsia"/>
          <w:color w:val="FF0000"/>
          <w:sz w:val="24"/>
        </w:rPr>
        <w:t xml:space="preserve"> be assumed</w:t>
      </w:r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FF0000"/>
          <w:sz w:val="24"/>
        </w:rPr>
      </w:pPr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FF0000"/>
          <w:sz w:val="24"/>
        </w:rPr>
      </w:pPr>
      <w:proofErr w:type="gramStart"/>
      <w:r w:rsidRPr="005743FA">
        <w:rPr>
          <w:rFonts w:ascii="Times New Roman" w:hint="eastAsia"/>
          <w:color w:val="FF0000"/>
          <w:sz w:val="24"/>
        </w:rPr>
        <w:t>D(</w:t>
      </w:r>
      <w:proofErr w:type="gramEnd"/>
      <w:r w:rsidRPr="005743FA">
        <w:rPr>
          <w:rFonts w:ascii="Times New Roman" w:hint="eastAsia"/>
          <w:color w:val="FF0000"/>
          <w:sz w:val="24"/>
        </w:rPr>
        <w:t>10) = 0.248, sig = 0.082(&gt;0.05)</w:t>
      </w:r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FF0000"/>
          <w:sz w:val="24"/>
        </w:rPr>
      </w:pPr>
      <w:r w:rsidRPr="005743FA">
        <w:rPr>
          <w:rFonts w:ascii="Times New Roman" w:hint="eastAsia"/>
          <w:color w:val="FF0000"/>
          <w:sz w:val="24"/>
        </w:rPr>
        <w:t xml:space="preserve">This is </w:t>
      </w:r>
      <w:proofErr w:type="spellStart"/>
      <w:r w:rsidRPr="005743FA">
        <w:rPr>
          <w:rFonts w:ascii="Times New Roman"/>
          <w:color w:val="FF0000"/>
          <w:sz w:val="24"/>
        </w:rPr>
        <w:t>non significant</w:t>
      </w:r>
      <w:proofErr w:type="spellEnd"/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Accept 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</w:t>
      </w:r>
    </w:p>
    <w:p w:rsidR="005743FA" w:rsidRPr="005743FA" w:rsidRDefault="005743FA" w:rsidP="005743FA">
      <w:pPr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ab/>
      </w:r>
      <w:proofErr w:type="gramStart"/>
      <w:r>
        <w:rPr>
          <w:rFonts w:ascii="Times New Roman" w:hint="eastAsia"/>
          <w:color w:val="FF0000"/>
          <w:sz w:val="24"/>
        </w:rPr>
        <w:t>C</w:t>
      </w:r>
      <w:r w:rsidRPr="005743FA">
        <w:rPr>
          <w:rFonts w:ascii="Times New Roman" w:hint="eastAsia"/>
          <w:color w:val="FF0000"/>
          <w:sz w:val="24"/>
        </w:rPr>
        <w:t>onclusion :</w:t>
      </w:r>
      <w:proofErr w:type="gramEnd"/>
      <w:r w:rsidRPr="005743FA">
        <w:rPr>
          <w:rFonts w:ascii="Times New Roman" w:hint="eastAsia"/>
          <w:color w:val="FF0000"/>
          <w:sz w:val="24"/>
        </w:rPr>
        <w:t xml:space="preserve"> Normality </w:t>
      </w:r>
      <w:r w:rsidRPr="005743FA">
        <w:rPr>
          <w:rFonts w:ascii="Times New Roman"/>
          <w:color w:val="FF0000"/>
          <w:sz w:val="24"/>
        </w:rPr>
        <w:t>can be assumed</w:t>
      </w:r>
    </w:p>
    <w:p w:rsidR="005743FA" w:rsidRPr="005743FA" w:rsidRDefault="005743FA" w:rsidP="005743FA">
      <w:pPr>
        <w:pStyle w:val="a3"/>
        <w:ind w:left="800"/>
        <w:rPr>
          <w:rFonts w:ascii="Times New Roman" w:hint="eastAsia"/>
          <w:color w:val="000000"/>
          <w:sz w:val="24"/>
        </w:rPr>
      </w:pPr>
    </w:p>
    <w:p w:rsidR="000A657B" w:rsidRDefault="000A657B">
      <w:pPr>
        <w:widowControl/>
        <w:wordWrap/>
        <w:autoSpaceDE/>
        <w:autoSpaceDN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br w:type="page"/>
      </w:r>
    </w:p>
    <w:p w:rsidR="000A657B" w:rsidRDefault="000A657B" w:rsidP="000A657B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lastRenderedPageBreak/>
        <w:t>Dependent T Test</w:t>
      </w:r>
    </w:p>
    <w:p w:rsidR="000A657B" w:rsidRPr="000A657B" w:rsidRDefault="000A657B" w:rsidP="000A657B">
      <w:pPr>
        <w:rPr>
          <w:rFonts w:ascii="Times New Roman" w:hint="eastAsia"/>
          <w:color w:val="000000"/>
          <w:sz w:val="24"/>
        </w:rPr>
      </w:pPr>
      <w:r w:rsidRPr="000A657B">
        <w:rPr>
          <w:rFonts w:ascii="Times New Roman" w:hint="eastAsia"/>
          <w:color w:val="000000"/>
          <w:sz w:val="24"/>
        </w:rPr>
        <w:t xml:space="preserve">// analyze -&gt; compare mean -&gt; Paired samples </w:t>
      </w:r>
      <w:proofErr w:type="spellStart"/>
      <w:r w:rsidRPr="000A657B">
        <w:rPr>
          <w:rFonts w:ascii="Times New Roman" w:hint="eastAsia"/>
          <w:color w:val="000000"/>
          <w:sz w:val="24"/>
        </w:rPr>
        <w:t>t</w:t>
      </w:r>
      <w:proofErr w:type="spellEnd"/>
      <w:r w:rsidRPr="000A657B">
        <w:rPr>
          <w:rFonts w:ascii="Times New Roman" w:hint="eastAsia"/>
          <w:color w:val="000000"/>
          <w:sz w:val="24"/>
        </w:rPr>
        <w:t xml:space="preserve"> test(</w:t>
      </w:r>
      <w:r w:rsidRPr="000A657B">
        <w:rPr>
          <w:rFonts w:ascii="Times New Roman" w:hint="eastAsia"/>
          <w:color w:val="000000"/>
          <w:sz w:val="24"/>
        </w:rPr>
        <w:t>쌍으로</w:t>
      </w:r>
      <w:r w:rsidRPr="000A657B">
        <w:rPr>
          <w:rFonts w:ascii="Times New Roman" w:hint="eastAsia"/>
          <w:color w:val="000000"/>
          <w:sz w:val="24"/>
        </w:rPr>
        <w:t xml:space="preserve"> </w:t>
      </w:r>
      <w:r w:rsidRPr="000A657B">
        <w:rPr>
          <w:rFonts w:ascii="Times New Roman" w:hint="eastAsia"/>
          <w:color w:val="000000"/>
          <w:sz w:val="24"/>
        </w:rPr>
        <w:t>넣어야</w:t>
      </w:r>
      <w:r w:rsidRPr="000A657B">
        <w:rPr>
          <w:rFonts w:ascii="Times New Roman" w:hint="eastAsia"/>
          <w:color w:val="000000"/>
          <w:sz w:val="24"/>
        </w:rPr>
        <w:t xml:space="preserve"> </w:t>
      </w:r>
      <w:r w:rsidRPr="000A657B">
        <w:rPr>
          <w:rFonts w:ascii="Times New Roman" w:hint="eastAsia"/>
          <w:color w:val="000000"/>
          <w:sz w:val="24"/>
        </w:rPr>
        <w:t>함</w:t>
      </w:r>
      <w:r w:rsidRPr="000A657B">
        <w:rPr>
          <w:rFonts w:ascii="Times New Roman" w:hint="eastAsia"/>
          <w:color w:val="000000"/>
          <w:sz w:val="24"/>
        </w:rPr>
        <w:t>)</w:t>
      </w:r>
    </w:p>
    <w:p w:rsidR="000A657B" w:rsidRPr="000A657B" w:rsidRDefault="000A657B" w:rsidP="000A657B">
      <w:pPr>
        <w:tabs>
          <w:tab w:val="left" w:pos="5330"/>
        </w:tabs>
        <w:rPr>
          <w:rFonts w:ascii="Times New Roman" w:hint="eastAsia"/>
          <w:color w:val="000000"/>
          <w:sz w:val="24"/>
        </w:rPr>
      </w:pPr>
      <w:r w:rsidRPr="000A657B">
        <w:rPr>
          <w:rFonts w:ascii="Times New Roman" w:hint="eastAsia"/>
          <w:color w:val="000000"/>
          <w:sz w:val="24"/>
        </w:rPr>
        <w:t xml:space="preserve">// correlation </w:t>
      </w:r>
      <w:r w:rsidRPr="000A657B">
        <w:rPr>
          <w:rFonts w:ascii="Times New Roman" w:hint="eastAsia"/>
          <w:color w:val="000000"/>
          <w:sz w:val="24"/>
        </w:rPr>
        <w:t>이</w:t>
      </w:r>
      <w:r w:rsidRPr="000A657B">
        <w:rPr>
          <w:rFonts w:ascii="Times New Roman" w:hint="eastAsia"/>
          <w:color w:val="000000"/>
          <w:sz w:val="24"/>
        </w:rPr>
        <w:t xml:space="preserve"> </w:t>
      </w:r>
      <w:r w:rsidRPr="000A657B">
        <w:rPr>
          <w:rFonts w:ascii="Times New Roman" w:hint="eastAsia"/>
          <w:color w:val="000000"/>
          <w:sz w:val="24"/>
        </w:rPr>
        <w:t>낮으면</w:t>
      </w:r>
      <w:r w:rsidRPr="000A657B">
        <w:rPr>
          <w:rFonts w:ascii="Times New Roman" w:hint="eastAsia"/>
          <w:color w:val="000000"/>
          <w:sz w:val="24"/>
        </w:rPr>
        <w:t xml:space="preserve"> </w:t>
      </w:r>
      <w:proofErr w:type="spellStart"/>
      <w:r w:rsidRPr="000A657B">
        <w:rPr>
          <w:rFonts w:ascii="Times New Roman" w:hint="eastAsia"/>
          <w:color w:val="000000"/>
          <w:sz w:val="24"/>
        </w:rPr>
        <w:t>의심해봐야함</w:t>
      </w:r>
      <w:proofErr w:type="spellEnd"/>
      <w:r w:rsidRPr="000A657B">
        <w:rPr>
          <w:rFonts w:ascii="Times New Roman"/>
          <w:color w:val="000000"/>
          <w:sz w:val="24"/>
        </w:rPr>
        <w:tab/>
      </w:r>
    </w:p>
    <w:p w:rsidR="000A657B" w:rsidRPr="000A657B" w:rsidRDefault="000A657B" w:rsidP="000A657B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731"/>
        <w:gridCol w:w="701"/>
        <w:gridCol w:w="341"/>
        <w:gridCol w:w="1261"/>
        <w:gridCol w:w="1421"/>
      </w:tblGrid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Paired Samples Statistics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Mean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 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191.00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15.420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4.876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Korean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204.50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20.062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6.344</w:t>
            </w:r>
          </w:p>
        </w:tc>
      </w:tr>
    </w:tbl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0A657B" w:rsidRPr="000A657B" w:rsidRDefault="000A657B" w:rsidP="000A657B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1531"/>
        <w:gridCol w:w="351"/>
        <w:gridCol w:w="1021"/>
        <w:gridCol w:w="501"/>
      </w:tblGrid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Paired Samples Correlations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 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 &amp; Korean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.783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.007</w:t>
            </w:r>
          </w:p>
        </w:tc>
      </w:tr>
    </w:tbl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0A657B" w:rsidRPr="000A657B" w:rsidRDefault="000A657B" w:rsidP="000A657B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1074"/>
        <w:gridCol w:w="729"/>
        <w:gridCol w:w="1062"/>
        <w:gridCol w:w="971"/>
        <w:gridCol w:w="1233"/>
        <w:gridCol w:w="1085"/>
        <w:gridCol w:w="619"/>
        <w:gridCol w:w="291"/>
        <w:gridCol w:w="910"/>
      </w:tblGrid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Paired Samples Test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Paired Differences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Mean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 of the Difference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A657B" w:rsidRPr="000A657B" w:rsidRDefault="000A657B" w:rsidP="000A657B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0A657B" w:rsidRPr="000A657B" w:rsidTr="000A65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Pair 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 - Korean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-13.500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12.483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3.948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-22.430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-4.570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-3.420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A657B" w:rsidRPr="000A657B" w:rsidRDefault="000A657B" w:rsidP="000A657B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A657B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.008</w:t>
            </w:r>
          </w:p>
        </w:tc>
      </w:tr>
    </w:tbl>
    <w:p w:rsidR="000A657B" w:rsidRPr="000A657B" w:rsidRDefault="000A657B" w:rsidP="000A657B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0A657B">
        <w:rPr>
          <w:rFonts w:ascii="Times New Roman" w:hint="eastAsia"/>
          <w:color w:val="FF0000"/>
          <w:sz w:val="24"/>
        </w:rPr>
        <w:t xml:space="preserve"> :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D</m:t>
            </m:r>
          </m:sub>
        </m:sSub>
        <m:r>
          <w:rPr>
            <w:rFonts w:ascii="Cambria Math" w:hAnsi="Cambria Math"/>
            <w:color w:val="FF0000"/>
            <w:sz w:val="24"/>
          </w:rPr>
          <m:t>=0</m:t>
        </m:r>
      </m:oMath>
    </w:p>
    <w:p w:rsidR="000A657B" w:rsidRPr="000A657B" w:rsidRDefault="000A657B" w:rsidP="000A657B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0A657B">
        <w:rPr>
          <w:rFonts w:ascii="Times New Roman" w:hint="eastAsia"/>
          <w:color w:val="FF0000"/>
          <w:sz w:val="24"/>
        </w:rPr>
        <w:t xml:space="preserve"> :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D</m:t>
            </m:r>
          </m:sub>
        </m:sSub>
        <m:r>
          <w:rPr>
            <w:rFonts w:ascii="Cambria Math" w:hAnsi="Cambria Math"/>
            <w:color w:val="FF0000"/>
            <w:sz w:val="24"/>
          </w:rPr>
          <m:t>≠0</m:t>
        </m:r>
      </m:oMath>
    </w:p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0A657B">
        <w:rPr>
          <w:rFonts w:ascii="Times New Roman" w:hint="eastAsia"/>
          <w:color w:val="FF0000"/>
          <w:kern w:val="0"/>
          <w:sz w:val="24"/>
        </w:rPr>
        <w:t>Since sig = 0.008 (&lt;0.05)</w:t>
      </w:r>
    </w:p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0A657B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sz w:val="24"/>
        </w:rPr>
      </w:pPr>
      <w:r w:rsidRPr="000A657B">
        <w:rPr>
          <w:rFonts w:ascii="Times New Roman" w:hint="eastAsia"/>
          <w:color w:val="FF0000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sz w:val="24"/>
        </w:rPr>
      </w:pPr>
      <w:proofErr w:type="gramStart"/>
      <w:r w:rsidRPr="000A657B">
        <w:rPr>
          <w:rFonts w:ascii="Times New Roman" w:hint="eastAsia"/>
          <w:color w:val="FF0000"/>
          <w:sz w:val="24"/>
        </w:rPr>
        <w:t>Conclusion :</w:t>
      </w:r>
      <w:proofErr w:type="gramEnd"/>
      <w:r w:rsidRPr="000A657B">
        <w:rPr>
          <w:rFonts w:ascii="Times New Roman" w:hint="eastAsia"/>
          <w:color w:val="FF0000"/>
          <w:sz w:val="24"/>
        </w:rPr>
        <w:t xml:space="preserve"> The different between two means is significant.</w:t>
      </w:r>
    </w:p>
    <w:p w:rsidR="000A657B" w:rsidRDefault="000A657B" w:rsidP="000A657B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0A657B" w:rsidRDefault="000A657B" w:rsidP="000A657B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0A657B" w:rsidRPr="000A657B" w:rsidRDefault="000A657B" w:rsidP="000A657B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mean two means different level </w:t>
      </w:r>
      <w:r>
        <w:rPr>
          <w:rFonts w:ascii="Times New Roman" w:hint="eastAsia"/>
          <w:kern w:val="0"/>
          <w:sz w:val="24"/>
        </w:rPr>
        <w:t>두</w:t>
      </w:r>
      <w:r>
        <w:rPr>
          <w:rFonts w:ascii="Times New Roman" w:hint="eastAsia"/>
          <w:kern w:val="0"/>
          <w:sz w:val="24"/>
        </w:rPr>
        <w:t xml:space="preserve"> variable </w:t>
      </w:r>
      <w:r>
        <w:rPr>
          <w:rFonts w:ascii="Times New Roman" w:hint="eastAsia"/>
          <w:kern w:val="0"/>
          <w:sz w:val="24"/>
        </w:rPr>
        <w:t>사이에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차이가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있음</w:t>
      </w:r>
    </w:p>
    <w:p w:rsidR="000A657B" w:rsidRPr="000A657B" w:rsidRDefault="000A657B" w:rsidP="000A657B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0A657B" w:rsidRPr="005743FA" w:rsidRDefault="000A657B" w:rsidP="000A657B">
      <w:pPr>
        <w:pStyle w:val="a3"/>
        <w:tabs>
          <w:tab w:val="left" w:pos="5330"/>
        </w:tabs>
        <w:ind w:left="800"/>
        <w:rPr>
          <w:rFonts w:ascii="Times New Roman" w:hint="eastAsia"/>
          <w:color w:val="000000"/>
          <w:sz w:val="24"/>
        </w:rPr>
      </w:pPr>
    </w:p>
    <w:p w:rsidR="005743FA" w:rsidRPr="000A657B" w:rsidRDefault="000A657B" w:rsidP="000A657B">
      <w:pPr>
        <w:widowControl/>
        <w:wordWrap/>
        <w:autoSpaceDE/>
        <w:autoSpaceDN/>
        <w:jc w:val="left"/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5B4648" w:rsidRDefault="00DA772F" w:rsidP="006711FC">
      <w:pPr>
        <w:pStyle w:val="a3"/>
        <w:numPr>
          <w:ilvl w:val="0"/>
          <w:numId w:val="13"/>
        </w:numPr>
        <w:rPr>
          <w:rFonts w:ascii="Times New Roman" w:hint="eastAsia"/>
          <w:color w:val="000000"/>
          <w:sz w:val="24"/>
        </w:rPr>
      </w:pPr>
      <w:r w:rsidRPr="00C80533">
        <w:rPr>
          <w:rFonts w:ascii="Times New Roman"/>
          <w:color w:val="000000"/>
          <w:sz w:val="24"/>
        </w:rPr>
        <w:lastRenderedPageBreak/>
        <w:t>Students perform better in which language?</w:t>
      </w:r>
      <w:r w:rsidR="00BB092E" w:rsidRPr="00C80533">
        <w:rPr>
          <w:rFonts w:ascii="Times New Roman"/>
          <w:color w:val="000000"/>
          <w:sz w:val="24"/>
        </w:rPr>
        <w:t xml:space="preserve"> </w:t>
      </w:r>
    </w:p>
    <w:p w:rsidR="000A657B" w:rsidRPr="000A657B" w:rsidRDefault="000A657B" w:rsidP="000A657B">
      <w:pPr>
        <w:ind w:left="800"/>
        <w:rPr>
          <w:rFonts w:ascii="Times New Roman"/>
          <w:color w:val="FF0000"/>
          <w:sz w:val="24"/>
        </w:rPr>
      </w:pPr>
      <w:r w:rsidRPr="000A657B">
        <w:rPr>
          <w:rFonts w:ascii="Times New Roman" w:hint="eastAsia"/>
          <w:color w:val="FF0000"/>
          <w:sz w:val="24"/>
        </w:rPr>
        <w:t xml:space="preserve">On average, students </w:t>
      </w:r>
      <w:proofErr w:type="spellStart"/>
      <w:r w:rsidRPr="000A657B">
        <w:rPr>
          <w:rFonts w:ascii="Times New Roman" w:hint="eastAsia"/>
          <w:color w:val="FF0000"/>
          <w:sz w:val="24"/>
        </w:rPr>
        <w:t>perfomed</w:t>
      </w:r>
      <w:proofErr w:type="spellEnd"/>
      <w:r w:rsidRPr="000A657B">
        <w:rPr>
          <w:rFonts w:ascii="Times New Roman" w:hint="eastAsia"/>
          <w:color w:val="FF0000"/>
          <w:sz w:val="24"/>
        </w:rPr>
        <w:t xml:space="preserve"> better in test written in </w:t>
      </w:r>
      <w:proofErr w:type="gramStart"/>
      <w:r w:rsidRPr="000A657B">
        <w:rPr>
          <w:rFonts w:ascii="Times New Roman" w:hint="eastAsia"/>
          <w:color w:val="FF0000"/>
          <w:sz w:val="24"/>
        </w:rPr>
        <w:t>Korean(</w:t>
      </w:r>
      <w:proofErr w:type="gramEnd"/>
      <w:r w:rsidRPr="000A657B">
        <w:rPr>
          <w:rFonts w:ascii="Times New Roman" w:hint="eastAsia"/>
          <w:color w:val="FF0000"/>
          <w:sz w:val="24"/>
        </w:rPr>
        <w:t>M = 204.5, SE = 6.344) than test written in English (M=191, SE = 4.867),t(9)=-3.42,p &lt; 0.05</w:t>
      </w:r>
    </w:p>
    <w:p w:rsidR="001B28AE" w:rsidRDefault="000A657B">
      <w:pPr>
        <w:widowControl/>
        <w:wordWrap/>
        <w:autoSpaceDE/>
        <w:autoSpaceDN/>
        <w:jc w:val="left"/>
        <w:rPr>
          <w:rFonts w:ascii="Times New Roman" w:hint="eastAsia"/>
          <w:b/>
          <w:color w:val="000000"/>
          <w:sz w:val="24"/>
        </w:rPr>
      </w:pPr>
      <w:r>
        <w:rPr>
          <w:rFonts w:ascii="Times New Roman" w:hint="eastAsia"/>
          <w:b/>
          <w:color w:val="000000"/>
          <w:sz w:val="24"/>
        </w:rPr>
        <w:tab/>
        <w:t xml:space="preserve">// se = </w:t>
      </w:r>
      <w:proofErr w:type="spellStart"/>
      <w:r>
        <w:rPr>
          <w:rFonts w:ascii="Times New Roman" w:hint="eastAsia"/>
          <w:b/>
          <w:color w:val="000000"/>
          <w:sz w:val="24"/>
        </w:rPr>
        <w:t>std.error</w:t>
      </w:r>
      <w:proofErr w:type="spellEnd"/>
      <w:r>
        <w:rPr>
          <w:rFonts w:ascii="Times New Roman" w:hint="eastAsia"/>
          <w:b/>
          <w:color w:val="000000"/>
          <w:sz w:val="24"/>
        </w:rPr>
        <w:t xml:space="preserve">, </w:t>
      </w:r>
      <w:proofErr w:type="gramStart"/>
      <w:r>
        <w:rPr>
          <w:rFonts w:ascii="Times New Roman" w:hint="eastAsia"/>
          <w:b/>
          <w:color w:val="000000"/>
          <w:sz w:val="24"/>
        </w:rPr>
        <w:t>t(</w:t>
      </w:r>
      <w:proofErr w:type="spellStart"/>
      <w:proofErr w:type="gramEnd"/>
      <w:r>
        <w:rPr>
          <w:rFonts w:ascii="Times New Roman" w:hint="eastAsia"/>
          <w:b/>
          <w:color w:val="000000"/>
          <w:sz w:val="24"/>
        </w:rPr>
        <w:t>df</w:t>
      </w:r>
      <w:proofErr w:type="spellEnd"/>
      <w:r>
        <w:rPr>
          <w:rFonts w:ascii="Times New Roman" w:hint="eastAsia"/>
          <w:b/>
          <w:color w:val="000000"/>
          <w:sz w:val="24"/>
        </w:rPr>
        <w:t>) = t</w:t>
      </w:r>
    </w:p>
    <w:p w:rsidR="000A657B" w:rsidRDefault="000A657B">
      <w:pPr>
        <w:widowControl/>
        <w:wordWrap/>
        <w:autoSpaceDE/>
        <w:autoSpaceDN/>
        <w:jc w:val="left"/>
        <w:rPr>
          <w:rFonts w:ascii="Times New Roman" w:hint="eastAsia"/>
          <w:b/>
          <w:color w:val="000000"/>
          <w:sz w:val="24"/>
        </w:rPr>
      </w:pPr>
    </w:p>
    <w:p w:rsidR="000A657B" w:rsidRDefault="000A657B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</w:p>
    <w:p w:rsidR="00992482" w:rsidRPr="00540BA0" w:rsidRDefault="00992482" w:rsidP="00992482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</w:p>
    <w:p w:rsidR="00992482" w:rsidRDefault="00992482" w:rsidP="00992482">
      <w:pPr>
        <w:rPr>
          <w:rFonts w:ascii="Times New Roman"/>
          <w:color w:val="000000"/>
          <w:sz w:val="24"/>
        </w:rPr>
      </w:pPr>
    </w:p>
    <w:p w:rsidR="00992482" w:rsidRDefault="00992482" w:rsidP="00992482">
      <w:p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Another group of students participate in the same test. The following data were collected </w:t>
      </w:r>
      <w:r w:rsidR="0009123C"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z w:val="24"/>
        </w:rPr>
        <w:t xml:space="preserve"> the test</w:t>
      </w:r>
      <w:r w:rsidR="0009123C">
        <w:rPr>
          <w:rFonts w:ascii="Times New Roman"/>
          <w:color w:val="000000"/>
          <w:sz w:val="24"/>
        </w:rPr>
        <w:t xml:space="preserve"> written in English</w:t>
      </w:r>
      <w:r>
        <w:rPr>
          <w:rFonts w:ascii="Times New Roman"/>
          <w:color w:val="000000"/>
          <w:sz w:val="24"/>
        </w:rPr>
        <w:t>:</w:t>
      </w:r>
    </w:p>
    <w:p w:rsidR="004F4C51" w:rsidRDefault="004F4C51" w:rsidP="00992482">
      <w:pPr>
        <w:rPr>
          <w:rFonts w:ascii="Times New Roman" w:hint="eastAsia"/>
          <w:color w:val="000000"/>
          <w:sz w:val="24"/>
        </w:rPr>
      </w:pPr>
    </w:p>
    <w:p w:rsidR="004F4C51" w:rsidRDefault="004F4C51" w:rsidP="00992482">
      <w:pPr>
        <w:rPr>
          <w:rFonts w:ascii="Times New Roman" w:hint="eastAsia"/>
          <w:color w:val="000000"/>
          <w:sz w:val="22"/>
          <w:szCs w:val="22"/>
        </w:rPr>
      </w:pPr>
      <w:r>
        <w:rPr>
          <w:rFonts w:ascii="Times New Roman" w:hint="eastAsia"/>
          <w:color w:val="000000"/>
          <w:sz w:val="24"/>
        </w:rPr>
        <w:t xml:space="preserve">// 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independent </w:t>
      </w:r>
      <w:r w:rsidRPr="004F4C51">
        <w:rPr>
          <w:rFonts w:ascii="Times New Roman" w:hint="eastAsia"/>
          <w:color w:val="000000"/>
          <w:sz w:val="22"/>
          <w:szCs w:val="22"/>
        </w:rPr>
        <w:t>따라서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다른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열에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group(value</w:t>
      </w:r>
      <w:r w:rsidRPr="004F4C51">
        <w:rPr>
          <w:rFonts w:ascii="Times New Roman" w:hint="eastAsia"/>
          <w:color w:val="000000"/>
          <w:sz w:val="22"/>
          <w:szCs w:val="22"/>
        </w:rPr>
        <w:t>에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두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개로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나눔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), </w:t>
      </w:r>
      <w:r w:rsidRPr="004F4C51">
        <w:rPr>
          <w:rFonts w:ascii="Times New Roman"/>
          <w:color w:val="000000"/>
          <w:sz w:val="22"/>
          <w:szCs w:val="22"/>
        </w:rPr>
        <w:t>English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넣고</w:t>
      </w:r>
      <w:r w:rsidRPr="004F4C51">
        <w:rPr>
          <w:rFonts w:ascii="Times New Roman" w:hint="eastAsia"/>
          <w:color w:val="000000"/>
          <w:sz w:val="22"/>
          <w:szCs w:val="22"/>
        </w:rPr>
        <w:t xml:space="preserve"> </w:t>
      </w:r>
      <w:r w:rsidRPr="004F4C51">
        <w:rPr>
          <w:rFonts w:ascii="Times New Roman" w:hint="eastAsia"/>
          <w:color w:val="000000"/>
          <w:sz w:val="22"/>
          <w:szCs w:val="22"/>
        </w:rPr>
        <w:t>구분</w:t>
      </w:r>
    </w:p>
    <w:p w:rsidR="004F4C51" w:rsidRDefault="004F4C51" w:rsidP="00992482">
      <w:pPr>
        <w:rPr>
          <w:rFonts w:ascii="Times New Roman" w:hint="eastAsia"/>
          <w:color w:val="000000"/>
          <w:sz w:val="22"/>
          <w:szCs w:val="22"/>
        </w:rPr>
      </w:pPr>
      <w:r>
        <w:rPr>
          <w:rFonts w:ascii="Times New Roman" w:hint="eastAsia"/>
          <w:color w:val="000000"/>
          <w:sz w:val="22"/>
          <w:szCs w:val="22"/>
        </w:rPr>
        <w:t xml:space="preserve">// </w:t>
      </w:r>
      <w:r>
        <w:rPr>
          <w:rFonts w:ascii="Times New Roman" w:hint="eastAsia"/>
          <w:color w:val="000000"/>
          <w:sz w:val="22"/>
          <w:szCs w:val="22"/>
        </w:rPr>
        <w:t>그러고</w:t>
      </w:r>
      <w:r>
        <w:rPr>
          <w:rFonts w:ascii="Times New Roman" w:hint="eastAsia"/>
          <w:color w:val="000000"/>
          <w:sz w:val="22"/>
          <w:szCs w:val="22"/>
        </w:rPr>
        <w:t xml:space="preserve"> group </w:t>
      </w:r>
      <w:r>
        <w:rPr>
          <w:rFonts w:ascii="Times New Roman" w:hint="eastAsia"/>
          <w:color w:val="000000"/>
          <w:sz w:val="22"/>
          <w:szCs w:val="22"/>
        </w:rPr>
        <w:t>나눌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때</w:t>
      </w:r>
      <w:r>
        <w:rPr>
          <w:rFonts w:ascii="Times New Roman" w:hint="eastAsia"/>
          <w:color w:val="000000"/>
          <w:sz w:val="22"/>
          <w:szCs w:val="22"/>
        </w:rPr>
        <w:t xml:space="preserve"> data -&gt; split file -&gt; 3</w:t>
      </w:r>
      <w:r>
        <w:rPr>
          <w:rFonts w:ascii="Times New Roman" w:hint="eastAsia"/>
          <w:color w:val="000000"/>
          <w:sz w:val="22"/>
          <w:szCs w:val="22"/>
        </w:rPr>
        <w:t>번째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라디오버튼</w:t>
      </w:r>
      <w:r>
        <w:rPr>
          <w:rFonts w:ascii="Times New Roman" w:hint="eastAsia"/>
          <w:color w:val="000000"/>
          <w:sz w:val="22"/>
          <w:szCs w:val="22"/>
        </w:rPr>
        <w:t xml:space="preserve">, </w:t>
      </w:r>
      <w:r>
        <w:rPr>
          <w:rFonts w:ascii="Times New Roman" w:hint="eastAsia"/>
          <w:color w:val="000000"/>
          <w:sz w:val="22"/>
          <w:szCs w:val="22"/>
        </w:rPr>
        <w:t>그룹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넣기</w:t>
      </w:r>
    </w:p>
    <w:p w:rsidR="004F4C51" w:rsidRDefault="004F4C51" w:rsidP="00992482">
      <w:pPr>
        <w:rPr>
          <w:rFonts w:ascii="Times New Roman" w:hint="eastAsia"/>
          <w:color w:val="000000"/>
          <w:sz w:val="22"/>
          <w:szCs w:val="22"/>
        </w:rPr>
      </w:pPr>
      <w:r>
        <w:rPr>
          <w:rFonts w:ascii="Times New Roman" w:hint="eastAsia"/>
          <w:color w:val="000000"/>
          <w:sz w:val="22"/>
          <w:szCs w:val="22"/>
        </w:rPr>
        <w:t xml:space="preserve">// </w:t>
      </w:r>
      <w:r>
        <w:rPr>
          <w:rFonts w:ascii="Times New Roman" w:hint="eastAsia"/>
          <w:color w:val="000000"/>
          <w:sz w:val="22"/>
          <w:szCs w:val="22"/>
        </w:rPr>
        <w:t>나누기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취소할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때는</w:t>
      </w:r>
      <w:r>
        <w:rPr>
          <w:rFonts w:ascii="Times New Roman" w:hint="eastAsia"/>
          <w:color w:val="000000"/>
          <w:sz w:val="22"/>
          <w:szCs w:val="22"/>
        </w:rPr>
        <w:t xml:space="preserve"> 1</w:t>
      </w:r>
      <w:r>
        <w:rPr>
          <w:rFonts w:ascii="Times New Roman" w:hint="eastAsia"/>
          <w:color w:val="000000"/>
          <w:sz w:val="22"/>
          <w:szCs w:val="22"/>
        </w:rPr>
        <w:t>번째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라디오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버튼</w:t>
      </w:r>
    </w:p>
    <w:p w:rsidR="004F4C51" w:rsidRPr="004F4C51" w:rsidRDefault="004F4C51" w:rsidP="00992482">
      <w:pPr>
        <w:rPr>
          <w:rFonts w:ascii="Times New Roman"/>
          <w:color w:val="000000"/>
          <w:sz w:val="22"/>
          <w:szCs w:val="22"/>
        </w:rPr>
      </w:pPr>
      <w:r>
        <w:rPr>
          <w:rFonts w:ascii="Times New Roman" w:hint="eastAsia"/>
          <w:color w:val="000000"/>
          <w:sz w:val="22"/>
          <w:szCs w:val="22"/>
        </w:rPr>
        <w:t>/</w:t>
      </w:r>
      <w:proofErr w:type="gramStart"/>
      <w:r>
        <w:rPr>
          <w:rFonts w:ascii="Times New Roman" w:hint="eastAsia"/>
          <w:color w:val="000000"/>
          <w:sz w:val="22"/>
          <w:szCs w:val="22"/>
        </w:rPr>
        <w:t xml:space="preserve">/  </w:t>
      </w:r>
      <w:r>
        <w:rPr>
          <w:rFonts w:ascii="Times New Roman" w:hint="eastAsia"/>
          <w:color w:val="000000"/>
          <w:sz w:val="22"/>
          <w:szCs w:val="22"/>
        </w:rPr>
        <w:t>취소한</w:t>
      </w:r>
      <w:proofErr w:type="gramEnd"/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후</w:t>
      </w:r>
      <w:r>
        <w:rPr>
          <w:rFonts w:ascii="Times New Roman" w:hint="eastAsia"/>
          <w:color w:val="000000"/>
          <w:sz w:val="22"/>
          <w:szCs w:val="22"/>
        </w:rPr>
        <w:t xml:space="preserve"> k-s</w:t>
      </w:r>
      <w:r>
        <w:rPr>
          <w:rFonts w:ascii="Times New Roman" w:hint="eastAsia"/>
          <w:color w:val="000000"/>
          <w:sz w:val="22"/>
          <w:szCs w:val="22"/>
        </w:rPr>
        <w:t>할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때</w:t>
      </w:r>
      <w:r>
        <w:rPr>
          <w:rFonts w:ascii="Times New Roman" w:hint="eastAsia"/>
          <w:color w:val="000000"/>
          <w:sz w:val="22"/>
          <w:szCs w:val="22"/>
        </w:rPr>
        <w:t xml:space="preserve"> factor</w:t>
      </w:r>
      <w:r>
        <w:rPr>
          <w:rFonts w:ascii="Times New Roman" w:hint="eastAsia"/>
          <w:color w:val="000000"/>
          <w:sz w:val="22"/>
          <w:szCs w:val="22"/>
        </w:rPr>
        <w:t>에</w:t>
      </w:r>
      <w:r>
        <w:rPr>
          <w:rFonts w:ascii="Times New Roman" w:hint="eastAsia"/>
          <w:color w:val="000000"/>
          <w:sz w:val="22"/>
          <w:szCs w:val="22"/>
        </w:rPr>
        <w:t xml:space="preserve"> group </w:t>
      </w:r>
      <w:r>
        <w:rPr>
          <w:rFonts w:ascii="Times New Roman" w:hint="eastAsia"/>
          <w:color w:val="000000"/>
          <w:sz w:val="22"/>
          <w:szCs w:val="22"/>
        </w:rPr>
        <w:t>넣어도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나눠져서</w:t>
      </w:r>
      <w:r>
        <w:rPr>
          <w:rFonts w:ascii="Times New Roman" w:hint="eastAsia"/>
          <w:color w:val="000000"/>
          <w:sz w:val="22"/>
          <w:szCs w:val="22"/>
        </w:rPr>
        <w:t xml:space="preserve"> </w:t>
      </w:r>
      <w:r>
        <w:rPr>
          <w:rFonts w:ascii="Times New Roman" w:hint="eastAsia"/>
          <w:color w:val="000000"/>
          <w:sz w:val="22"/>
          <w:szCs w:val="22"/>
        </w:rPr>
        <w:t>나옴</w:t>
      </w:r>
    </w:p>
    <w:p w:rsidR="00992482" w:rsidRDefault="00992482" w:rsidP="00992482">
      <w:pPr>
        <w:rPr>
          <w:rFonts w:ascii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777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992482" w:rsidTr="0009123C">
        <w:tc>
          <w:tcPr>
            <w:tcW w:w="951" w:type="dxa"/>
          </w:tcPr>
          <w:p w:rsidR="00992482" w:rsidRDefault="00992482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6"/>
                <w:sz w:val="24"/>
              </w:rPr>
              <w:t xml:space="preserve">English 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76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77" w:type="dxa"/>
          </w:tcPr>
          <w:p w:rsidR="00992482" w:rsidRDefault="0009123C" w:rsidP="000C6AF9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195</w:t>
            </w:r>
          </w:p>
        </w:tc>
      </w:tr>
    </w:tbl>
    <w:p w:rsidR="00992482" w:rsidRDefault="00992482" w:rsidP="00992482">
      <w:pPr>
        <w:rPr>
          <w:rFonts w:ascii="Times New Roman"/>
          <w:color w:val="000000"/>
          <w:sz w:val="24"/>
        </w:rPr>
      </w:pPr>
    </w:p>
    <w:p w:rsidR="004F4C51" w:rsidRDefault="00992482" w:rsidP="0009123C">
      <w:pPr>
        <w:pStyle w:val="a3"/>
        <w:numPr>
          <w:ilvl w:val="0"/>
          <w:numId w:val="17"/>
        </w:numPr>
        <w:rPr>
          <w:rFonts w:ascii="Times New Roman" w:hint="eastAsia"/>
          <w:color w:val="000000"/>
          <w:sz w:val="24"/>
        </w:rPr>
      </w:pPr>
      <w:r w:rsidRPr="004A66DE">
        <w:rPr>
          <w:rFonts w:ascii="Times New Roman"/>
          <w:color w:val="000000"/>
          <w:sz w:val="24"/>
        </w:rPr>
        <w:t xml:space="preserve">Run a t-test to compare the means between the two </w:t>
      </w:r>
      <w:r w:rsidR="004A66DE" w:rsidRPr="004A66DE">
        <w:rPr>
          <w:rFonts w:ascii="Times New Roman"/>
          <w:color w:val="000000"/>
          <w:sz w:val="24"/>
        </w:rPr>
        <w:t>groups (test written in English)</w:t>
      </w:r>
      <w:r w:rsidRPr="004A66DE">
        <w:rPr>
          <w:rFonts w:ascii="Times New Roman"/>
          <w:color w:val="000000"/>
          <w:sz w:val="24"/>
        </w:rPr>
        <w:t xml:space="preserve">. </w:t>
      </w:r>
      <w:r w:rsidR="004A66DE" w:rsidRPr="004A66DE">
        <w:rPr>
          <w:rFonts w:ascii="Times New Roman"/>
          <w:color w:val="000000"/>
          <w:sz w:val="24"/>
        </w:rPr>
        <w:t>Interpret your answers based on the SPSS outputs.</w:t>
      </w:r>
    </w:p>
    <w:p w:rsidR="00BB7C31" w:rsidRDefault="00BB7C31" w:rsidP="004F4C51">
      <w:pPr>
        <w:rPr>
          <w:rFonts w:ascii="Times New Roman" w:hint="eastAsia"/>
          <w:color w:val="FF0000"/>
          <w:sz w:val="24"/>
        </w:rPr>
      </w:pPr>
    </w:p>
    <w:p w:rsidR="00BB7C31" w:rsidRPr="000C6AF9" w:rsidRDefault="00BB7C31" w:rsidP="000C6AF9">
      <w:pPr>
        <w:rPr>
          <w:rFonts w:ascii="Times New Roman" w:hint="eastAsia"/>
          <w:color w:val="000000" w:themeColor="text1"/>
          <w:sz w:val="24"/>
        </w:rPr>
      </w:pPr>
      <w:r w:rsidRPr="00BB7C31">
        <w:rPr>
          <w:rFonts w:ascii="Times New Roman" w:hint="eastAsia"/>
          <w:color w:val="000000" w:themeColor="text1"/>
          <w:sz w:val="24"/>
        </w:rPr>
        <w:t xml:space="preserve">// normal </w:t>
      </w:r>
      <w:proofErr w:type="spellStart"/>
      <w:r w:rsidRPr="00BB7C31">
        <w:rPr>
          <w:rFonts w:ascii="Times New Roman" w:hint="eastAsia"/>
          <w:color w:val="000000" w:themeColor="text1"/>
          <w:sz w:val="24"/>
        </w:rPr>
        <w:t>안할시</w:t>
      </w:r>
      <w:proofErr w:type="spellEnd"/>
      <w:r w:rsidRPr="00BB7C31">
        <w:rPr>
          <w:rFonts w:ascii="Times New Roman" w:hint="eastAsia"/>
          <w:color w:val="000000" w:themeColor="text1"/>
          <w:sz w:val="24"/>
        </w:rPr>
        <w:t xml:space="preserve"> trim</w:t>
      </w:r>
      <w:r w:rsidRPr="00BB7C31">
        <w:rPr>
          <w:rFonts w:ascii="Times New Roman" w:hint="eastAsia"/>
          <w:color w:val="000000" w:themeColor="text1"/>
          <w:sz w:val="24"/>
        </w:rPr>
        <w:t>이나</w:t>
      </w:r>
      <w:r w:rsidRPr="00BB7C31">
        <w:rPr>
          <w:rFonts w:ascii="Times New Roman" w:hint="eastAsia"/>
          <w:color w:val="000000" w:themeColor="text1"/>
          <w:sz w:val="24"/>
        </w:rPr>
        <w:t xml:space="preserve"> trans </w:t>
      </w:r>
      <w:r w:rsidRPr="00BB7C31">
        <w:rPr>
          <w:rFonts w:ascii="Times New Roman" w:hint="eastAsia"/>
          <w:color w:val="000000" w:themeColor="text1"/>
          <w:sz w:val="24"/>
        </w:rPr>
        <w:t>해서</w:t>
      </w:r>
      <w:r w:rsidRPr="00BB7C31">
        <w:rPr>
          <w:rFonts w:ascii="Times New Roman" w:hint="eastAsia"/>
          <w:color w:val="000000" w:themeColor="text1"/>
          <w:sz w:val="24"/>
        </w:rPr>
        <w:t xml:space="preserve"> </w:t>
      </w:r>
      <w:r w:rsidRPr="00BB7C31">
        <w:rPr>
          <w:rFonts w:ascii="Times New Roman" w:hint="eastAsia"/>
          <w:color w:val="000000" w:themeColor="text1"/>
          <w:sz w:val="24"/>
        </w:rPr>
        <w:t>만들어줌</w:t>
      </w:r>
    </w:p>
    <w:p w:rsidR="000C6AF9" w:rsidRDefault="000C6AF9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>
        <w:rPr>
          <w:rFonts w:ascii="Times New Roman"/>
          <w:color w:val="FF0000"/>
          <w:sz w:val="24"/>
        </w:rPr>
        <w:br w:type="page"/>
      </w:r>
    </w:p>
    <w:p w:rsidR="004A66DE" w:rsidRPr="00BB7C31" w:rsidRDefault="004F4C51" w:rsidP="004F4C51">
      <w:pPr>
        <w:rPr>
          <w:rFonts w:ascii="Times New Roman" w:hint="eastAsia"/>
          <w:color w:val="FF0000"/>
          <w:sz w:val="24"/>
        </w:rPr>
      </w:pPr>
      <w:r w:rsidRPr="00BB7C31">
        <w:rPr>
          <w:rFonts w:ascii="Times New Roman" w:hint="eastAsia"/>
          <w:color w:val="FF0000"/>
          <w:sz w:val="24"/>
        </w:rPr>
        <w:lastRenderedPageBreak/>
        <w:t>Normality Test</w:t>
      </w:r>
      <w:r w:rsidR="004A66DE" w:rsidRPr="00BB7C31">
        <w:rPr>
          <w:rFonts w:ascii="Times New Roman"/>
          <w:color w:val="FF0000"/>
          <w:sz w:val="24"/>
        </w:rPr>
        <w:t xml:space="preserve"> </w:t>
      </w:r>
    </w:p>
    <w:p w:rsidR="004F4C51" w:rsidRPr="004F4C51" w:rsidRDefault="004F4C51" w:rsidP="004F4C51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811"/>
        <w:gridCol w:w="893"/>
        <w:gridCol w:w="390"/>
        <w:gridCol w:w="615"/>
        <w:gridCol w:w="771"/>
        <w:gridCol w:w="341"/>
        <w:gridCol w:w="501"/>
      </w:tblGrid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F4C51" w:rsidRPr="004F4C51" w:rsidRDefault="004F4C51" w:rsidP="004F4C5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</w:t>
            </w:r>
            <w:proofErr w:type="spellStart"/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Wilk</w:t>
            </w:r>
            <w:proofErr w:type="spellEnd"/>
          </w:p>
        </w:tc>
      </w:tr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F4C51" w:rsidRPr="004F4C51" w:rsidRDefault="004F4C51" w:rsidP="004F4C5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 A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.200</w:t>
            </w:r>
            <w:r w:rsidRPr="004F4C51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.950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.674</w:t>
            </w:r>
          </w:p>
        </w:tc>
      </w:tr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F4C51" w:rsidRPr="004F4C51" w:rsidRDefault="004F4C51" w:rsidP="004F4C5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 B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.200</w:t>
            </w:r>
            <w:r w:rsidRPr="004F4C51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.633</w:t>
            </w:r>
          </w:p>
        </w:tc>
      </w:tr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This is a lower bound of the true significance.</w:t>
            </w:r>
          </w:p>
        </w:tc>
      </w:tr>
      <w:tr w:rsidR="004F4C51" w:rsidRPr="004F4C51" w:rsidTr="004F4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4C51" w:rsidRPr="004F4C51" w:rsidRDefault="004F4C51" w:rsidP="004F4C5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Lilliefors</w:t>
            </w:r>
            <w:proofErr w:type="spellEnd"/>
            <w:r w:rsidRPr="004F4C5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Significance Correction</w:t>
            </w:r>
          </w:p>
        </w:tc>
      </w:tr>
    </w:tbl>
    <w:p w:rsidR="004F4C51" w:rsidRDefault="004F4C51">
      <w:pPr>
        <w:widowControl/>
        <w:wordWrap/>
        <w:autoSpaceDE/>
        <w:autoSpaceDN/>
        <w:jc w:val="left"/>
        <w:rPr>
          <w:rFonts w:ascii="Times New Roman"/>
          <w:kern w:val="0"/>
          <w:sz w:val="24"/>
        </w:rPr>
      </w:pPr>
    </w:p>
    <w:p w:rsidR="004F4C51" w:rsidRPr="004F4C51" w:rsidRDefault="004F4C51" w:rsidP="004F4C51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BB7C31">
        <w:rPr>
          <w:rFonts w:ascii="Times New Roman" w:hint="eastAsia"/>
          <w:color w:val="FF0000"/>
          <w:kern w:val="0"/>
          <w:sz w:val="24"/>
        </w:rPr>
        <w:t xml:space="preserve">Group </w:t>
      </w:r>
      <w:proofErr w:type="gramStart"/>
      <w:r w:rsidRPr="00BB7C31">
        <w:rPr>
          <w:rFonts w:ascii="Times New Roman" w:hint="eastAsia"/>
          <w:color w:val="FF0000"/>
          <w:kern w:val="0"/>
          <w:sz w:val="24"/>
        </w:rPr>
        <w:t>A</w:t>
      </w:r>
      <w:proofErr w:type="gramEnd"/>
      <w:r w:rsidRPr="00BB7C31">
        <w:rPr>
          <w:rFonts w:ascii="Times New Roman" w:hint="eastAsia"/>
          <w:color w:val="FF0000"/>
          <w:kern w:val="0"/>
          <w:sz w:val="24"/>
        </w:rPr>
        <w:t xml:space="preserve"> (K-S test)</w:t>
      </w:r>
    </w:p>
    <w:p w:rsidR="004F4C51" w:rsidRPr="005743FA" w:rsidRDefault="004F4C51" w:rsidP="004F4C5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Normality can be assumed</w:t>
      </w:r>
    </w:p>
    <w:p w:rsidR="004F4C51" w:rsidRPr="005743FA" w:rsidRDefault="004F4C51" w:rsidP="004F4C5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Normality can not be assumed</w:t>
      </w:r>
    </w:p>
    <w:p w:rsidR="004F4C51" w:rsidRPr="005743FA" w:rsidRDefault="004F4C51" w:rsidP="004F4C51">
      <w:pPr>
        <w:pStyle w:val="a3"/>
        <w:ind w:left="800"/>
        <w:rPr>
          <w:rFonts w:ascii="Times New Roman" w:hint="eastAsia"/>
          <w:color w:val="FF0000"/>
          <w:sz w:val="24"/>
        </w:rPr>
      </w:pPr>
    </w:p>
    <w:p w:rsidR="004F4C51" w:rsidRPr="005743FA" w:rsidRDefault="004F4C51" w:rsidP="004F4C51">
      <w:pPr>
        <w:pStyle w:val="a3"/>
        <w:ind w:left="800"/>
        <w:rPr>
          <w:rFonts w:ascii="Times New Roman" w:hint="eastAsia"/>
          <w:color w:val="FF0000"/>
          <w:sz w:val="24"/>
        </w:rPr>
      </w:pPr>
      <w:proofErr w:type="gramStart"/>
      <w:r w:rsidRPr="005743FA">
        <w:rPr>
          <w:rFonts w:ascii="Times New Roman" w:hint="eastAsia"/>
          <w:color w:val="FF0000"/>
          <w:sz w:val="24"/>
        </w:rPr>
        <w:t>D(</w:t>
      </w:r>
      <w:proofErr w:type="gramEnd"/>
      <w:r w:rsidRPr="005743FA">
        <w:rPr>
          <w:rFonts w:ascii="Times New Roman" w:hint="eastAsia"/>
          <w:color w:val="FF0000"/>
          <w:sz w:val="24"/>
        </w:rPr>
        <w:t>10)</w:t>
      </w:r>
      <w:r>
        <w:rPr>
          <w:rFonts w:ascii="Times New Roman" w:hint="eastAsia"/>
          <w:color w:val="FF0000"/>
          <w:sz w:val="24"/>
        </w:rPr>
        <w:t xml:space="preserve"> = 0.174, sig = 0.</w:t>
      </w:r>
      <w:r w:rsidR="00BB7C31">
        <w:rPr>
          <w:rFonts w:ascii="Times New Roman" w:hint="eastAsia"/>
          <w:color w:val="FF0000"/>
          <w:sz w:val="24"/>
        </w:rPr>
        <w:t>200(0</w:t>
      </w:r>
      <w:r w:rsidRPr="005743FA">
        <w:rPr>
          <w:rFonts w:ascii="Times New Roman" w:hint="eastAsia"/>
          <w:color w:val="FF0000"/>
          <w:sz w:val="24"/>
        </w:rPr>
        <w:t>.05)</w:t>
      </w:r>
    </w:p>
    <w:p w:rsidR="004F4C51" w:rsidRPr="005743FA" w:rsidRDefault="004F4C51" w:rsidP="004F4C51">
      <w:pPr>
        <w:pStyle w:val="a3"/>
        <w:ind w:left="800"/>
        <w:rPr>
          <w:rFonts w:ascii="Times New Roman" w:hint="eastAsia"/>
          <w:color w:val="FF0000"/>
          <w:sz w:val="24"/>
        </w:rPr>
      </w:pPr>
      <w:r w:rsidRPr="005743FA">
        <w:rPr>
          <w:rFonts w:ascii="Times New Roman" w:hint="eastAsia"/>
          <w:color w:val="FF0000"/>
          <w:sz w:val="24"/>
        </w:rPr>
        <w:t xml:space="preserve">This is </w:t>
      </w:r>
      <w:proofErr w:type="spellStart"/>
      <w:r w:rsidRPr="005743FA">
        <w:rPr>
          <w:rFonts w:ascii="Times New Roman"/>
          <w:color w:val="FF0000"/>
          <w:sz w:val="24"/>
        </w:rPr>
        <w:t>non significant</w:t>
      </w:r>
      <w:proofErr w:type="spellEnd"/>
    </w:p>
    <w:p w:rsidR="004F4C51" w:rsidRPr="005743FA" w:rsidRDefault="004F4C51" w:rsidP="004F4C5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Accept 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</w:t>
      </w:r>
    </w:p>
    <w:p w:rsidR="004F4C51" w:rsidRDefault="004F4C51" w:rsidP="004F4C51">
      <w:pPr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ab/>
      </w:r>
      <w:proofErr w:type="gramStart"/>
      <w:r>
        <w:rPr>
          <w:rFonts w:ascii="Times New Roman" w:hint="eastAsia"/>
          <w:color w:val="FF0000"/>
          <w:sz w:val="24"/>
        </w:rPr>
        <w:t>C</w:t>
      </w:r>
      <w:r w:rsidRPr="005743FA">
        <w:rPr>
          <w:rFonts w:ascii="Times New Roman" w:hint="eastAsia"/>
          <w:color w:val="FF0000"/>
          <w:sz w:val="24"/>
        </w:rPr>
        <w:t>onclusion :</w:t>
      </w:r>
      <w:proofErr w:type="gramEnd"/>
      <w:r w:rsidRPr="005743FA">
        <w:rPr>
          <w:rFonts w:ascii="Times New Roman" w:hint="eastAsia"/>
          <w:color w:val="FF0000"/>
          <w:sz w:val="24"/>
        </w:rPr>
        <w:t xml:space="preserve"> Normality </w:t>
      </w:r>
      <w:r w:rsidRPr="005743FA">
        <w:rPr>
          <w:rFonts w:ascii="Times New Roman"/>
          <w:color w:val="FF0000"/>
          <w:sz w:val="24"/>
        </w:rPr>
        <w:t>can be assumed</w:t>
      </w:r>
    </w:p>
    <w:p w:rsidR="00BB7C31" w:rsidRDefault="00BB7C31" w:rsidP="004F4C51">
      <w:pPr>
        <w:rPr>
          <w:rFonts w:ascii="Times New Roman" w:hint="eastAsia"/>
          <w:color w:val="FF0000"/>
          <w:sz w:val="24"/>
        </w:rPr>
      </w:pPr>
    </w:p>
    <w:p w:rsidR="00BB7C31" w:rsidRDefault="00BB7C31" w:rsidP="004F4C51">
      <w:pPr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Group B (K-S test)</w:t>
      </w:r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Normality can be assumed</w:t>
      </w:r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Normality can not be assumed</w:t>
      </w:r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proofErr w:type="gramStart"/>
      <w:r w:rsidRPr="005743FA">
        <w:rPr>
          <w:rFonts w:ascii="Times New Roman" w:hint="eastAsia"/>
          <w:color w:val="FF0000"/>
          <w:sz w:val="24"/>
        </w:rPr>
        <w:t>D(</w:t>
      </w:r>
      <w:proofErr w:type="gramEnd"/>
      <w:r w:rsidRPr="005743FA">
        <w:rPr>
          <w:rFonts w:ascii="Times New Roman" w:hint="eastAsia"/>
          <w:color w:val="FF0000"/>
          <w:sz w:val="24"/>
        </w:rPr>
        <w:t>10)</w:t>
      </w:r>
      <w:r>
        <w:rPr>
          <w:rFonts w:ascii="Times New Roman" w:hint="eastAsia"/>
          <w:color w:val="FF0000"/>
          <w:sz w:val="24"/>
        </w:rPr>
        <w:t xml:space="preserve"> = 0.211, sig = 0.200</w:t>
      </w:r>
      <w:r w:rsidRPr="005743FA">
        <w:rPr>
          <w:rFonts w:ascii="Times New Roman" w:hint="eastAsia"/>
          <w:color w:val="FF0000"/>
          <w:sz w:val="24"/>
        </w:rPr>
        <w:t>(&gt;0.05)</w:t>
      </w:r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r w:rsidRPr="005743FA">
        <w:rPr>
          <w:rFonts w:ascii="Times New Roman" w:hint="eastAsia"/>
          <w:color w:val="FF0000"/>
          <w:sz w:val="24"/>
        </w:rPr>
        <w:t xml:space="preserve">This is </w:t>
      </w:r>
      <w:proofErr w:type="spellStart"/>
      <w:r w:rsidRPr="005743FA">
        <w:rPr>
          <w:rFonts w:ascii="Times New Roman"/>
          <w:color w:val="FF0000"/>
          <w:sz w:val="24"/>
        </w:rPr>
        <w:t>non significant</w:t>
      </w:r>
      <w:proofErr w:type="spellEnd"/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Accept 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</w:t>
      </w:r>
    </w:p>
    <w:p w:rsidR="004F4C51" w:rsidRPr="004F4C51" w:rsidRDefault="00BB7C31" w:rsidP="00BB7C31">
      <w:pPr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ab/>
      </w:r>
      <w:proofErr w:type="gramStart"/>
      <w:r>
        <w:rPr>
          <w:rFonts w:ascii="Times New Roman" w:hint="eastAsia"/>
          <w:color w:val="FF0000"/>
          <w:sz w:val="24"/>
        </w:rPr>
        <w:t>C</w:t>
      </w:r>
      <w:r w:rsidRPr="005743FA">
        <w:rPr>
          <w:rFonts w:ascii="Times New Roman" w:hint="eastAsia"/>
          <w:color w:val="FF0000"/>
          <w:sz w:val="24"/>
        </w:rPr>
        <w:t>onclusion :</w:t>
      </w:r>
      <w:proofErr w:type="gramEnd"/>
      <w:r w:rsidRPr="005743FA">
        <w:rPr>
          <w:rFonts w:ascii="Times New Roman" w:hint="eastAsia"/>
          <w:color w:val="FF0000"/>
          <w:sz w:val="24"/>
        </w:rPr>
        <w:t xml:space="preserve"> Normality </w:t>
      </w:r>
      <w:r w:rsidRPr="005743FA">
        <w:rPr>
          <w:rFonts w:ascii="Times New Roman"/>
          <w:color w:val="FF0000"/>
          <w:sz w:val="24"/>
        </w:rPr>
        <w:t>can be assumed</w:t>
      </w:r>
    </w:p>
    <w:p w:rsidR="004F4C51" w:rsidRPr="00BB7C31" w:rsidRDefault="004F4C51" w:rsidP="00BB7C31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4F4C51" w:rsidRDefault="00BB7C31" w:rsidP="00BB7C31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analyze -&gt; compare -&gt; </w:t>
      </w:r>
      <w:proofErr w:type="spellStart"/>
      <w:r>
        <w:rPr>
          <w:rFonts w:ascii="Times New Roman" w:hint="eastAsia"/>
          <w:kern w:val="0"/>
          <w:sz w:val="24"/>
        </w:rPr>
        <w:t>imdependent</w:t>
      </w:r>
      <w:proofErr w:type="spellEnd"/>
      <w:r>
        <w:rPr>
          <w:rFonts w:ascii="Times New Roman" w:hint="eastAsia"/>
          <w:kern w:val="0"/>
          <w:sz w:val="24"/>
        </w:rPr>
        <w:t xml:space="preserve"> t test (grouping variable </w:t>
      </w:r>
      <w:r>
        <w:rPr>
          <w:rFonts w:ascii="Times New Roman" w:hint="eastAsia"/>
          <w:kern w:val="0"/>
          <w:sz w:val="24"/>
        </w:rPr>
        <w:t>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무조건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norminal</w:t>
      </w:r>
      <w:proofErr w:type="spellEnd"/>
      <w:r>
        <w:rPr>
          <w:rFonts w:ascii="Times New Roman" w:hint="eastAsia"/>
          <w:kern w:val="0"/>
          <w:sz w:val="24"/>
        </w:rPr>
        <w:t xml:space="preserve"> of ordinal) -&gt; define group (</w:t>
      </w:r>
      <w:r>
        <w:rPr>
          <w:rFonts w:ascii="Times New Roman" w:hint="eastAsia"/>
          <w:kern w:val="0"/>
          <w:sz w:val="24"/>
        </w:rPr>
        <w:t>내가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입력한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숫자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값</w:t>
      </w:r>
      <w:r>
        <w:rPr>
          <w:rFonts w:ascii="Times New Roman" w:hint="eastAsia"/>
          <w:kern w:val="0"/>
          <w:sz w:val="24"/>
        </w:rPr>
        <w:t xml:space="preserve">) -&gt; option </w:t>
      </w:r>
      <w:r>
        <w:rPr>
          <w:rFonts w:ascii="Times New Roman" w:hint="eastAsia"/>
          <w:kern w:val="0"/>
          <w:sz w:val="24"/>
        </w:rPr>
        <w:t>들어가서</w:t>
      </w:r>
      <w:r>
        <w:rPr>
          <w:rFonts w:ascii="Times New Roman" w:hint="eastAsia"/>
          <w:kern w:val="0"/>
          <w:sz w:val="24"/>
        </w:rPr>
        <w:t xml:space="preserve"> ci </w:t>
      </w:r>
      <w:r>
        <w:rPr>
          <w:rFonts w:ascii="Times New Roman" w:hint="eastAsia"/>
          <w:kern w:val="0"/>
          <w:sz w:val="24"/>
        </w:rPr>
        <w:t>확인</w:t>
      </w:r>
    </w:p>
    <w:p w:rsidR="00BB7C31" w:rsidRPr="00BB7C31" w:rsidRDefault="00BB7C31" w:rsidP="00BB7C31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BB7C31" w:rsidRDefault="00BB7C31">
      <w:pPr>
        <w:widowControl/>
        <w:wordWrap/>
        <w:autoSpaceDE/>
        <w:autoSpaceDN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br w:type="page"/>
      </w:r>
    </w:p>
    <w:p w:rsidR="00BB7C31" w:rsidRPr="00BB7C31" w:rsidRDefault="00BB7C31" w:rsidP="00BB7C31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 w:rsidRPr="000C6AF9">
        <w:rPr>
          <w:rFonts w:ascii="Times New Roman" w:hint="eastAsia"/>
          <w:color w:val="FF0000"/>
          <w:kern w:val="0"/>
          <w:sz w:val="24"/>
        </w:rPr>
        <w:lastRenderedPageBreak/>
        <w:t>Independent T test</w:t>
      </w:r>
    </w:p>
    <w:tbl>
      <w:tblPr>
        <w:tblW w:w="6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84"/>
        <w:gridCol w:w="1030"/>
        <w:gridCol w:w="1030"/>
        <w:gridCol w:w="1445"/>
        <w:gridCol w:w="1476"/>
      </w:tblGrid>
      <w:tr w:rsidR="00BB7C31" w:rsidRP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Group Statistics</w:t>
            </w:r>
          </w:p>
        </w:tc>
      </w:tr>
      <w:tr w:rsidR="00BB7C31" w:rsidRP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8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</w:t>
            </w:r>
          </w:p>
        </w:tc>
        <w:tc>
          <w:tcPr>
            <w:tcW w:w="14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Deviation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Mean</w:t>
            </w:r>
          </w:p>
        </w:tc>
      </w:tr>
      <w:tr w:rsidR="00BB7C31" w:rsidRP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</w:t>
            </w:r>
          </w:p>
        </w:tc>
        <w:tc>
          <w:tcPr>
            <w:tcW w:w="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 A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191.00</w:t>
            </w:r>
          </w:p>
        </w:tc>
        <w:tc>
          <w:tcPr>
            <w:tcW w:w="14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15.420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4.876</w:t>
            </w:r>
          </w:p>
        </w:tc>
      </w:tr>
      <w:tr w:rsidR="00BB7C31" w:rsidRP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 B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192.50</w:t>
            </w:r>
          </w:p>
        </w:tc>
        <w:tc>
          <w:tcPr>
            <w:tcW w:w="14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8.898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2.814</w:t>
            </w:r>
          </w:p>
        </w:tc>
      </w:tr>
    </w:tbl>
    <w:p w:rsidR="00BB7C31" w:rsidRDefault="00BB7C31" w:rsidP="00BB7C31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BB7C31" w:rsidRPr="00BB7C31" w:rsidRDefault="00BB7C31" w:rsidP="00BB7C31">
      <w:pPr>
        <w:wordWrap/>
        <w:adjustRightInd w:val="0"/>
        <w:spacing w:line="400" w:lineRule="atLeast"/>
        <w:jc w:val="left"/>
        <w:rPr>
          <w:rFonts w:ascii="Times New Roman" w:hint="eastAsia"/>
          <w:kern w:val="0"/>
          <w:sz w:val="24"/>
        </w:rPr>
      </w:pPr>
    </w:p>
    <w:p w:rsidR="00BB7C31" w:rsidRPr="00BB7C31" w:rsidRDefault="00BB7C31" w:rsidP="00BB7C31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1042"/>
        <w:gridCol w:w="699"/>
        <w:gridCol w:w="571"/>
        <w:gridCol w:w="496"/>
        <w:gridCol w:w="691"/>
        <w:gridCol w:w="679"/>
        <w:gridCol w:w="1002"/>
        <w:gridCol w:w="1028"/>
        <w:gridCol w:w="782"/>
        <w:gridCol w:w="782"/>
      </w:tblGrid>
      <w:tr w:rsidR="00BB7C31" w:rsidRPr="00BB7C31" w:rsidT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Independent Samples Test</w:t>
            </w:r>
          </w:p>
        </w:tc>
      </w:tr>
      <w:tr w:rsidR="00BB7C31" w:rsidRPr="00BB7C31" w:rsidT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Levene's</w:t>
            </w:r>
            <w:proofErr w:type="spellEnd"/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Test for Equality of Variances</w:t>
            </w:r>
          </w:p>
        </w:tc>
        <w:tc>
          <w:tcPr>
            <w:tcW w:w="0" w:type="auto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t-test for Equality of Means</w:t>
            </w:r>
          </w:p>
        </w:tc>
      </w:tr>
      <w:tr w:rsidR="00BB7C31" w:rsidRPr="00BB7C31" w:rsidT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Difference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Difference</w:t>
            </w:r>
          </w:p>
        </w:tc>
        <w:tc>
          <w:tcPr>
            <w:tcW w:w="0" w:type="auto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95% Confidence Interval of the Difference</w:t>
            </w:r>
          </w:p>
        </w:tc>
      </w:tr>
      <w:tr w:rsidR="00BB7C31" w:rsidRPr="00BB7C31" w:rsidT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Upper</w:t>
            </w:r>
          </w:p>
        </w:tc>
      </w:tr>
      <w:tr w:rsidR="00BB7C31" w:rsidRPr="00BB7C31" w:rsidT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English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Equal variances assumed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1.433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.247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-.266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.793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-1.500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-13.328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10.328</w:t>
            </w:r>
          </w:p>
        </w:tc>
      </w:tr>
      <w:tr w:rsidR="00BB7C31" w:rsidRPr="00BB7C31" w:rsidTr="00BB7C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Equal variances not assumed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-.266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14.395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-1.500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-13.544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C31" w:rsidRPr="00BB7C31" w:rsidRDefault="00BB7C31" w:rsidP="00BB7C3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BB7C3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10.544</w:t>
            </w:r>
          </w:p>
        </w:tc>
      </w:tr>
    </w:tbl>
    <w:p w:rsidR="00BB7C31" w:rsidRPr="00BB7C31" w:rsidRDefault="00BB7C31" w:rsidP="00BB7C31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BB7C31" w:rsidRP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r w:rsidRPr="00BB7C31">
        <w:rPr>
          <w:rFonts w:ascii="Times New Roman" w:hint="eastAsia"/>
          <w:color w:val="FF0000"/>
          <w:sz w:val="24"/>
        </w:rPr>
        <w:t>Leven</w:t>
      </w:r>
      <w:r w:rsidRPr="00BB7C31">
        <w:rPr>
          <w:rFonts w:ascii="Times New Roman"/>
          <w:color w:val="FF0000"/>
          <w:sz w:val="24"/>
        </w:rPr>
        <w:t>’</w:t>
      </w:r>
      <w:r w:rsidRPr="00BB7C31">
        <w:rPr>
          <w:rFonts w:ascii="Times New Roman" w:hint="eastAsia"/>
          <w:color w:val="FF0000"/>
          <w:sz w:val="24"/>
        </w:rPr>
        <w:t>s Test</w:t>
      </w:r>
    </w:p>
    <w:p w:rsidR="00BB7C31" w:rsidRPr="005743FA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: </w:t>
      </w:r>
      <w:proofErr w:type="spellStart"/>
      <w:r>
        <w:rPr>
          <w:rFonts w:ascii="Times New Roman" w:hint="eastAsia"/>
          <w:color w:val="FF0000"/>
          <w:sz w:val="24"/>
        </w:rPr>
        <w:t>Homogenity</w:t>
      </w:r>
      <w:proofErr w:type="spellEnd"/>
      <w:r>
        <w:rPr>
          <w:rFonts w:ascii="Times New Roman" w:hint="eastAsia"/>
          <w:color w:val="FF0000"/>
          <w:sz w:val="24"/>
        </w:rPr>
        <w:t xml:space="preserve"> variance can be assumed</w:t>
      </w:r>
    </w:p>
    <w:p w:rsid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Times New Roman" w:hint="eastAsia"/>
          <w:color w:val="FF0000"/>
          <w:sz w:val="24"/>
        </w:rPr>
        <w:t xml:space="preserve"> : </w:t>
      </w:r>
      <w:proofErr w:type="spellStart"/>
      <w:r>
        <w:rPr>
          <w:rFonts w:ascii="Times New Roman" w:hint="eastAsia"/>
          <w:color w:val="FF0000"/>
          <w:sz w:val="24"/>
        </w:rPr>
        <w:t>Homogenity</w:t>
      </w:r>
      <w:proofErr w:type="spellEnd"/>
      <w:r>
        <w:rPr>
          <w:rFonts w:ascii="Times New Roman" w:hint="eastAsia"/>
          <w:color w:val="FF0000"/>
          <w:sz w:val="24"/>
        </w:rPr>
        <w:t xml:space="preserve"> variance </w:t>
      </w:r>
      <w:proofErr w:type="spellStart"/>
      <w:r>
        <w:rPr>
          <w:rFonts w:ascii="Times New Roman" w:hint="eastAsia"/>
          <w:color w:val="FF0000"/>
          <w:sz w:val="24"/>
        </w:rPr>
        <w:t>can not</w:t>
      </w:r>
      <w:proofErr w:type="spellEnd"/>
      <w:r>
        <w:rPr>
          <w:rFonts w:ascii="Times New Roman" w:hint="eastAsia"/>
          <w:color w:val="FF0000"/>
          <w:sz w:val="24"/>
        </w:rPr>
        <w:t xml:space="preserve"> be assumed</w:t>
      </w:r>
    </w:p>
    <w:p w:rsid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</w:p>
    <w:p w:rsid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r(</w:t>
      </w:r>
      <w:proofErr w:type="gramEnd"/>
      <w:r>
        <w:rPr>
          <w:rFonts w:ascii="Times New Roman" w:hint="eastAsia"/>
          <w:color w:val="FF0000"/>
          <w:sz w:val="24"/>
        </w:rPr>
        <w:t>18) = 1.433 , sig = 0.247 (&gt; 0.05)</w:t>
      </w:r>
    </w:p>
    <w:p w:rsid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This is non-significant</w:t>
      </w:r>
    </w:p>
    <w:p w:rsid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5743FA">
        <w:rPr>
          <w:rFonts w:ascii="Times New Roman" w:hint="eastAsia"/>
          <w:color w:val="FF0000"/>
          <w:sz w:val="24"/>
        </w:rPr>
        <w:t xml:space="preserve"> </w:t>
      </w:r>
    </w:p>
    <w:p w:rsidR="00BB7C31" w:rsidRP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Conclusion :</w:t>
      </w:r>
      <w:proofErr w:type="gramEnd"/>
      <w:r>
        <w:rPr>
          <w:rFonts w:ascii="Times New Roman" w:hint="eastAsia"/>
          <w:color w:val="FF0000"/>
          <w:sz w:val="24"/>
        </w:rPr>
        <w:t xml:space="preserve"> </w:t>
      </w:r>
      <w:proofErr w:type="spellStart"/>
      <w:r>
        <w:rPr>
          <w:rFonts w:ascii="Times New Roman" w:hint="eastAsia"/>
          <w:color w:val="FF0000"/>
          <w:sz w:val="24"/>
        </w:rPr>
        <w:t>Homogenity</w:t>
      </w:r>
      <w:proofErr w:type="spellEnd"/>
      <w:r>
        <w:rPr>
          <w:rFonts w:ascii="Times New Roman" w:hint="eastAsia"/>
          <w:color w:val="FF0000"/>
          <w:sz w:val="24"/>
        </w:rPr>
        <w:t xml:space="preserve"> variance can be assumed </w:t>
      </w:r>
    </w:p>
    <w:p w:rsidR="00BB7C31" w:rsidRPr="00BB7C31" w:rsidRDefault="00BB7C31" w:rsidP="00BB7C31">
      <w:pPr>
        <w:pStyle w:val="a3"/>
        <w:ind w:left="800"/>
        <w:rPr>
          <w:rFonts w:ascii="Times New Roman" w:hint="eastAsia"/>
          <w:color w:val="FF0000"/>
          <w:sz w:val="24"/>
        </w:rPr>
      </w:pPr>
    </w:p>
    <w:p w:rsidR="000C6AF9" w:rsidRDefault="000C6AF9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4F4C51" w:rsidRPr="000C6AF9" w:rsidRDefault="000C6AF9" w:rsidP="00BB7C31">
      <w:pPr>
        <w:widowControl/>
        <w:wordWrap/>
        <w:autoSpaceDE/>
        <w:autoSpaceDN/>
        <w:jc w:val="left"/>
        <w:rPr>
          <w:rFonts w:ascii="Times New Roman" w:hint="eastAsia"/>
          <w:color w:val="FF0000"/>
          <w:sz w:val="24"/>
        </w:rPr>
      </w:pPr>
      <w:r w:rsidRPr="000C6AF9">
        <w:rPr>
          <w:rFonts w:ascii="Times New Roman" w:hint="eastAsia"/>
          <w:color w:val="FF0000"/>
          <w:sz w:val="24"/>
        </w:rPr>
        <w:lastRenderedPageBreak/>
        <w:t>Independent T-test</w:t>
      </w:r>
    </w:p>
    <w:p w:rsidR="000C6AF9" w:rsidRDefault="000C6AF9" w:rsidP="00BB7C31">
      <w:pPr>
        <w:widowControl/>
        <w:wordWrap/>
        <w:autoSpaceDE/>
        <w:autoSpaceDN/>
        <w:jc w:val="left"/>
        <w:rPr>
          <w:rFonts w:ascii="Times New Roman" w:hint="eastAsia"/>
          <w:color w:val="000000"/>
          <w:sz w:val="24"/>
        </w:rPr>
      </w:pPr>
    </w:p>
    <w:p w:rsidR="000C6AF9" w:rsidRPr="000A657B" w:rsidRDefault="000C6AF9" w:rsidP="000C6AF9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Pr="000A657B">
        <w:rPr>
          <w:rFonts w:ascii="Times New Roman" w:hint="eastAsia"/>
          <w:color w:val="FF0000"/>
          <w:sz w:val="24"/>
        </w:rPr>
        <w:t xml:space="preserve"> :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A</m:t>
            </m:r>
          </m:sub>
        </m:sSub>
        <m:r>
          <w:rPr>
            <w:rFonts w:ascii="Cambria Math" w:hAnsi="Cambria Math"/>
            <w:color w:val="FF0000"/>
            <w:sz w:val="24"/>
          </w:rPr>
          <m:t>-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B</m:t>
            </m:r>
          </m:sub>
        </m:sSub>
        <m:r>
          <w:rPr>
            <w:rFonts w:ascii="Cambria Math" w:hAnsi="Cambria Math"/>
            <w:color w:val="FF0000"/>
            <w:sz w:val="24"/>
          </w:rPr>
          <m:t>=0</m:t>
        </m:r>
      </m:oMath>
    </w:p>
    <w:p w:rsidR="000C6AF9" w:rsidRDefault="000C6AF9" w:rsidP="000C6AF9">
      <w:pPr>
        <w:pStyle w:val="a3"/>
        <w:ind w:left="800"/>
        <w:rPr>
          <w:rFonts w:ascii="Times New Roman" w:hint="eastAsia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Pr="000A657B">
        <w:rPr>
          <w:rFonts w:ascii="Times New Roman" w:hint="eastAsia"/>
          <w:color w:val="FF0000"/>
          <w:sz w:val="24"/>
        </w:rPr>
        <w:t xml:space="preserve"> :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A</m:t>
            </m:r>
          </m:sub>
        </m:sSub>
        <m:r>
          <w:rPr>
            <w:rFonts w:ascii="Cambria Math" w:hAnsi="Cambria Math"/>
            <w:color w:val="FF0000"/>
            <w:sz w:val="24"/>
          </w:rPr>
          <m:t>-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B</m:t>
            </m:r>
          </m:sub>
        </m:sSub>
        <m:r>
          <w:rPr>
            <w:rFonts w:ascii="Cambria Math" w:hAnsi="Cambria Math"/>
            <w:color w:val="FF0000"/>
            <w:sz w:val="24"/>
          </w:rPr>
          <m:t>≠0</m:t>
        </m:r>
      </m:oMath>
      <w:r>
        <w:rPr>
          <w:rFonts w:ascii="Times New Roman" w:hint="eastAsia"/>
          <w:color w:val="FF0000"/>
          <w:sz w:val="24"/>
        </w:rPr>
        <w:br/>
      </w:r>
    </w:p>
    <w:p w:rsidR="000C6AF9" w:rsidRDefault="000C6AF9" w:rsidP="000C6AF9">
      <w:pPr>
        <w:pStyle w:val="a3"/>
        <w:ind w:left="800"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Since </w:t>
      </w:r>
      <w:r>
        <w:rPr>
          <w:rFonts w:ascii="Times New Roman"/>
          <w:color w:val="FF0000"/>
          <w:sz w:val="24"/>
        </w:rPr>
        <w:t>S</w:t>
      </w:r>
      <w:r>
        <w:rPr>
          <w:rFonts w:ascii="Times New Roman" w:hint="eastAsia"/>
          <w:color w:val="FF0000"/>
          <w:sz w:val="24"/>
        </w:rPr>
        <w:t>ig = 0.793 (&gt; 0.05)</w:t>
      </w:r>
    </w:p>
    <w:p w:rsidR="000C6AF9" w:rsidRDefault="000C6AF9" w:rsidP="000C6AF9">
      <w:pPr>
        <w:pStyle w:val="a3"/>
        <w:ind w:left="800"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This test is non-significant</w:t>
      </w:r>
    </w:p>
    <w:p w:rsidR="000C6AF9" w:rsidRDefault="000C6AF9" w:rsidP="000C6AF9">
      <w:pPr>
        <w:pStyle w:val="a3"/>
        <w:ind w:left="800"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Accept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0C6AF9" w:rsidRDefault="000C6AF9" w:rsidP="000C6AF9">
      <w:pPr>
        <w:pStyle w:val="a3"/>
        <w:ind w:left="800"/>
        <w:rPr>
          <w:rFonts w:ascii="Times New Roman" w:hint="eastAsia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Conclusion :</w:t>
      </w:r>
      <w:proofErr w:type="gramEnd"/>
      <w:r>
        <w:rPr>
          <w:rFonts w:ascii="Times New Roman" w:hint="eastAsia"/>
          <w:color w:val="FF0000"/>
          <w:sz w:val="24"/>
        </w:rPr>
        <w:t xml:space="preserve"> The different between two means is non-significant</w:t>
      </w:r>
    </w:p>
    <w:p w:rsidR="00BB7C31" w:rsidRPr="00BB7C31" w:rsidRDefault="00BB7C31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</w:p>
    <w:p w:rsidR="00992482" w:rsidRDefault="004A66DE" w:rsidP="0009123C">
      <w:pPr>
        <w:pStyle w:val="a3"/>
        <w:numPr>
          <w:ilvl w:val="0"/>
          <w:numId w:val="17"/>
        </w:numPr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Which group of students</w:t>
      </w:r>
      <w:r w:rsidRPr="004A66DE">
        <w:rPr>
          <w:rFonts w:ascii="Times New Roman"/>
          <w:color w:val="000000"/>
          <w:sz w:val="24"/>
        </w:rPr>
        <w:t xml:space="preserve"> performs</w:t>
      </w:r>
      <w:r w:rsidR="00992482" w:rsidRPr="004A66DE">
        <w:rPr>
          <w:rFonts w:ascii="Times New Roman"/>
          <w:color w:val="000000"/>
          <w:sz w:val="24"/>
        </w:rPr>
        <w:t xml:space="preserve"> better in </w:t>
      </w:r>
      <w:r>
        <w:rPr>
          <w:rFonts w:ascii="Times New Roman"/>
          <w:color w:val="000000"/>
          <w:sz w:val="24"/>
        </w:rPr>
        <w:t>the test written in English</w:t>
      </w:r>
      <w:r w:rsidR="00992482" w:rsidRPr="004A66DE">
        <w:rPr>
          <w:rFonts w:ascii="Times New Roman"/>
          <w:color w:val="000000"/>
          <w:sz w:val="24"/>
        </w:rPr>
        <w:t xml:space="preserve">? </w:t>
      </w:r>
    </w:p>
    <w:p w:rsidR="000C6AF9" w:rsidRPr="000C6AF9" w:rsidRDefault="000C6AF9" w:rsidP="000C6AF9">
      <w:pPr>
        <w:rPr>
          <w:rFonts w:ascii="Times New Roman" w:hint="eastAsia"/>
          <w:color w:val="000000"/>
          <w:sz w:val="24"/>
        </w:rPr>
      </w:pPr>
    </w:p>
    <w:p w:rsidR="000C6AF9" w:rsidRDefault="000C6AF9" w:rsidP="000C6AF9">
      <w:pPr>
        <w:ind w:left="400"/>
        <w:rPr>
          <w:rFonts w:ascii="Times New Roman" w:hint="eastAsia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non sig </w:t>
      </w:r>
      <w:r>
        <w:rPr>
          <w:rFonts w:ascii="Times New Roman" w:hint="eastAsia"/>
          <w:color w:val="000000"/>
          <w:sz w:val="24"/>
        </w:rPr>
        <w:t>하기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때문에</w:t>
      </w:r>
    </w:p>
    <w:p w:rsidR="000C6AF9" w:rsidRDefault="000C6AF9" w:rsidP="000C6AF9">
      <w:pPr>
        <w:ind w:left="400"/>
        <w:rPr>
          <w:rFonts w:ascii="Times New Roman" w:hint="eastAsia"/>
          <w:color w:val="FF0000"/>
          <w:sz w:val="24"/>
        </w:rPr>
      </w:pPr>
      <w:r w:rsidRPr="000C6AF9">
        <w:rPr>
          <w:rFonts w:ascii="Times New Roman" w:hint="eastAsia"/>
          <w:color w:val="FF0000"/>
          <w:sz w:val="24"/>
        </w:rPr>
        <w:t>On average, students in Group A (M = 191.00,</w:t>
      </w:r>
      <w:r>
        <w:rPr>
          <w:rFonts w:ascii="Times New Roman" w:hint="eastAsia"/>
          <w:color w:val="FF0000"/>
          <w:sz w:val="24"/>
        </w:rPr>
        <w:t xml:space="preserve"> </w:t>
      </w:r>
      <w:r w:rsidRPr="000C6AF9">
        <w:rPr>
          <w:rFonts w:ascii="Times New Roman" w:hint="eastAsia"/>
          <w:color w:val="FF0000"/>
          <w:sz w:val="24"/>
        </w:rPr>
        <w:t xml:space="preserve">SE = 4.876) and Group B (M = 192.50, SE = 2.814) performed about the same, </w:t>
      </w:r>
      <w:proofErr w:type="gramStart"/>
      <w:r w:rsidRPr="000C6AF9">
        <w:rPr>
          <w:rFonts w:ascii="Times New Roman" w:hint="eastAsia"/>
          <w:color w:val="FF0000"/>
          <w:sz w:val="24"/>
        </w:rPr>
        <w:t>t(</w:t>
      </w:r>
      <w:proofErr w:type="gramEnd"/>
      <w:r w:rsidRPr="000C6AF9">
        <w:rPr>
          <w:rFonts w:ascii="Times New Roman" w:hint="eastAsia"/>
          <w:color w:val="FF0000"/>
          <w:sz w:val="24"/>
        </w:rPr>
        <w:t>18) = -0.266, p &gt;0.05</w:t>
      </w:r>
    </w:p>
    <w:p w:rsidR="000C6AF9" w:rsidRPr="000C6AF9" w:rsidRDefault="000C6AF9" w:rsidP="000C6AF9">
      <w:pPr>
        <w:ind w:left="400"/>
        <w:rPr>
          <w:rFonts w:ascii="Times New Roman"/>
          <w:color w:val="FF0000"/>
          <w:sz w:val="24"/>
        </w:rPr>
      </w:pPr>
    </w:p>
    <w:p w:rsidR="005D12DE" w:rsidRPr="004A66DE" w:rsidRDefault="005D12DE" w:rsidP="0009123C">
      <w:pPr>
        <w:pStyle w:val="a3"/>
        <w:numPr>
          <w:ilvl w:val="0"/>
          <w:numId w:val="17"/>
        </w:num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Find a linear regression between the group and the test result.</w:t>
      </w:r>
    </w:p>
    <w:p w:rsidR="00DA4E4F" w:rsidRPr="00ED1A97" w:rsidRDefault="000C6AF9" w:rsidP="00DA4E4F">
      <w:pPr>
        <w:rPr>
          <w:rFonts w:ascii="Times New Roman"/>
          <w:color w:val="000000"/>
          <w:sz w:val="22"/>
          <w:szCs w:val="22"/>
        </w:rPr>
      </w:pPr>
      <w:r w:rsidRPr="00ED1A97">
        <w:rPr>
          <w:rFonts w:ascii="Times New Roman" w:hint="eastAsia"/>
          <w:b/>
          <w:color w:val="000000"/>
          <w:sz w:val="22"/>
          <w:szCs w:val="22"/>
        </w:rPr>
        <w:t xml:space="preserve">// </w:t>
      </w:r>
      <w:r w:rsidRPr="00ED1A97">
        <w:rPr>
          <w:rFonts w:ascii="Times New Roman" w:hint="eastAsia"/>
          <w:color w:val="000000"/>
          <w:sz w:val="22"/>
          <w:szCs w:val="22"/>
        </w:rPr>
        <w:t>보통</w:t>
      </w:r>
      <w:r w:rsidRPr="00ED1A97">
        <w:rPr>
          <w:rFonts w:ascii="Times New Roman" w:hint="eastAsia"/>
          <w:color w:val="000000"/>
          <w:sz w:val="22"/>
          <w:szCs w:val="22"/>
        </w:rPr>
        <w:t xml:space="preserve"> </w:t>
      </w:r>
      <w:r w:rsidRPr="00ED1A97">
        <w:rPr>
          <w:rFonts w:ascii="Times New Roman" w:hint="eastAsia"/>
          <w:color w:val="000000"/>
          <w:sz w:val="22"/>
          <w:szCs w:val="22"/>
        </w:rPr>
        <w:t>둘</w:t>
      </w:r>
      <w:r w:rsidR="00ED1A97" w:rsidRPr="00ED1A97">
        <w:rPr>
          <w:rFonts w:ascii="Times New Roman" w:hint="eastAsia"/>
          <w:color w:val="000000"/>
          <w:sz w:val="22"/>
          <w:szCs w:val="22"/>
        </w:rPr>
        <w:t xml:space="preserve"> </w:t>
      </w:r>
      <w:r w:rsidRPr="00ED1A97">
        <w:rPr>
          <w:rFonts w:ascii="Times New Roman" w:hint="eastAsia"/>
          <w:color w:val="000000"/>
          <w:sz w:val="22"/>
          <w:szCs w:val="22"/>
        </w:rPr>
        <w:t>다</w:t>
      </w:r>
      <w:r w:rsidRPr="00ED1A97">
        <w:rPr>
          <w:rFonts w:ascii="Times New Roman" w:hint="eastAsia"/>
          <w:color w:val="000000"/>
          <w:sz w:val="22"/>
          <w:szCs w:val="22"/>
        </w:rPr>
        <w:t xml:space="preserve"> scale </w:t>
      </w:r>
      <w:r w:rsidRPr="00ED1A97">
        <w:rPr>
          <w:rFonts w:ascii="Times New Roman" w:hint="eastAsia"/>
          <w:color w:val="000000"/>
          <w:sz w:val="22"/>
          <w:szCs w:val="22"/>
        </w:rPr>
        <w:t>이여야</w:t>
      </w:r>
      <w:r w:rsidRPr="00ED1A97">
        <w:rPr>
          <w:rFonts w:ascii="Times New Roman" w:hint="eastAsia"/>
          <w:color w:val="000000"/>
          <w:sz w:val="22"/>
          <w:szCs w:val="22"/>
        </w:rPr>
        <w:t xml:space="preserve"> </w:t>
      </w:r>
      <w:r w:rsidRPr="00ED1A97">
        <w:rPr>
          <w:rFonts w:ascii="Times New Roman" w:hint="eastAsia"/>
          <w:color w:val="000000"/>
          <w:sz w:val="22"/>
          <w:szCs w:val="22"/>
        </w:rPr>
        <w:t>하지만</w:t>
      </w:r>
      <w:proofErr w:type="gramStart"/>
      <w:r w:rsidRPr="00ED1A97">
        <w:rPr>
          <w:rFonts w:ascii="Times New Roman" w:hint="eastAsia"/>
          <w:color w:val="000000"/>
          <w:sz w:val="22"/>
          <w:szCs w:val="22"/>
        </w:rPr>
        <w:t xml:space="preserve">,  </w:t>
      </w:r>
      <w:r w:rsidRPr="00ED1A97">
        <w:rPr>
          <w:rFonts w:ascii="Times New Roman" w:hint="eastAsia"/>
          <w:color w:val="000000"/>
          <w:sz w:val="22"/>
          <w:szCs w:val="22"/>
        </w:rPr>
        <w:t>여기서는</w:t>
      </w:r>
      <w:proofErr w:type="gramEnd"/>
      <w:r w:rsidRPr="00ED1A97">
        <w:rPr>
          <w:rFonts w:ascii="Times New Roman" w:hint="eastAsia"/>
          <w:color w:val="000000"/>
          <w:sz w:val="22"/>
          <w:szCs w:val="22"/>
        </w:rPr>
        <w:t xml:space="preserve"> group</w:t>
      </w:r>
      <w:r w:rsidRPr="00ED1A97">
        <w:rPr>
          <w:rFonts w:ascii="Times New Roman" w:hint="eastAsia"/>
          <w:color w:val="000000"/>
          <w:sz w:val="22"/>
          <w:szCs w:val="22"/>
        </w:rPr>
        <w:t>으로</w:t>
      </w:r>
      <w:r w:rsidRPr="00ED1A97">
        <w:rPr>
          <w:rFonts w:ascii="Times New Roman" w:hint="eastAsia"/>
          <w:color w:val="000000"/>
          <w:sz w:val="22"/>
          <w:szCs w:val="22"/>
        </w:rPr>
        <w:t xml:space="preserve"> </w:t>
      </w:r>
      <w:r w:rsidRPr="00ED1A97">
        <w:rPr>
          <w:rFonts w:ascii="Times New Roman" w:hint="eastAsia"/>
          <w:color w:val="000000"/>
          <w:sz w:val="22"/>
          <w:szCs w:val="22"/>
        </w:rPr>
        <w:t>나눴기</w:t>
      </w:r>
      <w:r w:rsidRPr="00ED1A97">
        <w:rPr>
          <w:rFonts w:ascii="Times New Roman" w:hint="eastAsia"/>
          <w:color w:val="000000"/>
          <w:sz w:val="22"/>
          <w:szCs w:val="22"/>
        </w:rPr>
        <w:t xml:space="preserve"> </w:t>
      </w:r>
      <w:r w:rsidRPr="00ED1A97">
        <w:rPr>
          <w:rFonts w:ascii="Times New Roman" w:hint="eastAsia"/>
          <w:color w:val="000000"/>
          <w:sz w:val="22"/>
          <w:szCs w:val="22"/>
        </w:rPr>
        <w:t>때문에</w:t>
      </w:r>
      <w:r w:rsidR="00ED1A97" w:rsidRPr="00ED1A97">
        <w:rPr>
          <w:rFonts w:ascii="Times New Roman" w:hint="eastAsia"/>
          <w:color w:val="000000"/>
          <w:sz w:val="22"/>
          <w:szCs w:val="22"/>
        </w:rPr>
        <w:t xml:space="preserve"> </w:t>
      </w:r>
      <w:r w:rsidR="00ED1A97" w:rsidRPr="00ED1A97">
        <w:rPr>
          <w:rFonts w:ascii="Times New Roman" w:hint="eastAsia"/>
          <w:color w:val="000000"/>
          <w:sz w:val="22"/>
          <w:szCs w:val="22"/>
        </w:rPr>
        <w:t>괜찮음</w:t>
      </w:r>
      <w:r w:rsidR="00ED1A97" w:rsidRPr="00ED1A97">
        <w:rPr>
          <w:rFonts w:ascii="Times New Roman" w:hint="eastAsia"/>
          <w:color w:val="000000"/>
          <w:sz w:val="22"/>
          <w:szCs w:val="22"/>
        </w:rPr>
        <w:t>(special case)</w:t>
      </w:r>
    </w:p>
    <w:p w:rsidR="000C6AF9" w:rsidRPr="000C6AF9" w:rsidRDefault="000C6AF9" w:rsidP="000C6AF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338"/>
        <w:gridCol w:w="1338"/>
        <w:gridCol w:w="1476"/>
        <w:gridCol w:w="1030"/>
        <w:gridCol w:w="1030"/>
      </w:tblGrid>
      <w:tr w:rsidR="000C6AF9" w:rsidRPr="000C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0C6AF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0C6AF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0C6AF9" w:rsidRPr="000C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0C6AF9" w:rsidRPr="000C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C6AF9" w:rsidRPr="000C6AF9" w:rsidRDefault="000C6AF9" w:rsidP="000C6AF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0C6AF9" w:rsidRPr="000C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191.000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3.981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47.980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0C6AF9" w:rsidRPr="000C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C6AF9" w:rsidRPr="000C6AF9" w:rsidRDefault="000C6AF9" w:rsidP="000C6AF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Group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1.500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5.630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.793</w:t>
            </w:r>
          </w:p>
        </w:tc>
      </w:tr>
      <w:tr w:rsidR="000C6AF9" w:rsidRPr="000C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C6AF9" w:rsidRPr="000C6AF9" w:rsidRDefault="000C6AF9" w:rsidP="000C6AF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0C6AF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English</w:t>
            </w:r>
          </w:p>
        </w:tc>
      </w:tr>
    </w:tbl>
    <w:p w:rsidR="000C6AF9" w:rsidRPr="000C6AF9" w:rsidRDefault="000C6AF9" w:rsidP="000C6AF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D4490F" w:rsidRDefault="000C6AF9">
      <w:pPr>
        <w:widowControl/>
        <w:wordWrap/>
        <w:autoSpaceDE/>
        <w:autoSpaceDN/>
        <w:jc w:val="left"/>
        <w:rPr>
          <w:rFonts w:ascii="Times New Roman" w:hint="eastAsia"/>
          <w:color w:val="FF0000"/>
          <w:sz w:val="24"/>
        </w:rPr>
      </w:pPr>
      <w:r w:rsidRPr="000C6AF9">
        <w:rPr>
          <w:rFonts w:ascii="Times New Roman" w:hint="eastAsia"/>
          <w:color w:val="FF0000"/>
          <w:sz w:val="24"/>
        </w:rPr>
        <w:t>English = 191 + 1.5(Group)</w:t>
      </w:r>
    </w:p>
    <w:p w:rsidR="00ED1A97" w:rsidRPr="00ED1A97" w:rsidRDefault="00ED1A97" w:rsidP="00ED1A97">
      <w:pPr>
        <w:widowControl/>
        <w:wordWrap/>
        <w:autoSpaceDE/>
        <w:autoSpaceDN/>
        <w:jc w:val="left"/>
        <w:rPr>
          <w:rFonts w:ascii="Times New Roman"/>
          <w:color w:val="000000" w:themeColor="text1"/>
          <w:sz w:val="24"/>
        </w:rPr>
      </w:pPr>
      <w:r>
        <w:rPr>
          <w:rFonts w:ascii="Times New Roman" w:hint="eastAsia"/>
          <w:color w:val="000000" w:themeColor="text1"/>
          <w:sz w:val="24"/>
        </w:rPr>
        <w:t xml:space="preserve">// </w:t>
      </w:r>
      <w:r w:rsidRPr="00ED1A97">
        <w:rPr>
          <w:rFonts w:ascii="Times New Roman" w:hint="eastAsia"/>
          <w:color w:val="000000" w:themeColor="text1"/>
          <w:sz w:val="24"/>
        </w:rPr>
        <w:t xml:space="preserve">sig = 0.793 </w:t>
      </w:r>
      <w:r w:rsidRPr="00ED1A97">
        <w:rPr>
          <w:rFonts w:ascii="Times New Roman" w:hint="eastAsia"/>
          <w:color w:val="000000" w:themeColor="text1"/>
          <w:sz w:val="24"/>
        </w:rPr>
        <w:t>이기</w:t>
      </w:r>
      <w:r w:rsidRPr="00ED1A97">
        <w:rPr>
          <w:rFonts w:ascii="Times New Roman" w:hint="eastAsia"/>
          <w:color w:val="000000" w:themeColor="text1"/>
          <w:sz w:val="24"/>
        </w:rPr>
        <w:t xml:space="preserve"> </w:t>
      </w:r>
      <w:r w:rsidRPr="00ED1A97">
        <w:rPr>
          <w:rFonts w:ascii="Times New Roman" w:hint="eastAsia"/>
          <w:color w:val="000000" w:themeColor="text1"/>
          <w:sz w:val="24"/>
        </w:rPr>
        <w:t>때문에</w:t>
      </w:r>
      <w:r w:rsidRPr="00ED1A97">
        <w:rPr>
          <w:rFonts w:ascii="Times New Roman" w:hint="eastAsia"/>
          <w:color w:val="000000" w:themeColor="text1"/>
          <w:sz w:val="24"/>
        </w:rPr>
        <w:t xml:space="preserve"> group</w:t>
      </w:r>
      <w:r w:rsidRPr="00ED1A97">
        <w:rPr>
          <w:rFonts w:ascii="Times New Roman" w:hint="eastAsia"/>
          <w:color w:val="000000" w:themeColor="text1"/>
          <w:sz w:val="24"/>
        </w:rPr>
        <w:t>이</w:t>
      </w:r>
      <w:r w:rsidRPr="00ED1A97">
        <w:rPr>
          <w:rFonts w:ascii="Times New Roman" w:hint="eastAsia"/>
          <w:color w:val="000000" w:themeColor="text1"/>
          <w:sz w:val="24"/>
        </w:rPr>
        <w:t xml:space="preserve"> </w:t>
      </w:r>
      <w:r w:rsidRPr="00ED1A97">
        <w:rPr>
          <w:rFonts w:ascii="Times New Roman" w:hint="eastAsia"/>
          <w:color w:val="000000" w:themeColor="text1"/>
          <w:sz w:val="24"/>
        </w:rPr>
        <w:t>중요하지는</w:t>
      </w:r>
      <w:r w:rsidRPr="00ED1A97">
        <w:rPr>
          <w:rFonts w:ascii="Times New Roman" w:hint="eastAsia"/>
          <w:color w:val="000000" w:themeColor="text1"/>
          <w:sz w:val="24"/>
        </w:rPr>
        <w:t xml:space="preserve"> </w:t>
      </w:r>
      <w:r w:rsidRPr="00ED1A97">
        <w:rPr>
          <w:rFonts w:ascii="Times New Roman" w:hint="eastAsia"/>
          <w:color w:val="000000" w:themeColor="text1"/>
          <w:sz w:val="24"/>
        </w:rPr>
        <w:t>않음</w:t>
      </w:r>
    </w:p>
    <w:sectPr w:rsidR="00ED1A97" w:rsidRPr="00ED1A97" w:rsidSect="00D449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AE" w:rsidRDefault="00BC21AE" w:rsidP="00BE3F15">
      <w:r>
        <w:separator/>
      </w:r>
    </w:p>
  </w:endnote>
  <w:endnote w:type="continuationSeparator" w:id="0">
    <w:p w:rsidR="00BC21AE" w:rsidRDefault="00BC21AE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AE" w:rsidRDefault="00BC21AE" w:rsidP="00BE3F15">
      <w:r>
        <w:separator/>
      </w:r>
    </w:p>
  </w:footnote>
  <w:footnote w:type="continuationSeparator" w:id="0">
    <w:p w:rsidR="00BC21AE" w:rsidRDefault="00BC21AE" w:rsidP="00BE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7"/>
  </w:num>
  <w:num w:numId="11">
    <w:abstractNumId w:val="11"/>
  </w:num>
  <w:num w:numId="12">
    <w:abstractNumId w:val="3"/>
  </w:num>
  <w:num w:numId="13">
    <w:abstractNumId w:val="16"/>
  </w:num>
  <w:num w:numId="14">
    <w:abstractNumId w:val="0"/>
  </w:num>
  <w:num w:numId="15">
    <w:abstractNumId w:val="9"/>
  </w:num>
  <w:num w:numId="16">
    <w:abstractNumId w:val="2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74C2"/>
    <w:rsid w:val="00026D57"/>
    <w:rsid w:val="00082FDC"/>
    <w:rsid w:val="00087ED3"/>
    <w:rsid w:val="0009123C"/>
    <w:rsid w:val="000A657B"/>
    <w:rsid w:val="000C6AF9"/>
    <w:rsid w:val="000F760D"/>
    <w:rsid w:val="0010179A"/>
    <w:rsid w:val="0015030D"/>
    <w:rsid w:val="00163E81"/>
    <w:rsid w:val="00172089"/>
    <w:rsid w:val="00185471"/>
    <w:rsid w:val="001B28AE"/>
    <w:rsid w:val="001C6B2F"/>
    <w:rsid w:val="002177E1"/>
    <w:rsid w:val="002219B8"/>
    <w:rsid w:val="00294143"/>
    <w:rsid w:val="002A3C1D"/>
    <w:rsid w:val="00316ABF"/>
    <w:rsid w:val="003573AF"/>
    <w:rsid w:val="003631D0"/>
    <w:rsid w:val="00375AE9"/>
    <w:rsid w:val="00375F4D"/>
    <w:rsid w:val="003837BA"/>
    <w:rsid w:val="003A7A75"/>
    <w:rsid w:val="00495FBD"/>
    <w:rsid w:val="004A66DE"/>
    <w:rsid w:val="004A7521"/>
    <w:rsid w:val="004B56A1"/>
    <w:rsid w:val="004E5301"/>
    <w:rsid w:val="004F4C51"/>
    <w:rsid w:val="00540BA0"/>
    <w:rsid w:val="005743FA"/>
    <w:rsid w:val="00594FA6"/>
    <w:rsid w:val="005B4648"/>
    <w:rsid w:val="005D12DE"/>
    <w:rsid w:val="005E5110"/>
    <w:rsid w:val="005F2E3F"/>
    <w:rsid w:val="00626296"/>
    <w:rsid w:val="006711FC"/>
    <w:rsid w:val="006A7BFC"/>
    <w:rsid w:val="006E06A7"/>
    <w:rsid w:val="00723527"/>
    <w:rsid w:val="00794180"/>
    <w:rsid w:val="00795650"/>
    <w:rsid w:val="007A24A3"/>
    <w:rsid w:val="007E3587"/>
    <w:rsid w:val="00816385"/>
    <w:rsid w:val="008372A8"/>
    <w:rsid w:val="008C682A"/>
    <w:rsid w:val="008F5186"/>
    <w:rsid w:val="0096783B"/>
    <w:rsid w:val="009913D9"/>
    <w:rsid w:val="00992482"/>
    <w:rsid w:val="00A072A7"/>
    <w:rsid w:val="00A41922"/>
    <w:rsid w:val="00AE09CF"/>
    <w:rsid w:val="00AE3BF7"/>
    <w:rsid w:val="00AE7D6E"/>
    <w:rsid w:val="00B66945"/>
    <w:rsid w:val="00B82E8D"/>
    <w:rsid w:val="00B841B2"/>
    <w:rsid w:val="00BB092E"/>
    <w:rsid w:val="00BB7C31"/>
    <w:rsid w:val="00BC06E1"/>
    <w:rsid w:val="00BC21AE"/>
    <w:rsid w:val="00BE3F15"/>
    <w:rsid w:val="00BE6D72"/>
    <w:rsid w:val="00C027B8"/>
    <w:rsid w:val="00C045E7"/>
    <w:rsid w:val="00C05338"/>
    <w:rsid w:val="00C1750A"/>
    <w:rsid w:val="00C80533"/>
    <w:rsid w:val="00C821FF"/>
    <w:rsid w:val="00CA2CE2"/>
    <w:rsid w:val="00CB639B"/>
    <w:rsid w:val="00CF5D19"/>
    <w:rsid w:val="00D4490F"/>
    <w:rsid w:val="00D76C0A"/>
    <w:rsid w:val="00DA0644"/>
    <w:rsid w:val="00DA10BD"/>
    <w:rsid w:val="00DA4E4F"/>
    <w:rsid w:val="00DA772F"/>
    <w:rsid w:val="00ED1A97"/>
    <w:rsid w:val="00ED3921"/>
    <w:rsid w:val="00EE2EF0"/>
    <w:rsid w:val="00EE64BF"/>
    <w:rsid w:val="00EF3B33"/>
    <w:rsid w:val="00EF4484"/>
    <w:rsid w:val="00F631D4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5743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574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3</cp:revision>
  <cp:lastPrinted>2011-11-01T01:37:00Z</cp:lastPrinted>
  <dcterms:created xsi:type="dcterms:W3CDTF">2015-10-26T01:10:00Z</dcterms:created>
  <dcterms:modified xsi:type="dcterms:W3CDTF">2015-10-26T01:10:00Z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