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6</w:t>
        <w:br/>
        <w:t>INTEGRATIVE CAPSTONE PROJECT AND EVALUATION</w:t>
      </w:r>
    </w:p>
    <w:p>
      <w:pPr>
        <w:jc w:val="center"/>
      </w:pPr>
      <w:r>
        <w:rPr>
          <w:b/>
          <w:sz w:val="30"/>
        </w:rPr>
        <w:br/>
        <w:t>Breast Cancer Diagnosis Analysis and Prediction Using Python</w:t>
      </w:r>
    </w:p>
    <w:p>
      <w:pPr>
        <w:jc w:val="center"/>
      </w:pPr>
      <w:r>
        <w:t>Data Science Internship – Final Capstone Project</w:t>
      </w:r>
    </w:p>
    <w:p>
      <w:pPr>
        <w:jc w:val="center"/>
      </w:pPr>
      <w:r>
        <w:t>Tools: Python, Pandas, NumPy, Matplotlib, Seaborn, Scikit-learn</w:t>
      </w:r>
    </w:p>
    <w:p>
      <w:pPr>
        <w:jc w:val="center"/>
      </w:pPr>
      <w:r>
        <w:t>Dataset: Breast Cancer Wisconsin (Diagnostic) Dataset</w:t>
      </w:r>
    </w:p>
    <w:p>
      <w:pPr>
        <w:jc w:val="center"/>
      </w:pPr>
      <w:r>
        <w:t>Project Type: Supervised Classification + Unsupervised Clustering</w:t>
      </w:r>
    </w:p>
    <w:p>
      <w:r>
        <w:br w:type="page"/>
      </w:r>
    </w:p>
    <w:p>
      <w:pPr>
        <w:pStyle w:val="Heading1"/>
      </w:pPr>
      <w:r>
        <w:t>1. Abstract</w:t>
      </w:r>
    </w:p>
    <w:p>
      <w:r>
        <w:t>This capstone project demonstrates a complete data science pipeline using Python. The project focuses on analysing the Breast Cancer Wisconsin (Diagnostic) dataset and developing machine learning solutions for understanding and classifying breast tumour observations. The workflow begins with data acquisition and inspection, followed by data cleaning, preprocessing, exploratory data analysis, feature understanding, supervised model development, unsupervised clustering, evaluation, and interpretation. Logistic Regression is selected as the primary supervised learning algorithm because the target variable is binary and the model provides a relatively interpretable baseline. K-Means clustering is also applied to identify natural groups in the feature space without using the diagnosis labels. Standardisation is used because the dataset contains numerical features measured on different scales. Model performance is evaluated using accuracy, precision, recall, F1-score, cross-validation, confusion matrix analysis, and silhouette score. The project demonstrates how different data science techniques can be integrated into one coherent workflow. The results show that machine learning can identify useful patterns in the benchmark dataset, while also highlighting the importance of responsible interpretation, external validation, feature selection, and domain expertise before applying similar models to real-world medical decision-making.</w:t>
      </w:r>
    </w:p>
    <w:p>
      <w:pPr>
        <w:pStyle w:val="Heading1"/>
      </w:pPr>
      <w:r>
        <w:t>2. Problem Statement</w:t>
      </w:r>
    </w:p>
    <w:p>
      <w:r>
        <w:t>Breast cancer diagnosis is an important classification problem where observations need to be distinguished as malignant or benign. Manual and clinical diagnostic procedures remain essential, but machine learning can be investigated as a supporting analytical approach. The problem addressed in this project is to determine whether numerical diagnostic measurements can be used to build a predictive model that classifies observations into malignant and benign categories. A secondary objective is to determine whether unsupervised learning can identify meaningful groups in the data without using the diagnosis labels.</w:t>
      </w:r>
    </w:p>
    <w:p>
      <w:pPr>
        <w:pStyle w:val="Heading1"/>
      </w:pPr>
      <w:r>
        <w:t>3. Objectives</w:t>
      </w:r>
    </w:p>
    <w:p>
      <w:pPr>
        <w:pStyle w:val="ListBullet"/>
      </w:pPr>
      <w:r>
        <w:t>Acquire a publicly available dataset suitable for a complete data science workflow.</w:t>
      </w:r>
    </w:p>
    <w:p>
      <w:pPr>
        <w:pStyle w:val="ListBullet"/>
      </w:pPr>
      <w:r>
        <w:t>Inspect and clean the dataset before modelling.</w:t>
      </w:r>
    </w:p>
    <w:p>
      <w:pPr>
        <w:pStyle w:val="ListBullet"/>
      </w:pPr>
      <w:r>
        <w:t>Perform exploratory data analysis using Python visualization libraries.</w:t>
      </w:r>
    </w:p>
    <w:p>
      <w:pPr>
        <w:pStyle w:val="ListBullet"/>
      </w:pPr>
      <w:r>
        <w:t>Identify important features, distributions, correlations, patterns, and possible anomalies.</w:t>
      </w:r>
    </w:p>
    <w:p>
      <w:pPr>
        <w:pStyle w:val="ListBullet"/>
      </w:pPr>
      <w:r>
        <w:t>Build a supervised Logistic Regression classification model.</w:t>
      </w:r>
    </w:p>
    <w:p>
      <w:pPr>
        <w:pStyle w:val="ListBullet"/>
      </w:pPr>
      <w:r>
        <w:t>Validate the model using train-test splitting and cross-validation.</w:t>
      </w:r>
    </w:p>
    <w:p>
      <w:pPr>
        <w:pStyle w:val="ListBullet"/>
      </w:pPr>
      <w:r>
        <w:t>Apply K-Means clustering to discover natural groups in the feature space.</w:t>
      </w:r>
    </w:p>
    <w:p>
      <w:pPr>
        <w:pStyle w:val="ListBullet"/>
      </w:pPr>
      <w:r>
        <w:t>Evaluate model performance using appropriate statistical and machine-learning metrics.</w:t>
      </w:r>
    </w:p>
    <w:p>
      <w:pPr>
        <w:pStyle w:val="ListBullet"/>
      </w:pPr>
      <w:r>
        <w:t>Interpret the findings and provide recommendations for future work.</w:t>
      </w:r>
    </w:p>
    <w:p>
      <w:pPr>
        <w:pStyle w:val="Heading1"/>
      </w:pPr>
      <w:r>
        <w:t>4. Methodological Approach</w:t>
      </w:r>
    </w:p>
    <w:p>
      <w:r>
        <w:t>The project follows a structured data science pipeline: problem definition → data acquisition → data understanding → data cleaning → preprocessing → exploratory data analysis → feature preparation → supervised modelling → unsupervised modelling → evaluation → interpretation → recommendations. The workflow is designed to reduce errors caused by inconsistent preprocessing and to make the analysis reproducible.</w:t>
      </w:r>
    </w:p>
    <w:p>
      <w:pPr>
        <w:pStyle w:val="Heading1"/>
      </w:pPr>
      <w:r>
        <w:t>5. Data Collection</w:t>
      </w:r>
    </w:p>
    <w:p>
      <w:r>
        <w:t>The Breast Cancer Wisconsin (Diagnostic) dataset is a publicly available benchmark dataset provided through Scikit-learn. It contains 569 observations and 30 numerical diagnostic features. The features describe properties such as radius, texture, perimeter, area, smoothness, compactness, concavity, symmetry, and fractal dimension. The target contains two classes: malignant and benign. The dataset is appropriate for this capstone because it supports classification, exploratory analysis, and clustering.</w:t>
      </w:r>
    </w:p>
    <w:p>
      <w:r>
        <w:rPr>
          <w:rFonts w:ascii="Courier New" w:hAnsi="Courier New"/>
          <w:sz w:val="17"/>
        </w:rPr>
        <w:t>from sklearn.datasets import load_breast_cancer</w:t>
        <w:br/>
        <w:t>import pandas as pd</w:t>
        <w:br/>
        <w:br/>
        <w:t>data = load_breast_cancer(as_frame=True)</w:t>
        <w:br/>
        <w:t>df = data.frame</w:t>
        <w:br/>
        <w:br/>
        <w:t>print(df.shape)</w:t>
        <w:br/>
        <w:t>print(df.head())</w:t>
        <w:br/>
        <w:t>print(df.info())</w:t>
      </w:r>
    </w:p>
    <w:p>
      <w:pPr>
        <w:pStyle w:val="Heading1"/>
      </w:pPr>
      <w:r>
        <w:t>6. Data Cleaning and Preprocessing</w:t>
      </w:r>
    </w:p>
    <w:p>
      <w:r>
        <w:t>The dataset was inspected for missing values, data types, class distribution, and feature ranges. The loaded benchmark dataset does not contain missing values, so imputation was not required. The target variable was separated from the predictors. Since the predictors have different numerical scales, StandardScaler was used before machine learning. For supervised learning, the data was divided into training and testing sets using stratification so that both sets retained a similar class distribution.</w:t>
      </w:r>
    </w:p>
    <w:p>
      <w:r>
        <w:rPr>
          <w:rFonts w:ascii="Courier New" w:hAnsi="Courier New"/>
          <w:sz w:val="17"/>
        </w:rPr>
        <w:t>X = df[data.feature_names]</w:t>
        <w:br/>
        <w:t>y = df["target"]</w:t>
        <w:br/>
        <w:br/>
        <w:t>print("Missing values:")</w:t>
        <w:br/>
        <w:t>print(X.isnull().sum().sum())</w:t>
        <w:br/>
        <w:br/>
        <w:t>from sklearn.model_selection import train_test_split</w:t>
        <w:br/>
        <w:t>X_train, X_test, y_train, y_test = train_test_split(</w:t>
        <w:br/>
        <w:t xml:space="preserve">    X, y, test_size=0.20,</w:t>
        <w:br/>
        <w:t xml:space="preserve">    random_state=42,</w:t>
        <w:br/>
        <w:t xml:space="preserve">    stratify=y</w:t>
        <w:br/>
        <w:t>)</w:t>
      </w:r>
    </w:p>
    <w:p>
      <w:pPr>
        <w:pStyle w:val="Heading1"/>
      </w:pPr>
      <w:r>
        <w:t>7. Exploratory Data Analysis</w:t>
      </w:r>
    </w:p>
    <w:p>
      <w:r>
        <w:t>Exploratory Data Analysis (EDA) was performed to understand the structure of the dataset before modelling. Class counts were examined to identify imbalance. Descriptive statistics were calculated for numerical features, including mean, standard deviation, minimum, maximum, and quartiles. Histograms were used to understand feature distributions. Box plots can be used to identify potential outliers. A correlation matrix was also considered to examine relationships among numerical features. Several geometric measurements are strongly correlated because they describe related properties of the same cell structures.</w:t>
      </w:r>
    </w:p>
    <w:p>
      <w:r>
        <w:rPr>
          <w:rFonts w:ascii="Courier New" w:hAnsi="Courier New"/>
          <w:sz w:val="17"/>
        </w:rPr>
        <w:t>import matplotlib.pyplot as plt</w:t>
        <w:br/>
        <w:t>import seaborn as sns</w:t>
        <w:br/>
        <w:br/>
        <w:t>print(X.describe())</w:t>
        <w:br/>
        <w:br/>
        <w:t>sns.countplot(x=df["target"])</w:t>
        <w:br/>
        <w:t>plt.title("Target Class Distribution")</w:t>
        <w:br/>
        <w:t>plt.xlabel("Diagnosis")</w:t>
        <w:br/>
        <w:t>plt.ylabel("Count")</w:t>
        <w:br/>
        <w:t>plt.show()</w:t>
        <w:br/>
        <w:br/>
        <w:t>plt.figure(figsize=(12,8))</w:t>
        <w:br/>
        <w:t>sns.heatmap(X.corr(), cmap="coolwarm")</w:t>
        <w:br/>
        <w:t>plt.title("Feature Correlation Matrix")</w:t>
        <w:br/>
        <w:t>plt.show()</w:t>
      </w:r>
    </w:p>
    <w:p>
      <w:pPr>
        <w:pStyle w:val="Heading1"/>
      </w:pPr>
      <w:r>
        <w:t>8. EDA Findings</w:t>
      </w:r>
    </w:p>
    <w:p>
      <w:pPr>
        <w:pStyle w:val="ListBullet"/>
      </w:pPr>
      <w:r>
        <w:t>The dataset contains 569 observations and 30 numerical predictors.</w:t>
      </w:r>
    </w:p>
    <w:p>
      <w:pPr>
        <w:pStyle w:val="ListBullet"/>
      </w:pPr>
      <w:r>
        <w:t>The target contains two categories, malignant and benign.</w:t>
      </w:r>
    </w:p>
    <w:p>
      <w:pPr>
        <w:pStyle w:val="ListBullet"/>
      </w:pPr>
      <w:r>
        <w:t>The classes are not perfectly balanced, so accuracy should not be the only evaluation metric.</w:t>
      </w:r>
    </w:p>
    <w:p>
      <w:pPr>
        <w:pStyle w:val="ListBullet"/>
      </w:pPr>
      <w:r>
        <w:t>Several geometric features show strong correlations with one another.</w:t>
      </w:r>
    </w:p>
    <w:p>
      <w:pPr>
        <w:pStyle w:val="ListBullet"/>
      </w:pPr>
      <w:r>
        <w:t>Feature scaling is important because predictor ranges are different.</w:t>
      </w:r>
    </w:p>
    <w:p>
      <w:pPr>
        <w:pStyle w:val="ListBullet"/>
      </w:pPr>
      <w:r>
        <w:t>Distribution plots can reveal differences in feature behaviour and possible outliers.</w:t>
      </w:r>
    </w:p>
    <w:p>
      <w:pPr>
        <w:pStyle w:val="ListBullet"/>
      </w:pPr>
      <w:r>
        <w:t>Correlation analysis suggests that some predictors contain overlapping information.</w:t>
      </w:r>
    </w:p>
    <w:p>
      <w:pPr>
        <w:pStyle w:val="Heading1"/>
      </w:pPr>
      <w:r>
        <w:t>9. Supervised Learning Model</w:t>
      </w:r>
    </w:p>
    <w:p>
      <w:r>
        <w:t>Logistic Regression was selected as the primary supervised learning technique. It is suitable for binary classification and provides a strong, interpretable baseline. A Pipeline was used to combine feature standardisation and model training. This approach ensures that preprocessing is performed consistently and avoids manually applying different transformations to the training and testing data.</w:t>
      </w:r>
    </w:p>
    <w:p>
      <w:r>
        <w:rPr>
          <w:rFonts w:ascii="Courier New" w:hAnsi="Courier New"/>
          <w:sz w:val="17"/>
        </w:rPr>
        <w:t>from sklearn.pipeline import Pipeline</w:t>
        <w:br/>
        <w:t>from sklearn.preprocessing import StandardScaler</w:t>
        <w:br/>
        <w:t>from sklearn.linear_model import LogisticRegression</w:t>
        <w:br/>
        <w:br/>
        <w:t>model = Pipeline([</w:t>
        <w:br/>
        <w:t xml:space="preserve">    ("scaler", StandardScaler()),</w:t>
        <w:br/>
        <w:t xml:space="preserve">    ("classifier", LogisticRegression(max_iter=5000))</w:t>
        <w:br/>
        <w:t>])</w:t>
        <w:br/>
        <w:br/>
        <w:t>model.fit(X_train, y_train)</w:t>
        <w:br/>
        <w:t>predictions = model.predict(X_test)</w:t>
        <w:br/>
        <w:br/>
        <w:t>print(predictions[:10])</w:t>
      </w:r>
    </w:p>
    <w:p>
      <w:pPr>
        <w:pStyle w:val="Heading1"/>
      </w:pPr>
      <w:r>
        <w:t>10. Model Evaluation</w:t>
      </w:r>
    </w:p>
    <w:p>
      <w:r>
        <w:t>The classification model should be evaluated using multiple metrics. Accuracy measures the overall percentage of correct predictions. Precision measures the proportion of predicted positive observations that are actually positive. Recall measures the ability to identify the positive class. F1-score combines precision and recall into a single measure. A confusion matrix provides a detailed view of correct and incorrect predictions. Five-fold cross-validation can be used to examine the stability of the model across different data partitions.</w:t>
      </w:r>
    </w:p>
    <w:p>
      <w:r>
        <w:rPr>
          <w:rFonts w:ascii="Courier New" w:hAnsi="Courier New"/>
          <w:sz w:val="17"/>
        </w:rPr>
        <w:t>from sklearn.metrics import (</w:t>
        <w:br/>
        <w:t xml:space="preserve">    accuracy_score, precision_score,</w:t>
        <w:br/>
        <w:t xml:space="preserve">    recall_score, f1_score, confusion_matrix</w:t>
        <w:br/>
        <w:t>)</w:t>
        <w:br/>
        <w:t>from sklearn.model_selection import cross_val_score</w:t>
        <w:br/>
        <w:br/>
        <w:t>accuracy = accuracy_score(y_test, predictions)</w:t>
        <w:br/>
        <w:t>precision = precision_score(y_test, predictions)</w:t>
        <w:br/>
        <w:t>recall = recall_score(y_test, predictions)</w:t>
        <w:br/>
        <w:t>f1 = f1_score(y_test, predictions)</w:t>
        <w:br/>
        <w:br/>
        <w:t>print("Accuracy:", accuracy)</w:t>
        <w:br/>
        <w:t>print("Precision:", precision)</w:t>
        <w:br/>
        <w:t>print("Recall:", recall)</w:t>
        <w:br/>
        <w:t>print("F1 Score:", f1)</w:t>
        <w:br/>
        <w:br/>
        <w:t>cv_scores = cross_val_score(</w:t>
        <w:br/>
        <w:t xml:space="preserve">    model, X, y, cv=5, scoring="accuracy"</w:t>
        <w:br/>
        <w:t>)</w:t>
        <w:br/>
        <w:t>print("Cross-validation accuracy:", cv_scores.mean())</w:t>
        <w:br/>
        <w:br/>
        <w:t>print("Confusion Matrix:")</w:t>
        <w:br/>
        <w:t>print(confusion_matrix(y_test, predictions))</w:t>
      </w:r>
    </w:p>
    <w:p>
      <w:pPr>
        <w:pStyle w:val="Heading1"/>
      </w:pPr>
      <w:r>
        <w:t>11. Unsupervised Learning – K-Means Clustering</w:t>
      </w:r>
    </w:p>
    <w:p>
      <w:r>
        <w:t>K-Means clustering was applied to examine the natural structure of the observations without using the diagnosis labels. Two clusters were selected as an initial solution because the target contains two broad categories. Standardisation was performed before clustering because K-Means relies on distance calculations. The silhouette score can be used to evaluate how well observations fit their assigned clusters.</w:t>
      </w:r>
    </w:p>
    <w:p>
      <w:r>
        <w:rPr>
          <w:rFonts w:ascii="Courier New" w:hAnsi="Courier New"/>
          <w:sz w:val="17"/>
        </w:rPr>
        <w:t>from sklearn.cluster import KMeans</w:t>
        <w:br/>
        <w:t>from sklearn.preprocessing import StandardScaler</w:t>
        <w:br/>
        <w:t>from sklearn.metrics import silhouette_score</w:t>
        <w:br/>
        <w:br/>
        <w:t>scaler = StandardScaler()</w:t>
        <w:br/>
        <w:t>X_scaled = scaler.fit_transform(X)</w:t>
        <w:br/>
        <w:br/>
        <w:t>kmeans = KMeans(</w:t>
        <w:br/>
        <w:t xml:space="preserve">    n_clusters=2,</w:t>
        <w:br/>
        <w:t xml:space="preserve">    random_state=42,</w:t>
        <w:br/>
        <w:t xml:space="preserve">    n_init=10</w:t>
        <w:br/>
        <w:t>)</w:t>
        <w:br/>
        <w:br/>
        <w:t>clusters = kmeans.fit_predict(X_scaled)</w:t>
        <w:br/>
        <w:br/>
        <w:t>score = silhouette_score(X_scaled, clusters)</w:t>
        <w:br/>
        <w:br/>
        <w:t>print("Cluster labels:", clusters)</w:t>
        <w:br/>
        <w:t>print("Silhouette Score:", score)</w:t>
      </w:r>
    </w:p>
    <w:p>
      <w:pPr>
        <w:pStyle w:val="Heading1"/>
      </w:pPr>
      <w:r>
        <w:t>12. Cluster Visualization</w:t>
      </w:r>
    </w:p>
    <w:p>
      <w:r>
        <w:t>Because the original dataset has 30 dimensions, Principal Component Analysis (PCA) can be used to project the observations into two dimensions for visualization. The resulting scatter plot helps communicate the separation and overlap of the clusters. The clustering output should be considered descriptive rather than a replacement for supervised diagnosis.</w:t>
      </w:r>
    </w:p>
    <w:p>
      <w:r>
        <w:rPr>
          <w:rFonts w:ascii="Courier New" w:hAnsi="Courier New"/>
          <w:sz w:val="17"/>
        </w:rPr>
        <w:t>from sklearn.decomposition import PCA</w:t>
        <w:br/>
        <w:br/>
        <w:t>pca = PCA(n_components=2)</w:t>
        <w:br/>
        <w:t>X_pca = pca.fit_transform(X_scaled)</w:t>
        <w:br/>
        <w:br/>
        <w:t>plt.scatter(</w:t>
        <w:br/>
        <w:t xml:space="preserve">    X_pca[:, 0],</w:t>
        <w:br/>
        <w:t xml:space="preserve">    X_pca[:, 1],</w:t>
        <w:br/>
        <w:t xml:space="preserve">    c=clusters</w:t>
        <w:br/>
        <w:t>)</w:t>
        <w:br/>
        <w:br/>
        <w:t>plt.title("K-Means Clusters using PCA")</w:t>
        <w:br/>
        <w:t>plt.xlabel("Principal Component 1")</w:t>
        <w:br/>
        <w:t>plt.ylabel("Principal Component 2")</w:t>
        <w:br/>
        <w:t>plt.show()</w:t>
      </w:r>
    </w:p>
    <w:p>
      <w:pPr>
        <w:pStyle w:val="Heading1"/>
      </w:pPr>
      <w:r>
        <w:t>13. Evaluation and Interpretation</w:t>
      </w:r>
    </w:p>
    <w:p>
      <w:r>
        <w:t>The supervised and unsupervised approaches answer different questions. Logistic Regression uses known labels and attempts to predict the diagnosis of new observations. K-Means does not use the labels and instead groups observations according to similarity. The supervised model should be judged using classification metrics and cross-validation, while K-Means should be assessed using measures such as silhouette score and visual inspection. A strong result on this benchmark dataset demonstrates that the feature space contains useful predictive information, but it does not establish that the model is ready for clinical deployment.</w:t>
      </w:r>
    </w:p>
    <w:p>
      <w:pPr>
        <w:pStyle w:val="Heading1"/>
      </w:pPr>
      <w:r>
        <w:t>14. Key Insights</w:t>
      </w:r>
    </w:p>
    <w:p>
      <w:pPr>
        <w:pStyle w:val="ListBullet"/>
      </w:pPr>
      <w:r>
        <w:t>Machine learning can extract useful patterns from the numerical diagnostic measurements.</w:t>
      </w:r>
    </w:p>
    <w:p>
      <w:pPr>
        <w:pStyle w:val="ListBullet"/>
      </w:pPr>
      <w:r>
        <w:t>Preprocessing and feature scaling are important steps in a reliable pipeline.</w:t>
      </w:r>
    </w:p>
    <w:p>
      <w:pPr>
        <w:pStyle w:val="ListBullet"/>
      </w:pPr>
      <w:r>
        <w:t>Correlation analysis reveals redundancy among several predictors.</w:t>
      </w:r>
    </w:p>
    <w:p>
      <w:pPr>
        <w:pStyle w:val="ListBullet"/>
      </w:pPr>
      <w:r>
        <w:t>Logistic Regression provides a useful and interpretable classification baseline.</w:t>
      </w:r>
    </w:p>
    <w:p>
      <w:pPr>
        <w:pStyle w:val="ListBullet"/>
      </w:pPr>
      <w:r>
        <w:t>Cross-validation helps determine whether performance is reasonably stable.</w:t>
      </w:r>
    </w:p>
    <w:p>
      <w:pPr>
        <w:pStyle w:val="ListBullet"/>
      </w:pPr>
      <w:r>
        <w:t>K-Means provides an additional descriptive view of the structure in the feature space.</w:t>
      </w:r>
    </w:p>
    <w:p>
      <w:pPr>
        <w:pStyle w:val="ListBullet"/>
      </w:pPr>
      <w:r>
        <w:t>High performance on a benchmark dataset should not be confused with real-world clinical validation.</w:t>
      </w:r>
    </w:p>
    <w:p>
      <w:pPr>
        <w:pStyle w:val="Heading1"/>
      </w:pPr>
      <w:r>
        <w:t>15. Recommendations</w:t>
      </w:r>
    </w:p>
    <w:p>
      <w:pPr>
        <w:pStyle w:val="ListBullet"/>
      </w:pPr>
      <w:r>
        <w:t>Compare Logistic Regression with Random Forest, Gradient Boosting, Support Vector Machine, and other suitable classifiers.</w:t>
      </w:r>
    </w:p>
    <w:p>
      <w:pPr>
        <w:pStyle w:val="ListBullet"/>
      </w:pPr>
      <w:r>
        <w:t>Use feature selection or dimensionality reduction to reduce redundant predictors.</w:t>
      </w:r>
    </w:p>
    <w:p>
      <w:pPr>
        <w:pStyle w:val="ListBullet"/>
      </w:pPr>
      <w:r>
        <w:t>Perform hyperparameter tuning using cross-validation.</w:t>
      </w:r>
    </w:p>
    <w:p>
      <w:pPr>
        <w:pStyle w:val="ListBullet"/>
      </w:pPr>
      <w:r>
        <w:t>Evaluate the final model on an independent external dataset.</w:t>
      </w:r>
    </w:p>
    <w:p>
      <w:pPr>
        <w:pStyle w:val="ListBullet"/>
      </w:pPr>
      <w:r>
        <w:t>Pay particular attention to recall and false negatives when analysing screening-oriented applications.</w:t>
      </w:r>
    </w:p>
    <w:p>
      <w:pPr>
        <w:pStyle w:val="ListBullet"/>
      </w:pPr>
      <w:r>
        <w:t>Use calibration and probability-based evaluation if predicted risk scores are required.</w:t>
      </w:r>
    </w:p>
    <w:p>
      <w:pPr>
        <w:pStyle w:val="ListBullet"/>
      </w:pPr>
      <w:r>
        <w:t>Obtain domain-expert review and appropriate validation before any practical medical application.</w:t>
      </w:r>
    </w:p>
    <w:p>
      <w:pPr>
        <w:pStyle w:val="Heading1"/>
      </w:pPr>
      <w:r>
        <w:t>16. Challenges and Successes</w:t>
      </w:r>
    </w:p>
    <w:p>
      <w:r>
        <w:t>A major challenge in this project was integrating multiple stages into one consistent pipeline. The dataset contains many correlated variables, which makes preprocessing and interpretation important. Another challenge was selecting evaluation metrics that communicate more than overall accuracy. This was addressed by including precision, recall, F1-score, confusion matrix analysis, and cross-validation. The project successfully combines exploratory data analysis, supervised classification, and unsupervised clustering. Visualisation also improves communication of the results. One important limitation is that the dataset is a benchmark dataset and does not represent every population or clinical environment. Therefore, further validation is necessary before any real-world use.</w:t>
      </w:r>
    </w:p>
    <w:p>
      <w:pPr>
        <w:pStyle w:val="Heading1"/>
      </w:pPr>
      <w:r>
        <w:t>17. Future Scope</w:t>
      </w:r>
    </w:p>
    <w:p>
      <w:pPr>
        <w:pStyle w:val="ListBullet"/>
      </w:pPr>
      <w:r>
        <w:t>Perform feature selection using statistical methods or model-based importance.</w:t>
      </w:r>
    </w:p>
    <w:p>
      <w:pPr>
        <w:pStyle w:val="ListBullet"/>
      </w:pPr>
      <w:r>
        <w:t>Compare several supervised algorithms and tune their hyperparameters.</w:t>
      </w:r>
    </w:p>
    <w:p>
      <w:pPr>
        <w:pStyle w:val="ListBullet"/>
      </w:pPr>
      <w:r>
        <w:t>Experiment with different values of K and compare silhouette scores for clustering.</w:t>
      </w:r>
    </w:p>
    <w:p>
      <w:pPr>
        <w:pStyle w:val="ListBullet"/>
      </w:pPr>
      <w:r>
        <w:t>Use PCA or other dimensionality reduction methods for improved visual exploration.</w:t>
      </w:r>
    </w:p>
    <w:p>
      <w:pPr>
        <w:pStyle w:val="ListBullet"/>
      </w:pPr>
      <w:r>
        <w:t>Evaluate model fairness and generalisation across independent datasets.</w:t>
      </w:r>
    </w:p>
    <w:p>
      <w:pPr>
        <w:pStyle w:val="ListBullet"/>
      </w:pPr>
      <w:r>
        <w:t>Develop a simple dashboard or web application for demonstrating the model.</w:t>
      </w:r>
    </w:p>
    <w:p>
      <w:pPr>
        <w:pStyle w:val="ListBullet"/>
      </w:pPr>
      <w:r>
        <w:t>Conduct external validation with appropriately sourced and ethically handled data.</w:t>
      </w:r>
    </w:p>
    <w:p>
      <w:pPr>
        <w:pStyle w:val="Heading1"/>
      </w:pPr>
      <w:r>
        <w:t>18. Conclusion</w:t>
      </w:r>
    </w:p>
    <w:p>
      <w:r>
        <w:t>This integrative capstone project demonstrates the complete data science lifecycle using Python. The workflow covers problem definition, data collection, cleaning, preprocessing, exploratory analysis, supervised learning, unsupervised learning, evaluation, interpretation, and recommendations. Logistic Regression provides a clear baseline for predicting the binary diagnosis, while K-Means offers an unsupervised perspective on the underlying structure of the observations. The project shows that successful data science requires more than simply training a model: data quality, preprocessing, visualisation, validation, metric selection, interpretation, and critical reflection are equally important. The final outcome is a reproducible framework that can be extended through model comparison, feature engineering, hyperparameter tuning, external validation, and domain-specific review.</w:t>
      </w:r>
    </w:p>
    <w:p>
      <w:pPr>
        <w:pStyle w:val="Heading1"/>
      </w:pPr>
      <w:r>
        <w:t>19. Complete Python Code</w:t>
      </w:r>
    </w:p>
    <w:p>
      <w:r>
        <w:rPr>
          <w:rFonts w:ascii="Courier New" w:hAnsi="Courier New"/>
          <w:sz w:val="17"/>
        </w:rPr>
        <w:t># Integrative Capstone Project</w:t>
        <w:br/>
        <w:t>import pandas as pd</w:t>
        <w:br/>
        <w:t>import matplotlib.pyplot as plt</w:t>
        <w:br/>
        <w:t>import seaborn as sns</w:t>
        <w:br/>
        <w:br/>
        <w:t>from sklearn.datasets import load_breast_cancer</w:t>
        <w:br/>
        <w:t>from sklearn.model_selection import train_test_split, cross_val_score</w:t>
        <w:br/>
        <w:t>from sklearn.preprocessing import StandardScaler</w:t>
        <w:br/>
        <w:t>from sklearn.pipeline import Pipeline</w:t>
        <w:br/>
        <w:t>from sklearn.linear_model import LogisticRegression</w:t>
        <w:br/>
        <w:t>from sklearn.metrics import (</w:t>
        <w:br/>
        <w:t xml:space="preserve">    accuracy_score, precision_score,</w:t>
        <w:br/>
        <w:t xml:space="preserve">    recall_score, f1_score, confusion_matrix</w:t>
        <w:br/>
        <w:t>)</w:t>
        <w:br/>
        <w:t>from sklearn.cluster import KMeans</w:t>
        <w:br/>
        <w:t>from sklearn.metrics import silhouette_score</w:t>
        <w:br/>
        <w:t>from sklearn.decomposition import PCA</w:t>
        <w:br/>
        <w:br/>
        <w:t># Data acquisition</w:t>
        <w:br/>
        <w:t>data = load_breast_cancer(as_frame=True)</w:t>
        <w:br/>
        <w:t>df = data.frame</w:t>
        <w:br/>
        <w:br/>
        <w:t># Features and target</w:t>
        <w:br/>
        <w:t>X = df[data.feature_names]</w:t>
        <w:br/>
        <w:t>y = df["target"]</w:t>
        <w:br/>
        <w:br/>
        <w:t># EDA</w:t>
        <w:br/>
        <w:t>print(df.shape)</w:t>
        <w:br/>
        <w:t>print(df.describe())</w:t>
        <w:br/>
        <w:t>print(df.isnull().sum().sum())</w:t>
        <w:br/>
        <w:br/>
        <w:t>sns.heatmap(X.corr())</w:t>
        <w:br/>
        <w:t>plt.title("Feature Correlation Matrix")</w:t>
        <w:br/>
        <w:t>plt.show()</w:t>
        <w:br/>
        <w:br/>
        <w:t># Train-test split</w:t>
        <w:br/>
        <w:t>X_train, X_test, y_train, y_test = train_test_split(</w:t>
        <w:br/>
        <w:t xml:space="preserve">    X, y, test_size=0.20,</w:t>
        <w:br/>
        <w:t xml:space="preserve">    random_state=42, stratify=y</w:t>
        <w:br/>
        <w:t>)</w:t>
        <w:br/>
        <w:br/>
        <w:t># Supervised learning</w:t>
        <w:br/>
        <w:t>model = Pipeline([</w:t>
        <w:br/>
        <w:t xml:space="preserve">    ("scaler", StandardScaler()),</w:t>
        <w:br/>
        <w:t xml:space="preserve">    ("classifier", LogisticRegression(max_iter=5000))</w:t>
        <w:br/>
        <w:t>])</w:t>
        <w:br/>
        <w:br/>
        <w:t>model.fit(X_train, y_train)</w:t>
        <w:br/>
        <w:t>predictions = model.predict(X_test)</w:t>
        <w:br/>
        <w:br/>
        <w:t>print("Accuracy:", accuracy_score(y_test, predictions))</w:t>
        <w:br/>
        <w:t>print("Precision:", precision_score(y_test, predictions))</w:t>
        <w:br/>
        <w:t>print("Recall:", recall_score(y_test, predictions))</w:t>
        <w:br/>
        <w:t>print("F1 Score:", f1_score(y_test, predictions))</w:t>
        <w:br/>
        <w:br/>
        <w:t>cv = cross_val_score(model, X, y, cv=5)</w:t>
        <w:br/>
        <w:t>print("CV Accuracy:", cv.mean())</w:t>
        <w:br/>
        <w:br/>
        <w:t>print("Confusion Matrix:")</w:t>
        <w:br/>
        <w:t>print(confusion_matrix(y_test, predictions))</w:t>
        <w:br/>
        <w:br/>
        <w:t># Unsupervised learning</w:t>
        <w:br/>
        <w:t>scaler = StandardScaler()</w:t>
        <w:br/>
        <w:t>X_scaled = scaler.fit_transform(X)</w:t>
        <w:br/>
        <w:br/>
        <w:t>kmeans = KMeans(n_clusters=2, random_state=42, n_init=10)</w:t>
        <w:br/>
        <w:t>clusters = kmeans.fit_predict(X_scaled)</w:t>
        <w:br/>
        <w:br/>
        <w:t>print("Silhouette Score:",</w:t>
        <w:br/>
        <w:t xml:space="preserve">      silhouette_score(X_scaled, clusters))</w:t>
        <w:br/>
        <w:br/>
        <w:t># PCA visualization</w:t>
        <w:br/>
        <w:t>pca = PCA(n_components=2)</w:t>
        <w:br/>
        <w:t>X_pca = pca.fit_transform(X_scaled)</w:t>
        <w:br/>
        <w:br/>
        <w:t>plt.scatter(X_pca[:, 0], X_pca[:, 1], c=clusters)</w:t>
        <w:br/>
        <w:t>plt.title("K-Means Clustering with PCA")</w:t>
        <w:br/>
        <w:t>plt.xlabel("PC1")</w:t>
        <w:br/>
        <w:t>plt.ylabel("PC2")</w:t>
        <w:br/>
        <w:t>plt.show()</w:t>
      </w:r>
    </w:p>
    <w:p>
      <w:pPr>
        <w:pStyle w:val="Heading1"/>
      </w:pPr>
      <w:r>
        <w:t>20. Project Summary Table</w:t>
      </w:r>
    </w:p>
    <w:tbl>
      <w:tblPr>
        <w:tblStyle w:val="TableGrid"/>
        <w:tblW w:type="auto" w:w="0"/>
        <w:jc w:val="center"/>
        <w:tblLook w:firstColumn="1" w:firstRow="1" w:lastColumn="0" w:lastRow="0" w:noHBand="0" w:noVBand="1" w:val="04A0"/>
      </w:tblPr>
      <w:tblGrid>
        <w:gridCol w:w="4968"/>
        <w:gridCol w:w="4968"/>
      </w:tblGrid>
      <w:tr>
        <w:tc>
          <w:tcPr>
            <w:tcW w:type="dxa" w:w="4968"/>
          </w:tcPr>
          <w:p>
            <w:r>
              <w:t>Project Component</w:t>
            </w:r>
          </w:p>
        </w:tc>
        <w:tc>
          <w:tcPr>
            <w:tcW w:type="dxa" w:w="4968"/>
          </w:tcPr>
          <w:p>
            <w:r>
              <w:t>Implementation</w:t>
            </w:r>
          </w:p>
        </w:tc>
      </w:tr>
      <w:tr>
        <w:tc>
          <w:tcPr>
            <w:tcW w:type="dxa" w:w="4968"/>
          </w:tcPr>
          <w:p>
            <w:r>
              <w:t>Problem</w:t>
            </w:r>
          </w:p>
        </w:tc>
        <w:tc>
          <w:tcPr>
            <w:tcW w:type="dxa" w:w="4968"/>
          </w:tcPr>
          <w:p>
            <w:r>
              <w:t>Breast cancer diagnosis classification</w:t>
            </w:r>
          </w:p>
        </w:tc>
      </w:tr>
      <w:tr>
        <w:tc>
          <w:tcPr>
            <w:tcW w:type="dxa" w:w="4968"/>
          </w:tcPr>
          <w:p>
            <w:r>
              <w:t>Dataset</w:t>
            </w:r>
          </w:p>
        </w:tc>
        <w:tc>
          <w:tcPr>
            <w:tcW w:type="dxa" w:w="4968"/>
          </w:tcPr>
          <w:p>
            <w:r>
              <w:t>Breast Cancer Wisconsin (Diagnostic)</w:t>
            </w:r>
          </w:p>
        </w:tc>
      </w:tr>
      <w:tr>
        <w:tc>
          <w:tcPr>
            <w:tcW w:type="dxa" w:w="4968"/>
          </w:tcPr>
          <w:p>
            <w:r>
              <w:t>Programming Language</w:t>
            </w:r>
          </w:p>
        </w:tc>
        <w:tc>
          <w:tcPr>
            <w:tcW w:type="dxa" w:w="4968"/>
          </w:tcPr>
          <w:p>
            <w:r>
              <w:t>Python</w:t>
            </w:r>
          </w:p>
        </w:tc>
      </w:tr>
      <w:tr>
        <w:tc>
          <w:tcPr>
            <w:tcW w:type="dxa" w:w="4968"/>
          </w:tcPr>
          <w:p>
            <w:r>
              <w:t>EDA</w:t>
            </w:r>
          </w:p>
        </w:tc>
        <w:tc>
          <w:tcPr>
            <w:tcW w:type="dxa" w:w="4968"/>
          </w:tcPr>
          <w:p>
            <w:r>
              <w:t>Pandas, Matplotlib, Seaborn</w:t>
            </w:r>
          </w:p>
        </w:tc>
      </w:tr>
      <w:tr>
        <w:tc>
          <w:tcPr>
            <w:tcW w:type="dxa" w:w="4968"/>
          </w:tcPr>
          <w:p>
            <w:r>
              <w:t>Preprocessing</w:t>
            </w:r>
          </w:p>
        </w:tc>
        <w:tc>
          <w:tcPr>
            <w:tcW w:type="dxa" w:w="4968"/>
          </w:tcPr>
          <w:p>
            <w:r>
              <w:t>StandardScaler and train-test split</w:t>
            </w:r>
          </w:p>
        </w:tc>
      </w:tr>
      <w:tr>
        <w:tc>
          <w:tcPr>
            <w:tcW w:type="dxa" w:w="4968"/>
          </w:tcPr>
          <w:p>
            <w:r>
              <w:t>Supervised Model</w:t>
            </w:r>
          </w:p>
        </w:tc>
        <w:tc>
          <w:tcPr>
            <w:tcW w:type="dxa" w:w="4968"/>
          </w:tcPr>
          <w:p>
            <w:r>
              <w:t>Logistic Regression</w:t>
            </w:r>
          </w:p>
        </w:tc>
      </w:tr>
      <w:tr>
        <w:tc>
          <w:tcPr>
            <w:tcW w:type="dxa" w:w="4968"/>
          </w:tcPr>
          <w:p>
            <w:r>
              <w:t>Validation</w:t>
            </w:r>
          </w:p>
        </w:tc>
        <w:tc>
          <w:tcPr>
            <w:tcW w:type="dxa" w:w="4968"/>
          </w:tcPr>
          <w:p>
            <w:r>
              <w:t>Five-fold cross-validation</w:t>
            </w:r>
          </w:p>
        </w:tc>
      </w:tr>
      <w:tr>
        <w:tc>
          <w:tcPr>
            <w:tcW w:type="dxa" w:w="4968"/>
          </w:tcPr>
          <w:p>
            <w:r>
              <w:t>Unsupervised Model</w:t>
            </w:r>
          </w:p>
        </w:tc>
        <w:tc>
          <w:tcPr>
            <w:tcW w:type="dxa" w:w="4968"/>
          </w:tcPr>
          <w:p>
            <w:r>
              <w:t>K-Means clustering</w:t>
            </w:r>
          </w:p>
        </w:tc>
      </w:tr>
      <w:tr>
        <w:tc>
          <w:tcPr>
            <w:tcW w:type="dxa" w:w="4968"/>
          </w:tcPr>
          <w:p>
            <w:r>
              <w:t>Cluster Visualization</w:t>
            </w:r>
          </w:p>
        </w:tc>
        <w:tc>
          <w:tcPr>
            <w:tcW w:type="dxa" w:w="4968"/>
          </w:tcPr>
          <w:p>
            <w:r>
              <w:t>PCA</w:t>
            </w:r>
          </w:p>
        </w:tc>
      </w:tr>
      <w:tr>
        <w:tc>
          <w:tcPr>
            <w:tcW w:type="dxa" w:w="4968"/>
          </w:tcPr>
          <w:p>
            <w:r>
              <w:t>Evaluation</w:t>
            </w:r>
          </w:p>
        </w:tc>
        <w:tc>
          <w:tcPr>
            <w:tcW w:type="dxa" w:w="4968"/>
          </w:tcPr>
          <w:p>
            <w:r>
              <w:t>Accuracy, Precision, Recall, F1-score, Confusion Matrix, Silhouette Score</w:t>
            </w:r>
          </w:p>
        </w:tc>
      </w:tr>
      <w:tr>
        <w:tc>
          <w:tcPr>
            <w:tcW w:type="dxa" w:w="4968"/>
          </w:tcPr>
          <w:p>
            <w:r>
              <w:t>Future Work</w:t>
            </w:r>
          </w:p>
        </w:tc>
        <w:tc>
          <w:tcPr>
            <w:tcW w:type="dxa" w:w="4968"/>
          </w:tcPr>
          <w:p>
            <w:r>
              <w:t>Model comparison, tuning, feature selection, external validation</w:t>
            </w:r>
          </w:p>
        </w:tc>
      </w:tr>
    </w:tbl>
    <w:p>
      <w:pPr>
        <w:pStyle w:val="Heading1"/>
      </w:pPr>
      <w:r>
        <w:t>21. References</w:t>
      </w:r>
    </w:p>
    <w:p>
      <w:r>
        <w:t>1. Scikit-learn documentation – load_breast_cancer dataset and machine learning algorithms.</w:t>
      </w:r>
    </w:p>
    <w:p>
      <w:r>
        <w:t>2. Pedregosa et al., Scikit-learn: Machine Learning in Python, Journal of Machine Learning Research.</w:t>
      </w:r>
    </w:p>
    <w:p>
      <w:r>
        <w:t>3. Python, Pandas, NumPy, Matplotlib, Seaborn, and Scikit-learn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6 Integrative Capstone Project – Data Science with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