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DC567" w14:textId="77777777" w:rsidR="00C617E6" w:rsidRDefault="00C617E6">
      <w:r>
        <w:t>Certainly! Here’s a document outlining advanced techniques for improving prediction model performance through hyper parameter tuning and feature engineering:</w:t>
      </w:r>
    </w:p>
    <w:p w14:paraId="46FAC5BA" w14:textId="77777777" w:rsidR="00C617E6" w:rsidRDefault="00C617E6"/>
    <w:p w14:paraId="1D804B16" w14:textId="5273FA50" w:rsidR="00C617E6" w:rsidRDefault="00C617E6" w:rsidP="000E4400">
      <w:pPr>
        <w:pStyle w:val="ListParagraph"/>
        <w:numPr>
          <w:ilvl w:val="0"/>
          <w:numId w:val="3"/>
        </w:numPr>
      </w:pPr>
      <w:r>
        <w:t xml:space="preserve">Enhancing Prediction Model Performance with </w:t>
      </w:r>
      <w:r w:rsidR="000E4400">
        <w:t>Hyper parameter</w:t>
      </w:r>
      <w:r>
        <w:t xml:space="preserve"> Tuning and Feature Engineering</w:t>
      </w:r>
    </w:p>
    <w:p w14:paraId="5DCD4EA7" w14:textId="77777777" w:rsidR="00C617E6" w:rsidRDefault="00C617E6"/>
    <w:p w14:paraId="37F44579" w14:textId="7801C196" w:rsidR="00506B5E" w:rsidRPr="001125FF" w:rsidRDefault="00FB705C" w:rsidP="00FB705C">
      <w:pPr>
        <w:rPr>
          <w:u w:val="single"/>
        </w:rPr>
      </w:pPr>
      <w:r>
        <w:t xml:space="preserve">   </w:t>
      </w:r>
      <w:r w:rsidR="00C617E6" w:rsidRPr="001125FF">
        <w:rPr>
          <w:color w:val="000000" w:themeColor="text1"/>
          <w:u w:val="single"/>
        </w:rPr>
        <w:t>Introduction</w:t>
      </w:r>
    </w:p>
    <w:p w14:paraId="6948DFBD" w14:textId="666125CE" w:rsidR="00C617E6" w:rsidRDefault="00C617E6" w:rsidP="00506B5E">
      <w:pPr>
        <w:pStyle w:val="ListParagraph"/>
      </w:pPr>
      <w:r>
        <w:t xml:space="preserve">Predictive modeling is a crucial aspect of data science and machine learning, aiming to extract valuable insights and make accurate predictions from data. To enhance the performance of prediction models, two advanced techniques, </w:t>
      </w:r>
      <w:r w:rsidR="000E4400">
        <w:t>hyper parameter</w:t>
      </w:r>
      <w:r>
        <w:t xml:space="preserve"> tuning and feature engineering, play a pivotal role. In this document, we will explore these techniques and how they can be applied effectively.</w:t>
      </w:r>
    </w:p>
    <w:p w14:paraId="1DA95A04" w14:textId="77777777" w:rsidR="00FB705C" w:rsidRDefault="00FB705C" w:rsidP="00FB705C"/>
    <w:p w14:paraId="2A30C191" w14:textId="77777777" w:rsidR="004067F5" w:rsidRPr="001125FF" w:rsidRDefault="00FB705C" w:rsidP="008E4736">
      <w:pPr>
        <w:rPr>
          <w:u w:val="single"/>
        </w:rPr>
      </w:pPr>
      <w:r>
        <w:t xml:space="preserve"> </w:t>
      </w:r>
      <w:r w:rsidR="000E4400" w:rsidRPr="001125FF">
        <w:rPr>
          <w:u w:val="single"/>
        </w:rPr>
        <w:t>Hyper parameter</w:t>
      </w:r>
      <w:r w:rsidR="00C617E6" w:rsidRPr="001125FF">
        <w:rPr>
          <w:u w:val="single"/>
        </w:rPr>
        <w:t xml:space="preserve"> Tun</w:t>
      </w:r>
      <w:r w:rsidR="004067F5" w:rsidRPr="001125FF">
        <w:rPr>
          <w:u w:val="single"/>
        </w:rPr>
        <w:t xml:space="preserve">ing </w:t>
      </w:r>
    </w:p>
    <w:p w14:paraId="2AE6EFF3" w14:textId="51E71C2D" w:rsidR="004404AC" w:rsidRPr="001125FF" w:rsidRDefault="00FB705C" w:rsidP="008E4736">
      <w:pPr>
        <w:rPr>
          <w:u w:val="single"/>
        </w:rPr>
      </w:pPr>
      <w:r>
        <w:t xml:space="preserve"> </w:t>
      </w:r>
      <w:r w:rsidRPr="001125FF">
        <w:rPr>
          <w:u w:val="single"/>
        </w:rPr>
        <w:t xml:space="preserve"> </w:t>
      </w:r>
      <w:r w:rsidR="00A43A21" w:rsidRPr="001125FF">
        <w:rPr>
          <w:u w:val="single"/>
        </w:rPr>
        <w:t xml:space="preserve">Understanding </w:t>
      </w:r>
      <w:r w:rsidR="00C617E6" w:rsidRPr="001125FF">
        <w:rPr>
          <w:u w:val="single"/>
        </w:rPr>
        <w:t xml:space="preserve"> </w:t>
      </w:r>
      <w:r w:rsidR="000E4400" w:rsidRPr="001125FF">
        <w:rPr>
          <w:u w:val="single"/>
        </w:rPr>
        <w:t>Hyper parameters</w:t>
      </w:r>
    </w:p>
    <w:p w14:paraId="4DEBE23D" w14:textId="32F9DAEC" w:rsidR="00C617E6" w:rsidRDefault="00FB705C" w:rsidP="00FB705C">
      <w:pPr>
        <w:ind w:left="53"/>
      </w:pPr>
      <w:r>
        <w:t xml:space="preserve">       </w:t>
      </w:r>
      <w:r w:rsidR="000E4400">
        <w:t>Hyper parameters</w:t>
      </w:r>
      <w:r w:rsidR="00C617E6">
        <w:t xml:space="preserve"> are configuration settings that determine the learning process and behavior of a machine learning model. Examples include the learning rate in gradient descent or the depth of a decision tree. Properly tuning these </w:t>
      </w:r>
      <w:r w:rsidR="000E4400">
        <w:t>hyper parameters</w:t>
      </w:r>
      <w:r w:rsidR="00C617E6">
        <w:t xml:space="preserve"> can significantly impact model performance.</w:t>
      </w:r>
    </w:p>
    <w:p w14:paraId="6D5327A8" w14:textId="77777777" w:rsidR="00C617E6" w:rsidRDefault="00C617E6"/>
    <w:p w14:paraId="6E81D936" w14:textId="77777777" w:rsidR="00E90648" w:rsidRPr="001125FF" w:rsidRDefault="00C617E6" w:rsidP="00BE34B0">
      <w:pPr>
        <w:rPr>
          <w:u w:val="single"/>
        </w:rPr>
      </w:pPr>
      <w:r w:rsidRPr="001125FF">
        <w:rPr>
          <w:u w:val="single"/>
        </w:rPr>
        <w:t>Techniques for Hyper</w:t>
      </w:r>
      <w:r w:rsidR="004404AC" w:rsidRPr="001125FF">
        <w:rPr>
          <w:u w:val="single"/>
        </w:rPr>
        <w:t xml:space="preserve"> </w:t>
      </w:r>
      <w:r w:rsidRPr="001125FF">
        <w:rPr>
          <w:u w:val="single"/>
        </w:rPr>
        <w:t>parameter Tuning</w:t>
      </w:r>
    </w:p>
    <w:p w14:paraId="7CB8D88D" w14:textId="77777777" w:rsidR="00E90648" w:rsidRDefault="00E90648" w:rsidP="00E90648">
      <w:pPr>
        <w:pStyle w:val="ListParagraph"/>
      </w:pPr>
    </w:p>
    <w:p w14:paraId="22D10253" w14:textId="77777777" w:rsidR="00BE34B0" w:rsidRDefault="00C617E6" w:rsidP="00BE34B0">
      <w:pPr>
        <w:pStyle w:val="ListParagraph"/>
        <w:numPr>
          <w:ilvl w:val="0"/>
          <w:numId w:val="5"/>
        </w:numPr>
      </w:pPr>
      <w:r>
        <w:t xml:space="preserve">Grid Search: Grid search involves specifying a range of </w:t>
      </w:r>
      <w:r w:rsidR="004404AC">
        <w:t>hyper parameter</w:t>
      </w:r>
      <w:r>
        <w:t xml:space="preserve"> values and systematically evaluating the model’s performance with each combination. It’s a brute-force approach but can be effective for small parameter spaces.</w:t>
      </w:r>
    </w:p>
    <w:p w14:paraId="3CDA64AD" w14:textId="77777777" w:rsidR="007002EB" w:rsidRDefault="00BE34B0" w:rsidP="007002EB">
      <w:pPr>
        <w:pStyle w:val="ListParagraph"/>
        <w:numPr>
          <w:ilvl w:val="0"/>
          <w:numId w:val="5"/>
        </w:numPr>
      </w:pPr>
      <w:r>
        <w:t>2.</w:t>
      </w:r>
      <w:r w:rsidR="00C617E6">
        <w:t xml:space="preserve">Random Search: Unlike grid search, random search samples </w:t>
      </w:r>
      <w:r>
        <w:t>hyper parameters</w:t>
      </w:r>
      <w:r w:rsidR="00C617E6">
        <w:t xml:space="preserve"> randomly within predefined ranges. This method is more efficient than grid search and often yields better results.</w:t>
      </w:r>
    </w:p>
    <w:p w14:paraId="5E01C9CB" w14:textId="77777777" w:rsidR="00B32525" w:rsidRDefault="007002EB" w:rsidP="00B32525">
      <w:pPr>
        <w:pStyle w:val="ListParagraph"/>
        <w:numPr>
          <w:ilvl w:val="0"/>
          <w:numId w:val="5"/>
        </w:numPr>
      </w:pPr>
      <w:r>
        <w:t>3.</w:t>
      </w:r>
      <w:r w:rsidR="00C617E6">
        <w:t xml:space="preserve">Bayesian Optimization: Bayesian optimization employs probabilistic models to determine the most promising </w:t>
      </w:r>
      <w:r>
        <w:t>hyper parameter</w:t>
      </w:r>
      <w:r w:rsidR="00C617E6">
        <w:t xml:space="preserve"> configurations. It adapts over time, making it highly efficient for complex models.</w:t>
      </w:r>
    </w:p>
    <w:p w14:paraId="57003E5D" w14:textId="77777777" w:rsidR="008E4736" w:rsidRDefault="00C617E6" w:rsidP="008E4736">
      <w:pPr>
        <w:pStyle w:val="ListParagraph"/>
        <w:numPr>
          <w:ilvl w:val="0"/>
          <w:numId w:val="5"/>
        </w:numPr>
      </w:pPr>
      <w:r>
        <w:t xml:space="preserve">AutoML Tools: Automated Machine Learning (AutoML) platforms like Google AutoML or Auto-sklearn can automatically search for optimal </w:t>
      </w:r>
      <w:r w:rsidR="00B32525">
        <w:t>hyper parameters</w:t>
      </w:r>
      <w:r>
        <w:t>, simplifying the tuning process.</w:t>
      </w:r>
    </w:p>
    <w:p w14:paraId="01B9DAB1" w14:textId="062FACD9" w:rsidR="00C617E6" w:rsidRDefault="00C617E6" w:rsidP="008E4736">
      <w:pPr>
        <w:pStyle w:val="ListParagraph"/>
        <w:numPr>
          <w:ilvl w:val="0"/>
          <w:numId w:val="5"/>
        </w:numPr>
      </w:pPr>
      <w:r>
        <w:t xml:space="preserve">Cross-Validation: Use techniques like k-fold cross-validation to evaluate the model’s performance across different </w:t>
      </w:r>
      <w:r w:rsidR="008E4736">
        <w:t>hyper parameter</w:t>
      </w:r>
      <w:r>
        <w:t xml:space="preserve"> settings, helping to prevent overfitting.</w:t>
      </w:r>
    </w:p>
    <w:p w14:paraId="52075B97" w14:textId="77777777" w:rsidR="00C617E6" w:rsidRDefault="00C617E6"/>
    <w:p w14:paraId="5FD74DC1" w14:textId="77777777" w:rsidR="008E4736" w:rsidRPr="001125FF" w:rsidRDefault="00C617E6">
      <w:pPr>
        <w:rPr>
          <w:u w:val="single"/>
        </w:rPr>
      </w:pPr>
      <w:r w:rsidRPr="001125FF">
        <w:rPr>
          <w:u w:val="single"/>
        </w:rPr>
        <w:t>Feature Engineering</w:t>
      </w:r>
    </w:p>
    <w:p w14:paraId="20999AFD" w14:textId="2089C1AA" w:rsidR="00C617E6" w:rsidRPr="001125FF" w:rsidRDefault="00C617E6">
      <w:pPr>
        <w:rPr>
          <w:u w:val="single"/>
        </w:rPr>
      </w:pPr>
      <w:r w:rsidRPr="001125FF">
        <w:rPr>
          <w:u w:val="single"/>
        </w:rPr>
        <w:t>Understanding Feature Engineering</w:t>
      </w:r>
    </w:p>
    <w:p w14:paraId="67E17A90" w14:textId="77777777" w:rsidR="00C617E6" w:rsidRDefault="00C617E6">
      <w:r>
        <w:t>Feature engineering involves creating new features from existing data or transforming existing features to improve a model’s performance. Well-engineered features can capture important patterns and relationships within the data.</w:t>
      </w:r>
    </w:p>
    <w:p w14:paraId="45C14345" w14:textId="77777777" w:rsidR="004067F5" w:rsidRPr="001125FF" w:rsidRDefault="00C617E6" w:rsidP="004067F5">
      <w:pPr>
        <w:rPr>
          <w:u w:val="single"/>
        </w:rPr>
      </w:pPr>
      <w:r>
        <w:t xml:space="preserve"> </w:t>
      </w:r>
      <w:r w:rsidRPr="001125FF">
        <w:rPr>
          <w:u w:val="single"/>
        </w:rPr>
        <w:t>Techniques for Feature Engineering</w:t>
      </w:r>
    </w:p>
    <w:p w14:paraId="6E9AD8FE" w14:textId="77777777" w:rsidR="00753E7C" w:rsidRDefault="00C617E6" w:rsidP="00753E7C">
      <w:pPr>
        <w:pStyle w:val="ListParagraph"/>
        <w:numPr>
          <w:ilvl w:val="0"/>
          <w:numId w:val="6"/>
        </w:numPr>
      </w:pPr>
      <w:r>
        <w:t>Feature Selection: Identify and retain the most relevant features while discarding irrelevant ones. Techniques like recursive feature elimination (RFE) and feature importance scores can help.</w:t>
      </w:r>
    </w:p>
    <w:p w14:paraId="0BF7B9DF" w14:textId="77777777" w:rsidR="00753E7C" w:rsidRDefault="00C617E6" w:rsidP="00753E7C">
      <w:pPr>
        <w:pStyle w:val="ListParagraph"/>
        <w:numPr>
          <w:ilvl w:val="0"/>
          <w:numId w:val="6"/>
        </w:numPr>
      </w:pPr>
      <w:r>
        <w:t>Feature Creation: Create new features that encapsulate meaningful information from the data. For example, extracting date-related features from timestamps or combining related features.</w:t>
      </w:r>
    </w:p>
    <w:p w14:paraId="3AC24AB1" w14:textId="77777777" w:rsidR="00753E7C" w:rsidRDefault="00C617E6" w:rsidP="00753E7C">
      <w:pPr>
        <w:pStyle w:val="ListParagraph"/>
        <w:numPr>
          <w:ilvl w:val="0"/>
          <w:numId w:val="6"/>
        </w:numPr>
      </w:pPr>
      <w:r>
        <w:t>Normalization and Scaling: Ensure that numerical features are on a similar scale to prevent some features from dominating the learning process.</w:t>
      </w:r>
    </w:p>
    <w:p w14:paraId="697EF544" w14:textId="77777777" w:rsidR="00EE5BFD" w:rsidRDefault="00C617E6" w:rsidP="00EE5BFD">
      <w:pPr>
        <w:pStyle w:val="ListParagraph"/>
        <w:numPr>
          <w:ilvl w:val="0"/>
          <w:numId w:val="6"/>
        </w:numPr>
      </w:pPr>
      <w:r>
        <w:t>One-Hot Encoding: Convert categorical variables into numerical form using one-hot encoding, making them suitable for machine learning algorithms.</w:t>
      </w:r>
    </w:p>
    <w:p w14:paraId="46D1F360" w14:textId="77777777" w:rsidR="00EE5BFD" w:rsidRDefault="00C617E6" w:rsidP="00EE5BFD">
      <w:pPr>
        <w:pStyle w:val="ListParagraph"/>
        <w:numPr>
          <w:ilvl w:val="0"/>
          <w:numId w:val="6"/>
        </w:numPr>
      </w:pPr>
      <w:r>
        <w:t>Dimensionality Reduction: Techniques like Principal Component Analysis (PCA) can reduce the dimensionality of high-dimensional data while preserving essential information.</w:t>
      </w:r>
    </w:p>
    <w:p w14:paraId="2BB03839" w14:textId="67EBCCE0" w:rsidR="00C617E6" w:rsidRDefault="00C617E6" w:rsidP="00EE5BFD">
      <w:pPr>
        <w:pStyle w:val="ListParagraph"/>
        <w:numPr>
          <w:ilvl w:val="0"/>
          <w:numId w:val="6"/>
        </w:numPr>
      </w:pPr>
      <w:r>
        <w:t>Text and Image Feature Extraction: For natural language processing or computer vision tasks, extract features from text or images using techniques like TF-IDF or Convolutional Neural Networks (CNNs).</w:t>
      </w:r>
    </w:p>
    <w:p w14:paraId="442AB52E" w14:textId="62664FB7" w:rsidR="00C617E6" w:rsidRPr="001125FF" w:rsidRDefault="00C617E6">
      <w:pPr>
        <w:rPr>
          <w:u w:val="single"/>
        </w:rPr>
      </w:pPr>
      <w:r>
        <w:t xml:space="preserve"> </w:t>
      </w:r>
      <w:r w:rsidRPr="001125FF">
        <w:rPr>
          <w:u w:val="single"/>
        </w:rPr>
        <w:t>Conclusion</w:t>
      </w:r>
    </w:p>
    <w:p w14:paraId="35756D1E" w14:textId="77777777" w:rsidR="00C617E6" w:rsidRDefault="00C617E6"/>
    <w:p w14:paraId="3594A9CF" w14:textId="77777777" w:rsidR="00EE5BFD" w:rsidRDefault="00EE5BFD">
      <w:r>
        <w:t>Hyper parameter</w:t>
      </w:r>
      <w:r w:rsidR="00C617E6">
        <w:t xml:space="preserve"> tuning and feature engineering are essential techniques to enhance the performance of prediction models. Implementing these methods requires a combination of domain knowledge, experimentation, and the use of appropriate tools and libraries. Continuously refining these aspects can lead to more accurate and robust machine learning models, benefiting various applications in fields such as finance, healthcare, and more.</w:t>
      </w:r>
    </w:p>
    <w:p w14:paraId="3F00CF8C" w14:textId="0A713F43" w:rsidR="00C617E6" w:rsidRDefault="00C617E6">
      <w:r>
        <w:t xml:space="preserve">By leveraging </w:t>
      </w:r>
      <w:r w:rsidR="00EE5BFD">
        <w:t>hyper parameter</w:t>
      </w:r>
      <w:r>
        <w:t xml:space="preserve"> tuning and feature engineering effectively, data scientists and machine learning practitioners can unlock the full potential of their predictive models, ultimately driving better decision-making and outcomes.</w:t>
      </w:r>
    </w:p>
    <w:sectPr w:rsidR="00C61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3F99"/>
    <w:multiLevelType w:val="hybridMultilevel"/>
    <w:tmpl w:val="07B4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41114"/>
    <w:multiLevelType w:val="hybridMultilevel"/>
    <w:tmpl w:val="6DA6DB1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3BBA0594"/>
    <w:multiLevelType w:val="hybridMultilevel"/>
    <w:tmpl w:val="82848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834CBD"/>
    <w:multiLevelType w:val="hybridMultilevel"/>
    <w:tmpl w:val="345401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A772D"/>
    <w:multiLevelType w:val="hybridMultilevel"/>
    <w:tmpl w:val="825ED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A2225"/>
    <w:multiLevelType w:val="hybridMultilevel"/>
    <w:tmpl w:val="7AE058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27593">
    <w:abstractNumId w:val="5"/>
  </w:num>
  <w:num w:numId="2" w16cid:durableId="986782268">
    <w:abstractNumId w:val="3"/>
  </w:num>
  <w:num w:numId="3" w16cid:durableId="2063825205">
    <w:abstractNumId w:val="1"/>
  </w:num>
  <w:num w:numId="4" w16cid:durableId="1283415233">
    <w:abstractNumId w:val="0"/>
  </w:num>
  <w:num w:numId="5" w16cid:durableId="292101139">
    <w:abstractNumId w:val="2"/>
  </w:num>
  <w:num w:numId="6" w16cid:durableId="165675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E6"/>
    <w:rsid w:val="000E4400"/>
    <w:rsid w:val="001125FF"/>
    <w:rsid w:val="004067F5"/>
    <w:rsid w:val="004404AC"/>
    <w:rsid w:val="00506B5E"/>
    <w:rsid w:val="007002EB"/>
    <w:rsid w:val="00753E7C"/>
    <w:rsid w:val="008E4736"/>
    <w:rsid w:val="00A43A21"/>
    <w:rsid w:val="00B32525"/>
    <w:rsid w:val="00BE34B0"/>
    <w:rsid w:val="00C617E6"/>
    <w:rsid w:val="00E90648"/>
    <w:rsid w:val="00EE5BFD"/>
    <w:rsid w:val="00FB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CDA6B"/>
  <w15:chartTrackingRefBased/>
  <w15:docId w15:val="{87A23E56-0665-6040-9856-4F276173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ammunithu758@gmail.com</dc:creator>
  <cp:keywords/>
  <dc:description/>
  <cp:lastModifiedBy>ammunithu758@gmail.com</cp:lastModifiedBy>
  <cp:revision>2</cp:revision>
  <dcterms:created xsi:type="dcterms:W3CDTF">2023-10-09T13:10:00Z</dcterms:created>
  <dcterms:modified xsi:type="dcterms:W3CDTF">2023-10-09T13:10:00Z</dcterms:modified>
</cp:coreProperties>
</file>