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AIO_V1.4 ESP32 program burning instructions</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Open the following URL through your browser: </w:t>
      </w:r>
      <w:r>
        <w:rPr>
          <w:rFonts w:ascii="宋体" w:hAnsi="宋体" w:cs="宋体" w:eastAsia="宋体"/>
          <w:color w:val="800080"/>
          <w:spacing w:val="0"/>
          <w:position w:val="0"/>
          <w:sz w:val="24"/>
          <w:u w:val="single"/>
          <w:shd w:fill="auto" w:val="clear"/>
        </w:rPr>
        <w:t xml:space="preserve">ESPWebTool (huhn.me) </w:t>
      </w:r>
      <w:r>
        <w:rPr>
          <w:rFonts w:ascii="Calibri" w:hAnsi="Calibri" w:cs="Calibri" w:eastAsia="Calibri"/>
          <w:color w:val="auto"/>
          <w:spacing w:val="0"/>
          <w:position w:val="0"/>
          <w:sz w:val="21"/>
          <w:shd w:fill="auto" w:val="clear"/>
        </w:rPr>
        <w:t xml:space="preserve">(using Edge browser)</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Turn the toggle switch on the front of the PCB board to the middle position.</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Press and hold the boot button under the front of the PCB (the silk screen next to the button is BT), and connect the TYPE-C interface on the PCB to the computer interface through the USB cable. At this time, the color of the LED on the front of the PCB should be green.</w:t>
      </w: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Click the CONNECT button on the web page</w:t>
      </w:r>
    </w:p>
    <w:p>
      <w:pPr>
        <w:spacing w:before="0" w:after="0" w:line="240"/>
        <w:ind w:right="0" w:left="0" w:firstLine="0"/>
        <w:jc w:val="both"/>
        <w:rPr>
          <w:rFonts w:ascii="Calibri" w:hAnsi="Calibri" w:cs="Calibri" w:eastAsia="Calibri"/>
          <w:color w:val="auto"/>
          <w:spacing w:val="0"/>
          <w:position w:val="0"/>
          <w:sz w:val="21"/>
          <w:shd w:fill="auto" w:val="clear"/>
        </w:rPr>
      </w:pPr>
      <w:r>
        <w:object w:dxaOrig="8058" w:dyaOrig="4312">
          <v:rect xmlns:o="urn:schemas-microsoft-com:office:office" xmlns:v="urn:schemas-microsoft-com:vml" id="rectole0000000000" style="width:402.900000pt;height:21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 Select the esp32-s2 chip in the prompt window in the upper left corner</w:t>
      </w:r>
    </w:p>
    <w:p>
      <w:pPr>
        <w:spacing w:before="0" w:after="0" w:line="240"/>
        <w:ind w:right="0" w:left="0" w:firstLine="0"/>
        <w:jc w:val="both"/>
        <w:rPr>
          <w:rFonts w:ascii="Calibri" w:hAnsi="Calibri" w:cs="Calibri" w:eastAsia="Calibri"/>
          <w:color w:val="auto"/>
          <w:spacing w:val="0"/>
          <w:position w:val="0"/>
          <w:sz w:val="21"/>
          <w:shd w:fill="auto" w:val="clear"/>
        </w:rPr>
      </w:pPr>
      <w:r>
        <w:object w:dxaOrig="8058" w:dyaOrig="4312">
          <v:rect xmlns:o="urn:schemas-microsoft-com:office:office" xmlns:v="urn:schemas-microsoft-com:vml" id="rectole0000000001" style="width:402.900000pt;height:21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 Click the picture below to add the downloaded file to the corresponding address.</w:t>
      </w:r>
    </w:p>
    <w:p>
      <w:pPr>
        <w:spacing w:before="0" w:after="0" w:line="240"/>
        <w:ind w:right="0" w:left="0" w:firstLine="0"/>
        <w:jc w:val="both"/>
        <w:rPr>
          <w:rFonts w:ascii="Calibri" w:hAnsi="Calibri" w:cs="Calibri" w:eastAsia="Calibri"/>
          <w:color w:val="auto"/>
          <w:spacing w:val="0"/>
          <w:position w:val="0"/>
          <w:sz w:val="21"/>
          <w:shd w:fill="auto" w:val="clear"/>
        </w:rPr>
      </w:pPr>
      <w:r>
        <w:object w:dxaOrig="8058" w:dyaOrig="4312">
          <v:rect xmlns:o="urn:schemas-microsoft-com:office:office" xmlns:v="urn:schemas-microsoft-com:vml" id="rectole0000000002" style="width:402.900000pt;height:21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 Click the PROGRAM button to start downloading. A window will pop up after clicking. Click CONTINUE to continue.</w:t>
      </w:r>
    </w:p>
    <w:p>
      <w:pPr>
        <w:spacing w:before="0" w:after="0" w:line="240"/>
        <w:ind w:right="0" w:left="0" w:firstLine="0"/>
        <w:jc w:val="both"/>
        <w:rPr>
          <w:rFonts w:ascii="Calibri" w:hAnsi="Calibri" w:cs="Calibri" w:eastAsia="Calibri"/>
          <w:color w:val="auto"/>
          <w:spacing w:val="0"/>
          <w:position w:val="0"/>
          <w:sz w:val="21"/>
          <w:shd w:fill="auto" w:val="clear"/>
        </w:rPr>
      </w:pPr>
      <w:r>
        <w:object w:dxaOrig="8058" w:dyaOrig="4312">
          <v:rect xmlns:o="urn:schemas-microsoft-com:office:office" xmlns:v="urn:schemas-microsoft-com:vml" id="rectole0000000003" style="width:402.900000pt;height:21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FF0000"/>
          <w:spacing w:val="0"/>
          <w:position w:val="0"/>
          <w:sz w:val="21"/>
          <w:shd w:fill="auto" w:val="clear"/>
        </w:rPr>
      </w:pPr>
      <w:r>
        <w:rPr>
          <w:rFonts w:ascii="Calibri" w:hAnsi="Calibri" w:cs="Calibri" w:eastAsia="Calibri"/>
          <w:color w:val="FF0000"/>
          <w:spacing w:val="0"/>
          <w:position w:val="0"/>
          <w:sz w:val="21"/>
          <w:shd w:fill="auto" w:val="clear"/>
        </w:rPr>
        <w:t xml:space="preserve">8. When the download progress reaches 100%, it will prompt that the download is complete. If the download progress is interrupted midway, an ERROR message will be prompted. Then check whether the module welding and USB interface are connected to the computer securely. After the check is completed, reconnect to the computer for burning.</w:t>
      </w:r>
    </w:p>
    <w:p>
      <w:pPr>
        <w:spacing w:before="0" w:after="0" w:line="240"/>
        <w:ind w:right="0" w:left="0" w:firstLine="0"/>
        <w:jc w:val="both"/>
        <w:rPr>
          <w:rFonts w:ascii="Calibri" w:hAnsi="Calibri" w:cs="Calibri" w:eastAsia="Calibri"/>
          <w:color w:val="auto"/>
          <w:spacing w:val="0"/>
          <w:position w:val="0"/>
          <w:sz w:val="21"/>
          <w:shd w:fill="auto" w:val="clear"/>
        </w:rPr>
      </w:pPr>
      <w:r>
        <w:object w:dxaOrig="8078" w:dyaOrig="4029">
          <v:rect xmlns:o="urn:schemas-microsoft-com:office:office" xmlns:v="urn:schemas-microsoft-com:vml" id="rectole0000000004" style="width:403.900000pt;height:201.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