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4335" w:rsidRDefault="00714335" w:rsidP="00714335">
      <w:pPr>
        <w:jc w:val="center"/>
        <w:rPr>
          <w:rFonts w:ascii="Times New Roman" w:eastAsia="Times New Roman" w:hAnsi="Times New Roman" w:cs="Times New Roman"/>
          <w:sz w:val="28"/>
          <w:szCs w:val="20"/>
        </w:rPr>
      </w:pPr>
      <w:r>
        <w:rPr>
          <w:rFonts w:ascii="Times New Roman" w:eastAsia="Times New Roman" w:hAnsi="Times New Roman" w:cs="Times New Roman"/>
          <w:sz w:val="28"/>
          <w:szCs w:val="20"/>
        </w:rPr>
        <w:t>Министерство образования и науки Российской Федерации</w:t>
      </w:r>
    </w:p>
    <w:p w:rsidR="00714335" w:rsidRDefault="00714335" w:rsidP="00714335">
      <w:pPr>
        <w:jc w:val="center"/>
        <w:rPr>
          <w:rFonts w:ascii="Times New Roman" w:eastAsia="Times New Roman" w:hAnsi="Times New Roman" w:cs="Times New Roman"/>
          <w:sz w:val="28"/>
        </w:rPr>
      </w:pPr>
      <w:r>
        <w:rPr>
          <w:rFonts w:ascii="Times New Roman" w:eastAsia="Times New Roman" w:hAnsi="Times New Roman" w:cs="Times New Roman"/>
          <w:sz w:val="28"/>
        </w:rPr>
        <w:t xml:space="preserve">Федеральное бюджетное государственное образовательное учреждение </w:t>
      </w:r>
    </w:p>
    <w:p w:rsidR="00714335" w:rsidRDefault="00714335" w:rsidP="00714335">
      <w:pPr>
        <w:jc w:val="center"/>
        <w:rPr>
          <w:rFonts w:ascii="Times New Roman" w:eastAsia="Times New Roman" w:hAnsi="Times New Roman" w:cs="Times New Roman"/>
          <w:sz w:val="28"/>
        </w:rPr>
      </w:pPr>
      <w:r>
        <w:rPr>
          <w:rFonts w:ascii="Times New Roman" w:eastAsia="Times New Roman" w:hAnsi="Times New Roman" w:cs="Times New Roman"/>
          <w:sz w:val="28"/>
        </w:rPr>
        <w:t>высшего профессионального образования</w:t>
      </w:r>
    </w:p>
    <w:p w:rsidR="00714335" w:rsidRDefault="00714335" w:rsidP="00714335">
      <w:pPr>
        <w:jc w:val="center"/>
        <w:rPr>
          <w:rFonts w:ascii="Times New Roman" w:eastAsia="Times New Roman" w:hAnsi="Times New Roman" w:cs="Times New Roman"/>
          <w:sz w:val="28"/>
        </w:rPr>
      </w:pPr>
      <w:r>
        <w:rPr>
          <w:rFonts w:ascii="Times New Roman" w:eastAsia="Times New Roman" w:hAnsi="Times New Roman" w:cs="Times New Roman"/>
          <w:sz w:val="28"/>
        </w:rPr>
        <w:t>УФИМСКИЙ ГОСУДАРСТВЕННЫЙ АВИАЦИОННЫЙ ТЕХНИЧЕСКИЙ</w:t>
      </w:r>
    </w:p>
    <w:p w:rsidR="00714335" w:rsidRDefault="00714335" w:rsidP="00714335">
      <w:pPr>
        <w:jc w:val="center"/>
        <w:rPr>
          <w:rFonts w:ascii="Times New Roman" w:eastAsia="Times New Roman" w:hAnsi="Times New Roman" w:cs="Times New Roman"/>
          <w:sz w:val="28"/>
        </w:rPr>
      </w:pPr>
      <w:r>
        <w:rPr>
          <w:rFonts w:ascii="Times New Roman" w:eastAsia="Times New Roman" w:hAnsi="Times New Roman" w:cs="Times New Roman"/>
          <w:sz w:val="28"/>
        </w:rPr>
        <w:t xml:space="preserve"> УНИВЕРСИТЕТ</w:t>
      </w:r>
    </w:p>
    <w:p w:rsidR="002455EF" w:rsidRPr="002455EF" w:rsidRDefault="002455EF" w:rsidP="002455EF">
      <w:pPr>
        <w:tabs>
          <w:tab w:val="left" w:pos="3210"/>
          <w:tab w:val="right" w:pos="10205"/>
        </w:tabs>
        <w:jc w:val="center"/>
        <w:rPr>
          <w:rFonts w:ascii="Times New Roman" w:hAnsi="Times New Roman" w:cs="Times New Roman"/>
          <w:bCs/>
          <w:sz w:val="28"/>
          <w:szCs w:val="28"/>
        </w:rPr>
      </w:pPr>
    </w:p>
    <w:p w:rsidR="002455EF" w:rsidRDefault="002455EF" w:rsidP="002455EF">
      <w:pPr>
        <w:tabs>
          <w:tab w:val="left" w:pos="3210"/>
          <w:tab w:val="right" w:pos="10205"/>
        </w:tabs>
        <w:ind w:firstLine="561"/>
        <w:rPr>
          <w:rFonts w:ascii="Times New Roman" w:hAnsi="Times New Roman" w:cs="Times New Roman"/>
          <w:bCs/>
          <w:sz w:val="28"/>
          <w:szCs w:val="28"/>
        </w:rPr>
      </w:pPr>
      <w:r w:rsidRPr="002455EF">
        <w:rPr>
          <w:rFonts w:ascii="Times New Roman" w:hAnsi="Times New Roman" w:cs="Times New Roman"/>
          <w:bCs/>
          <w:sz w:val="28"/>
          <w:szCs w:val="28"/>
        </w:rPr>
        <w:t xml:space="preserve">                    </w:t>
      </w:r>
    </w:p>
    <w:p w:rsidR="002455EF" w:rsidRDefault="002455EF" w:rsidP="002455EF">
      <w:pPr>
        <w:tabs>
          <w:tab w:val="left" w:pos="3210"/>
          <w:tab w:val="right" w:pos="10205"/>
        </w:tabs>
        <w:ind w:firstLine="561"/>
        <w:rPr>
          <w:rFonts w:ascii="Times New Roman" w:hAnsi="Times New Roman" w:cs="Times New Roman"/>
          <w:bCs/>
          <w:sz w:val="28"/>
          <w:szCs w:val="28"/>
        </w:rPr>
      </w:pPr>
    </w:p>
    <w:p w:rsidR="002455EF" w:rsidRDefault="002455EF" w:rsidP="002455EF">
      <w:pPr>
        <w:tabs>
          <w:tab w:val="left" w:pos="3210"/>
          <w:tab w:val="right" w:pos="10205"/>
        </w:tabs>
        <w:ind w:firstLine="561"/>
        <w:rPr>
          <w:rFonts w:ascii="Times New Roman" w:hAnsi="Times New Roman" w:cs="Times New Roman"/>
          <w:bCs/>
          <w:sz w:val="28"/>
          <w:szCs w:val="28"/>
        </w:rPr>
      </w:pPr>
    </w:p>
    <w:p w:rsidR="002455EF" w:rsidRPr="002455EF" w:rsidRDefault="002455EF" w:rsidP="002455EF">
      <w:pPr>
        <w:tabs>
          <w:tab w:val="left" w:pos="3210"/>
          <w:tab w:val="right" w:pos="10205"/>
        </w:tabs>
        <w:rPr>
          <w:rFonts w:ascii="Times New Roman" w:hAnsi="Times New Roman" w:cs="Times New Roman"/>
          <w:bCs/>
          <w:sz w:val="28"/>
          <w:szCs w:val="28"/>
        </w:rPr>
      </w:pPr>
    </w:p>
    <w:p w:rsidR="002455EF" w:rsidRPr="002455EF" w:rsidRDefault="002455EF" w:rsidP="002455EF">
      <w:pPr>
        <w:tabs>
          <w:tab w:val="left" w:pos="3210"/>
          <w:tab w:val="right" w:pos="10205"/>
        </w:tabs>
        <w:rPr>
          <w:rFonts w:ascii="Times New Roman" w:hAnsi="Times New Roman" w:cs="Times New Roman"/>
          <w:bCs/>
          <w:sz w:val="28"/>
          <w:szCs w:val="28"/>
        </w:rPr>
      </w:pPr>
    </w:p>
    <w:p w:rsidR="002455EF" w:rsidRPr="00714335" w:rsidRDefault="002455EF" w:rsidP="002455EF">
      <w:pPr>
        <w:tabs>
          <w:tab w:val="left" w:pos="3210"/>
          <w:tab w:val="right" w:pos="10205"/>
        </w:tabs>
        <w:jc w:val="center"/>
        <w:rPr>
          <w:rFonts w:ascii="Times New Roman" w:hAnsi="Times New Roman" w:cs="Times New Roman"/>
          <w:bCs/>
          <w:sz w:val="28"/>
          <w:szCs w:val="28"/>
        </w:rPr>
      </w:pPr>
      <w:r>
        <w:rPr>
          <w:rFonts w:ascii="Times New Roman" w:hAnsi="Times New Roman" w:cs="Times New Roman"/>
          <w:bCs/>
          <w:sz w:val="28"/>
          <w:szCs w:val="28"/>
        </w:rPr>
        <w:t>Лабораторная работа №</w:t>
      </w:r>
      <w:r w:rsidR="00714335" w:rsidRPr="00714335">
        <w:rPr>
          <w:rFonts w:ascii="Times New Roman" w:hAnsi="Times New Roman" w:cs="Times New Roman"/>
          <w:bCs/>
          <w:sz w:val="28"/>
          <w:szCs w:val="28"/>
        </w:rPr>
        <w:t>2</w:t>
      </w:r>
    </w:p>
    <w:p w:rsidR="002455EF" w:rsidRPr="002455EF" w:rsidRDefault="002455EF" w:rsidP="002455EF">
      <w:pPr>
        <w:tabs>
          <w:tab w:val="left" w:pos="1309"/>
        </w:tabs>
        <w:jc w:val="center"/>
        <w:rPr>
          <w:rFonts w:ascii="Times New Roman" w:hAnsi="Times New Roman" w:cs="Times New Roman"/>
          <w:bCs/>
          <w:sz w:val="28"/>
          <w:szCs w:val="28"/>
        </w:rPr>
      </w:pPr>
      <w:bookmarkStart w:id="0" w:name="_Toc262602272"/>
      <w:bookmarkStart w:id="1" w:name="_Toc262606673"/>
      <w:r w:rsidRPr="002455EF">
        <w:rPr>
          <w:rFonts w:ascii="Times New Roman" w:hAnsi="Times New Roman" w:cs="Times New Roman"/>
          <w:bCs/>
          <w:sz w:val="28"/>
          <w:szCs w:val="28"/>
        </w:rPr>
        <w:t>Термодинамический расчет ГТУ в условиях ISO</w:t>
      </w:r>
      <w:bookmarkEnd w:id="0"/>
      <w:bookmarkEnd w:id="1"/>
    </w:p>
    <w:p w:rsidR="002455EF" w:rsidRPr="002455EF" w:rsidRDefault="002455EF" w:rsidP="002455EF">
      <w:pPr>
        <w:pStyle w:val="a3"/>
        <w:jc w:val="left"/>
        <w:rPr>
          <w:rFonts w:eastAsiaTheme="minorEastAsia"/>
          <w:bCs/>
          <w:sz w:val="28"/>
          <w:szCs w:val="28"/>
        </w:rPr>
      </w:pPr>
    </w:p>
    <w:p w:rsidR="002455EF" w:rsidRPr="002455EF" w:rsidRDefault="002455EF" w:rsidP="002455EF">
      <w:pPr>
        <w:pStyle w:val="a3"/>
        <w:jc w:val="left"/>
        <w:rPr>
          <w:bCs/>
          <w:sz w:val="28"/>
          <w:szCs w:val="28"/>
        </w:rPr>
      </w:pPr>
    </w:p>
    <w:p w:rsidR="002455EF" w:rsidRDefault="002455EF" w:rsidP="002455EF">
      <w:pPr>
        <w:rPr>
          <w:sz w:val="28"/>
          <w:szCs w:val="28"/>
        </w:rPr>
      </w:pPr>
    </w:p>
    <w:p w:rsidR="002455EF" w:rsidRDefault="002455EF" w:rsidP="002455EF">
      <w:pPr>
        <w:rPr>
          <w:sz w:val="28"/>
          <w:szCs w:val="28"/>
        </w:rPr>
      </w:pPr>
    </w:p>
    <w:p w:rsidR="002455EF" w:rsidRPr="00863395" w:rsidRDefault="002455EF" w:rsidP="002455EF">
      <w:pPr>
        <w:rPr>
          <w:sz w:val="28"/>
          <w:szCs w:val="28"/>
        </w:rPr>
      </w:pPr>
    </w:p>
    <w:p w:rsidR="002455EF" w:rsidRPr="00863395" w:rsidRDefault="002455EF" w:rsidP="002455EF">
      <w:pPr>
        <w:jc w:val="center"/>
        <w:rPr>
          <w:sz w:val="28"/>
          <w:szCs w:val="28"/>
        </w:rPr>
      </w:pPr>
    </w:p>
    <w:p w:rsidR="002455EF" w:rsidRPr="00863395" w:rsidRDefault="002455EF" w:rsidP="002455EF">
      <w:pPr>
        <w:jc w:val="right"/>
        <w:rPr>
          <w:sz w:val="28"/>
          <w:szCs w:val="28"/>
        </w:rPr>
      </w:pPr>
      <w:r w:rsidRPr="00863395">
        <w:rPr>
          <w:sz w:val="28"/>
          <w:szCs w:val="28"/>
        </w:rPr>
        <w:t>Группа ТЭМ-503</w:t>
      </w:r>
    </w:p>
    <w:p w:rsidR="002455EF" w:rsidRPr="00863395" w:rsidRDefault="002455EF" w:rsidP="002455EF">
      <w:pPr>
        <w:jc w:val="right"/>
        <w:rPr>
          <w:sz w:val="28"/>
          <w:szCs w:val="28"/>
        </w:rPr>
      </w:pPr>
      <w:r>
        <w:rPr>
          <w:sz w:val="28"/>
          <w:szCs w:val="28"/>
        </w:rPr>
        <w:t>Студент  _____________</w:t>
      </w:r>
      <w:r w:rsidRPr="00863395">
        <w:rPr>
          <w:sz w:val="28"/>
          <w:szCs w:val="28"/>
        </w:rPr>
        <w:t xml:space="preserve"> </w:t>
      </w:r>
      <w:r>
        <w:rPr>
          <w:sz w:val="28"/>
          <w:szCs w:val="28"/>
          <w:u w:val="single"/>
        </w:rPr>
        <w:t xml:space="preserve">Шатохин Н.А. </w:t>
      </w:r>
      <w:r w:rsidRPr="00863395">
        <w:rPr>
          <w:sz w:val="28"/>
          <w:szCs w:val="28"/>
          <w:u w:val="single"/>
        </w:rPr>
        <w:t xml:space="preserve"> </w:t>
      </w:r>
    </w:p>
    <w:p w:rsidR="002455EF" w:rsidRPr="00863395" w:rsidRDefault="002455EF" w:rsidP="002455EF">
      <w:pPr>
        <w:jc w:val="right"/>
        <w:rPr>
          <w:sz w:val="28"/>
          <w:szCs w:val="28"/>
        </w:rPr>
      </w:pPr>
      <w:r w:rsidRPr="00863395">
        <w:rPr>
          <w:sz w:val="28"/>
          <w:szCs w:val="28"/>
        </w:rPr>
        <w:t xml:space="preserve">                                                                 (подпись) </w:t>
      </w:r>
      <w:r>
        <w:rPr>
          <w:sz w:val="28"/>
          <w:szCs w:val="28"/>
        </w:rPr>
        <w:t xml:space="preserve">        </w:t>
      </w:r>
      <w:r w:rsidRPr="00863395">
        <w:rPr>
          <w:sz w:val="28"/>
          <w:szCs w:val="28"/>
        </w:rPr>
        <w:t xml:space="preserve">       (</w:t>
      </w:r>
      <w:r>
        <w:rPr>
          <w:sz w:val="28"/>
          <w:szCs w:val="28"/>
        </w:rPr>
        <w:t>Ф.</w:t>
      </w:r>
      <w:r w:rsidRPr="00863395">
        <w:rPr>
          <w:sz w:val="28"/>
          <w:szCs w:val="28"/>
        </w:rPr>
        <w:t>И.О.</w:t>
      </w:r>
      <w:r>
        <w:rPr>
          <w:sz w:val="28"/>
          <w:szCs w:val="28"/>
        </w:rPr>
        <w:t>)</w:t>
      </w:r>
      <w:r w:rsidRPr="00863395">
        <w:rPr>
          <w:sz w:val="28"/>
          <w:szCs w:val="28"/>
        </w:rPr>
        <w:t xml:space="preserve">                                                                                                                                                              </w:t>
      </w:r>
      <w:r>
        <w:rPr>
          <w:sz w:val="28"/>
          <w:szCs w:val="28"/>
        </w:rPr>
        <w:t xml:space="preserve">   Принял    _________</w:t>
      </w:r>
      <w:r w:rsidRPr="00863395">
        <w:rPr>
          <w:sz w:val="28"/>
          <w:szCs w:val="28"/>
        </w:rPr>
        <w:t xml:space="preserve"> </w:t>
      </w:r>
      <w:r>
        <w:rPr>
          <w:sz w:val="28"/>
          <w:szCs w:val="28"/>
          <w:u w:val="single"/>
        </w:rPr>
        <w:t>Бикбулатов А.М.</w:t>
      </w:r>
    </w:p>
    <w:p w:rsidR="002455EF" w:rsidRPr="002455EF" w:rsidRDefault="002455EF" w:rsidP="002455EF">
      <w:pPr>
        <w:jc w:val="right"/>
        <w:rPr>
          <w:sz w:val="28"/>
          <w:szCs w:val="28"/>
        </w:rPr>
      </w:pPr>
      <w:r w:rsidRPr="00863395">
        <w:rPr>
          <w:sz w:val="28"/>
          <w:szCs w:val="28"/>
        </w:rPr>
        <w:t xml:space="preserve"> (подпись)    </w:t>
      </w:r>
      <w:r>
        <w:rPr>
          <w:sz w:val="28"/>
          <w:szCs w:val="28"/>
        </w:rPr>
        <w:t xml:space="preserve">        </w:t>
      </w:r>
      <w:r w:rsidRPr="00863395">
        <w:rPr>
          <w:sz w:val="28"/>
          <w:szCs w:val="28"/>
        </w:rPr>
        <w:t xml:space="preserve">    (</w:t>
      </w:r>
      <w:r>
        <w:rPr>
          <w:sz w:val="28"/>
          <w:szCs w:val="28"/>
        </w:rPr>
        <w:t>Ф.</w:t>
      </w:r>
      <w:r w:rsidRPr="00863395">
        <w:rPr>
          <w:sz w:val="28"/>
          <w:szCs w:val="28"/>
        </w:rPr>
        <w:t>И.О.)</w:t>
      </w:r>
    </w:p>
    <w:p w:rsidR="002455EF" w:rsidRPr="00714335" w:rsidRDefault="002455EF" w:rsidP="00714335">
      <w:pPr>
        <w:pStyle w:val="a3"/>
        <w:jc w:val="left"/>
        <w:rPr>
          <w:sz w:val="28"/>
          <w:szCs w:val="28"/>
          <w:lang w:val="en-US"/>
        </w:rPr>
      </w:pPr>
    </w:p>
    <w:p w:rsidR="002455EF" w:rsidRPr="002455EF" w:rsidRDefault="002455EF" w:rsidP="002455EF">
      <w:pPr>
        <w:pStyle w:val="a3"/>
        <w:rPr>
          <w:sz w:val="28"/>
          <w:szCs w:val="28"/>
        </w:rPr>
        <w:sectPr w:rsidR="002455EF" w:rsidRPr="002455EF" w:rsidSect="002455EF">
          <w:footerReference w:type="even" r:id="rId7"/>
          <w:footerReference w:type="default" r:id="rId8"/>
          <w:pgSz w:w="11906" w:h="16838"/>
          <w:pgMar w:top="1247" w:right="1247" w:bottom="1531" w:left="1247" w:header="709" w:footer="709" w:gutter="0"/>
          <w:pgNumType w:start="3"/>
          <w:cols w:space="708"/>
          <w:titlePg/>
          <w:docGrid w:linePitch="360"/>
        </w:sectPr>
      </w:pPr>
      <w:r w:rsidRPr="002455EF">
        <w:rPr>
          <w:sz w:val="28"/>
          <w:szCs w:val="28"/>
        </w:rPr>
        <w:t>Уфа 2012</w:t>
      </w:r>
      <w:r>
        <w:rPr>
          <w:sz w:val="28"/>
          <w:szCs w:val="28"/>
        </w:rPr>
        <w:t>г</w:t>
      </w:r>
    </w:p>
    <w:p w:rsidR="002455EF" w:rsidRPr="002455EF" w:rsidRDefault="002455EF" w:rsidP="002455EF">
      <w:pPr>
        <w:rPr>
          <w:b/>
          <w:sz w:val="28"/>
          <w:szCs w:val="28"/>
        </w:rPr>
      </w:pPr>
      <w:r w:rsidRPr="002455EF">
        <w:rPr>
          <w:b/>
          <w:sz w:val="28"/>
          <w:szCs w:val="28"/>
        </w:rPr>
        <w:lastRenderedPageBreak/>
        <w:t>1 Цель работы</w:t>
      </w:r>
    </w:p>
    <w:p w:rsidR="002455EF" w:rsidRPr="002455EF" w:rsidRDefault="002455EF" w:rsidP="002455EF">
      <w:pPr>
        <w:ind w:firstLine="708"/>
        <w:jc w:val="both"/>
        <w:rPr>
          <w:rFonts w:ascii="Times New Roman" w:hAnsi="Times New Roman" w:cs="Times New Roman"/>
          <w:sz w:val="28"/>
          <w:szCs w:val="28"/>
        </w:rPr>
      </w:pPr>
      <w:r w:rsidRPr="002455EF">
        <w:rPr>
          <w:rFonts w:ascii="Times New Roman" w:hAnsi="Times New Roman" w:cs="Times New Roman"/>
          <w:sz w:val="28"/>
          <w:szCs w:val="28"/>
        </w:rPr>
        <w:t xml:space="preserve">Целью выполнения работы является приобретение теоретических и практических навыков по построению математической модели и проведению термодинамического расчёта ГТУ в системе </w:t>
      </w:r>
      <w:r w:rsidRPr="002455EF">
        <w:rPr>
          <w:rFonts w:ascii="Times New Roman" w:hAnsi="Times New Roman" w:cs="Times New Roman"/>
          <w:sz w:val="28"/>
          <w:szCs w:val="28"/>
          <w:lang w:val="en-US"/>
        </w:rPr>
        <w:t>DVIGwT</w:t>
      </w:r>
      <w:r w:rsidRPr="002455EF">
        <w:rPr>
          <w:rFonts w:ascii="Times New Roman" w:hAnsi="Times New Roman" w:cs="Times New Roman"/>
          <w:sz w:val="28"/>
          <w:szCs w:val="28"/>
        </w:rPr>
        <w:t>.</w:t>
      </w:r>
    </w:p>
    <w:p w:rsidR="002455EF" w:rsidRPr="002455EF" w:rsidRDefault="002455EF" w:rsidP="002455EF">
      <w:pPr>
        <w:rPr>
          <w:sz w:val="28"/>
          <w:szCs w:val="28"/>
        </w:rPr>
      </w:pPr>
    </w:p>
    <w:p w:rsidR="002455EF" w:rsidRPr="002455EF" w:rsidRDefault="002455EF" w:rsidP="002455EF">
      <w:pPr>
        <w:pStyle w:val="1"/>
        <w:numPr>
          <w:ilvl w:val="0"/>
          <w:numId w:val="1"/>
        </w:numPr>
        <w:jc w:val="left"/>
        <w:rPr>
          <w:sz w:val="28"/>
          <w:szCs w:val="28"/>
        </w:rPr>
      </w:pPr>
      <w:r w:rsidRPr="002455EF">
        <w:rPr>
          <w:sz w:val="28"/>
          <w:szCs w:val="28"/>
        </w:rPr>
        <w:t>Исходные данные ГТУ – 115М</w:t>
      </w:r>
    </w:p>
    <w:p w:rsidR="002455EF" w:rsidRPr="002A7F11" w:rsidRDefault="002455EF" w:rsidP="002455EF">
      <w:pPr>
        <w:spacing w:after="0" w:line="360" w:lineRule="auto"/>
        <w:jc w:val="both"/>
        <w:rPr>
          <w:rFonts w:ascii="Times New Roman" w:hAnsi="Times New Roman" w:cs="Times New Roman"/>
          <w:sz w:val="28"/>
          <w:szCs w:val="28"/>
        </w:rPr>
      </w:pPr>
    </w:p>
    <w:p w:rsidR="002455EF" w:rsidRPr="002A7F11" w:rsidRDefault="002455EF" w:rsidP="002455EF">
      <w:pPr>
        <w:pStyle w:val="4"/>
        <w:spacing w:before="0" w:line="360" w:lineRule="auto"/>
        <w:ind w:firstLine="709"/>
        <w:jc w:val="both"/>
        <w:rPr>
          <w:rFonts w:ascii="Times New Roman" w:hAnsi="Times New Roman"/>
          <w:b w:val="0"/>
          <w:i w:val="0"/>
          <w:color w:val="000000"/>
          <w:sz w:val="28"/>
          <w:szCs w:val="28"/>
        </w:rPr>
      </w:pPr>
      <w:r w:rsidRPr="002A7F11">
        <w:rPr>
          <w:rFonts w:ascii="Times New Roman" w:hAnsi="Times New Roman"/>
          <w:b w:val="0"/>
          <w:i w:val="0"/>
          <w:color w:val="000000"/>
          <w:sz w:val="28"/>
          <w:szCs w:val="28"/>
        </w:rPr>
        <w:t>Газотурбинная энергетическая установка ГТЭ-115 М предназначена для эксплуатации на электрических станциях в составе парогазовых установок или индивидуально в простом цикле для выработки электрической и тепловой энергии в базовом, полупиковом и пиковом классах использования.</w:t>
      </w:r>
    </w:p>
    <w:p w:rsidR="002455EF" w:rsidRPr="002A7F11" w:rsidRDefault="002455EF" w:rsidP="002455EF">
      <w:pPr>
        <w:spacing w:after="0" w:line="360" w:lineRule="auto"/>
        <w:ind w:firstLine="709"/>
        <w:jc w:val="both"/>
        <w:rPr>
          <w:rFonts w:ascii="Times New Roman" w:hAnsi="Times New Roman" w:cs="Times New Roman"/>
          <w:color w:val="000000"/>
          <w:sz w:val="28"/>
          <w:szCs w:val="28"/>
        </w:rPr>
      </w:pPr>
      <w:r w:rsidRPr="002A7F11">
        <w:rPr>
          <w:rFonts w:ascii="Times New Roman" w:hAnsi="Times New Roman" w:cs="Times New Roman"/>
          <w:color w:val="000000"/>
          <w:sz w:val="28"/>
          <w:szCs w:val="28"/>
        </w:rPr>
        <w:t>Газотурбинная установка представляет собой технологический комплекс оборудования в блочно-комплектном исполнении, что обеспечивает удобство монтажа и обслуживания.</w:t>
      </w:r>
    </w:p>
    <w:p w:rsidR="002455EF" w:rsidRPr="002A7F11" w:rsidRDefault="002455EF" w:rsidP="002455EF">
      <w:pPr>
        <w:spacing w:after="0" w:line="240" w:lineRule="auto"/>
        <w:rPr>
          <w:rFonts w:ascii="Times New Roman" w:hAnsi="Times New Roman" w:cs="Times New Roman"/>
          <w:color w:val="000000"/>
          <w:sz w:val="28"/>
          <w:szCs w:val="28"/>
        </w:rPr>
      </w:pPr>
    </w:p>
    <w:p w:rsidR="002455EF" w:rsidRPr="002A7F11" w:rsidRDefault="002455EF" w:rsidP="002455EF">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0425" cy="1877060"/>
            <wp:effectExtent l="19050" t="0" r="3175" b="0"/>
            <wp:docPr id="2" name="Рисунок 1" descr="qw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we.jpg"/>
                    <pic:cNvPicPr/>
                  </pic:nvPicPr>
                  <pic:blipFill>
                    <a:blip r:embed="rId9"/>
                    <a:stretch>
                      <a:fillRect/>
                    </a:stretch>
                  </pic:blipFill>
                  <pic:spPr>
                    <a:xfrm>
                      <a:off x="0" y="0"/>
                      <a:ext cx="5940425" cy="1877060"/>
                    </a:xfrm>
                    <a:prstGeom prst="rect">
                      <a:avLst/>
                    </a:prstGeom>
                  </pic:spPr>
                </pic:pic>
              </a:graphicData>
            </a:graphic>
          </wp:inline>
        </w:drawing>
      </w:r>
    </w:p>
    <w:p w:rsidR="002455EF" w:rsidRPr="00D107BF" w:rsidRDefault="002455EF" w:rsidP="002455EF">
      <w:pPr>
        <w:spacing w:after="0" w:line="360" w:lineRule="auto"/>
        <w:ind w:firstLine="720"/>
        <w:jc w:val="center"/>
        <w:rPr>
          <w:rFonts w:ascii="Times New Roman" w:hAnsi="Times New Roman" w:cs="Times New Roman"/>
          <w:sz w:val="28"/>
          <w:szCs w:val="28"/>
        </w:rPr>
      </w:pPr>
      <w:r w:rsidRPr="00D107BF">
        <w:rPr>
          <w:rFonts w:ascii="Times New Roman" w:hAnsi="Times New Roman" w:cs="Times New Roman"/>
          <w:sz w:val="28"/>
          <w:szCs w:val="28"/>
        </w:rPr>
        <w:t>Рисунок 1.1 – Продольный разрез ГТЭ – 115М</w:t>
      </w:r>
    </w:p>
    <w:p w:rsidR="002455EF" w:rsidRPr="002A7F11" w:rsidRDefault="002455EF" w:rsidP="002455EF">
      <w:pPr>
        <w:spacing w:after="0" w:line="360" w:lineRule="auto"/>
        <w:ind w:firstLine="720"/>
        <w:jc w:val="both"/>
        <w:rPr>
          <w:rFonts w:ascii="Times New Roman" w:hAnsi="Times New Roman" w:cs="Times New Roman"/>
          <w:sz w:val="28"/>
          <w:szCs w:val="28"/>
        </w:rPr>
      </w:pPr>
    </w:p>
    <w:p w:rsidR="002455EF" w:rsidRPr="002A7F11" w:rsidRDefault="002455EF" w:rsidP="002455EF">
      <w:pPr>
        <w:spacing w:after="0" w:line="360" w:lineRule="auto"/>
        <w:jc w:val="right"/>
        <w:rPr>
          <w:rFonts w:ascii="Times New Roman" w:hAnsi="Times New Roman" w:cs="Times New Roman"/>
          <w:sz w:val="28"/>
          <w:szCs w:val="28"/>
        </w:rPr>
      </w:pPr>
      <w:r w:rsidRPr="002A7F11">
        <w:rPr>
          <w:rFonts w:ascii="Times New Roman" w:hAnsi="Times New Roman" w:cs="Times New Roman"/>
          <w:sz w:val="28"/>
          <w:szCs w:val="28"/>
        </w:rPr>
        <w:t>Таблица 1.1 – Техническая  характеристика</w:t>
      </w:r>
      <w:r w:rsidRPr="002A7F11">
        <w:rPr>
          <w:rFonts w:ascii="Times New Roman" w:hAnsi="Times New Roman" w:cs="Times New Roman"/>
          <w:b/>
          <w:i/>
          <w:color w:val="000000"/>
          <w:sz w:val="28"/>
          <w:szCs w:val="28"/>
        </w:rPr>
        <w:t xml:space="preserve"> </w:t>
      </w:r>
      <w:r w:rsidRPr="002A7F11">
        <w:rPr>
          <w:rFonts w:ascii="Times New Roman" w:hAnsi="Times New Roman" w:cs="Times New Roman"/>
          <w:color w:val="000000"/>
          <w:sz w:val="28"/>
          <w:szCs w:val="28"/>
        </w:rPr>
        <w:t>ГТЭ-115 М</w:t>
      </w:r>
    </w:p>
    <w:tbl>
      <w:tblPr>
        <w:tblW w:w="9523" w:type="dxa"/>
        <w:tblCellSpacing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tblPr>
      <w:tblGrid>
        <w:gridCol w:w="4703"/>
        <w:gridCol w:w="1559"/>
        <w:gridCol w:w="1701"/>
        <w:gridCol w:w="1560"/>
      </w:tblGrid>
      <w:tr w:rsidR="002455EF" w:rsidRPr="002A7F11" w:rsidTr="002455EF">
        <w:trPr>
          <w:tblHeader/>
          <w:tblCellSpacing w:w="0" w:type="dxa"/>
        </w:trPr>
        <w:tc>
          <w:tcPr>
            <w:tcW w:w="4703" w:type="dxa"/>
            <w:vAlign w:val="center"/>
            <w:hideMark/>
          </w:tcPr>
          <w:p w:rsidR="002455EF" w:rsidRPr="002A7F11" w:rsidRDefault="002455EF" w:rsidP="002455EF">
            <w:pPr>
              <w:jc w:val="center"/>
              <w:rPr>
                <w:rFonts w:ascii="Times New Roman" w:hAnsi="Times New Roman" w:cs="Times New Roman"/>
                <w:bCs/>
                <w:sz w:val="28"/>
                <w:szCs w:val="28"/>
              </w:rPr>
            </w:pPr>
            <w:r w:rsidRPr="002A7F11">
              <w:rPr>
                <w:rFonts w:ascii="Times New Roman" w:hAnsi="Times New Roman" w:cs="Times New Roman"/>
                <w:bCs/>
                <w:sz w:val="28"/>
                <w:szCs w:val="28"/>
              </w:rPr>
              <w:t>Наименование параметра</w:t>
            </w:r>
          </w:p>
        </w:tc>
        <w:tc>
          <w:tcPr>
            <w:tcW w:w="1559" w:type="dxa"/>
            <w:vAlign w:val="center"/>
            <w:hideMark/>
          </w:tcPr>
          <w:p w:rsidR="002455EF" w:rsidRPr="002A7F11" w:rsidRDefault="002455EF" w:rsidP="002455EF">
            <w:pPr>
              <w:jc w:val="center"/>
              <w:rPr>
                <w:rFonts w:ascii="Times New Roman" w:hAnsi="Times New Roman" w:cs="Times New Roman"/>
                <w:bCs/>
                <w:sz w:val="28"/>
                <w:szCs w:val="28"/>
              </w:rPr>
            </w:pPr>
            <w:r w:rsidRPr="002A7F11">
              <w:rPr>
                <w:rFonts w:ascii="Times New Roman" w:hAnsi="Times New Roman" w:cs="Times New Roman"/>
                <w:bCs/>
                <w:sz w:val="28"/>
                <w:szCs w:val="28"/>
              </w:rPr>
              <w:t>Единица</w:t>
            </w:r>
            <w:r w:rsidRPr="002A7F11">
              <w:rPr>
                <w:rFonts w:ascii="Times New Roman" w:hAnsi="Times New Roman" w:cs="Times New Roman"/>
                <w:bCs/>
                <w:sz w:val="28"/>
                <w:szCs w:val="28"/>
              </w:rPr>
              <w:br/>
              <w:t>измерения</w:t>
            </w:r>
          </w:p>
        </w:tc>
        <w:tc>
          <w:tcPr>
            <w:tcW w:w="1701" w:type="dxa"/>
            <w:vAlign w:val="center"/>
            <w:hideMark/>
          </w:tcPr>
          <w:p w:rsidR="002455EF" w:rsidRPr="002A7F11" w:rsidRDefault="002455EF" w:rsidP="002455EF">
            <w:pPr>
              <w:jc w:val="center"/>
              <w:rPr>
                <w:rFonts w:ascii="Times New Roman" w:hAnsi="Times New Roman" w:cs="Times New Roman"/>
                <w:bCs/>
                <w:sz w:val="28"/>
                <w:szCs w:val="28"/>
              </w:rPr>
            </w:pPr>
            <w:r w:rsidRPr="002A7F11">
              <w:rPr>
                <w:rFonts w:ascii="Times New Roman" w:hAnsi="Times New Roman" w:cs="Times New Roman"/>
                <w:bCs/>
                <w:sz w:val="28"/>
                <w:szCs w:val="28"/>
              </w:rPr>
              <w:t>Номинальная</w:t>
            </w:r>
            <w:r w:rsidRPr="002A7F11">
              <w:rPr>
                <w:rFonts w:ascii="Times New Roman" w:hAnsi="Times New Roman" w:cs="Times New Roman"/>
                <w:bCs/>
                <w:sz w:val="28"/>
                <w:szCs w:val="28"/>
              </w:rPr>
              <w:br/>
              <w:t>мощность</w:t>
            </w:r>
          </w:p>
        </w:tc>
        <w:tc>
          <w:tcPr>
            <w:tcW w:w="1560" w:type="dxa"/>
            <w:vAlign w:val="center"/>
            <w:hideMark/>
          </w:tcPr>
          <w:p w:rsidR="002455EF" w:rsidRPr="002A7F11" w:rsidRDefault="002455EF" w:rsidP="002455EF">
            <w:pPr>
              <w:jc w:val="center"/>
              <w:rPr>
                <w:rFonts w:ascii="Times New Roman" w:hAnsi="Times New Roman" w:cs="Times New Roman"/>
                <w:bCs/>
                <w:sz w:val="28"/>
                <w:szCs w:val="28"/>
              </w:rPr>
            </w:pPr>
            <w:r w:rsidRPr="002A7F11">
              <w:rPr>
                <w:rFonts w:ascii="Times New Roman" w:hAnsi="Times New Roman" w:cs="Times New Roman"/>
                <w:bCs/>
                <w:sz w:val="28"/>
                <w:szCs w:val="28"/>
              </w:rPr>
              <w:t xml:space="preserve">Пиковая </w:t>
            </w:r>
            <w:r w:rsidRPr="002A7F11">
              <w:rPr>
                <w:rFonts w:ascii="Times New Roman" w:hAnsi="Times New Roman" w:cs="Times New Roman"/>
                <w:bCs/>
                <w:sz w:val="28"/>
                <w:szCs w:val="28"/>
              </w:rPr>
              <w:br/>
              <w:t>мощность</w:t>
            </w:r>
          </w:p>
        </w:tc>
      </w:tr>
      <w:tr w:rsidR="002455EF" w:rsidRPr="002A7F11" w:rsidTr="002455EF">
        <w:trPr>
          <w:tblCellSpacing w:w="0" w:type="dxa"/>
        </w:trPr>
        <w:tc>
          <w:tcPr>
            <w:tcW w:w="4703" w:type="dxa"/>
            <w:vAlign w:val="center"/>
            <w:hideMark/>
          </w:tcPr>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Мощность на клеммах электрического генератора</w:t>
            </w:r>
          </w:p>
        </w:tc>
        <w:tc>
          <w:tcPr>
            <w:tcW w:w="1559" w:type="dxa"/>
            <w:vAlign w:val="center"/>
            <w:hideMark/>
          </w:tcPr>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МВт</w:t>
            </w:r>
          </w:p>
        </w:tc>
        <w:tc>
          <w:tcPr>
            <w:tcW w:w="1701" w:type="dxa"/>
            <w:vAlign w:val="center"/>
            <w:hideMark/>
          </w:tcPr>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136,4</w:t>
            </w:r>
          </w:p>
        </w:tc>
        <w:tc>
          <w:tcPr>
            <w:tcW w:w="1560" w:type="dxa"/>
            <w:vAlign w:val="center"/>
            <w:hideMark/>
          </w:tcPr>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169,4</w:t>
            </w:r>
          </w:p>
        </w:tc>
      </w:tr>
      <w:tr w:rsidR="002455EF" w:rsidRPr="002A7F11" w:rsidTr="002455EF">
        <w:trPr>
          <w:tblCellSpacing w:w="0" w:type="dxa"/>
        </w:trPr>
        <w:tc>
          <w:tcPr>
            <w:tcW w:w="4703" w:type="dxa"/>
            <w:vAlign w:val="center"/>
            <w:hideMark/>
          </w:tcPr>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lastRenderedPageBreak/>
              <w:t>Коэффициент полезного действия</w:t>
            </w:r>
          </w:p>
        </w:tc>
        <w:tc>
          <w:tcPr>
            <w:tcW w:w="1559" w:type="dxa"/>
            <w:vAlign w:val="center"/>
            <w:hideMark/>
          </w:tcPr>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w:t>
            </w:r>
          </w:p>
        </w:tc>
        <w:tc>
          <w:tcPr>
            <w:tcW w:w="1701" w:type="dxa"/>
            <w:vAlign w:val="center"/>
            <w:hideMark/>
          </w:tcPr>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35,27</w:t>
            </w:r>
          </w:p>
        </w:tc>
        <w:tc>
          <w:tcPr>
            <w:tcW w:w="1560" w:type="dxa"/>
            <w:vAlign w:val="center"/>
            <w:hideMark/>
          </w:tcPr>
          <w:p w:rsidR="002455EF" w:rsidRPr="002A7F11" w:rsidRDefault="002455EF" w:rsidP="002455EF">
            <w:pPr>
              <w:jc w:val="center"/>
              <w:rPr>
                <w:rFonts w:ascii="Times New Roman" w:hAnsi="Times New Roman" w:cs="Times New Roman"/>
                <w:sz w:val="28"/>
                <w:szCs w:val="28"/>
                <w:lang w:val="en-US"/>
              </w:rPr>
            </w:pPr>
            <w:r w:rsidRPr="002A7F11">
              <w:rPr>
                <w:rFonts w:ascii="Times New Roman" w:hAnsi="Times New Roman" w:cs="Times New Roman"/>
                <w:sz w:val="28"/>
                <w:szCs w:val="28"/>
              </w:rPr>
              <w:t>35,</w:t>
            </w:r>
            <w:r w:rsidRPr="002A7F11">
              <w:rPr>
                <w:rFonts w:ascii="Times New Roman" w:hAnsi="Times New Roman" w:cs="Times New Roman"/>
                <w:sz w:val="28"/>
                <w:szCs w:val="28"/>
                <w:lang w:val="en-US"/>
              </w:rPr>
              <w:t>5</w:t>
            </w:r>
          </w:p>
        </w:tc>
      </w:tr>
      <w:tr w:rsidR="002455EF" w:rsidRPr="002A7F11" w:rsidTr="002455EF">
        <w:trPr>
          <w:tblCellSpacing w:w="0" w:type="dxa"/>
        </w:trPr>
        <w:tc>
          <w:tcPr>
            <w:tcW w:w="4703" w:type="dxa"/>
            <w:vAlign w:val="center"/>
            <w:hideMark/>
          </w:tcPr>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Температура выхлопных газов</w:t>
            </w:r>
          </w:p>
        </w:tc>
        <w:tc>
          <w:tcPr>
            <w:tcW w:w="1559" w:type="dxa"/>
            <w:vAlign w:val="center"/>
            <w:hideMark/>
          </w:tcPr>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°С</w:t>
            </w:r>
          </w:p>
        </w:tc>
        <w:tc>
          <w:tcPr>
            <w:tcW w:w="1701" w:type="dxa"/>
            <w:vAlign w:val="center"/>
            <w:hideMark/>
          </w:tcPr>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537,0</w:t>
            </w:r>
          </w:p>
        </w:tc>
        <w:tc>
          <w:tcPr>
            <w:tcW w:w="1560" w:type="dxa"/>
            <w:vAlign w:val="center"/>
            <w:hideMark/>
          </w:tcPr>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560</w:t>
            </w:r>
          </w:p>
        </w:tc>
      </w:tr>
      <w:tr w:rsidR="002455EF" w:rsidRPr="002A7F11" w:rsidTr="002455EF">
        <w:trPr>
          <w:tblCellSpacing w:w="0" w:type="dxa"/>
        </w:trPr>
        <w:tc>
          <w:tcPr>
            <w:tcW w:w="4703" w:type="dxa"/>
            <w:tcBorders>
              <w:top w:val="single" w:sz="6" w:space="0" w:color="auto"/>
              <w:left w:val="single" w:sz="4" w:space="0" w:color="auto"/>
              <w:bottom w:val="single" w:sz="6" w:space="0" w:color="auto"/>
              <w:right w:val="single" w:sz="6" w:space="0" w:color="auto"/>
            </w:tcBorders>
            <w:vAlign w:val="center"/>
            <w:hideMark/>
          </w:tcPr>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Расход выхлопных газов</w:t>
            </w:r>
          </w:p>
        </w:tc>
        <w:tc>
          <w:tcPr>
            <w:tcW w:w="1559" w:type="dxa"/>
            <w:tcBorders>
              <w:top w:val="single" w:sz="6" w:space="0" w:color="auto"/>
              <w:left w:val="single" w:sz="6" w:space="0" w:color="auto"/>
              <w:bottom w:val="single" w:sz="6" w:space="0" w:color="auto"/>
              <w:right w:val="single" w:sz="6" w:space="0" w:color="auto"/>
            </w:tcBorders>
            <w:vAlign w:val="center"/>
            <w:hideMark/>
          </w:tcPr>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кг/с</w:t>
            </w:r>
          </w:p>
        </w:tc>
        <w:tc>
          <w:tcPr>
            <w:tcW w:w="1701" w:type="dxa"/>
            <w:tcBorders>
              <w:top w:val="single" w:sz="6" w:space="0" w:color="auto"/>
              <w:left w:val="single" w:sz="6" w:space="0" w:color="auto"/>
              <w:bottom w:val="single" w:sz="6" w:space="0" w:color="auto"/>
              <w:right w:val="single" w:sz="6" w:space="0" w:color="auto"/>
            </w:tcBorders>
            <w:vAlign w:val="center"/>
            <w:hideMark/>
          </w:tcPr>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418,2±5</w:t>
            </w:r>
          </w:p>
        </w:tc>
        <w:tc>
          <w:tcPr>
            <w:tcW w:w="1560" w:type="dxa"/>
            <w:tcBorders>
              <w:top w:val="single" w:sz="6" w:space="0" w:color="auto"/>
              <w:left w:val="single" w:sz="6" w:space="0" w:color="auto"/>
              <w:bottom w:val="single" w:sz="6" w:space="0" w:color="auto"/>
              <w:right w:val="single" w:sz="4" w:space="0" w:color="auto"/>
            </w:tcBorders>
            <w:vAlign w:val="center"/>
            <w:hideMark/>
          </w:tcPr>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418,2±5</w:t>
            </w:r>
          </w:p>
        </w:tc>
      </w:tr>
      <w:tr w:rsidR="002455EF" w:rsidRPr="002A7F11" w:rsidTr="002455EF">
        <w:trPr>
          <w:tblCellSpacing w:w="0" w:type="dxa"/>
        </w:trPr>
        <w:tc>
          <w:tcPr>
            <w:tcW w:w="4703" w:type="dxa"/>
            <w:tcBorders>
              <w:top w:val="single" w:sz="6" w:space="0" w:color="auto"/>
              <w:left w:val="single" w:sz="4" w:space="0" w:color="auto"/>
              <w:bottom w:val="single" w:sz="6" w:space="0" w:color="auto"/>
              <w:right w:val="single" w:sz="6" w:space="0" w:color="auto"/>
            </w:tcBorders>
            <w:vAlign w:val="center"/>
            <w:hideMark/>
          </w:tcPr>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Выбросы оксидов азота, не более</w:t>
            </w:r>
          </w:p>
        </w:tc>
        <w:tc>
          <w:tcPr>
            <w:tcW w:w="1559" w:type="dxa"/>
            <w:tcBorders>
              <w:top w:val="single" w:sz="6" w:space="0" w:color="auto"/>
              <w:left w:val="single" w:sz="6" w:space="0" w:color="auto"/>
              <w:bottom w:val="single" w:sz="6" w:space="0" w:color="auto"/>
              <w:right w:val="single" w:sz="6" w:space="0" w:color="auto"/>
            </w:tcBorders>
            <w:vAlign w:val="center"/>
            <w:hideMark/>
          </w:tcPr>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мг/м</w:t>
            </w:r>
            <w:r w:rsidRPr="002455EF">
              <w:rPr>
                <w:rFonts w:ascii="Times New Roman" w:hAnsi="Times New Roman" w:cs="Times New Roman"/>
                <w:sz w:val="28"/>
                <w:szCs w:val="28"/>
              </w:rPr>
              <w:t>3</w:t>
            </w:r>
          </w:p>
        </w:tc>
        <w:tc>
          <w:tcPr>
            <w:tcW w:w="1701" w:type="dxa"/>
            <w:tcBorders>
              <w:top w:val="single" w:sz="6" w:space="0" w:color="auto"/>
              <w:left w:val="single" w:sz="6" w:space="0" w:color="auto"/>
              <w:bottom w:val="single" w:sz="6" w:space="0" w:color="auto"/>
              <w:right w:val="single" w:sz="6" w:space="0" w:color="auto"/>
            </w:tcBorders>
            <w:vAlign w:val="center"/>
            <w:hideMark/>
          </w:tcPr>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25</w:t>
            </w:r>
          </w:p>
        </w:tc>
        <w:tc>
          <w:tcPr>
            <w:tcW w:w="1560" w:type="dxa"/>
            <w:tcBorders>
              <w:top w:val="single" w:sz="6" w:space="0" w:color="auto"/>
              <w:left w:val="single" w:sz="6" w:space="0" w:color="auto"/>
              <w:bottom w:val="single" w:sz="6" w:space="0" w:color="auto"/>
              <w:right w:val="single" w:sz="4" w:space="0" w:color="auto"/>
            </w:tcBorders>
            <w:vAlign w:val="center"/>
            <w:hideMark/>
          </w:tcPr>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w:t>
            </w:r>
          </w:p>
        </w:tc>
      </w:tr>
      <w:tr w:rsidR="002455EF" w:rsidRPr="002A7F11" w:rsidTr="002455EF">
        <w:trPr>
          <w:trHeight w:val="2244"/>
          <w:tblCellSpacing w:w="0" w:type="dxa"/>
        </w:trPr>
        <w:tc>
          <w:tcPr>
            <w:tcW w:w="4703" w:type="dxa"/>
            <w:tcBorders>
              <w:top w:val="single" w:sz="6" w:space="0" w:color="auto"/>
              <w:left w:val="single" w:sz="4" w:space="0" w:color="auto"/>
              <w:bottom w:val="single" w:sz="6" w:space="0" w:color="auto"/>
              <w:right w:val="single" w:sz="6" w:space="0" w:color="auto"/>
            </w:tcBorders>
            <w:vAlign w:val="center"/>
            <w:hideMark/>
          </w:tcPr>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Расход топлива</w:t>
            </w:r>
          </w:p>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 природный газ</w:t>
            </w:r>
            <w:r w:rsidRPr="002A7F11">
              <w:rPr>
                <w:rFonts w:ascii="Times New Roman" w:hAnsi="Times New Roman" w:cs="Times New Roman"/>
                <w:sz w:val="28"/>
                <w:szCs w:val="28"/>
              </w:rPr>
              <w:br/>
              <w:t>(c Hu = 47313 кДж/кг)</w:t>
            </w:r>
          </w:p>
          <w:p w:rsidR="002455EF" w:rsidRPr="002A7F11" w:rsidRDefault="002455EF" w:rsidP="002455EF">
            <w:pPr>
              <w:jc w:val="center"/>
              <w:rPr>
                <w:rFonts w:ascii="Times New Roman" w:hAnsi="Times New Roman" w:cs="Times New Roman"/>
                <w:sz w:val="28"/>
                <w:szCs w:val="28"/>
              </w:rPr>
            </w:pPr>
          </w:p>
        </w:tc>
        <w:tc>
          <w:tcPr>
            <w:tcW w:w="1559" w:type="dxa"/>
            <w:tcBorders>
              <w:top w:val="single" w:sz="6" w:space="0" w:color="auto"/>
              <w:left w:val="single" w:sz="6" w:space="0" w:color="auto"/>
              <w:bottom w:val="single" w:sz="6" w:space="0" w:color="auto"/>
              <w:right w:val="single" w:sz="6" w:space="0" w:color="auto"/>
            </w:tcBorders>
            <w:vAlign w:val="center"/>
            <w:hideMark/>
          </w:tcPr>
          <w:p w:rsidR="002455EF" w:rsidRPr="002A7F11" w:rsidRDefault="002455EF" w:rsidP="002455EF">
            <w:pPr>
              <w:jc w:val="center"/>
              <w:rPr>
                <w:rFonts w:ascii="Times New Roman" w:hAnsi="Times New Roman" w:cs="Times New Roman"/>
                <w:sz w:val="28"/>
                <w:szCs w:val="28"/>
              </w:rPr>
            </w:pPr>
          </w:p>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кг/час</w:t>
            </w:r>
            <w:r w:rsidRPr="002A7F11">
              <w:rPr>
                <w:rFonts w:ascii="Times New Roman" w:hAnsi="Times New Roman" w:cs="Times New Roman"/>
                <w:sz w:val="28"/>
                <w:szCs w:val="28"/>
              </w:rPr>
              <w:br/>
            </w:r>
          </w:p>
        </w:tc>
        <w:tc>
          <w:tcPr>
            <w:tcW w:w="1701" w:type="dxa"/>
            <w:tcBorders>
              <w:top w:val="single" w:sz="6" w:space="0" w:color="auto"/>
              <w:left w:val="single" w:sz="6" w:space="0" w:color="auto"/>
              <w:bottom w:val="single" w:sz="6" w:space="0" w:color="auto"/>
              <w:right w:val="single" w:sz="6" w:space="0" w:color="auto"/>
            </w:tcBorders>
            <w:vAlign w:val="center"/>
            <w:hideMark/>
          </w:tcPr>
          <w:p w:rsidR="002455EF" w:rsidRPr="002A7F11" w:rsidRDefault="002455EF" w:rsidP="002455EF">
            <w:pPr>
              <w:jc w:val="center"/>
              <w:rPr>
                <w:rFonts w:ascii="Times New Roman" w:hAnsi="Times New Roman" w:cs="Times New Roman"/>
                <w:sz w:val="28"/>
                <w:szCs w:val="28"/>
              </w:rPr>
            </w:pPr>
          </w:p>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29127</w:t>
            </w:r>
            <w:r w:rsidRPr="002455EF">
              <w:rPr>
                <w:rFonts w:ascii="Times New Roman" w:hAnsi="Times New Roman" w:cs="Times New Roman"/>
                <w:sz w:val="28"/>
                <w:szCs w:val="28"/>
              </w:rPr>
              <w:t>,6</w:t>
            </w:r>
            <w:r w:rsidRPr="002A7F11">
              <w:rPr>
                <w:rFonts w:ascii="Times New Roman" w:hAnsi="Times New Roman" w:cs="Times New Roman"/>
                <w:sz w:val="28"/>
                <w:szCs w:val="28"/>
              </w:rPr>
              <w:br/>
            </w:r>
          </w:p>
        </w:tc>
        <w:tc>
          <w:tcPr>
            <w:tcW w:w="1560" w:type="dxa"/>
            <w:tcBorders>
              <w:top w:val="single" w:sz="6" w:space="0" w:color="auto"/>
              <w:left w:val="single" w:sz="6" w:space="0" w:color="auto"/>
              <w:bottom w:val="single" w:sz="6" w:space="0" w:color="auto"/>
              <w:right w:val="single" w:sz="4" w:space="0" w:color="auto"/>
            </w:tcBorders>
            <w:vAlign w:val="center"/>
            <w:hideMark/>
          </w:tcPr>
          <w:p w:rsidR="002455EF" w:rsidRPr="002A7F11" w:rsidRDefault="002455EF" w:rsidP="002455EF">
            <w:pPr>
              <w:jc w:val="center"/>
              <w:rPr>
                <w:rFonts w:ascii="Times New Roman" w:hAnsi="Times New Roman" w:cs="Times New Roman"/>
                <w:sz w:val="28"/>
                <w:szCs w:val="28"/>
              </w:rPr>
            </w:pPr>
          </w:p>
          <w:p w:rsidR="002455EF" w:rsidRPr="002A7F11" w:rsidRDefault="002455EF" w:rsidP="002455EF">
            <w:pPr>
              <w:jc w:val="center"/>
              <w:rPr>
                <w:rFonts w:ascii="Times New Roman" w:hAnsi="Times New Roman" w:cs="Times New Roman"/>
                <w:sz w:val="28"/>
                <w:szCs w:val="28"/>
              </w:rPr>
            </w:pPr>
            <w:r w:rsidRPr="002455EF">
              <w:rPr>
                <w:rFonts w:ascii="Times New Roman" w:hAnsi="Times New Roman" w:cs="Times New Roman"/>
                <w:sz w:val="28"/>
                <w:szCs w:val="28"/>
              </w:rPr>
              <w:t>-</w:t>
            </w:r>
            <w:r w:rsidRPr="002A7F11">
              <w:rPr>
                <w:rFonts w:ascii="Times New Roman" w:hAnsi="Times New Roman" w:cs="Times New Roman"/>
                <w:sz w:val="28"/>
                <w:szCs w:val="28"/>
              </w:rPr>
              <w:br/>
            </w:r>
          </w:p>
        </w:tc>
      </w:tr>
      <w:tr w:rsidR="002455EF" w:rsidRPr="002A7F11" w:rsidTr="002455EF">
        <w:trPr>
          <w:tblCellSpacing w:w="0" w:type="dxa"/>
        </w:trPr>
        <w:tc>
          <w:tcPr>
            <w:tcW w:w="4703" w:type="dxa"/>
            <w:tcBorders>
              <w:top w:val="single" w:sz="6" w:space="0" w:color="auto"/>
              <w:left w:val="single" w:sz="4" w:space="0" w:color="auto"/>
              <w:bottom w:val="single" w:sz="6" w:space="0" w:color="auto"/>
              <w:right w:val="single" w:sz="6" w:space="0" w:color="auto"/>
            </w:tcBorders>
            <w:vAlign w:val="center"/>
            <w:hideMark/>
          </w:tcPr>
          <w:p w:rsidR="002455EF" w:rsidRPr="002A7F11" w:rsidRDefault="002455EF" w:rsidP="002455EF">
            <w:pPr>
              <w:jc w:val="center"/>
              <w:rPr>
                <w:rFonts w:ascii="Times New Roman" w:hAnsi="Times New Roman" w:cs="Times New Roman"/>
                <w:sz w:val="28"/>
                <w:szCs w:val="28"/>
              </w:rPr>
            </w:pPr>
          </w:p>
        </w:tc>
        <w:tc>
          <w:tcPr>
            <w:tcW w:w="1559" w:type="dxa"/>
            <w:tcBorders>
              <w:top w:val="single" w:sz="6" w:space="0" w:color="auto"/>
              <w:left w:val="single" w:sz="6" w:space="0" w:color="auto"/>
              <w:bottom w:val="single" w:sz="6" w:space="0" w:color="auto"/>
              <w:right w:val="single" w:sz="6" w:space="0" w:color="auto"/>
            </w:tcBorders>
            <w:vAlign w:val="center"/>
            <w:hideMark/>
          </w:tcPr>
          <w:p w:rsidR="002455EF" w:rsidRPr="002A7F11" w:rsidRDefault="002455EF" w:rsidP="002455EF">
            <w:pPr>
              <w:jc w:val="center"/>
              <w:rPr>
                <w:rFonts w:ascii="Times New Roman" w:hAnsi="Times New Roman" w:cs="Times New Roman"/>
                <w:sz w:val="28"/>
                <w:szCs w:val="28"/>
              </w:rPr>
            </w:pPr>
          </w:p>
        </w:tc>
        <w:tc>
          <w:tcPr>
            <w:tcW w:w="1701" w:type="dxa"/>
            <w:tcBorders>
              <w:top w:val="single" w:sz="6" w:space="0" w:color="auto"/>
              <w:left w:val="single" w:sz="6" w:space="0" w:color="auto"/>
              <w:bottom w:val="single" w:sz="6" w:space="0" w:color="auto"/>
              <w:right w:val="single" w:sz="6" w:space="0" w:color="auto"/>
            </w:tcBorders>
            <w:vAlign w:val="center"/>
            <w:hideMark/>
          </w:tcPr>
          <w:p w:rsidR="002455EF" w:rsidRPr="002A7F11" w:rsidRDefault="002455EF" w:rsidP="002455EF">
            <w:pPr>
              <w:jc w:val="center"/>
              <w:rPr>
                <w:rFonts w:ascii="Times New Roman" w:hAnsi="Times New Roman" w:cs="Times New Roman"/>
                <w:sz w:val="28"/>
                <w:szCs w:val="28"/>
              </w:rPr>
            </w:pPr>
          </w:p>
        </w:tc>
        <w:tc>
          <w:tcPr>
            <w:tcW w:w="1560" w:type="dxa"/>
            <w:tcBorders>
              <w:top w:val="single" w:sz="6" w:space="0" w:color="auto"/>
              <w:left w:val="single" w:sz="6" w:space="0" w:color="auto"/>
              <w:bottom w:val="single" w:sz="6" w:space="0" w:color="auto"/>
              <w:right w:val="single" w:sz="4" w:space="0" w:color="auto"/>
            </w:tcBorders>
            <w:vAlign w:val="center"/>
            <w:hideMark/>
          </w:tcPr>
          <w:p w:rsidR="002455EF" w:rsidRPr="002A7F11" w:rsidRDefault="002455EF" w:rsidP="002455EF">
            <w:pPr>
              <w:jc w:val="center"/>
              <w:rPr>
                <w:rFonts w:ascii="Times New Roman" w:hAnsi="Times New Roman" w:cs="Times New Roman"/>
                <w:sz w:val="28"/>
                <w:szCs w:val="28"/>
              </w:rPr>
            </w:pPr>
          </w:p>
        </w:tc>
      </w:tr>
      <w:tr w:rsidR="002455EF" w:rsidRPr="002A7F11" w:rsidTr="002455EF">
        <w:trPr>
          <w:tblCellSpacing w:w="0" w:type="dxa"/>
        </w:trPr>
        <w:tc>
          <w:tcPr>
            <w:tcW w:w="4703" w:type="dxa"/>
            <w:tcBorders>
              <w:top w:val="single" w:sz="6" w:space="0" w:color="auto"/>
              <w:left w:val="single" w:sz="4" w:space="0" w:color="auto"/>
              <w:bottom w:val="single" w:sz="4" w:space="0" w:color="auto"/>
              <w:right w:val="single" w:sz="6" w:space="0" w:color="auto"/>
            </w:tcBorders>
            <w:vAlign w:val="center"/>
            <w:hideMark/>
          </w:tcPr>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Частота вращения ротора ГТЭ-115М</w:t>
            </w:r>
          </w:p>
        </w:tc>
        <w:tc>
          <w:tcPr>
            <w:tcW w:w="1559" w:type="dxa"/>
            <w:tcBorders>
              <w:top w:val="single" w:sz="6" w:space="0" w:color="auto"/>
              <w:left w:val="single" w:sz="6" w:space="0" w:color="auto"/>
              <w:bottom w:val="single" w:sz="4" w:space="0" w:color="auto"/>
              <w:right w:val="single" w:sz="6" w:space="0" w:color="auto"/>
            </w:tcBorders>
            <w:vAlign w:val="center"/>
            <w:hideMark/>
          </w:tcPr>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об/мин</w:t>
            </w:r>
          </w:p>
        </w:tc>
        <w:tc>
          <w:tcPr>
            <w:tcW w:w="1701" w:type="dxa"/>
            <w:tcBorders>
              <w:top w:val="single" w:sz="6" w:space="0" w:color="auto"/>
              <w:left w:val="single" w:sz="6" w:space="0" w:color="auto"/>
              <w:bottom w:val="single" w:sz="4" w:space="0" w:color="auto"/>
              <w:right w:val="single" w:sz="6" w:space="0" w:color="auto"/>
            </w:tcBorders>
            <w:vAlign w:val="center"/>
            <w:hideMark/>
          </w:tcPr>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3000</w:t>
            </w:r>
          </w:p>
        </w:tc>
        <w:tc>
          <w:tcPr>
            <w:tcW w:w="1560" w:type="dxa"/>
            <w:tcBorders>
              <w:top w:val="single" w:sz="6" w:space="0" w:color="auto"/>
              <w:left w:val="single" w:sz="6" w:space="0" w:color="auto"/>
              <w:bottom w:val="single" w:sz="4" w:space="0" w:color="auto"/>
              <w:right w:val="single" w:sz="4" w:space="0" w:color="auto"/>
            </w:tcBorders>
            <w:vAlign w:val="center"/>
            <w:hideMark/>
          </w:tcPr>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3000</w:t>
            </w:r>
          </w:p>
        </w:tc>
      </w:tr>
    </w:tbl>
    <w:p w:rsidR="002455EF" w:rsidRPr="002B257E" w:rsidRDefault="002455EF" w:rsidP="002B257E">
      <w:pPr>
        <w:spacing w:after="0" w:line="240" w:lineRule="auto"/>
        <w:rPr>
          <w:rFonts w:ascii="Times New Roman" w:hAnsi="Times New Roman" w:cs="Times New Roman"/>
          <w:sz w:val="28"/>
          <w:szCs w:val="28"/>
          <w:lang w:val="en-US"/>
        </w:rPr>
      </w:pPr>
    </w:p>
    <w:p w:rsidR="002455EF" w:rsidRPr="002A7F11" w:rsidRDefault="002455EF" w:rsidP="002455EF">
      <w:pPr>
        <w:spacing w:after="0" w:line="360" w:lineRule="auto"/>
        <w:ind w:left="709"/>
        <w:rPr>
          <w:rFonts w:ascii="Times New Roman" w:hAnsi="Times New Roman" w:cs="Times New Roman"/>
          <w:sz w:val="28"/>
          <w:szCs w:val="28"/>
        </w:rPr>
      </w:pPr>
      <w:r w:rsidRPr="002A7F11">
        <w:rPr>
          <w:rFonts w:ascii="Times New Roman" w:hAnsi="Times New Roman" w:cs="Times New Roman"/>
          <w:sz w:val="28"/>
          <w:szCs w:val="28"/>
        </w:rPr>
        <w:t>Исходные данные:</w:t>
      </w:r>
    </w:p>
    <w:p w:rsidR="002455EF" w:rsidRPr="002A7F11" w:rsidRDefault="002455EF" w:rsidP="002455EF">
      <w:pPr>
        <w:spacing w:after="0" w:line="240" w:lineRule="auto"/>
        <w:rPr>
          <w:rFonts w:ascii="Times New Roman" w:hAnsi="Times New Roman" w:cs="Times New Roman"/>
          <w:sz w:val="28"/>
          <w:szCs w:val="28"/>
        </w:rPr>
      </w:pPr>
    </w:p>
    <w:p w:rsidR="002455EF" w:rsidRPr="002A7F11" w:rsidRDefault="002455EF" w:rsidP="002455EF">
      <w:pPr>
        <w:spacing w:after="0" w:line="360" w:lineRule="auto"/>
        <w:ind w:left="181" w:firstLine="601"/>
        <w:rPr>
          <w:rFonts w:ascii="Times New Roman" w:hAnsi="Times New Roman" w:cs="Times New Roman"/>
          <w:sz w:val="28"/>
          <w:szCs w:val="28"/>
        </w:rPr>
      </w:pPr>
      <w:r w:rsidRPr="002A7F11">
        <w:rPr>
          <w:rFonts w:ascii="Times New Roman" w:hAnsi="Times New Roman" w:cs="Times New Roman"/>
          <w:sz w:val="28"/>
          <w:szCs w:val="28"/>
        </w:rPr>
        <w:t>1. Расход воздуха через двигатель</w:t>
      </w:r>
    </w:p>
    <w:p w:rsidR="002455EF" w:rsidRPr="002A7F11" w:rsidRDefault="002455EF" w:rsidP="002455EF">
      <w:pPr>
        <w:spacing w:after="0" w:line="360" w:lineRule="auto"/>
        <w:rPr>
          <w:rFonts w:ascii="Times New Roman" w:hAnsi="Times New Roman" w:cs="Times New Roman"/>
          <w:sz w:val="28"/>
          <w:szCs w:val="28"/>
        </w:rPr>
      </w:pPr>
      <w:r w:rsidRPr="002A7F11">
        <w:rPr>
          <w:rFonts w:ascii="Times New Roman" w:hAnsi="Times New Roman" w:cs="Times New Roman"/>
          <w:position w:val="-10"/>
          <w:sz w:val="28"/>
          <w:szCs w:val="28"/>
        </w:rPr>
        <w:object w:dxaOrig="150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17.25pt" o:ole="">
            <v:imagedata r:id="rId10" o:title=""/>
          </v:shape>
          <o:OLEObject Type="Embed" ProgID="Equation.3" ShapeID="_x0000_i1025" DrawAspect="Content" ObjectID="_1417544159" r:id="rId11"/>
        </w:object>
      </w:r>
      <w:r w:rsidRPr="002A7F11">
        <w:rPr>
          <w:rFonts w:ascii="Times New Roman" w:hAnsi="Times New Roman" w:cs="Times New Roman"/>
          <w:sz w:val="28"/>
          <w:szCs w:val="28"/>
        </w:rPr>
        <w:t>;</w:t>
      </w:r>
    </w:p>
    <w:p w:rsidR="002455EF" w:rsidRPr="002A7F11" w:rsidRDefault="002455EF" w:rsidP="002455EF">
      <w:pPr>
        <w:spacing w:after="0" w:line="360" w:lineRule="auto"/>
        <w:ind w:left="181" w:firstLine="601"/>
        <w:rPr>
          <w:rFonts w:ascii="Times New Roman" w:hAnsi="Times New Roman" w:cs="Times New Roman"/>
          <w:sz w:val="28"/>
          <w:szCs w:val="28"/>
        </w:rPr>
      </w:pPr>
      <w:r w:rsidRPr="002A7F11">
        <w:rPr>
          <w:rFonts w:ascii="Times New Roman" w:hAnsi="Times New Roman" w:cs="Times New Roman"/>
          <w:sz w:val="28"/>
          <w:szCs w:val="28"/>
        </w:rPr>
        <w:t>2. Степень повышения давления в компрессоре</w:t>
      </w:r>
    </w:p>
    <w:p w:rsidR="002455EF" w:rsidRPr="002A7F11" w:rsidRDefault="002455EF" w:rsidP="002455EF">
      <w:pPr>
        <w:spacing w:after="0" w:line="360" w:lineRule="auto"/>
        <w:rPr>
          <w:rFonts w:ascii="Times New Roman" w:hAnsi="Times New Roman" w:cs="Times New Roman"/>
          <w:sz w:val="28"/>
          <w:szCs w:val="28"/>
        </w:rPr>
      </w:pPr>
      <w:r w:rsidRPr="002A7F11">
        <w:rPr>
          <w:rFonts w:ascii="Times New Roman" w:hAnsi="Times New Roman" w:cs="Times New Roman"/>
          <w:i/>
          <w:sz w:val="28"/>
          <w:szCs w:val="28"/>
        </w:rPr>
        <w:t>π</w:t>
      </w:r>
      <w:r w:rsidRPr="002A7F11">
        <w:rPr>
          <w:rFonts w:ascii="Times New Roman" w:hAnsi="Times New Roman" w:cs="Times New Roman"/>
          <w:i/>
          <w:sz w:val="28"/>
          <w:szCs w:val="28"/>
          <w:vertAlign w:val="subscript"/>
        </w:rPr>
        <w:t>К</w:t>
      </w:r>
      <w:r w:rsidRPr="002A7F11">
        <w:rPr>
          <w:rFonts w:ascii="Times New Roman" w:hAnsi="Times New Roman" w:cs="Times New Roman"/>
          <w:i/>
          <w:sz w:val="28"/>
          <w:szCs w:val="28"/>
          <w:vertAlign w:val="superscript"/>
        </w:rPr>
        <w:t>*</w:t>
      </w:r>
      <w:r w:rsidRPr="002A7F11">
        <w:rPr>
          <w:rFonts w:ascii="Times New Roman" w:hAnsi="Times New Roman" w:cs="Times New Roman"/>
          <w:sz w:val="28"/>
          <w:szCs w:val="28"/>
        </w:rPr>
        <w:t>=13,82;</w:t>
      </w:r>
    </w:p>
    <w:p w:rsidR="002455EF" w:rsidRPr="002A7F11" w:rsidRDefault="002455EF" w:rsidP="002455EF">
      <w:pPr>
        <w:spacing w:after="0" w:line="360" w:lineRule="auto"/>
        <w:ind w:left="181" w:firstLine="601"/>
        <w:rPr>
          <w:rFonts w:ascii="Times New Roman" w:hAnsi="Times New Roman" w:cs="Times New Roman"/>
          <w:sz w:val="28"/>
          <w:szCs w:val="28"/>
        </w:rPr>
      </w:pPr>
      <w:r w:rsidRPr="002A7F11">
        <w:rPr>
          <w:rFonts w:ascii="Times New Roman" w:hAnsi="Times New Roman" w:cs="Times New Roman"/>
          <w:sz w:val="28"/>
          <w:szCs w:val="28"/>
        </w:rPr>
        <w:t>3. Температура газа перед турбиной</w:t>
      </w:r>
    </w:p>
    <w:p w:rsidR="002455EF" w:rsidRPr="002A7F11" w:rsidRDefault="002455EF" w:rsidP="002455EF">
      <w:pPr>
        <w:spacing w:after="0" w:line="360" w:lineRule="auto"/>
        <w:rPr>
          <w:rFonts w:ascii="Times New Roman" w:hAnsi="Times New Roman" w:cs="Times New Roman"/>
          <w:sz w:val="28"/>
          <w:szCs w:val="28"/>
        </w:rPr>
      </w:pPr>
      <w:r w:rsidRPr="002A7F11">
        <w:rPr>
          <w:rFonts w:ascii="Times New Roman" w:hAnsi="Times New Roman" w:cs="Times New Roman"/>
          <w:sz w:val="28"/>
          <w:szCs w:val="28"/>
          <w:lang w:val="en-US"/>
        </w:rPr>
        <w:t>T</w:t>
      </w:r>
      <w:r w:rsidRPr="002A7F11">
        <w:rPr>
          <w:rFonts w:ascii="Times New Roman" w:hAnsi="Times New Roman" w:cs="Times New Roman"/>
          <w:sz w:val="28"/>
          <w:szCs w:val="28"/>
          <w:vertAlign w:val="superscript"/>
        </w:rPr>
        <w:t>*</w:t>
      </w:r>
      <w:r w:rsidRPr="002A7F11">
        <w:rPr>
          <w:rFonts w:ascii="Times New Roman" w:hAnsi="Times New Roman" w:cs="Times New Roman"/>
          <w:sz w:val="28"/>
          <w:szCs w:val="28"/>
          <w:vertAlign w:val="subscript"/>
        </w:rPr>
        <w:t xml:space="preserve">Г </w:t>
      </w:r>
      <w:r w:rsidRPr="002A7F11">
        <w:rPr>
          <w:rFonts w:ascii="Times New Roman" w:hAnsi="Times New Roman" w:cs="Times New Roman"/>
          <w:sz w:val="28"/>
          <w:szCs w:val="28"/>
        </w:rPr>
        <w:t xml:space="preserve">= 1493 </w:t>
      </w:r>
      <w:r w:rsidRPr="002A7F11">
        <w:rPr>
          <w:rFonts w:ascii="Times New Roman" w:hAnsi="Times New Roman" w:cs="Times New Roman"/>
          <w:i/>
          <w:sz w:val="28"/>
          <w:szCs w:val="28"/>
          <w:lang w:val="en-US"/>
        </w:rPr>
        <w:t>K</w:t>
      </w:r>
      <w:r w:rsidRPr="002A7F11">
        <w:rPr>
          <w:rFonts w:ascii="Times New Roman" w:hAnsi="Times New Roman" w:cs="Times New Roman"/>
          <w:i/>
          <w:sz w:val="28"/>
          <w:szCs w:val="28"/>
        </w:rPr>
        <w:t>;</w:t>
      </w:r>
    </w:p>
    <w:p w:rsidR="002455EF" w:rsidRPr="002A7F11" w:rsidRDefault="002455EF" w:rsidP="002455EF">
      <w:pPr>
        <w:spacing w:after="0" w:line="360" w:lineRule="auto"/>
        <w:ind w:left="181" w:firstLine="601"/>
        <w:rPr>
          <w:rFonts w:ascii="Times New Roman" w:hAnsi="Times New Roman" w:cs="Times New Roman"/>
          <w:sz w:val="28"/>
          <w:szCs w:val="28"/>
        </w:rPr>
      </w:pPr>
      <w:r w:rsidRPr="002A7F11">
        <w:rPr>
          <w:rFonts w:ascii="Times New Roman" w:hAnsi="Times New Roman" w:cs="Times New Roman"/>
          <w:sz w:val="28"/>
          <w:szCs w:val="28"/>
        </w:rPr>
        <w:t>4. Низшая теплотворная способность топлива по техническим характеристикам  турбины</w:t>
      </w:r>
    </w:p>
    <w:p w:rsidR="002455EF" w:rsidRPr="002A7F11" w:rsidRDefault="002455EF" w:rsidP="002455EF">
      <w:pPr>
        <w:spacing w:after="0" w:line="360" w:lineRule="auto"/>
        <w:rPr>
          <w:rFonts w:ascii="Times New Roman" w:hAnsi="Times New Roman" w:cs="Times New Roman"/>
          <w:sz w:val="28"/>
          <w:szCs w:val="28"/>
        </w:rPr>
      </w:pPr>
      <w:r w:rsidRPr="002A7F11">
        <w:rPr>
          <w:rFonts w:ascii="Times New Roman" w:hAnsi="Times New Roman" w:cs="Times New Roman"/>
          <w:position w:val="-12"/>
          <w:sz w:val="28"/>
          <w:szCs w:val="28"/>
        </w:rPr>
        <w:object w:dxaOrig="2200" w:dyaOrig="360">
          <v:shape id="_x0000_i1026" type="#_x0000_t75" style="width:110.25pt;height:18pt" o:ole="">
            <v:imagedata r:id="rId12" o:title=""/>
          </v:shape>
          <o:OLEObject Type="Embed" ProgID="Equation.3" ShapeID="_x0000_i1026" DrawAspect="Content" ObjectID="_1417544160" r:id="rId13"/>
        </w:object>
      </w:r>
      <w:r w:rsidRPr="002A7F11">
        <w:rPr>
          <w:rFonts w:ascii="Times New Roman" w:hAnsi="Times New Roman" w:cs="Times New Roman"/>
          <w:sz w:val="28"/>
          <w:szCs w:val="28"/>
        </w:rPr>
        <w:t xml:space="preserve"> (для природного газа);</w:t>
      </w:r>
    </w:p>
    <w:p w:rsidR="002455EF" w:rsidRPr="002A7F11" w:rsidRDefault="002455EF" w:rsidP="002455EF">
      <w:pPr>
        <w:spacing w:after="0" w:line="360" w:lineRule="auto"/>
        <w:ind w:left="181" w:firstLine="601"/>
        <w:rPr>
          <w:rFonts w:ascii="Times New Roman" w:hAnsi="Times New Roman" w:cs="Times New Roman"/>
          <w:sz w:val="28"/>
          <w:szCs w:val="28"/>
        </w:rPr>
      </w:pPr>
      <w:r w:rsidRPr="002A7F11">
        <w:rPr>
          <w:rFonts w:ascii="Times New Roman" w:hAnsi="Times New Roman" w:cs="Times New Roman"/>
          <w:sz w:val="28"/>
          <w:szCs w:val="28"/>
        </w:rPr>
        <w:t>5. Коэффициент полноты сгорания топлива по [(1), стр.20]</w:t>
      </w:r>
    </w:p>
    <w:p w:rsidR="002455EF" w:rsidRPr="002A7F11" w:rsidRDefault="002455EF" w:rsidP="002455EF">
      <w:pPr>
        <w:spacing w:after="0" w:line="360" w:lineRule="auto"/>
        <w:rPr>
          <w:rFonts w:ascii="Times New Roman" w:hAnsi="Times New Roman" w:cs="Times New Roman"/>
          <w:sz w:val="28"/>
          <w:szCs w:val="28"/>
        </w:rPr>
      </w:pPr>
      <w:r w:rsidRPr="002A7F11">
        <w:rPr>
          <w:rFonts w:ascii="Times New Roman" w:hAnsi="Times New Roman" w:cs="Times New Roman"/>
          <w:position w:val="-10"/>
          <w:sz w:val="28"/>
          <w:szCs w:val="28"/>
        </w:rPr>
        <w:object w:dxaOrig="999" w:dyaOrig="340">
          <v:shape id="_x0000_i1027" type="#_x0000_t75" style="width:50.25pt;height:17.25pt" o:ole="">
            <v:imagedata r:id="rId14" o:title=""/>
          </v:shape>
          <o:OLEObject Type="Embed" ProgID="Equation.3" ShapeID="_x0000_i1027" DrawAspect="Content" ObjectID="_1417544161" r:id="rId15"/>
        </w:object>
      </w:r>
      <w:r w:rsidRPr="002A7F11">
        <w:rPr>
          <w:rFonts w:ascii="Times New Roman" w:hAnsi="Times New Roman" w:cs="Times New Roman"/>
          <w:sz w:val="28"/>
          <w:szCs w:val="28"/>
        </w:rPr>
        <w:t xml:space="preserve"> (для природного газа);</w:t>
      </w:r>
    </w:p>
    <w:p w:rsidR="002455EF" w:rsidRPr="002A7F11" w:rsidRDefault="002455EF" w:rsidP="002455EF">
      <w:pPr>
        <w:spacing w:after="0" w:line="360" w:lineRule="auto"/>
        <w:ind w:left="181" w:firstLine="601"/>
        <w:rPr>
          <w:rFonts w:ascii="Times New Roman" w:hAnsi="Times New Roman" w:cs="Times New Roman"/>
          <w:sz w:val="28"/>
          <w:szCs w:val="28"/>
        </w:rPr>
      </w:pPr>
      <w:r w:rsidRPr="002A7F11">
        <w:rPr>
          <w:rFonts w:ascii="Times New Roman" w:hAnsi="Times New Roman" w:cs="Times New Roman"/>
          <w:sz w:val="28"/>
          <w:szCs w:val="28"/>
        </w:rPr>
        <w:t>6. Механический КПД:</w:t>
      </w:r>
    </w:p>
    <w:p w:rsidR="002455EF" w:rsidRPr="002A7F11" w:rsidRDefault="002455EF" w:rsidP="002455EF">
      <w:pPr>
        <w:spacing w:after="0" w:line="360" w:lineRule="auto"/>
        <w:rPr>
          <w:rFonts w:ascii="Times New Roman" w:hAnsi="Times New Roman" w:cs="Times New Roman"/>
          <w:sz w:val="28"/>
          <w:szCs w:val="28"/>
        </w:rPr>
      </w:pPr>
      <w:r w:rsidRPr="002A7F11">
        <w:rPr>
          <w:rFonts w:ascii="Times New Roman" w:hAnsi="Times New Roman" w:cs="Times New Roman"/>
          <w:position w:val="-10"/>
          <w:sz w:val="28"/>
          <w:szCs w:val="28"/>
        </w:rPr>
        <w:object w:dxaOrig="1200" w:dyaOrig="340">
          <v:shape id="_x0000_i1028" type="#_x0000_t75" style="width:60pt;height:17.25pt" o:ole="">
            <v:imagedata r:id="rId16" o:title=""/>
          </v:shape>
          <o:OLEObject Type="Embed" ProgID="Equation.3" ShapeID="_x0000_i1028" DrawAspect="Content" ObjectID="_1417544162" r:id="rId17"/>
        </w:object>
      </w:r>
      <w:r w:rsidRPr="002A7F11">
        <w:rPr>
          <w:rFonts w:ascii="Times New Roman" w:hAnsi="Times New Roman" w:cs="Times New Roman"/>
          <w:sz w:val="28"/>
          <w:szCs w:val="28"/>
        </w:rPr>
        <w:t>;</w:t>
      </w:r>
    </w:p>
    <w:p w:rsidR="002455EF" w:rsidRPr="002A7F11" w:rsidRDefault="002455EF" w:rsidP="002455EF">
      <w:pPr>
        <w:spacing w:after="0" w:line="360" w:lineRule="auto"/>
        <w:ind w:left="181" w:firstLine="601"/>
        <w:rPr>
          <w:rFonts w:ascii="Times New Roman" w:hAnsi="Times New Roman" w:cs="Times New Roman"/>
          <w:sz w:val="28"/>
          <w:szCs w:val="28"/>
        </w:rPr>
      </w:pPr>
      <w:r w:rsidRPr="002A7F11">
        <w:rPr>
          <w:rFonts w:ascii="Times New Roman" w:hAnsi="Times New Roman" w:cs="Times New Roman"/>
          <w:sz w:val="28"/>
          <w:szCs w:val="28"/>
        </w:rPr>
        <w:t>7. Частота вращения ротора:</w:t>
      </w:r>
    </w:p>
    <w:p w:rsidR="002455EF" w:rsidRPr="002A7F11" w:rsidRDefault="002455EF" w:rsidP="002455EF">
      <w:pPr>
        <w:spacing w:after="0" w:line="360" w:lineRule="auto"/>
        <w:rPr>
          <w:rFonts w:ascii="Times New Roman" w:hAnsi="Times New Roman" w:cs="Times New Roman"/>
          <w:sz w:val="28"/>
          <w:szCs w:val="28"/>
        </w:rPr>
      </w:pPr>
      <w:r w:rsidRPr="002A7F11">
        <w:rPr>
          <w:rFonts w:ascii="Times New Roman" w:hAnsi="Times New Roman" w:cs="Times New Roman"/>
          <w:position w:val="-12"/>
          <w:sz w:val="28"/>
          <w:szCs w:val="28"/>
        </w:rPr>
        <w:object w:dxaOrig="2040" w:dyaOrig="360">
          <v:shape id="_x0000_i1029" type="#_x0000_t75" style="width:102pt;height:18pt" o:ole="">
            <v:imagedata r:id="rId18" o:title=""/>
          </v:shape>
          <o:OLEObject Type="Embed" ProgID="Equation.3" ShapeID="_x0000_i1029" DrawAspect="Content" ObjectID="_1417544163" r:id="rId19"/>
        </w:object>
      </w:r>
      <w:r w:rsidRPr="002A7F11">
        <w:rPr>
          <w:rFonts w:ascii="Times New Roman" w:hAnsi="Times New Roman" w:cs="Times New Roman"/>
          <w:sz w:val="28"/>
          <w:szCs w:val="28"/>
        </w:rPr>
        <w:t>;</w:t>
      </w:r>
    </w:p>
    <w:p w:rsidR="002455EF" w:rsidRPr="002A7F11" w:rsidRDefault="002455EF" w:rsidP="002455EF">
      <w:pPr>
        <w:spacing w:after="0" w:line="360" w:lineRule="auto"/>
        <w:ind w:left="181" w:firstLine="601"/>
        <w:rPr>
          <w:rFonts w:ascii="Times New Roman" w:hAnsi="Times New Roman" w:cs="Times New Roman"/>
          <w:sz w:val="28"/>
          <w:szCs w:val="28"/>
        </w:rPr>
      </w:pPr>
      <w:r w:rsidRPr="002A7F11">
        <w:rPr>
          <w:rFonts w:ascii="Times New Roman" w:hAnsi="Times New Roman" w:cs="Times New Roman"/>
          <w:sz w:val="28"/>
          <w:szCs w:val="28"/>
        </w:rPr>
        <w:t>8. Номинальная мощность:</w:t>
      </w:r>
    </w:p>
    <w:p w:rsidR="002455EF" w:rsidRPr="002A7F11" w:rsidRDefault="002455EF" w:rsidP="002455EF">
      <w:pPr>
        <w:spacing w:line="360" w:lineRule="auto"/>
        <w:rPr>
          <w:rFonts w:ascii="Times New Roman" w:hAnsi="Times New Roman" w:cs="Times New Roman"/>
          <w:sz w:val="28"/>
          <w:szCs w:val="28"/>
        </w:rPr>
      </w:pPr>
      <w:r w:rsidRPr="002A7F11">
        <w:rPr>
          <w:rFonts w:ascii="Times New Roman" w:hAnsi="Times New Roman" w:cs="Times New Roman"/>
          <w:position w:val="-12"/>
          <w:sz w:val="28"/>
          <w:szCs w:val="28"/>
        </w:rPr>
        <w:object w:dxaOrig="1740" w:dyaOrig="360">
          <v:shape id="_x0000_i1030" type="#_x0000_t75" style="width:87pt;height:18pt" o:ole="">
            <v:imagedata r:id="rId20" o:title=""/>
          </v:shape>
          <o:OLEObject Type="Embed" ProgID="Equation.3" ShapeID="_x0000_i1030" DrawAspect="Content" ObjectID="_1417544164" r:id="rId21"/>
        </w:object>
      </w:r>
      <w:r w:rsidRPr="002A7F11">
        <w:rPr>
          <w:rFonts w:ascii="Times New Roman" w:hAnsi="Times New Roman" w:cs="Times New Roman"/>
          <w:sz w:val="28"/>
          <w:szCs w:val="28"/>
        </w:rPr>
        <w:t>.</w:t>
      </w:r>
    </w:p>
    <w:p w:rsidR="002455EF" w:rsidRPr="002A7F11" w:rsidRDefault="002455EF" w:rsidP="002455EF">
      <w:pPr>
        <w:pStyle w:val="1"/>
        <w:spacing w:line="240" w:lineRule="auto"/>
        <w:rPr>
          <w:bCs w:val="0"/>
          <w:caps/>
          <w:sz w:val="28"/>
          <w:szCs w:val="28"/>
        </w:rPr>
      </w:pPr>
      <w:bookmarkStart w:id="2" w:name="_Toc262602274"/>
      <w:bookmarkStart w:id="3" w:name="_Toc262606675"/>
      <w:r w:rsidRPr="002A7F11">
        <w:rPr>
          <w:bCs w:val="0"/>
          <w:caps/>
          <w:sz w:val="28"/>
          <w:szCs w:val="28"/>
        </w:rPr>
        <w:t>2 Общие теоретические сведения</w:t>
      </w:r>
      <w:bookmarkEnd w:id="2"/>
      <w:bookmarkEnd w:id="3"/>
    </w:p>
    <w:p w:rsidR="002455EF" w:rsidRPr="002A7F11" w:rsidRDefault="002455EF" w:rsidP="002455EF">
      <w:pPr>
        <w:pStyle w:val="1"/>
        <w:spacing w:line="240" w:lineRule="auto"/>
        <w:jc w:val="left"/>
        <w:rPr>
          <w:bCs w:val="0"/>
          <w:caps/>
          <w:sz w:val="28"/>
          <w:szCs w:val="28"/>
        </w:rPr>
      </w:pPr>
      <w:bookmarkStart w:id="4" w:name="_Toc82537576"/>
      <w:bookmarkStart w:id="5" w:name="_Toc85359844"/>
      <w:bookmarkStart w:id="6" w:name="_Toc157714379"/>
    </w:p>
    <w:p w:rsidR="002455EF" w:rsidRPr="002A7F11" w:rsidRDefault="002455EF" w:rsidP="002455EF">
      <w:pPr>
        <w:pStyle w:val="a3"/>
        <w:jc w:val="both"/>
        <w:rPr>
          <w:b/>
          <w:bCs/>
          <w:sz w:val="28"/>
          <w:szCs w:val="28"/>
        </w:rPr>
      </w:pPr>
      <w:r w:rsidRPr="002A7F11">
        <w:rPr>
          <w:b/>
          <w:bCs/>
          <w:sz w:val="28"/>
          <w:szCs w:val="28"/>
        </w:rPr>
        <w:t>2.1 Краткие теоретические сведения</w:t>
      </w:r>
      <w:bookmarkEnd w:id="4"/>
      <w:bookmarkEnd w:id="5"/>
      <w:bookmarkEnd w:id="6"/>
      <w:r w:rsidRPr="002A7F11">
        <w:rPr>
          <w:b/>
          <w:bCs/>
          <w:sz w:val="28"/>
          <w:szCs w:val="28"/>
        </w:rPr>
        <w:t xml:space="preserve"> о газотурбинных установках</w:t>
      </w:r>
    </w:p>
    <w:p w:rsidR="002455EF" w:rsidRPr="002A7F11" w:rsidRDefault="002455EF" w:rsidP="002455EF">
      <w:pPr>
        <w:pStyle w:val="1"/>
        <w:spacing w:line="240" w:lineRule="auto"/>
        <w:jc w:val="left"/>
        <w:rPr>
          <w:bCs w:val="0"/>
          <w:caps/>
          <w:sz w:val="28"/>
          <w:szCs w:val="28"/>
        </w:rPr>
      </w:pPr>
    </w:p>
    <w:p w:rsidR="002455EF" w:rsidRPr="002A7F11" w:rsidRDefault="002455EF" w:rsidP="002455EF">
      <w:pPr>
        <w:ind w:firstLine="720"/>
        <w:jc w:val="both"/>
        <w:rPr>
          <w:rFonts w:ascii="Times New Roman" w:hAnsi="Times New Roman" w:cs="Times New Roman"/>
          <w:sz w:val="28"/>
          <w:szCs w:val="28"/>
        </w:rPr>
      </w:pPr>
      <w:r w:rsidRPr="002A7F11">
        <w:rPr>
          <w:rFonts w:ascii="Times New Roman" w:hAnsi="Times New Roman" w:cs="Times New Roman"/>
          <w:sz w:val="28"/>
          <w:szCs w:val="28"/>
        </w:rPr>
        <w:t>Газовая турбина (фр. turbine от лат. turbo вихрь, вращение) – это тепловой двигатель непрерывного действия, в лопаточном аппарате которого энергия сжатого и нагретого газа преобразуется в механическую работу на валу. Состоит из ротора (рабочие лопатки, закреплённые на дисках) и статора (направляющие лопатки, закреплённые в корпусе).</w:t>
      </w:r>
    </w:p>
    <w:p w:rsidR="002455EF" w:rsidRPr="002A7F11" w:rsidRDefault="002455EF" w:rsidP="002455EF">
      <w:pPr>
        <w:ind w:firstLine="720"/>
        <w:jc w:val="both"/>
        <w:rPr>
          <w:rFonts w:ascii="Times New Roman" w:hAnsi="Times New Roman" w:cs="Times New Roman"/>
          <w:sz w:val="28"/>
          <w:szCs w:val="28"/>
        </w:rPr>
      </w:pPr>
      <w:r w:rsidRPr="002A7F11">
        <w:rPr>
          <w:rFonts w:ascii="Times New Roman" w:hAnsi="Times New Roman" w:cs="Times New Roman"/>
          <w:sz w:val="28"/>
          <w:szCs w:val="28"/>
        </w:rPr>
        <w:t xml:space="preserve">Принцип работы газовой турбины можно описать так. Газ, имеющий высокую температуру и давление, поступает через сопловой аппарат турбины в область низкого давления за сопловой частью, попутно расширяясь и ускоряясь. Далее, поток газа попадает на рабочие лопатки турбины, отдавая им часть своей кинетической энергии и сообщая лопаткам крутящий момент. Рабочие лопатки передают крутящий момент на вал турбины. </w:t>
      </w:r>
    </w:p>
    <w:p w:rsidR="002455EF" w:rsidRPr="002A7F11" w:rsidRDefault="002455EF" w:rsidP="002455EF">
      <w:pPr>
        <w:ind w:firstLine="720"/>
        <w:jc w:val="both"/>
        <w:rPr>
          <w:rFonts w:ascii="Times New Roman" w:hAnsi="Times New Roman" w:cs="Times New Roman"/>
          <w:sz w:val="28"/>
          <w:szCs w:val="28"/>
        </w:rPr>
      </w:pPr>
      <w:r w:rsidRPr="002A7F11">
        <w:rPr>
          <w:rFonts w:ascii="Times New Roman" w:hAnsi="Times New Roman" w:cs="Times New Roman"/>
          <w:sz w:val="28"/>
          <w:szCs w:val="28"/>
        </w:rPr>
        <w:t>Газовые турбины используются в составе газотурбинных двигателей (применяются для транспорта) и газотурбинных установок (применяются на ТЭЦ в составе стационарных ГТУ, ПГУ).</w:t>
      </w:r>
    </w:p>
    <w:p w:rsidR="002455EF" w:rsidRPr="002A7F11" w:rsidRDefault="002455EF" w:rsidP="002455EF">
      <w:pPr>
        <w:ind w:firstLine="720"/>
        <w:jc w:val="both"/>
        <w:rPr>
          <w:rFonts w:ascii="Times New Roman" w:hAnsi="Times New Roman" w:cs="Times New Roman"/>
          <w:sz w:val="28"/>
          <w:szCs w:val="28"/>
        </w:rPr>
      </w:pPr>
      <w:r w:rsidRPr="002A7F11">
        <w:rPr>
          <w:rFonts w:ascii="Times New Roman" w:hAnsi="Times New Roman" w:cs="Times New Roman"/>
          <w:sz w:val="28"/>
          <w:szCs w:val="28"/>
        </w:rPr>
        <w:t>Газотурбинная установка (ГТУ) – энергетическая установка, конструктивно объединяющая газовую турбину, электрический генератор, газовоздушный трака, систему управления и вспомогательные устройства.</w:t>
      </w:r>
    </w:p>
    <w:p w:rsidR="002455EF" w:rsidRPr="002A7F11" w:rsidRDefault="002455EF" w:rsidP="002455EF">
      <w:pPr>
        <w:ind w:firstLine="720"/>
        <w:jc w:val="both"/>
        <w:rPr>
          <w:rFonts w:ascii="Times New Roman" w:hAnsi="Times New Roman" w:cs="Times New Roman"/>
          <w:sz w:val="28"/>
          <w:szCs w:val="28"/>
        </w:rPr>
      </w:pPr>
      <w:r w:rsidRPr="002A7F11">
        <w:rPr>
          <w:rFonts w:ascii="Times New Roman" w:hAnsi="Times New Roman" w:cs="Times New Roman"/>
          <w:sz w:val="28"/>
          <w:szCs w:val="28"/>
        </w:rPr>
        <w:t>ГТУ предназначены для эксплуатации в любых климатических условиях как основной или резервный источник электроэнергии и тепла для объектов производственного или бытового назначения. Области применения газотурбинных установок практически не ограничены: нефтегазодобывающая промышленность, промышленные предприятия, муниципальные образования.</w:t>
      </w:r>
    </w:p>
    <w:p w:rsidR="002455EF" w:rsidRPr="002A7F11" w:rsidRDefault="002455EF" w:rsidP="002455EF">
      <w:pPr>
        <w:ind w:firstLine="720"/>
        <w:jc w:val="both"/>
        <w:rPr>
          <w:rFonts w:ascii="Times New Roman" w:hAnsi="Times New Roman" w:cs="Times New Roman"/>
          <w:sz w:val="28"/>
          <w:szCs w:val="28"/>
        </w:rPr>
      </w:pPr>
      <w:r w:rsidRPr="002A7F11">
        <w:rPr>
          <w:rFonts w:ascii="Times New Roman" w:hAnsi="Times New Roman" w:cs="Times New Roman"/>
          <w:sz w:val="28"/>
          <w:szCs w:val="28"/>
        </w:rPr>
        <w:t xml:space="preserve">Отличие энергетических газовых турбин от авиационных в том, что их массогабаритные характеристики значительно ниже, они имеют каркас, подшипники и лопастную систему более массивной конструкции. По </w:t>
      </w:r>
      <w:r w:rsidRPr="002A7F11">
        <w:rPr>
          <w:rFonts w:ascii="Times New Roman" w:hAnsi="Times New Roman" w:cs="Times New Roman"/>
          <w:sz w:val="28"/>
          <w:szCs w:val="28"/>
        </w:rPr>
        <w:lastRenderedPageBreak/>
        <w:t xml:space="preserve">размерам промышленные турбины варьируются от монтируемых на грузовики мобильных установок до огромных комплексных систем. </w:t>
      </w:r>
    </w:p>
    <w:p w:rsidR="002455EF" w:rsidRPr="000C0152" w:rsidRDefault="002455EF" w:rsidP="002455EF">
      <w:pPr>
        <w:ind w:firstLine="720"/>
        <w:jc w:val="both"/>
        <w:rPr>
          <w:rFonts w:ascii="Times New Roman" w:hAnsi="Times New Roman" w:cs="Times New Roman"/>
          <w:sz w:val="28"/>
          <w:szCs w:val="28"/>
        </w:rPr>
      </w:pPr>
      <w:r w:rsidRPr="002A7F11">
        <w:rPr>
          <w:rFonts w:ascii="Times New Roman" w:hAnsi="Times New Roman" w:cs="Times New Roman"/>
          <w:sz w:val="28"/>
          <w:szCs w:val="28"/>
        </w:rPr>
        <w:t xml:space="preserve">Другое их преимущество заключается в большой маневренности (способности включаться/выключаться в течение нескольких минут, поставляя добавочную мощность во время пиковых нагрузок). Поскольку они менее эффективны, чем электростанции комбинированного цикла, они обычно используются как пиковые электростанции и работают от нескольких часов в день до нескольких десятков часов в год, в зависимости, от потребности в электроэнергии. В областях с недостаточной базовой нагрузкой и на электростанциях, где электрическая мощность выдается в зависимости от нагрузки, газотурбинная установка может регулярно работать в течение большей части суток. </w:t>
      </w:r>
    </w:p>
    <w:p w:rsidR="002455EF" w:rsidRPr="002A7F11" w:rsidRDefault="002455EF" w:rsidP="002455EF">
      <w:pPr>
        <w:pStyle w:val="a3"/>
        <w:jc w:val="both"/>
        <w:rPr>
          <w:b/>
          <w:bCs/>
          <w:sz w:val="28"/>
          <w:szCs w:val="28"/>
        </w:rPr>
      </w:pPr>
    </w:p>
    <w:p w:rsidR="002455EF" w:rsidRPr="000C0152" w:rsidRDefault="002455EF" w:rsidP="002455EF">
      <w:pPr>
        <w:pStyle w:val="a3"/>
        <w:jc w:val="both"/>
        <w:rPr>
          <w:b/>
          <w:bCs/>
          <w:sz w:val="28"/>
          <w:szCs w:val="28"/>
        </w:rPr>
      </w:pPr>
      <w:r w:rsidRPr="002A7F11">
        <w:rPr>
          <w:b/>
          <w:bCs/>
          <w:sz w:val="28"/>
          <w:szCs w:val="28"/>
        </w:rPr>
        <w:t>2</w:t>
      </w:r>
      <w:r>
        <w:rPr>
          <w:b/>
          <w:bCs/>
          <w:sz w:val="28"/>
          <w:szCs w:val="28"/>
        </w:rPr>
        <w:t>.2</w:t>
      </w:r>
      <w:r w:rsidRPr="002A7F11">
        <w:rPr>
          <w:b/>
          <w:bCs/>
          <w:sz w:val="28"/>
          <w:szCs w:val="28"/>
        </w:rPr>
        <w:t xml:space="preserve"> Термодинами</w:t>
      </w:r>
      <w:r>
        <w:rPr>
          <w:b/>
          <w:bCs/>
          <w:sz w:val="28"/>
          <w:szCs w:val="28"/>
        </w:rPr>
        <w:t>ческий расчёт ГТУ идеального цикла</w:t>
      </w:r>
    </w:p>
    <w:p w:rsidR="002455EF" w:rsidRPr="002A7F11" w:rsidRDefault="002455EF" w:rsidP="002455EF">
      <w:pPr>
        <w:ind w:firstLine="720"/>
        <w:jc w:val="both"/>
        <w:rPr>
          <w:rFonts w:ascii="Times New Roman" w:hAnsi="Times New Roman" w:cs="Times New Roman"/>
          <w:sz w:val="28"/>
          <w:szCs w:val="28"/>
        </w:rPr>
      </w:pPr>
    </w:p>
    <w:p w:rsidR="002455EF" w:rsidRPr="00714335" w:rsidRDefault="002455EF" w:rsidP="002455EF">
      <w:pPr>
        <w:ind w:firstLine="720"/>
        <w:jc w:val="both"/>
        <w:rPr>
          <w:rFonts w:ascii="Times New Roman" w:hAnsi="Times New Roman" w:cs="Times New Roman"/>
          <w:sz w:val="28"/>
          <w:szCs w:val="28"/>
        </w:rPr>
      </w:pPr>
      <w:r w:rsidRPr="002A7F11">
        <w:rPr>
          <w:rFonts w:ascii="Times New Roman" w:hAnsi="Times New Roman" w:cs="Times New Roman"/>
          <w:sz w:val="28"/>
          <w:szCs w:val="28"/>
        </w:rPr>
        <w:t>На рисунке 2.1 представлена принципиальная схема одновальной ГТУ, работающей по циклу Брайтона. Рабочий цикл установки показан на рисунке 2.2.</w:t>
      </w:r>
    </w:p>
    <w:p w:rsidR="002B257E" w:rsidRPr="00714335" w:rsidRDefault="002B257E" w:rsidP="002455EF">
      <w:pPr>
        <w:ind w:firstLine="720"/>
        <w:jc w:val="both"/>
        <w:rPr>
          <w:rFonts w:ascii="Times New Roman" w:hAnsi="Times New Roman" w:cs="Times New Roman"/>
          <w:sz w:val="28"/>
          <w:szCs w:val="28"/>
        </w:rPr>
      </w:pPr>
    </w:p>
    <w:p w:rsidR="002455EF" w:rsidRPr="002A7F11" w:rsidRDefault="002455EF" w:rsidP="002455EF">
      <w:pPr>
        <w:ind w:firstLine="720"/>
        <w:jc w:val="center"/>
        <w:rPr>
          <w:rFonts w:ascii="Times New Roman" w:hAnsi="Times New Roman" w:cs="Times New Roman"/>
          <w:snapToGrid w:val="0"/>
          <w:color w:val="000000"/>
          <w:w w:val="0"/>
          <w:sz w:val="28"/>
          <w:szCs w:val="28"/>
          <w:u w:color="000000"/>
          <w:bdr w:val="none" w:sz="0" w:space="0" w:color="000000"/>
          <w:shd w:val="clear" w:color="000000" w:fill="000000"/>
        </w:rPr>
      </w:pPr>
      <w:r w:rsidRPr="002A7F11">
        <w:rPr>
          <w:rFonts w:ascii="Times New Roman" w:hAnsi="Times New Roman" w:cs="Times New Roman"/>
          <w:noProof/>
          <w:sz w:val="28"/>
          <w:szCs w:val="28"/>
        </w:rPr>
        <w:drawing>
          <wp:inline distT="0" distB="0" distL="0" distR="0">
            <wp:extent cx="3781425" cy="2371725"/>
            <wp:effectExtent l="19050" t="0" r="9525" b="0"/>
            <wp:docPr id="15" name="Рисунок 15" descr="гту м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гту му"/>
                    <pic:cNvPicPr>
                      <a:picLocks noChangeAspect="1" noChangeArrowheads="1"/>
                    </pic:cNvPicPr>
                  </pic:nvPicPr>
                  <pic:blipFill>
                    <a:blip r:embed="rId22" cstate="print">
                      <a:lum bright="-6000" contrast="12000"/>
                    </a:blip>
                    <a:srcRect/>
                    <a:stretch>
                      <a:fillRect/>
                    </a:stretch>
                  </pic:blipFill>
                  <pic:spPr bwMode="auto">
                    <a:xfrm>
                      <a:off x="0" y="0"/>
                      <a:ext cx="3781425" cy="2371725"/>
                    </a:xfrm>
                    <a:prstGeom prst="rect">
                      <a:avLst/>
                    </a:prstGeom>
                    <a:noFill/>
                    <a:ln w="9525">
                      <a:noFill/>
                      <a:miter lim="800000"/>
                      <a:headEnd/>
                      <a:tailEnd/>
                    </a:ln>
                  </pic:spPr>
                </pic:pic>
              </a:graphicData>
            </a:graphic>
          </wp:inline>
        </w:drawing>
      </w:r>
      <w:r w:rsidRPr="002A7F11">
        <w:rPr>
          <w:rFonts w:ascii="Times New Roman" w:hAnsi="Times New Roman" w:cs="Times New Roman"/>
          <w:snapToGrid w:val="0"/>
          <w:color w:val="000000"/>
          <w:w w:val="0"/>
          <w:sz w:val="28"/>
          <w:szCs w:val="28"/>
          <w:u w:color="000000"/>
          <w:bdr w:val="none" w:sz="0" w:space="0" w:color="000000"/>
          <w:shd w:val="clear" w:color="000000" w:fill="000000"/>
        </w:rPr>
        <w:t xml:space="preserve"> </w:t>
      </w:r>
    </w:p>
    <w:p w:rsidR="002455EF" w:rsidRPr="002A7F11" w:rsidRDefault="002455EF" w:rsidP="002455EF">
      <w:pPr>
        <w:jc w:val="center"/>
        <w:rPr>
          <w:rFonts w:ascii="Times New Roman" w:hAnsi="Times New Roman" w:cs="Times New Roman"/>
          <w:sz w:val="28"/>
          <w:szCs w:val="28"/>
        </w:rPr>
      </w:pPr>
    </w:p>
    <w:p w:rsidR="002455EF" w:rsidRPr="002A7F11" w:rsidRDefault="002455EF" w:rsidP="002455EF">
      <w:pPr>
        <w:ind w:firstLine="720"/>
        <w:jc w:val="center"/>
        <w:rPr>
          <w:rFonts w:ascii="Times New Roman" w:hAnsi="Times New Roman" w:cs="Times New Roman"/>
          <w:sz w:val="28"/>
          <w:szCs w:val="28"/>
        </w:rPr>
      </w:pPr>
      <w:r w:rsidRPr="002A7F11">
        <w:rPr>
          <w:rFonts w:ascii="Times New Roman" w:hAnsi="Times New Roman" w:cs="Times New Roman"/>
          <w:sz w:val="28"/>
          <w:szCs w:val="28"/>
        </w:rPr>
        <w:t>Рисунок 2.1 – Принципиальная схема ГТУ простого цикла:</w:t>
      </w:r>
    </w:p>
    <w:p w:rsidR="002455EF" w:rsidRPr="001C568B"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К – компрессор; КС – камера сгорания; ГТ – газовая турбина; ЭГ – электрогенератор</w:t>
      </w:r>
    </w:p>
    <w:p w:rsidR="002455EF" w:rsidRPr="001C568B" w:rsidRDefault="002455EF" w:rsidP="002455EF">
      <w:pPr>
        <w:jc w:val="center"/>
        <w:rPr>
          <w:rFonts w:ascii="Times New Roman" w:hAnsi="Times New Roman" w:cs="Times New Roman"/>
          <w:sz w:val="28"/>
          <w:szCs w:val="28"/>
        </w:rPr>
      </w:pPr>
    </w:p>
    <w:p w:rsidR="002455EF" w:rsidRPr="001C568B" w:rsidRDefault="002455EF" w:rsidP="002455EF">
      <w:pPr>
        <w:jc w:val="center"/>
        <w:rPr>
          <w:rFonts w:ascii="Times New Roman" w:hAnsi="Times New Roman" w:cs="Times New Roman"/>
          <w:sz w:val="28"/>
          <w:szCs w:val="28"/>
        </w:rPr>
      </w:pPr>
    </w:p>
    <w:p w:rsidR="002455EF" w:rsidRPr="002A7F11" w:rsidRDefault="002B257E" w:rsidP="002455EF">
      <w:pPr>
        <w:jc w:val="center"/>
        <w:rPr>
          <w:rFonts w:ascii="Times New Roman" w:hAnsi="Times New Roman" w:cs="Times New Roman"/>
          <w:b/>
          <w:sz w:val="28"/>
          <w:szCs w:val="28"/>
          <w:lang w:val="en-US"/>
        </w:rPr>
      </w:pPr>
      <w:r>
        <w:rPr>
          <w:b/>
          <w:noProof/>
          <w:sz w:val="32"/>
          <w:szCs w:val="32"/>
        </w:rPr>
        <w:drawing>
          <wp:inline distT="0" distB="0" distL="0" distR="0">
            <wp:extent cx="5772150" cy="2505075"/>
            <wp:effectExtent l="19050" t="0" r="0" b="0"/>
            <wp:docPr id="11" name="Рисунок 11" descr="гту1 м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гту1 му"/>
                    <pic:cNvPicPr>
                      <a:picLocks noChangeAspect="1" noChangeArrowheads="1"/>
                    </pic:cNvPicPr>
                  </pic:nvPicPr>
                  <pic:blipFill>
                    <a:blip r:embed="rId23" cstate="print">
                      <a:lum contrast="12000"/>
                    </a:blip>
                    <a:srcRect/>
                    <a:stretch>
                      <a:fillRect/>
                    </a:stretch>
                  </pic:blipFill>
                  <pic:spPr bwMode="auto">
                    <a:xfrm>
                      <a:off x="0" y="0"/>
                      <a:ext cx="5772150" cy="2505075"/>
                    </a:xfrm>
                    <a:prstGeom prst="rect">
                      <a:avLst/>
                    </a:prstGeom>
                    <a:noFill/>
                    <a:ln w="9525">
                      <a:noFill/>
                      <a:miter lim="800000"/>
                      <a:headEnd/>
                      <a:tailEnd/>
                    </a:ln>
                  </pic:spPr>
                </pic:pic>
              </a:graphicData>
            </a:graphic>
          </wp:inline>
        </w:drawing>
      </w:r>
    </w:p>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 xml:space="preserve">Рисунок 2.2 – Диаграмма идеального цикла ГТУ в </w:t>
      </w:r>
      <w:r w:rsidRPr="002A7F11">
        <w:rPr>
          <w:rFonts w:ascii="Times New Roman" w:hAnsi="Times New Roman" w:cs="Times New Roman"/>
          <w:sz w:val="28"/>
          <w:szCs w:val="28"/>
          <w:lang w:val="en-US"/>
        </w:rPr>
        <w:t>P</w:t>
      </w:r>
      <w:r w:rsidRPr="002A7F11">
        <w:rPr>
          <w:rFonts w:ascii="Times New Roman" w:hAnsi="Times New Roman" w:cs="Times New Roman"/>
          <w:sz w:val="28"/>
          <w:szCs w:val="28"/>
        </w:rPr>
        <w:t>-</w:t>
      </w:r>
      <w:r>
        <w:rPr>
          <w:rFonts w:ascii="Times New Roman" w:hAnsi="Times New Roman" w:cs="Times New Roman"/>
          <w:sz w:val="28"/>
          <w:szCs w:val="28"/>
          <w:lang w:val="en-US"/>
        </w:rPr>
        <w:t>v</w:t>
      </w:r>
      <w:r w:rsidRPr="002A7F11">
        <w:rPr>
          <w:rFonts w:ascii="Times New Roman" w:hAnsi="Times New Roman" w:cs="Times New Roman"/>
          <w:sz w:val="28"/>
          <w:szCs w:val="28"/>
        </w:rPr>
        <w:t xml:space="preserve"> в </w:t>
      </w:r>
      <w:r w:rsidRPr="002A7F11">
        <w:rPr>
          <w:rFonts w:ascii="Times New Roman" w:hAnsi="Times New Roman" w:cs="Times New Roman"/>
          <w:sz w:val="28"/>
          <w:szCs w:val="28"/>
          <w:lang w:val="en-US"/>
        </w:rPr>
        <w:t>T</w:t>
      </w:r>
      <w:r w:rsidRPr="002A7F11">
        <w:rPr>
          <w:rFonts w:ascii="Times New Roman" w:hAnsi="Times New Roman" w:cs="Times New Roman"/>
          <w:sz w:val="28"/>
          <w:szCs w:val="28"/>
        </w:rPr>
        <w:t>-</w:t>
      </w:r>
      <w:r>
        <w:rPr>
          <w:rFonts w:ascii="Times New Roman" w:hAnsi="Times New Roman" w:cs="Times New Roman"/>
          <w:sz w:val="28"/>
          <w:szCs w:val="28"/>
          <w:lang w:val="en-US"/>
        </w:rPr>
        <w:t>s</w:t>
      </w:r>
      <w:r w:rsidRPr="002A7F11">
        <w:rPr>
          <w:rFonts w:ascii="Times New Roman" w:hAnsi="Times New Roman" w:cs="Times New Roman"/>
          <w:sz w:val="28"/>
          <w:szCs w:val="28"/>
        </w:rPr>
        <w:t xml:space="preserve"> координатах:</w:t>
      </w:r>
    </w:p>
    <w:p w:rsidR="002455EF" w:rsidRPr="000C0152" w:rsidRDefault="002B257E" w:rsidP="002455EF">
      <w:pPr>
        <w:ind w:firstLine="720"/>
        <w:jc w:val="center"/>
        <w:rPr>
          <w:rFonts w:ascii="Times New Roman" w:hAnsi="Times New Roman" w:cs="Times New Roman"/>
          <w:sz w:val="28"/>
          <w:szCs w:val="28"/>
        </w:rPr>
      </w:pPr>
      <w:r>
        <w:rPr>
          <w:rFonts w:ascii="Times New Roman" w:hAnsi="Times New Roman" w:cs="Times New Roman"/>
          <w:sz w:val="28"/>
          <w:szCs w:val="28"/>
          <w:lang w:val="en-US"/>
        </w:rPr>
        <w:t>Q</w:t>
      </w:r>
      <w:r w:rsidR="002455EF" w:rsidRPr="002A7F11">
        <w:rPr>
          <w:rFonts w:ascii="Times New Roman" w:hAnsi="Times New Roman" w:cs="Times New Roman"/>
          <w:sz w:val="28"/>
          <w:szCs w:val="28"/>
          <w:vertAlign w:val="subscript"/>
        </w:rPr>
        <w:t>1</w:t>
      </w:r>
      <w:r w:rsidR="002455EF" w:rsidRPr="002A7F11">
        <w:rPr>
          <w:rFonts w:ascii="Times New Roman" w:hAnsi="Times New Roman" w:cs="Times New Roman"/>
          <w:sz w:val="28"/>
          <w:szCs w:val="28"/>
        </w:rPr>
        <w:t xml:space="preserve"> – теплота</w:t>
      </w:r>
      <w:r w:rsidR="002455EF" w:rsidRPr="000C0152">
        <w:rPr>
          <w:rFonts w:ascii="Times New Roman" w:hAnsi="Times New Roman" w:cs="Times New Roman"/>
          <w:sz w:val="28"/>
          <w:szCs w:val="28"/>
        </w:rPr>
        <w:t>,</w:t>
      </w:r>
      <w:r w:rsidR="002455EF" w:rsidRPr="002A7F11">
        <w:rPr>
          <w:rFonts w:ascii="Times New Roman" w:hAnsi="Times New Roman" w:cs="Times New Roman"/>
          <w:sz w:val="28"/>
          <w:szCs w:val="28"/>
        </w:rPr>
        <w:t xml:space="preserve"> подведённая к рабочему телу; </w:t>
      </w:r>
      <w:r>
        <w:rPr>
          <w:rFonts w:ascii="Times New Roman" w:hAnsi="Times New Roman" w:cs="Times New Roman"/>
          <w:sz w:val="28"/>
          <w:szCs w:val="28"/>
          <w:lang w:val="en-US"/>
        </w:rPr>
        <w:t>Q</w:t>
      </w:r>
      <w:r w:rsidR="002455EF" w:rsidRPr="002A7F11">
        <w:rPr>
          <w:rFonts w:ascii="Times New Roman" w:hAnsi="Times New Roman" w:cs="Times New Roman"/>
          <w:sz w:val="28"/>
          <w:szCs w:val="28"/>
          <w:vertAlign w:val="subscript"/>
        </w:rPr>
        <w:t>2</w:t>
      </w:r>
      <w:r w:rsidR="002455EF" w:rsidRPr="002A7F11">
        <w:rPr>
          <w:rFonts w:ascii="Times New Roman" w:hAnsi="Times New Roman" w:cs="Times New Roman"/>
          <w:sz w:val="28"/>
          <w:szCs w:val="28"/>
        </w:rPr>
        <w:t xml:space="preserve"> – теплота </w:t>
      </w:r>
      <w:r w:rsidR="002455EF">
        <w:rPr>
          <w:rFonts w:ascii="Times New Roman" w:hAnsi="Times New Roman" w:cs="Times New Roman"/>
          <w:sz w:val="28"/>
          <w:szCs w:val="28"/>
        </w:rPr>
        <w:t>продуктов сгорания</w:t>
      </w:r>
    </w:p>
    <w:p w:rsidR="002455EF" w:rsidRPr="002A7F11" w:rsidRDefault="002455EF" w:rsidP="002455EF">
      <w:pPr>
        <w:ind w:firstLine="720"/>
        <w:jc w:val="both"/>
        <w:rPr>
          <w:rFonts w:ascii="Times New Roman" w:hAnsi="Times New Roman" w:cs="Times New Roman"/>
          <w:sz w:val="28"/>
          <w:szCs w:val="28"/>
        </w:rPr>
      </w:pPr>
      <w:r w:rsidRPr="002A7F11">
        <w:rPr>
          <w:rFonts w:ascii="Times New Roman" w:hAnsi="Times New Roman" w:cs="Times New Roman"/>
          <w:sz w:val="28"/>
          <w:szCs w:val="28"/>
        </w:rPr>
        <w:t xml:space="preserve">При выполнении термодинамического расчёта определяются параметры состояния рабочего тела по сечениям проточной части, мощность на выходном валу и показатели экономичности работы установки. </w:t>
      </w:r>
    </w:p>
    <w:p w:rsidR="002455EF" w:rsidRPr="002A7F11" w:rsidRDefault="002455EF" w:rsidP="002455EF">
      <w:pPr>
        <w:ind w:firstLine="720"/>
        <w:jc w:val="both"/>
        <w:rPr>
          <w:rFonts w:ascii="Times New Roman" w:hAnsi="Times New Roman" w:cs="Times New Roman"/>
          <w:sz w:val="28"/>
          <w:szCs w:val="28"/>
        </w:rPr>
      </w:pPr>
      <w:r w:rsidRPr="002A7F11">
        <w:rPr>
          <w:rFonts w:ascii="Times New Roman" w:hAnsi="Times New Roman" w:cs="Times New Roman"/>
          <w:sz w:val="28"/>
          <w:szCs w:val="28"/>
        </w:rPr>
        <w:t xml:space="preserve">Термодинамический расчёт ГТУ носит характер поверочного расчёта, поскольку определяются основные показатели установки при заданных параметрах проточной её части. Результаты расчёта используются при проведении проверочных и проектировочных газодинамических и прочностных расчётов элементов проточной части ГТУ, при выборе рациональной схемы ГТУ [1]. </w:t>
      </w:r>
    </w:p>
    <w:p w:rsidR="002455EF" w:rsidRPr="002A7F11" w:rsidRDefault="002455EF" w:rsidP="002455EF">
      <w:pPr>
        <w:ind w:firstLine="720"/>
        <w:jc w:val="both"/>
        <w:rPr>
          <w:rFonts w:ascii="Times New Roman" w:hAnsi="Times New Roman" w:cs="Times New Roman"/>
          <w:sz w:val="28"/>
          <w:szCs w:val="28"/>
        </w:rPr>
      </w:pPr>
      <w:r w:rsidRPr="002A7F11">
        <w:rPr>
          <w:rFonts w:ascii="Times New Roman" w:hAnsi="Times New Roman" w:cs="Times New Roman"/>
          <w:sz w:val="28"/>
          <w:szCs w:val="28"/>
        </w:rPr>
        <w:t xml:space="preserve">В общем случае термодинамический расчёт может быть выполнен для различных режимов работы ГТУ. В данной работе рассматривается термодинамический расчёт на номинальном режиме в условиях </w:t>
      </w:r>
      <w:r w:rsidRPr="002A7F11">
        <w:rPr>
          <w:rFonts w:ascii="Times New Roman" w:hAnsi="Times New Roman" w:cs="Times New Roman"/>
          <w:sz w:val="28"/>
          <w:szCs w:val="28"/>
          <w:lang w:val="en-US"/>
        </w:rPr>
        <w:t>ISO</w:t>
      </w:r>
      <w:r w:rsidRPr="002A7F11">
        <w:rPr>
          <w:rFonts w:ascii="Times New Roman" w:hAnsi="Times New Roman" w:cs="Times New Roman"/>
          <w:sz w:val="28"/>
          <w:szCs w:val="28"/>
        </w:rPr>
        <w:t xml:space="preserve"> (</w:t>
      </w:r>
      <w:r w:rsidRPr="002A7F11">
        <w:rPr>
          <w:rFonts w:ascii="Times New Roman" w:hAnsi="Times New Roman" w:cs="Times New Roman"/>
          <w:i/>
          <w:sz w:val="28"/>
          <w:szCs w:val="28"/>
          <w:lang w:val="en-US"/>
        </w:rPr>
        <w:t>T</w:t>
      </w:r>
      <w:r w:rsidRPr="002A7F11">
        <w:rPr>
          <w:rFonts w:ascii="Times New Roman" w:hAnsi="Times New Roman" w:cs="Times New Roman"/>
          <w:i/>
          <w:sz w:val="28"/>
          <w:szCs w:val="28"/>
          <w:vertAlign w:val="subscript"/>
          <w:lang w:val="en-US"/>
        </w:rPr>
        <w:t>H</w:t>
      </w:r>
      <w:r w:rsidRPr="002A7F11">
        <w:rPr>
          <w:rFonts w:ascii="Times New Roman" w:hAnsi="Times New Roman" w:cs="Times New Roman"/>
          <w:sz w:val="28"/>
          <w:szCs w:val="28"/>
          <w:vertAlign w:val="subscript"/>
        </w:rPr>
        <w:t xml:space="preserve"> </w:t>
      </w:r>
      <w:r w:rsidRPr="002A7F11">
        <w:rPr>
          <w:rFonts w:ascii="Times New Roman" w:hAnsi="Times New Roman" w:cs="Times New Roman"/>
          <w:sz w:val="28"/>
          <w:szCs w:val="28"/>
        </w:rPr>
        <w:t xml:space="preserve">= 288,15 </w:t>
      </w:r>
      <w:r w:rsidRPr="002A7F11">
        <w:rPr>
          <w:rFonts w:ascii="Times New Roman" w:hAnsi="Times New Roman" w:cs="Times New Roman"/>
          <w:sz w:val="28"/>
          <w:szCs w:val="28"/>
          <w:lang w:val="en-US"/>
        </w:rPr>
        <w:t>K</w:t>
      </w:r>
      <w:r w:rsidRPr="002A7F11">
        <w:rPr>
          <w:rFonts w:ascii="Times New Roman" w:hAnsi="Times New Roman" w:cs="Times New Roman"/>
          <w:sz w:val="28"/>
          <w:szCs w:val="28"/>
        </w:rPr>
        <w:t xml:space="preserve">; </w:t>
      </w:r>
      <w:r w:rsidRPr="002A7F11">
        <w:rPr>
          <w:rFonts w:ascii="Times New Roman" w:hAnsi="Times New Roman" w:cs="Times New Roman"/>
          <w:i/>
          <w:sz w:val="28"/>
          <w:szCs w:val="28"/>
          <w:lang w:val="en-US"/>
        </w:rPr>
        <w:t>P</w:t>
      </w:r>
      <w:r w:rsidRPr="002A7F11">
        <w:rPr>
          <w:rFonts w:ascii="Times New Roman" w:hAnsi="Times New Roman" w:cs="Times New Roman"/>
          <w:i/>
          <w:sz w:val="28"/>
          <w:szCs w:val="28"/>
          <w:vertAlign w:val="subscript"/>
          <w:lang w:val="en-US"/>
        </w:rPr>
        <w:t>H</w:t>
      </w:r>
      <w:r w:rsidRPr="002A7F11">
        <w:rPr>
          <w:rFonts w:ascii="Times New Roman" w:hAnsi="Times New Roman" w:cs="Times New Roman"/>
          <w:sz w:val="28"/>
          <w:szCs w:val="28"/>
          <w:vertAlign w:val="subscript"/>
        </w:rPr>
        <w:t xml:space="preserve"> </w:t>
      </w:r>
      <w:r w:rsidRPr="002A7F11">
        <w:rPr>
          <w:rFonts w:ascii="Times New Roman" w:hAnsi="Times New Roman" w:cs="Times New Roman"/>
          <w:sz w:val="28"/>
          <w:szCs w:val="28"/>
        </w:rPr>
        <w:t>= 101,325 кПа).</w:t>
      </w:r>
    </w:p>
    <w:p w:rsidR="002455EF" w:rsidRPr="002A7F11" w:rsidRDefault="002455EF" w:rsidP="002455EF">
      <w:pPr>
        <w:pStyle w:val="a3"/>
        <w:jc w:val="both"/>
        <w:rPr>
          <w:b/>
          <w:bCs/>
          <w:sz w:val="28"/>
          <w:szCs w:val="28"/>
        </w:rPr>
      </w:pPr>
      <w:r w:rsidRPr="002A7F11">
        <w:rPr>
          <w:b/>
          <w:bCs/>
          <w:sz w:val="28"/>
          <w:szCs w:val="28"/>
        </w:rPr>
        <w:t xml:space="preserve">2.3 Система компьютерного моделирования </w:t>
      </w:r>
      <w:r w:rsidRPr="002A7F11">
        <w:rPr>
          <w:b/>
          <w:bCs/>
          <w:sz w:val="28"/>
          <w:szCs w:val="28"/>
          <w:lang w:val="en-US"/>
        </w:rPr>
        <w:t>DVIGwT</w:t>
      </w:r>
    </w:p>
    <w:p w:rsidR="002455EF" w:rsidRPr="002A7F11" w:rsidRDefault="002455EF" w:rsidP="002455EF">
      <w:pPr>
        <w:pStyle w:val="a3"/>
        <w:jc w:val="both"/>
        <w:rPr>
          <w:b/>
          <w:bCs/>
          <w:sz w:val="28"/>
          <w:szCs w:val="28"/>
        </w:rPr>
      </w:pPr>
    </w:p>
    <w:p w:rsidR="002455EF" w:rsidRPr="002A7F11" w:rsidRDefault="002455EF" w:rsidP="002455EF">
      <w:pPr>
        <w:ind w:firstLine="709"/>
        <w:jc w:val="both"/>
        <w:rPr>
          <w:rFonts w:ascii="Times New Roman" w:hAnsi="Times New Roman" w:cs="Times New Roman"/>
          <w:sz w:val="28"/>
          <w:szCs w:val="28"/>
        </w:rPr>
      </w:pPr>
      <w:r w:rsidRPr="002A7F11">
        <w:rPr>
          <w:rFonts w:ascii="Times New Roman" w:hAnsi="Times New Roman" w:cs="Times New Roman"/>
          <w:sz w:val="28"/>
          <w:szCs w:val="28"/>
        </w:rPr>
        <w:t xml:space="preserve">Система DVIGwT предназначена для проведения структурного и параметрического анализа газотурбинных двигателей, составления и расчёта тепловых схем паротурбинных и парогазовых установок. В системе DVIGwT математическая модель создаётся из типовых элементов посредством их соединения типовыми информационными связями через соответствующие соединительные звенья элементов. Построение модели осуществляется на </w:t>
      </w:r>
      <w:r w:rsidRPr="002A7F11">
        <w:rPr>
          <w:rFonts w:ascii="Times New Roman" w:hAnsi="Times New Roman" w:cs="Times New Roman"/>
          <w:sz w:val="28"/>
          <w:szCs w:val="28"/>
        </w:rPr>
        <w:lastRenderedPageBreak/>
        <w:t>визуальном уровне, отображаемом в соответствующем окне на мониторе компьютера, при этом информационное построение модели происходит автоматически.</w:t>
      </w:r>
    </w:p>
    <w:p w:rsidR="002455EF" w:rsidRPr="002A7F11" w:rsidRDefault="002455EF" w:rsidP="002455EF">
      <w:pPr>
        <w:ind w:firstLine="709"/>
        <w:jc w:val="both"/>
        <w:rPr>
          <w:rFonts w:ascii="Times New Roman" w:hAnsi="Times New Roman" w:cs="Times New Roman"/>
          <w:sz w:val="28"/>
          <w:szCs w:val="28"/>
        </w:rPr>
      </w:pPr>
      <w:r w:rsidRPr="002A7F11">
        <w:rPr>
          <w:rFonts w:ascii="Times New Roman" w:hAnsi="Times New Roman" w:cs="Times New Roman"/>
          <w:sz w:val="28"/>
          <w:szCs w:val="28"/>
        </w:rPr>
        <w:t xml:space="preserve">Интерфейс системы выполнен в многооконном режиме, состоящим из главного меню, панели инструментов, окон: «Модели», «Доступные типы элементов» и приближен к стандартному виду операционной системы </w:t>
      </w:r>
      <w:r w:rsidRPr="002A7F11">
        <w:rPr>
          <w:rFonts w:ascii="Times New Roman" w:hAnsi="Times New Roman" w:cs="Times New Roman"/>
          <w:sz w:val="28"/>
          <w:szCs w:val="28"/>
          <w:lang w:val="en-US"/>
        </w:rPr>
        <w:t>Windows</w:t>
      </w:r>
      <w:r w:rsidRPr="002A7F11">
        <w:rPr>
          <w:rFonts w:ascii="Times New Roman" w:hAnsi="Times New Roman" w:cs="Times New Roman"/>
          <w:sz w:val="28"/>
          <w:szCs w:val="28"/>
        </w:rPr>
        <w:t>.</w:t>
      </w:r>
    </w:p>
    <w:p w:rsidR="002455EF" w:rsidRPr="002A7F11" w:rsidRDefault="002455EF" w:rsidP="002455EF">
      <w:pPr>
        <w:ind w:firstLine="709"/>
        <w:jc w:val="both"/>
        <w:rPr>
          <w:rFonts w:ascii="Times New Roman" w:hAnsi="Times New Roman" w:cs="Times New Roman"/>
          <w:sz w:val="28"/>
          <w:szCs w:val="28"/>
        </w:rPr>
      </w:pPr>
      <w:r w:rsidRPr="002A7F11">
        <w:rPr>
          <w:rFonts w:ascii="Times New Roman" w:hAnsi="Times New Roman" w:cs="Times New Roman"/>
          <w:sz w:val="28"/>
          <w:szCs w:val="28"/>
        </w:rPr>
        <w:t>После запуска системы на экране появляется главное меню. При создании новой модели или открытии существующей модели из имеющегося набора моделей в каталоге «</w:t>
      </w:r>
      <w:r w:rsidRPr="002A7F11">
        <w:rPr>
          <w:rFonts w:ascii="Times New Roman" w:hAnsi="Times New Roman" w:cs="Times New Roman"/>
          <w:sz w:val="28"/>
          <w:szCs w:val="28"/>
          <w:lang w:val="en-US"/>
        </w:rPr>
        <w:t>MOD</w:t>
      </w:r>
      <w:r w:rsidRPr="002A7F11">
        <w:rPr>
          <w:rFonts w:ascii="Times New Roman" w:hAnsi="Times New Roman" w:cs="Times New Roman"/>
          <w:sz w:val="28"/>
          <w:szCs w:val="28"/>
        </w:rPr>
        <w:t xml:space="preserve">» появляются окно «Модель» и окно «Доступные типы элементов». При просмотре файла результатов в виде графиков появляется окно модуля вывода графиков со своим интерфейсом. </w:t>
      </w:r>
    </w:p>
    <w:p w:rsidR="002455EF" w:rsidRPr="002A7F11" w:rsidRDefault="002455EF" w:rsidP="002455EF">
      <w:pPr>
        <w:ind w:firstLine="709"/>
        <w:jc w:val="both"/>
        <w:rPr>
          <w:rFonts w:ascii="Times New Roman" w:hAnsi="Times New Roman" w:cs="Times New Roman"/>
          <w:sz w:val="28"/>
          <w:szCs w:val="28"/>
        </w:rPr>
      </w:pPr>
      <w:r w:rsidRPr="002A7F11">
        <w:rPr>
          <w:rFonts w:ascii="Times New Roman" w:hAnsi="Times New Roman" w:cs="Times New Roman"/>
          <w:sz w:val="28"/>
          <w:szCs w:val="28"/>
        </w:rPr>
        <w:t>Система оснащена возможностью вызова справки.</w:t>
      </w:r>
    </w:p>
    <w:p w:rsidR="002455EF" w:rsidRPr="002A7F11" w:rsidRDefault="002455EF" w:rsidP="002455EF">
      <w:pPr>
        <w:ind w:firstLine="709"/>
        <w:jc w:val="both"/>
        <w:rPr>
          <w:rFonts w:ascii="Times New Roman" w:hAnsi="Times New Roman" w:cs="Times New Roman"/>
          <w:i/>
          <w:sz w:val="28"/>
          <w:szCs w:val="28"/>
        </w:rPr>
      </w:pPr>
      <w:r w:rsidRPr="002A7F11">
        <w:rPr>
          <w:rFonts w:ascii="Times New Roman" w:hAnsi="Times New Roman" w:cs="Times New Roman"/>
          <w:i/>
          <w:sz w:val="28"/>
          <w:szCs w:val="28"/>
        </w:rPr>
        <w:t>Вызов справочной информации по системе осуществляется нажатием клавиши F1; вызов справочной информации по элементам, входным и выходным параметрам – одновременным нажатием комбинации клавиш  Alt+F1.</w:t>
      </w:r>
    </w:p>
    <w:p w:rsidR="002455EF" w:rsidRPr="002A7F11" w:rsidRDefault="002455EF" w:rsidP="002455EF">
      <w:pPr>
        <w:ind w:firstLine="709"/>
        <w:jc w:val="both"/>
        <w:rPr>
          <w:rFonts w:ascii="Times New Roman" w:hAnsi="Times New Roman" w:cs="Times New Roman"/>
          <w:sz w:val="28"/>
          <w:szCs w:val="28"/>
          <w:lang w:val="en-US"/>
        </w:rPr>
      </w:pPr>
      <w:r w:rsidRPr="002A7F11">
        <w:rPr>
          <w:rFonts w:ascii="Times New Roman" w:hAnsi="Times New Roman" w:cs="Times New Roman"/>
          <w:sz w:val="28"/>
          <w:szCs w:val="28"/>
        </w:rPr>
        <w:t xml:space="preserve">Создание новой модели выполняется любым из следующих способов. Окно «Модель» появляется на экране монитора при выполнении команды: «Открыть» </w:t>
      </w:r>
      <w:r w:rsidRPr="002A7F11">
        <w:rPr>
          <w:rFonts w:ascii="Times New Roman" w:hAnsi="Times New Roman" w:cs="Times New Roman"/>
          <w:i/>
          <w:sz w:val="28"/>
          <w:szCs w:val="28"/>
        </w:rPr>
        <w:t>[Файл – Открыть]</w:t>
      </w:r>
      <w:r w:rsidRPr="002A7F11">
        <w:rPr>
          <w:rFonts w:ascii="Times New Roman" w:hAnsi="Times New Roman" w:cs="Times New Roman"/>
          <w:sz w:val="28"/>
          <w:szCs w:val="28"/>
        </w:rPr>
        <w:t xml:space="preserve"> или при нажатии соответствующих кнопок на панели инструментов. Результат выполнения команды показан на рисунке 2.1.</w:t>
      </w:r>
    </w:p>
    <w:p w:rsidR="002455EF" w:rsidRPr="002A7F11" w:rsidRDefault="002455EF" w:rsidP="002455EF">
      <w:pPr>
        <w:jc w:val="center"/>
        <w:rPr>
          <w:rFonts w:ascii="Times New Roman" w:hAnsi="Times New Roman" w:cs="Times New Roman"/>
          <w:b/>
          <w:sz w:val="28"/>
          <w:szCs w:val="28"/>
        </w:rPr>
      </w:pPr>
      <w:r w:rsidRPr="002A7F11">
        <w:rPr>
          <w:rFonts w:ascii="Times New Roman" w:hAnsi="Times New Roman" w:cs="Times New Roman"/>
          <w:b/>
          <w:noProof/>
          <w:sz w:val="28"/>
          <w:szCs w:val="28"/>
        </w:rPr>
        <w:lastRenderedPageBreak/>
        <w:drawing>
          <wp:inline distT="0" distB="0" distL="0" distR="0">
            <wp:extent cx="5829300" cy="3343275"/>
            <wp:effectExtent l="1905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srcRect/>
                    <a:stretch>
                      <a:fillRect/>
                    </a:stretch>
                  </pic:blipFill>
                  <pic:spPr bwMode="auto">
                    <a:xfrm>
                      <a:off x="0" y="0"/>
                      <a:ext cx="5829300" cy="3343275"/>
                    </a:xfrm>
                    <a:prstGeom prst="rect">
                      <a:avLst/>
                    </a:prstGeom>
                    <a:noFill/>
                    <a:ln w="9525">
                      <a:noFill/>
                      <a:miter lim="800000"/>
                      <a:headEnd/>
                      <a:tailEnd/>
                    </a:ln>
                  </pic:spPr>
                </pic:pic>
              </a:graphicData>
            </a:graphic>
          </wp:inline>
        </w:drawing>
      </w:r>
    </w:p>
    <w:p w:rsidR="002455EF" w:rsidRPr="002A7F11" w:rsidRDefault="002455EF" w:rsidP="002455EF">
      <w:pPr>
        <w:jc w:val="center"/>
        <w:rPr>
          <w:rFonts w:ascii="Times New Roman" w:hAnsi="Times New Roman" w:cs="Times New Roman"/>
          <w:b/>
          <w:sz w:val="28"/>
          <w:szCs w:val="28"/>
        </w:rPr>
      </w:pPr>
      <w:r w:rsidRPr="002A7F11">
        <w:rPr>
          <w:rFonts w:ascii="Times New Roman" w:hAnsi="Times New Roman" w:cs="Times New Roman"/>
          <w:sz w:val="28"/>
          <w:szCs w:val="28"/>
        </w:rPr>
        <w:t>Рисунок 2.1 – Окно «Модель»</w:t>
      </w:r>
    </w:p>
    <w:p w:rsidR="002455EF" w:rsidRPr="002A7F11" w:rsidRDefault="002455EF" w:rsidP="002455EF">
      <w:pPr>
        <w:ind w:firstLine="708"/>
        <w:jc w:val="both"/>
        <w:rPr>
          <w:rFonts w:ascii="Times New Roman" w:hAnsi="Times New Roman" w:cs="Times New Roman"/>
          <w:sz w:val="28"/>
          <w:szCs w:val="28"/>
        </w:rPr>
      </w:pPr>
      <w:r w:rsidRPr="002A7F11">
        <w:rPr>
          <w:rFonts w:ascii="Times New Roman" w:hAnsi="Times New Roman" w:cs="Times New Roman"/>
          <w:sz w:val="28"/>
          <w:szCs w:val="28"/>
        </w:rPr>
        <w:t>Окно «Модель», при активной закладке «Иерархия», разделено на два окна: «Иерархия» и «Текущий уровень». В окне «Иерархия» отражается иерархическая структура модели. Заметим, что всегда первым элементом иерархической структуры является пункт «Начальные условия» а последним – «Общие результаты».</w:t>
      </w:r>
    </w:p>
    <w:p w:rsidR="002455EF" w:rsidRPr="002A7F11" w:rsidRDefault="002455EF" w:rsidP="002455EF">
      <w:pPr>
        <w:jc w:val="both"/>
        <w:rPr>
          <w:rFonts w:ascii="Times New Roman" w:hAnsi="Times New Roman" w:cs="Times New Roman"/>
          <w:sz w:val="28"/>
          <w:szCs w:val="28"/>
        </w:rPr>
      </w:pPr>
      <w:r w:rsidRPr="002A7F11">
        <w:rPr>
          <w:rFonts w:ascii="Times New Roman" w:hAnsi="Times New Roman" w:cs="Times New Roman"/>
          <w:sz w:val="28"/>
          <w:szCs w:val="28"/>
        </w:rPr>
        <w:tab/>
        <w:t>В окне «Текущий уровень» отображается расчетная схема модели установки, которая конструируется из доступных элементов, путем  их перетаскивания мышью из окна «Доступные типы элементов». Нажатие курсором мышки на название «Иерархия» или «Текущий уровень» вызывает разворачивание соответствующего окна до размеров, соответствующих окну «Модель». Повторное нажатие на соответствующее название приводит к возврату окон в исходное состояние.</w:t>
      </w:r>
    </w:p>
    <w:p w:rsidR="002455EF" w:rsidRPr="002A7F11" w:rsidRDefault="002455EF" w:rsidP="002455EF">
      <w:pPr>
        <w:ind w:firstLine="720"/>
        <w:jc w:val="both"/>
        <w:rPr>
          <w:rFonts w:ascii="Times New Roman" w:hAnsi="Times New Roman" w:cs="Times New Roman"/>
          <w:sz w:val="28"/>
          <w:szCs w:val="28"/>
        </w:rPr>
      </w:pPr>
      <w:r w:rsidRPr="002A7F11">
        <w:rPr>
          <w:rFonts w:ascii="Times New Roman" w:hAnsi="Times New Roman" w:cs="Times New Roman"/>
          <w:sz w:val="28"/>
          <w:szCs w:val="28"/>
        </w:rPr>
        <w:t xml:space="preserve">Окно «Доступные типы элементов» появляется на экране монитора при выполнении команды «Новая модель» или «Открыть» </w:t>
      </w:r>
      <w:r w:rsidRPr="002A7F11">
        <w:rPr>
          <w:rFonts w:ascii="Times New Roman" w:hAnsi="Times New Roman" w:cs="Times New Roman"/>
          <w:i/>
          <w:sz w:val="28"/>
          <w:szCs w:val="28"/>
        </w:rPr>
        <w:t>[Файл – Открыть]</w:t>
      </w:r>
      <w:r w:rsidRPr="002A7F11">
        <w:rPr>
          <w:rFonts w:ascii="Times New Roman" w:hAnsi="Times New Roman" w:cs="Times New Roman"/>
          <w:sz w:val="28"/>
          <w:szCs w:val="28"/>
        </w:rPr>
        <w:t xml:space="preserve"> или при нажатии соответствующих кнопок на панели инструментов и содержит набор типовых  элементов, необходимых для конструирования схемы установки. Изображение окна «Доступные типы элементов» показано на рисунке 2.2.</w:t>
      </w:r>
    </w:p>
    <w:p w:rsidR="002455EF" w:rsidRPr="002A7F11" w:rsidRDefault="002455EF" w:rsidP="002455EF">
      <w:pPr>
        <w:ind w:firstLine="720"/>
        <w:jc w:val="both"/>
        <w:rPr>
          <w:rFonts w:ascii="Times New Roman" w:hAnsi="Times New Roman" w:cs="Times New Roman"/>
          <w:b/>
          <w:sz w:val="28"/>
          <w:szCs w:val="28"/>
        </w:rPr>
      </w:pPr>
    </w:p>
    <w:p w:rsidR="002455EF" w:rsidRPr="002A7F11" w:rsidRDefault="002455EF" w:rsidP="002455EF">
      <w:pPr>
        <w:jc w:val="center"/>
        <w:rPr>
          <w:rFonts w:ascii="Times New Roman" w:hAnsi="Times New Roman" w:cs="Times New Roman"/>
          <w:sz w:val="28"/>
          <w:szCs w:val="28"/>
          <w:lang w:val="en-US"/>
        </w:rPr>
      </w:pPr>
      <w:r w:rsidRPr="002A7F11">
        <w:rPr>
          <w:rFonts w:ascii="Times New Roman" w:hAnsi="Times New Roman" w:cs="Times New Roman"/>
          <w:noProof/>
          <w:sz w:val="28"/>
          <w:szCs w:val="28"/>
        </w:rPr>
        <w:lastRenderedPageBreak/>
        <w:drawing>
          <wp:inline distT="0" distB="0" distL="0" distR="0">
            <wp:extent cx="5829300" cy="3571875"/>
            <wp:effectExtent l="1905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srcRect/>
                    <a:stretch>
                      <a:fillRect/>
                    </a:stretch>
                  </pic:blipFill>
                  <pic:spPr bwMode="auto">
                    <a:xfrm>
                      <a:off x="0" y="0"/>
                      <a:ext cx="5829300" cy="3571875"/>
                    </a:xfrm>
                    <a:prstGeom prst="rect">
                      <a:avLst/>
                    </a:prstGeom>
                    <a:noFill/>
                    <a:ln w="9525">
                      <a:noFill/>
                      <a:miter lim="800000"/>
                      <a:headEnd/>
                      <a:tailEnd/>
                    </a:ln>
                  </pic:spPr>
                </pic:pic>
              </a:graphicData>
            </a:graphic>
          </wp:inline>
        </w:drawing>
      </w:r>
    </w:p>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Рисунок 2.2 – Окно «Доступные типы элементов»</w:t>
      </w:r>
    </w:p>
    <w:p w:rsidR="002455EF" w:rsidRPr="002A7F11" w:rsidRDefault="002455EF" w:rsidP="002455EF">
      <w:pPr>
        <w:ind w:firstLine="720"/>
        <w:jc w:val="both"/>
        <w:rPr>
          <w:rFonts w:ascii="Times New Roman" w:hAnsi="Times New Roman" w:cs="Times New Roman"/>
          <w:sz w:val="28"/>
          <w:szCs w:val="28"/>
        </w:rPr>
      </w:pPr>
      <w:r w:rsidRPr="002A7F11">
        <w:rPr>
          <w:rFonts w:ascii="Times New Roman" w:hAnsi="Times New Roman" w:cs="Times New Roman"/>
          <w:sz w:val="28"/>
          <w:szCs w:val="28"/>
        </w:rPr>
        <w:t>Типовые элементы представлены в виде иконок со схематическим изображением, отражающим суть элемента. Для удобства пользования элементы расположены в алфавитном порядке. Добавление нового элемента осуществляется путём его перетаскивания в поле правой части окна «Модель» – окно «Текущий уровень».</w:t>
      </w:r>
    </w:p>
    <w:p w:rsidR="002455EF" w:rsidRPr="002A7F11" w:rsidRDefault="002455EF" w:rsidP="002455EF">
      <w:pPr>
        <w:pStyle w:val="1"/>
        <w:spacing w:line="240" w:lineRule="auto"/>
        <w:rPr>
          <w:bCs w:val="0"/>
          <w:caps/>
          <w:sz w:val="28"/>
          <w:szCs w:val="28"/>
        </w:rPr>
      </w:pPr>
      <w:bookmarkStart w:id="7" w:name="_Toc262602275"/>
      <w:bookmarkStart w:id="8" w:name="_Toc262606676"/>
      <w:r w:rsidRPr="002A7F11">
        <w:rPr>
          <w:bCs w:val="0"/>
          <w:caps/>
          <w:sz w:val="28"/>
          <w:szCs w:val="28"/>
        </w:rPr>
        <w:t>3 Методика проведения работы</w:t>
      </w:r>
      <w:bookmarkEnd w:id="7"/>
      <w:bookmarkEnd w:id="8"/>
    </w:p>
    <w:p w:rsidR="002455EF" w:rsidRDefault="002455EF" w:rsidP="002455EF">
      <w:pPr>
        <w:pStyle w:val="a3"/>
        <w:jc w:val="both"/>
        <w:rPr>
          <w:b/>
          <w:bCs/>
          <w:sz w:val="28"/>
          <w:szCs w:val="28"/>
        </w:rPr>
      </w:pPr>
      <w:r w:rsidRPr="002A7F11">
        <w:rPr>
          <w:b/>
          <w:bCs/>
          <w:sz w:val="28"/>
          <w:szCs w:val="28"/>
        </w:rPr>
        <w:t>3.1 Построение математической модели ГТУ</w:t>
      </w:r>
    </w:p>
    <w:p w:rsidR="002455EF" w:rsidRPr="002A7F11" w:rsidRDefault="002455EF" w:rsidP="002455EF">
      <w:pPr>
        <w:pStyle w:val="a3"/>
        <w:jc w:val="both"/>
        <w:rPr>
          <w:b/>
          <w:bCs/>
          <w:sz w:val="28"/>
          <w:szCs w:val="28"/>
        </w:rPr>
      </w:pPr>
    </w:p>
    <w:p w:rsidR="002455EF" w:rsidRPr="002A7F11" w:rsidRDefault="002455EF" w:rsidP="002455EF">
      <w:pPr>
        <w:ind w:firstLine="709"/>
        <w:jc w:val="both"/>
        <w:rPr>
          <w:rFonts w:ascii="Times New Roman" w:hAnsi="Times New Roman" w:cs="Times New Roman"/>
          <w:sz w:val="28"/>
          <w:szCs w:val="28"/>
        </w:rPr>
      </w:pPr>
      <w:r w:rsidRPr="002A7F11">
        <w:rPr>
          <w:rFonts w:ascii="Times New Roman" w:hAnsi="Times New Roman" w:cs="Times New Roman"/>
          <w:sz w:val="28"/>
          <w:szCs w:val="28"/>
        </w:rPr>
        <w:t xml:space="preserve">В качестве примера рассмотрим построение математической модели и термодинамический расчёт в условиях </w:t>
      </w:r>
      <w:r w:rsidRPr="002A7F11">
        <w:rPr>
          <w:rFonts w:ascii="Times New Roman" w:hAnsi="Times New Roman" w:cs="Times New Roman"/>
          <w:sz w:val="28"/>
          <w:szCs w:val="28"/>
          <w:lang w:val="en-US"/>
        </w:rPr>
        <w:t>ISO</w:t>
      </w:r>
      <w:r w:rsidRPr="002A7F11">
        <w:rPr>
          <w:rFonts w:ascii="Times New Roman" w:hAnsi="Times New Roman" w:cs="Times New Roman"/>
          <w:sz w:val="28"/>
          <w:szCs w:val="28"/>
        </w:rPr>
        <w:t xml:space="preserve"> одновальной газотурбинной установки ГТУ – 115М. </w:t>
      </w:r>
    </w:p>
    <w:p w:rsidR="002455EF" w:rsidRPr="002A7F11" w:rsidRDefault="002455EF" w:rsidP="002455EF">
      <w:pPr>
        <w:ind w:firstLine="709"/>
        <w:jc w:val="both"/>
        <w:rPr>
          <w:rFonts w:ascii="Times New Roman" w:hAnsi="Times New Roman" w:cs="Times New Roman"/>
          <w:sz w:val="28"/>
          <w:szCs w:val="28"/>
        </w:rPr>
      </w:pPr>
      <w:r w:rsidRPr="002A7F11">
        <w:rPr>
          <w:rFonts w:ascii="Times New Roman" w:hAnsi="Times New Roman" w:cs="Times New Roman"/>
          <w:sz w:val="28"/>
          <w:szCs w:val="28"/>
        </w:rPr>
        <w:t xml:space="preserve">Технические характеристики ГТУ – 115М в условиях </w:t>
      </w:r>
      <w:r w:rsidRPr="002A7F11">
        <w:rPr>
          <w:rFonts w:ascii="Times New Roman" w:hAnsi="Times New Roman" w:cs="Times New Roman"/>
          <w:sz w:val="28"/>
          <w:szCs w:val="28"/>
          <w:lang w:val="en-US"/>
        </w:rPr>
        <w:t>ISO</w:t>
      </w:r>
      <w:r w:rsidRPr="002A7F11">
        <w:rPr>
          <w:rFonts w:ascii="Times New Roman" w:hAnsi="Times New Roman" w:cs="Times New Roman"/>
          <w:sz w:val="28"/>
          <w:szCs w:val="28"/>
        </w:rPr>
        <w:t xml:space="preserve"> представлены в таблице 1.1.</w:t>
      </w:r>
      <w:bookmarkStart w:id="9" w:name="_Toc216844813"/>
    </w:p>
    <w:bookmarkEnd w:id="9"/>
    <w:p w:rsidR="002455EF" w:rsidRPr="002A7F11" w:rsidRDefault="002455EF" w:rsidP="002455EF">
      <w:pPr>
        <w:ind w:firstLine="708"/>
        <w:jc w:val="both"/>
        <w:rPr>
          <w:rFonts w:ascii="Times New Roman" w:hAnsi="Times New Roman" w:cs="Times New Roman"/>
          <w:sz w:val="28"/>
          <w:szCs w:val="28"/>
        </w:rPr>
      </w:pPr>
      <w:r w:rsidRPr="002A7F11">
        <w:rPr>
          <w:rFonts w:ascii="Times New Roman" w:hAnsi="Times New Roman" w:cs="Times New Roman"/>
          <w:sz w:val="28"/>
          <w:szCs w:val="28"/>
        </w:rPr>
        <w:t>Построим схему модели ГТУ, состоящую из следующих основных элементов:</w:t>
      </w:r>
    </w:p>
    <w:p w:rsidR="002455EF" w:rsidRPr="002A7F11" w:rsidRDefault="002455EF" w:rsidP="002455EF">
      <w:pPr>
        <w:numPr>
          <w:ilvl w:val="0"/>
          <w:numId w:val="2"/>
        </w:numPr>
        <w:tabs>
          <w:tab w:val="clear" w:pos="1428"/>
          <w:tab w:val="num" w:pos="900"/>
        </w:tabs>
        <w:spacing w:after="0" w:line="240" w:lineRule="auto"/>
        <w:ind w:left="900" w:hanging="180"/>
        <w:jc w:val="both"/>
        <w:rPr>
          <w:rFonts w:ascii="Times New Roman" w:hAnsi="Times New Roman" w:cs="Times New Roman"/>
          <w:sz w:val="28"/>
          <w:szCs w:val="28"/>
        </w:rPr>
      </w:pPr>
      <w:r w:rsidRPr="002A7F11">
        <w:rPr>
          <w:rFonts w:ascii="Times New Roman" w:hAnsi="Times New Roman" w:cs="Times New Roman"/>
          <w:sz w:val="28"/>
          <w:szCs w:val="28"/>
        </w:rPr>
        <w:t>начальные условия;</w:t>
      </w:r>
    </w:p>
    <w:p w:rsidR="002455EF" w:rsidRPr="002A7F11" w:rsidRDefault="002455EF" w:rsidP="002455EF">
      <w:pPr>
        <w:numPr>
          <w:ilvl w:val="0"/>
          <w:numId w:val="2"/>
        </w:numPr>
        <w:tabs>
          <w:tab w:val="clear" w:pos="1428"/>
          <w:tab w:val="num" w:pos="900"/>
        </w:tabs>
        <w:spacing w:after="0" w:line="240" w:lineRule="auto"/>
        <w:ind w:left="900" w:hanging="180"/>
        <w:jc w:val="both"/>
        <w:rPr>
          <w:rFonts w:ascii="Times New Roman" w:hAnsi="Times New Roman" w:cs="Times New Roman"/>
          <w:sz w:val="28"/>
          <w:szCs w:val="28"/>
        </w:rPr>
      </w:pPr>
      <w:r w:rsidRPr="002A7F11">
        <w:rPr>
          <w:rFonts w:ascii="Times New Roman" w:hAnsi="Times New Roman" w:cs="Times New Roman"/>
          <w:sz w:val="28"/>
          <w:szCs w:val="28"/>
        </w:rPr>
        <w:t>общие результаты;</w:t>
      </w:r>
    </w:p>
    <w:p w:rsidR="002455EF" w:rsidRPr="002A7F11" w:rsidRDefault="002455EF" w:rsidP="002455EF">
      <w:pPr>
        <w:numPr>
          <w:ilvl w:val="0"/>
          <w:numId w:val="2"/>
        </w:numPr>
        <w:tabs>
          <w:tab w:val="clear" w:pos="1428"/>
          <w:tab w:val="num" w:pos="900"/>
        </w:tabs>
        <w:spacing w:after="0" w:line="240" w:lineRule="auto"/>
        <w:ind w:left="900" w:hanging="180"/>
        <w:jc w:val="both"/>
        <w:rPr>
          <w:rFonts w:ascii="Times New Roman" w:hAnsi="Times New Roman" w:cs="Times New Roman"/>
          <w:sz w:val="28"/>
          <w:szCs w:val="28"/>
        </w:rPr>
      </w:pPr>
      <w:r w:rsidRPr="002A7F11">
        <w:rPr>
          <w:rFonts w:ascii="Times New Roman" w:hAnsi="Times New Roman" w:cs="Times New Roman"/>
          <w:sz w:val="28"/>
          <w:szCs w:val="28"/>
        </w:rPr>
        <w:t>входное устройство;</w:t>
      </w:r>
    </w:p>
    <w:p w:rsidR="002455EF" w:rsidRPr="002A7F11" w:rsidRDefault="002455EF" w:rsidP="002455EF">
      <w:pPr>
        <w:numPr>
          <w:ilvl w:val="0"/>
          <w:numId w:val="2"/>
        </w:numPr>
        <w:tabs>
          <w:tab w:val="clear" w:pos="1428"/>
          <w:tab w:val="num" w:pos="900"/>
        </w:tabs>
        <w:spacing w:after="0" w:line="240" w:lineRule="auto"/>
        <w:ind w:left="900" w:hanging="180"/>
        <w:jc w:val="both"/>
        <w:rPr>
          <w:rFonts w:ascii="Times New Roman" w:hAnsi="Times New Roman" w:cs="Times New Roman"/>
          <w:sz w:val="28"/>
          <w:szCs w:val="28"/>
        </w:rPr>
      </w:pPr>
      <w:r w:rsidRPr="002A7F11">
        <w:rPr>
          <w:rFonts w:ascii="Times New Roman" w:hAnsi="Times New Roman" w:cs="Times New Roman"/>
          <w:sz w:val="28"/>
          <w:szCs w:val="28"/>
        </w:rPr>
        <w:t>компрессор;</w:t>
      </w:r>
    </w:p>
    <w:p w:rsidR="002455EF" w:rsidRPr="002A7F11" w:rsidRDefault="002455EF" w:rsidP="002455EF">
      <w:pPr>
        <w:numPr>
          <w:ilvl w:val="0"/>
          <w:numId w:val="2"/>
        </w:numPr>
        <w:tabs>
          <w:tab w:val="clear" w:pos="1428"/>
          <w:tab w:val="num" w:pos="900"/>
        </w:tabs>
        <w:spacing w:after="0" w:line="240" w:lineRule="auto"/>
        <w:ind w:left="900" w:hanging="180"/>
        <w:jc w:val="both"/>
        <w:rPr>
          <w:rFonts w:ascii="Times New Roman" w:hAnsi="Times New Roman" w:cs="Times New Roman"/>
          <w:sz w:val="28"/>
          <w:szCs w:val="28"/>
        </w:rPr>
      </w:pPr>
      <w:r w:rsidRPr="002A7F11">
        <w:rPr>
          <w:rFonts w:ascii="Times New Roman" w:hAnsi="Times New Roman" w:cs="Times New Roman"/>
          <w:sz w:val="28"/>
          <w:szCs w:val="28"/>
        </w:rPr>
        <w:t>вход топлива;</w:t>
      </w:r>
    </w:p>
    <w:p w:rsidR="002455EF" w:rsidRPr="002A7F11" w:rsidRDefault="002455EF" w:rsidP="002455EF">
      <w:pPr>
        <w:numPr>
          <w:ilvl w:val="0"/>
          <w:numId w:val="2"/>
        </w:numPr>
        <w:tabs>
          <w:tab w:val="clear" w:pos="1428"/>
          <w:tab w:val="num" w:pos="900"/>
        </w:tabs>
        <w:spacing w:after="0" w:line="240" w:lineRule="auto"/>
        <w:ind w:left="900" w:hanging="180"/>
        <w:jc w:val="both"/>
        <w:rPr>
          <w:rFonts w:ascii="Times New Roman" w:hAnsi="Times New Roman" w:cs="Times New Roman"/>
          <w:sz w:val="28"/>
          <w:szCs w:val="28"/>
        </w:rPr>
      </w:pPr>
      <w:r w:rsidRPr="002A7F11">
        <w:rPr>
          <w:rFonts w:ascii="Times New Roman" w:hAnsi="Times New Roman" w:cs="Times New Roman"/>
          <w:sz w:val="28"/>
          <w:szCs w:val="28"/>
        </w:rPr>
        <w:lastRenderedPageBreak/>
        <w:t>камера сгорания;</w:t>
      </w:r>
    </w:p>
    <w:p w:rsidR="002455EF" w:rsidRPr="002A7F11" w:rsidRDefault="002455EF" w:rsidP="002455EF">
      <w:pPr>
        <w:numPr>
          <w:ilvl w:val="0"/>
          <w:numId w:val="2"/>
        </w:numPr>
        <w:tabs>
          <w:tab w:val="clear" w:pos="1428"/>
          <w:tab w:val="num" w:pos="900"/>
        </w:tabs>
        <w:spacing w:after="0" w:line="240" w:lineRule="auto"/>
        <w:ind w:left="900" w:hanging="180"/>
        <w:jc w:val="both"/>
        <w:rPr>
          <w:rFonts w:ascii="Times New Roman" w:hAnsi="Times New Roman" w:cs="Times New Roman"/>
          <w:sz w:val="28"/>
          <w:szCs w:val="28"/>
        </w:rPr>
      </w:pPr>
      <w:r w:rsidRPr="002A7F11">
        <w:rPr>
          <w:rFonts w:ascii="Times New Roman" w:hAnsi="Times New Roman" w:cs="Times New Roman"/>
          <w:sz w:val="28"/>
          <w:szCs w:val="28"/>
        </w:rPr>
        <w:t>турбина газовая;</w:t>
      </w:r>
    </w:p>
    <w:p w:rsidR="002455EF" w:rsidRPr="002A7F11" w:rsidRDefault="002455EF" w:rsidP="002455EF">
      <w:pPr>
        <w:numPr>
          <w:ilvl w:val="0"/>
          <w:numId w:val="2"/>
        </w:numPr>
        <w:tabs>
          <w:tab w:val="clear" w:pos="1428"/>
          <w:tab w:val="num" w:pos="900"/>
        </w:tabs>
        <w:spacing w:after="0" w:line="240" w:lineRule="auto"/>
        <w:ind w:left="900" w:hanging="180"/>
        <w:jc w:val="both"/>
        <w:rPr>
          <w:rFonts w:ascii="Times New Roman" w:hAnsi="Times New Roman" w:cs="Times New Roman"/>
          <w:sz w:val="28"/>
          <w:szCs w:val="28"/>
        </w:rPr>
      </w:pPr>
      <w:r w:rsidRPr="002A7F11">
        <w:rPr>
          <w:rFonts w:ascii="Times New Roman" w:hAnsi="Times New Roman" w:cs="Times New Roman"/>
          <w:sz w:val="28"/>
          <w:szCs w:val="28"/>
        </w:rPr>
        <w:t>суммирование мощности;</w:t>
      </w:r>
    </w:p>
    <w:p w:rsidR="002455EF" w:rsidRPr="002A7F11" w:rsidRDefault="002455EF" w:rsidP="002455EF">
      <w:pPr>
        <w:numPr>
          <w:ilvl w:val="0"/>
          <w:numId w:val="2"/>
        </w:numPr>
        <w:tabs>
          <w:tab w:val="clear" w:pos="1428"/>
          <w:tab w:val="num" w:pos="900"/>
        </w:tabs>
        <w:spacing w:after="0" w:line="240" w:lineRule="auto"/>
        <w:ind w:left="900" w:hanging="180"/>
        <w:jc w:val="both"/>
        <w:rPr>
          <w:rFonts w:ascii="Times New Roman" w:hAnsi="Times New Roman" w:cs="Times New Roman"/>
          <w:sz w:val="28"/>
          <w:szCs w:val="28"/>
        </w:rPr>
      </w:pPr>
      <w:r w:rsidRPr="002A7F11">
        <w:rPr>
          <w:rFonts w:ascii="Times New Roman" w:hAnsi="Times New Roman" w:cs="Times New Roman"/>
          <w:sz w:val="28"/>
          <w:szCs w:val="28"/>
        </w:rPr>
        <w:t>источник-потребитель мощности.</w:t>
      </w:r>
    </w:p>
    <w:p w:rsidR="002455EF" w:rsidRPr="002A7F11" w:rsidRDefault="002455EF" w:rsidP="002455EF">
      <w:pPr>
        <w:ind w:firstLine="720"/>
        <w:jc w:val="both"/>
        <w:rPr>
          <w:rFonts w:ascii="Times New Roman" w:hAnsi="Times New Roman" w:cs="Times New Roman"/>
          <w:sz w:val="28"/>
          <w:szCs w:val="28"/>
        </w:rPr>
      </w:pPr>
      <w:r>
        <w:rPr>
          <w:rFonts w:ascii="Times New Roman" w:hAnsi="Times New Roman" w:cs="Times New Roman"/>
          <w:sz w:val="28"/>
          <w:szCs w:val="28"/>
        </w:rPr>
        <w:t>Изображение модели ГТУ – 115М</w:t>
      </w:r>
      <w:r w:rsidRPr="002A7F11">
        <w:rPr>
          <w:rFonts w:ascii="Times New Roman" w:hAnsi="Times New Roman" w:cs="Times New Roman"/>
          <w:sz w:val="28"/>
          <w:szCs w:val="28"/>
        </w:rPr>
        <w:t xml:space="preserve"> в собранном виде, показано на рисунке 3.1.</w:t>
      </w:r>
    </w:p>
    <w:p w:rsidR="002455EF" w:rsidRPr="002A7F11" w:rsidRDefault="002455EF" w:rsidP="002455EF">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0425" cy="2990215"/>
            <wp:effectExtent l="19050" t="0" r="3175" b="0"/>
            <wp:docPr id="28" name="Рисунок 27"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26"/>
                    <a:stretch>
                      <a:fillRect/>
                    </a:stretch>
                  </pic:blipFill>
                  <pic:spPr>
                    <a:xfrm>
                      <a:off x="0" y="0"/>
                      <a:ext cx="5940425" cy="2990215"/>
                    </a:xfrm>
                    <a:prstGeom prst="rect">
                      <a:avLst/>
                    </a:prstGeom>
                  </pic:spPr>
                </pic:pic>
              </a:graphicData>
            </a:graphic>
          </wp:inline>
        </w:drawing>
      </w:r>
    </w:p>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Рисунок 3.1 – Математическая модель ГТУ – 115М</w:t>
      </w:r>
    </w:p>
    <w:p w:rsidR="002455EF" w:rsidRPr="002A7F11" w:rsidRDefault="002455EF" w:rsidP="002455EF">
      <w:pPr>
        <w:ind w:firstLine="709"/>
        <w:jc w:val="both"/>
        <w:rPr>
          <w:rFonts w:ascii="Times New Roman" w:hAnsi="Times New Roman" w:cs="Times New Roman"/>
          <w:sz w:val="28"/>
          <w:szCs w:val="28"/>
        </w:rPr>
      </w:pPr>
      <w:r w:rsidRPr="002A7F11">
        <w:rPr>
          <w:rFonts w:ascii="Times New Roman" w:hAnsi="Times New Roman" w:cs="Times New Roman"/>
          <w:sz w:val="28"/>
          <w:szCs w:val="28"/>
        </w:rPr>
        <w:t>После построения математической модели необходимо ее сохранить в каталоге «</w:t>
      </w:r>
      <w:r w:rsidRPr="002A7F11">
        <w:rPr>
          <w:rFonts w:ascii="Times New Roman" w:hAnsi="Times New Roman" w:cs="Times New Roman"/>
          <w:sz w:val="28"/>
          <w:szCs w:val="28"/>
          <w:lang w:val="en-US"/>
        </w:rPr>
        <w:t>MOD</w:t>
      </w:r>
      <w:r w:rsidRPr="002A7F11">
        <w:rPr>
          <w:rFonts w:ascii="Times New Roman" w:hAnsi="Times New Roman" w:cs="Times New Roman"/>
          <w:sz w:val="28"/>
          <w:szCs w:val="28"/>
        </w:rPr>
        <w:t xml:space="preserve">» </w:t>
      </w:r>
      <w:r w:rsidRPr="002A7F11">
        <w:rPr>
          <w:rFonts w:ascii="Times New Roman" w:hAnsi="Times New Roman" w:cs="Times New Roman"/>
          <w:i/>
          <w:sz w:val="28"/>
          <w:szCs w:val="28"/>
        </w:rPr>
        <w:t>[Файл – Сохранить как]</w:t>
      </w:r>
      <w:r w:rsidRPr="002A7F11">
        <w:rPr>
          <w:rFonts w:ascii="Times New Roman" w:hAnsi="Times New Roman" w:cs="Times New Roman"/>
          <w:sz w:val="28"/>
          <w:szCs w:val="28"/>
        </w:rPr>
        <w:t xml:space="preserve">, указав соответствующее имя. Для открытия существующей модели, необходимо выполнить команду: </w:t>
      </w:r>
      <w:r w:rsidRPr="002A7F11">
        <w:rPr>
          <w:rFonts w:ascii="Times New Roman" w:hAnsi="Times New Roman" w:cs="Times New Roman"/>
          <w:i/>
          <w:sz w:val="28"/>
          <w:szCs w:val="28"/>
        </w:rPr>
        <w:t>[Файл – Открыть]</w:t>
      </w:r>
      <w:r w:rsidRPr="002A7F11">
        <w:rPr>
          <w:rFonts w:ascii="Times New Roman" w:hAnsi="Times New Roman" w:cs="Times New Roman"/>
          <w:sz w:val="28"/>
          <w:szCs w:val="28"/>
        </w:rPr>
        <w:t xml:space="preserve"> или нажать соответствующую кнопку на панели инструментов.</w:t>
      </w:r>
    </w:p>
    <w:p w:rsidR="002455EF" w:rsidRDefault="002455EF" w:rsidP="002455EF">
      <w:pPr>
        <w:pStyle w:val="a3"/>
        <w:jc w:val="both"/>
        <w:rPr>
          <w:b/>
          <w:bCs/>
          <w:sz w:val="28"/>
          <w:szCs w:val="28"/>
        </w:rPr>
      </w:pPr>
      <w:r w:rsidRPr="002A7F11">
        <w:rPr>
          <w:b/>
          <w:bCs/>
          <w:sz w:val="28"/>
          <w:szCs w:val="28"/>
        </w:rPr>
        <w:t>3.2 Формирование исходных данных</w:t>
      </w:r>
    </w:p>
    <w:p w:rsidR="002455EF" w:rsidRPr="002A7F11" w:rsidRDefault="002455EF" w:rsidP="002455EF">
      <w:pPr>
        <w:pStyle w:val="a3"/>
        <w:jc w:val="both"/>
        <w:rPr>
          <w:b/>
          <w:bCs/>
          <w:sz w:val="28"/>
          <w:szCs w:val="28"/>
        </w:rPr>
      </w:pPr>
    </w:p>
    <w:p w:rsidR="002455EF" w:rsidRPr="00BE2A3F" w:rsidRDefault="002455EF" w:rsidP="002455EF">
      <w:pPr>
        <w:ind w:firstLine="708"/>
        <w:jc w:val="both"/>
        <w:rPr>
          <w:rFonts w:ascii="Times New Roman" w:hAnsi="Times New Roman" w:cs="Times New Roman"/>
          <w:sz w:val="28"/>
          <w:szCs w:val="28"/>
        </w:rPr>
      </w:pPr>
      <w:r w:rsidRPr="00BE2A3F">
        <w:rPr>
          <w:rFonts w:ascii="Times New Roman" w:hAnsi="Times New Roman" w:cs="Times New Roman"/>
          <w:sz w:val="28"/>
          <w:szCs w:val="28"/>
        </w:rPr>
        <w:t xml:space="preserve">Для задания исходных данных по элементам модели, выполняется двойное нажатие левой клавишей мыши по элементу модели, которое открывает окно элемента модели с одноименным названием (например, для элемента «Входное устройство» открываем окно «Входное устройство»). В закладке «Входные параметры» задаются исходные данные. Данная операция повторяется для всех элементов модели. В этих элементах значения входных параметров задаются в первом приближении. </w:t>
      </w:r>
    </w:p>
    <w:p w:rsidR="002455EF" w:rsidRPr="00BE2A3F" w:rsidRDefault="002455EF" w:rsidP="002455EF">
      <w:pPr>
        <w:ind w:firstLine="708"/>
        <w:jc w:val="both"/>
        <w:rPr>
          <w:rFonts w:ascii="Times New Roman" w:hAnsi="Times New Roman" w:cs="Times New Roman"/>
          <w:sz w:val="28"/>
          <w:szCs w:val="28"/>
        </w:rPr>
      </w:pPr>
      <w:r w:rsidRPr="00BE2A3F">
        <w:rPr>
          <w:rFonts w:ascii="Times New Roman" w:hAnsi="Times New Roman" w:cs="Times New Roman"/>
          <w:sz w:val="28"/>
          <w:szCs w:val="28"/>
        </w:rPr>
        <w:t xml:space="preserve">При затруднениях, в задании исходных данных, необходимо сделать активным интересуемый входной параметр и нажать сочетание клавиш Alt+F1, вызвав тем самым справку по данному параметру. На экране появится окно справки с соответствующим пояснением. </w:t>
      </w:r>
    </w:p>
    <w:p w:rsidR="002455EF" w:rsidRPr="002A7F11" w:rsidRDefault="002455EF" w:rsidP="002455EF">
      <w:pPr>
        <w:ind w:firstLine="708"/>
        <w:jc w:val="both"/>
        <w:rPr>
          <w:rFonts w:ascii="Times New Roman" w:hAnsi="Times New Roman" w:cs="Times New Roman"/>
          <w:sz w:val="28"/>
          <w:szCs w:val="28"/>
        </w:rPr>
      </w:pPr>
      <w:r w:rsidRPr="002A7F11">
        <w:rPr>
          <w:rFonts w:ascii="Times New Roman" w:hAnsi="Times New Roman" w:cs="Times New Roman"/>
          <w:sz w:val="28"/>
          <w:szCs w:val="28"/>
        </w:rPr>
        <w:lastRenderedPageBreak/>
        <w:t>Пример вызова справки для параметра «Теплотворная способность топлива [кДж/кг]» во вкладке «Входные параметры» элемента модели «Начальные условия» представлен на рисунке 3.2.</w:t>
      </w:r>
    </w:p>
    <w:p w:rsidR="002455EF" w:rsidRPr="002A7F11" w:rsidRDefault="002455EF" w:rsidP="002455EF">
      <w:pPr>
        <w:jc w:val="center"/>
        <w:rPr>
          <w:rFonts w:ascii="Times New Roman" w:hAnsi="Times New Roman" w:cs="Times New Roman"/>
          <w:i/>
          <w:sz w:val="28"/>
          <w:szCs w:val="28"/>
        </w:rPr>
      </w:pPr>
      <w:r w:rsidRPr="002A7F11">
        <w:rPr>
          <w:rFonts w:ascii="Times New Roman" w:hAnsi="Times New Roman" w:cs="Times New Roman"/>
          <w:i/>
          <w:noProof/>
          <w:sz w:val="28"/>
          <w:szCs w:val="28"/>
        </w:rPr>
        <w:drawing>
          <wp:inline distT="0" distB="0" distL="0" distR="0">
            <wp:extent cx="5940425" cy="2364740"/>
            <wp:effectExtent l="19050" t="0" r="3175" b="0"/>
            <wp:docPr id="3" name="Рисунок 2"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27"/>
                    <a:stretch>
                      <a:fillRect/>
                    </a:stretch>
                  </pic:blipFill>
                  <pic:spPr>
                    <a:xfrm>
                      <a:off x="0" y="0"/>
                      <a:ext cx="5940425" cy="2364740"/>
                    </a:xfrm>
                    <a:prstGeom prst="rect">
                      <a:avLst/>
                    </a:prstGeom>
                  </pic:spPr>
                </pic:pic>
              </a:graphicData>
            </a:graphic>
          </wp:inline>
        </w:drawing>
      </w:r>
    </w:p>
    <w:p w:rsidR="002455EF" w:rsidRPr="002A7F11" w:rsidRDefault="002455EF" w:rsidP="002455EF">
      <w:pPr>
        <w:ind w:firstLine="708"/>
        <w:jc w:val="center"/>
        <w:rPr>
          <w:rFonts w:ascii="Times New Roman" w:hAnsi="Times New Roman" w:cs="Times New Roman"/>
          <w:sz w:val="28"/>
          <w:szCs w:val="28"/>
        </w:rPr>
      </w:pPr>
      <w:r w:rsidRPr="002A7F11">
        <w:rPr>
          <w:rFonts w:ascii="Times New Roman" w:hAnsi="Times New Roman" w:cs="Times New Roman"/>
          <w:sz w:val="28"/>
          <w:szCs w:val="28"/>
        </w:rPr>
        <w:t>Рисунок 3.2 – Окно справки</w:t>
      </w:r>
    </w:p>
    <w:p w:rsidR="002455EF" w:rsidRPr="002A7F11" w:rsidRDefault="002455EF" w:rsidP="002455EF">
      <w:pPr>
        <w:ind w:firstLine="709"/>
        <w:jc w:val="both"/>
        <w:rPr>
          <w:rFonts w:ascii="Times New Roman" w:hAnsi="Times New Roman" w:cs="Times New Roman"/>
          <w:sz w:val="28"/>
          <w:szCs w:val="28"/>
        </w:rPr>
      </w:pPr>
      <w:r w:rsidRPr="002A7F11">
        <w:rPr>
          <w:rFonts w:ascii="Times New Roman" w:hAnsi="Times New Roman" w:cs="Times New Roman"/>
          <w:sz w:val="28"/>
          <w:szCs w:val="28"/>
        </w:rPr>
        <w:t>Ниже  представлен процесс задания исходных данных для всех элементов модели, отражающий особенности формирования каждого элемента.</w:t>
      </w:r>
    </w:p>
    <w:p w:rsidR="002455EF" w:rsidRPr="002A7F11" w:rsidRDefault="002455EF" w:rsidP="002455EF">
      <w:pPr>
        <w:ind w:firstLine="708"/>
        <w:rPr>
          <w:rFonts w:ascii="Times New Roman" w:hAnsi="Times New Roman" w:cs="Times New Roman"/>
          <w:b/>
          <w:sz w:val="28"/>
          <w:szCs w:val="28"/>
        </w:rPr>
      </w:pPr>
      <w:r w:rsidRPr="002A7F11">
        <w:rPr>
          <w:rFonts w:ascii="Times New Roman" w:hAnsi="Times New Roman" w:cs="Times New Roman"/>
          <w:b/>
          <w:sz w:val="28"/>
          <w:szCs w:val="28"/>
        </w:rPr>
        <w:t>Элемент модели «Начальные условия»</w:t>
      </w:r>
    </w:p>
    <w:p w:rsidR="002455EF" w:rsidRPr="002A7F11" w:rsidRDefault="002455EF" w:rsidP="002455EF">
      <w:pPr>
        <w:ind w:firstLine="708"/>
        <w:rPr>
          <w:rFonts w:ascii="Times New Roman" w:hAnsi="Times New Roman" w:cs="Times New Roman"/>
          <w:sz w:val="28"/>
          <w:szCs w:val="28"/>
        </w:rPr>
      </w:pPr>
      <w:r w:rsidRPr="002A7F11">
        <w:rPr>
          <w:rFonts w:ascii="Times New Roman" w:hAnsi="Times New Roman" w:cs="Times New Roman"/>
          <w:sz w:val="28"/>
          <w:szCs w:val="28"/>
        </w:rPr>
        <w:t>При двойном клике мышью на элементе модели открывается следующее окно (рисунок 3.3):</w:t>
      </w:r>
    </w:p>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noProof/>
          <w:sz w:val="28"/>
          <w:szCs w:val="28"/>
        </w:rPr>
        <w:drawing>
          <wp:inline distT="0" distB="0" distL="0" distR="0">
            <wp:extent cx="5762625" cy="2371725"/>
            <wp:effectExtent l="1905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srcRect l="9036" t="34418" r="7970" b="5644"/>
                    <a:stretch>
                      <a:fillRect/>
                    </a:stretch>
                  </pic:blipFill>
                  <pic:spPr bwMode="auto">
                    <a:xfrm>
                      <a:off x="0" y="0"/>
                      <a:ext cx="5762625" cy="2371725"/>
                    </a:xfrm>
                    <a:prstGeom prst="rect">
                      <a:avLst/>
                    </a:prstGeom>
                    <a:noFill/>
                    <a:ln w="9525">
                      <a:noFill/>
                      <a:miter lim="800000"/>
                      <a:headEnd/>
                      <a:tailEnd/>
                    </a:ln>
                  </pic:spPr>
                </pic:pic>
              </a:graphicData>
            </a:graphic>
          </wp:inline>
        </w:drawing>
      </w:r>
    </w:p>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Рисунок 3.3 – Исходные данные к элементу модели «Начальные условия»</w:t>
      </w:r>
    </w:p>
    <w:p w:rsidR="002455EF" w:rsidRPr="002A7F11" w:rsidRDefault="002455EF" w:rsidP="002455EF">
      <w:pPr>
        <w:rPr>
          <w:rFonts w:ascii="Times New Roman" w:hAnsi="Times New Roman" w:cs="Times New Roman"/>
          <w:sz w:val="28"/>
          <w:szCs w:val="28"/>
        </w:rPr>
      </w:pPr>
    </w:p>
    <w:p w:rsidR="002455EF" w:rsidRPr="002A7F11" w:rsidRDefault="002455EF" w:rsidP="002455EF">
      <w:pPr>
        <w:ind w:firstLine="709"/>
        <w:jc w:val="both"/>
        <w:rPr>
          <w:rFonts w:ascii="Times New Roman" w:hAnsi="Times New Roman" w:cs="Times New Roman"/>
          <w:sz w:val="28"/>
          <w:szCs w:val="28"/>
        </w:rPr>
      </w:pPr>
      <w:r w:rsidRPr="002A7F11">
        <w:rPr>
          <w:rFonts w:ascii="Times New Roman" w:hAnsi="Times New Roman" w:cs="Times New Roman"/>
          <w:sz w:val="28"/>
          <w:szCs w:val="28"/>
        </w:rPr>
        <w:lastRenderedPageBreak/>
        <w:t>Во вкладке «Входные параметры» в соответствующих строках  указывается тип топлива, применяемого в ГТУ и его теплотворная способность.</w:t>
      </w:r>
    </w:p>
    <w:p w:rsidR="002455EF" w:rsidRPr="002A7F11" w:rsidRDefault="002455EF" w:rsidP="002455EF">
      <w:pPr>
        <w:ind w:firstLine="708"/>
        <w:rPr>
          <w:rFonts w:ascii="Times New Roman" w:hAnsi="Times New Roman" w:cs="Times New Roman"/>
          <w:b/>
          <w:sz w:val="28"/>
          <w:szCs w:val="28"/>
        </w:rPr>
      </w:pPr>
      <w:r w:rsidRPr="002A7F11">
        <w:rPr>
          <w:rFonts w:ascii="Times New Roman" w:hAnsi="Times New Roman" w:cs="Times New Roman"/>
          <w:b/>
          <w:sz w:val="28"/>
          <w:szCs w:val="28"/>
        </w:rPr>
        <w:t>Элемент модели «Входное устройство»</w:t>
      </w:r>
    </w:p>
    <w:p w:rsidR="002455EF" w:rsidRPr="002A7F11" w:rsidRDefault="002455EF" w:rsidP="002455EF">
      <w:pPr>
        <w:ind w:firstLine="708"/>
        <w:jc w:val="both"/>
        <w:rPr>
          <w:rFonts w:ascii="Times New Roman" w:hAnsi="Times New Roman" w:cs="Times New Roman"/>
          <w:sz w:val="28"/>
          <w:szCs w:val="28"/>
        </w:rPr>
      </w:pPr>
      <w:r w:rsidRPr="002A7F11">
        <w:rPr>
          <w:rFonts w:ascii="Times New Roman" w:hAnsi="Times New Roman" w:cs="Times New Roman"/>
          <w:sz w:val="28"/>
          <w:szCs w:val="28"/>
        </w:rPr>
        <w:t xml:space="preserve">В расчёте принимается значение коэффициента полного давления входного устройства (ВУ) равным единице и задается расход воздуха на входе в ВУ в соответствие с исходными данными. </w:t>
      </w:r>
    </w:p>
    <w:p w:rsidR="002455EF" w:rsidRPr="002A7F11" w:rsidRDefault="002455EF" w:rsidP="002455EF">
      <w:pPr>
        <w:ind w:firstLine="708"/>
        <w:jc w:val="both"/>
        <w:rPr>
          <w:rFonts w:ascii="Times New Roman" w:hAnsi="Times New Roman" w:cs="Times New Roman"/>
          <w:sz w:val="28"/>
          <w:szCs w:val="28"/>
        </w:rPr>
      </w:pPr>
      <w:r w:rsidRPr="002A7F11">
        <w:rPr>
          <w:rFonts w:ascii="Times New Roman" w:hAnsi="Times New Roman" w:cs="Times New Roman"/>
          <w:sz w:val="28"/>
          <w:szCs w:val="28"/>
        </w:rPr>
        <w:t>Окно исходных данных для элемента «Входное устройство» представлено на рисунке 3.4.</w:t>
      </w:r>
    </w:p>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noProof/>
          <w:sz w:val="28"/>
          <w:szCs w:val="28"/>
        </w:rPr>
        <w:drawing>
          <wp:inline distT="0" distB="0" distL="0" distR="0">
            <wp:extent cx="5940425" cy="898525"/>
            <wp:effectExtent l="19050" t="0" r="3175" b="0"/>
            <wp:docPr id="4" name="Рисунок 3"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29"/>
                    <a:stretch>
                      <a:fillRect/>
                    </a:stretch>
                  </pic:blipFill>
                  <pic:spPr>
                    <a:xfrm>
                      <a:off x="0" y="0"/>
                      <a:ext cx="5940425" cy="898525"/>
                    </a:xfrm>
                    <a:prstGeom prst="rect">
                      <a:avLst/>
                    </a:prstGeom>
                  </pic:spPr>
                </pic:pic>
              </a:graphicData>
            </a:graphic>
          </wp:inline>
        </w:drawing>
      </w:r>
    </w:p>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Рисунок 3.4 – Исходные данные к элементу модели «Входное устройство»</w:t>
      </w:r>
    </w:p>
    <w:p w:rsidR="002455EF" w:rsidRPr="002A7F11" w:rsidRDefault="002455EF" w:rsidP="002455EF">
      <w:pPr>
        <w:ind w:firstLine="708"/>
        <w:jc w:val="both"/>
        <w:rPr>
          <w:rFonts w:ascii="Times New Roman" w:hAnsi="Times New Roman" w:cs="Times New Roman"/>
          <w:b/>
          <w:sz w:val="28"/>
          <w:szCs w:val="28"/>
        </w:rPr>
      </w:pPr>
      <w:r w:rsidRPr="002A7F11">
        <w:rPr>
          <w:rFonts w:ascii="Times New Roman" w:hAnsi="Times New Roman" w:cs="Times New Roman"/>
          <w:b/>
          <w:sz w:val="28"/>
          <w:szCs w:val="28"/>
        </w:rPr>
        <w:t>Элемент модели «Компрессор»</w:t>
      </w:r>
    </w:p>
    <w:p w:rsidR="002455EF" w:rsidRPr="002A7F11" w:rsidRDefault="002455EF" w:rsidP="002455EF">
      <w:pPr>
        <w:ind w:firstLine="708"/>
        <w:jc w:val="both"/>
        <w:rPr>
          <w:rFonts w:ascii="Times New Roman" w:hAnsi="Times New Roman" w:cs="Times New Roman"/>
          <w:sz w:val="28"/>
          <w:szCs w:val="28"/>
        </w:rPr>
      </w:pPr>
      <w:r w:rsidRPr="002A7F11">
        <w:rPr>
          <w:rFonts w:ascii="Times New Roman" w:hAnsi="Times New Roman" w:cs="Times New Roman"/>
          <w:sz w:val="28"/>
          <w:szCs w:val="28"/>
        </w:rPr>
        <w:t>Для элемента «Компрессор» задаются следующие параметры:</w:t>
      </w:r>
    </w:p>
    <w:p w:rsidR="002455EF" w:rsidRPr="002A7F11" w:rsidRDefault="002455EF" w:rsidP="002455EF">
      <w:pPr>
        <w:numPr>
          <w:ilvl w:val="0"/>
          <w:numId w:val="3"/>
        </w:numPr>
        <w:tabs>
          <w:tab w:val="clear" w:pos="1428"/>
          <w:tab w:val="num" w:pos="1080"/>
        </w:tabs>
        <w:spacing w:after="0" w:line="240" w:lineRule="auto"/>
        <w:ind w:left="1080"/>
        <w:jc w:val="both"/>
        <w:rPr>
          <w:rFonts w:ascii="Times New Roman" w:hAnsi="Times New Roman" w:cs="Times New Roman"/>
          <w:sz w:val="28"/>
          <w:szCs w:val="28"/>
        </w:rPr>
      </w:pPr>
      <w:r w:rsidRPr="002A7F11">
        <w:rPr>
          <w:rFonts w:ascii="Times New Roman" w:hAnsi="Times New Roman" w:cs="Times New Roman"/>
          <w:sz w:val="28"/>
          <w:szCs w:val="28"/>
        </w:rPr>
        <w:t>адиабатический КПД компрессора (0,83…0,88);</w:t>
      </w:r>
    </w:p>
    <w:p w:rsidR="002455EF" w:rsidRPr="002A7F11" w:rsidRDefault="002455EF" w:rsidP="002455EF">
      <w:pPr>
        <w:numPr>
          <w:ilvl w:val="0"/>
          <w:numId w:val="3"/>
        </w:numPr>
        <w:tabs>
          <w:tab w:val="clear" w:pos="1428"/>
          <w:tab w:val="num" w:pos="1080"/>
        </w:tabs>
        <w:spacing w:after="0" w:line="240" w:lineRule="auto"/>
        <w:ind w:left="1080"/>
        <w:jc w:val="both"/>
        <w:rPr>
          <w:rFonts w:ascii="Times New Roman" w:hAnsi="Times New Roman" w:cs="Times New Roman"/>
          <w:sz w:val="28"/>
          <w:szCs w:val="28"/>
        </w:rPr>
      </w:pPr>
      <w:r w:rsidRPr="002A7F11">
        <w:rPr>
          <w:rFonts w:ascii="Times New Roman" w:hAnsi="Times New Roman" w:cs="Times New Roman"/>
          <w:sz w:val="28"/>
          <w:szCs w:val="28"/>
        </w:rPr>
        <w:t>относительный расход воздуха 1 и 2 отборов;</w:t>
      </w:r>
    </w:p>
    <w:p w:rsidR="002455EF" w:rsidRPr="002A7F11" w:rsidRDefault="002455EF" w:rsidP="002455EF">
      <w:pPr>
        <w:numPr>
          <w:ilvl w:val="0"/>
          <w:numId w:val="3"/>
        </w:numPr>
        <w:tabs>
          <w:tab w:val="clear" w:pos="1428"/>
          <w:tab w:val="num" w:pos="1080"/>
        </w:tabs>
        <w:spacing w:after="0" w:line="240" w:lineRule="auto"/>
        <w:ind w:left="1080"/>
        <w:jc w:val="both"/>
        <w:rPr>
          <w:rFonts w:ascii="Times New Roman" w:hAnsi="Times New Roman" w:cs="Times New Roman"/>
          <w:sz w:val="28"/>
          <w:szCs w:val="28"/>
        </w:rPr>
      </w:pPr>
      <w:r w:rsidRPr="002A7F11">
        <w:rPr>
          <w:rFonts w:ascii="Times New Roman" w:hAnsi="Times New Roman" w:cs="Times New Roman"/>
          <w:sz w:val="28"/>
          <w:szCs w:val="28"/>
        </w:rPr>
        <w:t>частота вращения ротора ГТУ;</w:t>
      </w:r>
    </w:p>
    <w:p w:rsidR="002455EF" w:rsidRPr="002A7F11" w:rsidRDefault="002455EF" w:rsidP="002455EF">
      <w:pPr>
        <w:numPr>
          <w:ilvl w:val="0"/>
          <w:numId w:val="3"/>
        </w:numPr>
        <w:tabs>
          <w:tab w:val="clear" w:pos="1428"/>
          <w:tab w:val="num" w:pos="1080"/>
        </w:tabs>
        <w:spacing w:after="0" w:line="240" w:lineRule="auto"/>
        <w:ind w:left="1080"/>
        <w:jc w:val="both"/>
        <w:rPr>
          <w:rFonts w:ascii="Times New Roman" w:hAnsi="Times New Roman" w:cs="Times New Roman"/>
          <w:sz w:val="28"/>
          <w:szCs w:val="28"/>
        </w:rPr>
      </w:pPr>
      <w:r w:rsidRPr="002A7F11">
        <w:rPr>
          <w:rFonts w:ascii="Times New Roman" w:hAnsi="Times New Roman" w:cs="Times New Roman"/>
          <w:sz w:val="28"/>
          <w:szCs w:val="28"/>
        </w:rPr>
        <w:t>расход воздуха через ГТУ;</w:t>
      </w:r>
    </w:p>
    <w:p w:rsidR="002455EF" w:rsidRPr="002A7F11" w:rsidRDefault="002455EF" w:rsidP="002455EF">
      <w:pPr>
        <w:numPr>
          <w:ilvl w:val="0"/>
          <w:numId w:val="3"/>
        </w:numPr>
        <w:tabs>
          <w:tab w:val="clear" w:pos="1428"/>
          <w:tab w:val="num" w:pos="1080"/>
        </w:tabs>
        <w:spacing w:after="0" w:line="240" w:lineRule="auto"/>
        <w:ind w:left="1080"/>
        <w:jc w:val="both"/>
        <w:rPr>
          <w:rFonts w:ascii="Times New Roman" w:hAnsi="Times New Roman" w:cs="Times New Roman"/>
          <w:sz w:val="28"/>
          <w:szCs w:val="28"/>
        </w:rPr>
      </w:pPr>
      <w:r w:rsidRPr="002A7F11">
        <w:rPr>
          <w:rFonts w:ascii="Times New Roman" w:hAnsi="Times New Roman" w:cs="Times New Roman"/>
          <w:sz w:val="28"/>
          <w:szCs w:val="28"/>
        </w:rPr>
        <w:t>степень повышения полного давления в компрессоре.</w:t>
      </w:r>
    </w:p>
    <w:p w:rsidR="002455EF" w:rsidRPr="002A7F11" w:rsidRDefault="002455EF" w:rsidP="002455EF">
      <w:pPr>
        <w:ind w:firstLine="708"/>
        <w:jc w:val="both"/>
        <w:rPr>
          <w:rFonts w:ascii="Times New Roman" w:hAnsi="Times New Roman" w:cs="Times New Roman"/>
          <w:sz w:val="28"/>
          <w:szCs w:val="28"/>
        </w:rPr>
      </w:pPr>
      <w:r w:rsidRPr="002A7F11">
        <w:rPr>
          <w:rFonts w:ascii="Times New Roman" w:hAnsi="Times New Roman" w:cs="Times New Roman"/>
          <w:sz w:val="28"/>
          <w:szCs w:val="28"/>
        </w:rPr>
        <w:t>Окно формирования исходных данных элемента модели «Компрессор» представлено на рисунке 3.5.</w:t>
      </w:r>
    </w:p>
    <w:p w:rsidR="002455EF" w:rsidRPr="002A7F11" w:rsidRDefault="002455EF" w:rsidP="002455EF">
      <w:pPr>
        <w:ind w:firstLine="708"/>
        <w:jc w:val="both"/>
        <w:rPr>
          <w:rFonts w:ascii="Times New Roman" w:hAnsi="Times New Roman" w:cs="Times New Roman"/>
          <w:sz w:val="28"/>
          <w:szCs w:val="28"/>
        </w:rPr>
      </w:pPr>
    </w:p>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noProof/>
          <w:sz w:val="28"/>
          <w:szCs w:val="28"/>
        </w:rPr>
        <w:lastRenderedPageBreak/>
        <w:drawing>
          <wp:inline distT="0" distB="0" distL="0" distR="0">
            <wp:extent cx="5940425" cy="2941955"/>
            <wp:effectExtent l="19050" t="0" r="3175" b="0"/>
            <wp:docPr id="6" name="Рисунок 5" desc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30"/>
                    <a:stretch>
                      <a:fillRect/>
                    </a:stretch>
                  </pic:blipFill>
                  <pic:spPr>
                    <a:xfrm>
                      <a:off x="0" y="0"/>
                      <a:ext cx="5940425" cy="2941955"/>
                    </a:xfrm>
                    <a:prstGeom prst="rect">
                      <a:avLst/>
                    </a:prstGeom>
                  </pic:spPr>
                </pic:pic>
              </a:graphicData>
            </a:graphic>
          </wp:inline>
        </w:drawing>
      </w:r>
    </w:p>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Рисунок 3.5 – Исходные данные элемента модели «Компрессор»</w:t>
      </w:r>
    </w:p>
    <w:p w:rsidR="002455EF" w:rsidRPr="002A7F11" w:rsidRDefault="002455EF" w:rsidP="002455EF">
      <w:pPr>
        <w:ind w:firstLine="708"/>
        <w:jc w:val="both"/>
        <w:rPr>
          <w:rFonts w:ascii="Times New Roman" w:hAnsi="Times New Roman" w:cs="Times New Roman"/>
          <w:b/>
          <w:sz w:val="28"/>
          <w:szCs w:val="28"/>
        </w:rPr>
      </w:pPr>
      <w:r w:rsidRPr="002A7F11">
        <w:rPr>
          <w:rFonts w:ascii="Times New Roman" w:hAnsi="Times New Roman" w:cs="Times New Roman"/>
          <w:b/>
          <w:sz w:val="28"/>
          <w:szCs w:val="28"/>
        </w:rPr>
        <w:t>Элемент модели «Вход топлива»</w:t>
      </w:r>
    </w:p>
    <w:p w:rsidR="002455EF" w:rsidRPr="002A7F11" w:rsidRDefault="002455EF" w:rsidP="002455EF">
      <w:pPr>
        <w:ind w:firstLine="708"/>
        <w:jc w:val="both"/>
        <w:rPr>
          <w:rFonts w:ascii="Times New Roman" w:hAnsi="Times New Roman" w:cs="Times New Roman"/>
          <w:sz w:val="28"/>
          <w:szCs w:val="28"/>
        </w:rPr>
      </w:pPr>
      <w:r w:rsidRPr="002A7F11">
        <w:rPr>
          <w:rFonts w:ascii="Times New Roman" w:hAnsi="Times New Roman" w:cs="Times New Roman"/>
          <w:sz w:val="28"/>
          <w:szCs w:val="28"/>
        </w:rPr>
        <w:t xml:space="preserve">Для элемента «Вход топлива» необходимо задать давление подаваемого в камеру сгорания топлива, расход топлива, степень сухости и его температуру. </w:t>
      </w:r>
    </w:p>
    <w:p w:rsidR="002455EF" w:rsidRPr="002A7F11" w:rsidRDefault="002455EF" w:rsidP="002455EF">
      <w:pPr>
        <w:ind w:firstLine="708"/>
        <w:jc w:val="both"/>
        <w:rPr>
          <w:rFonts w:ascii="Times New Roman" w:hAnsi="Times New Roman" w:cs="Times New Roman"/>
          <w:sz w:val="28"/>
          <w:szCs w:val="28"/>
        </w:rPr>
      </w:pPr>
      <w:r w:rsidRPr="002A7F11">
        <w:rPr>
          <w:rFonts w:ascii="Times New Roman" w:hAnsi="Times New Roman" w:cs="Times New Roman"/>
          <w:sz w:val="28"/>
          <w:szCs w:val="28"/>
        </w:rPr>
        <w:t>Окно формирования исходных данных представлено на рисунке 3.6.</w:t>
      </w:r>
    </w:p>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noProof/>
          <w:sz w:val="28"/>
          <w:szCs w:val="28"/>
        </w:rPr>
        <w:drawing>
          <wp:inline distT="0" distB="0" distL="0" distR="0">
            <wp:extent cx="5940425" cy="756285"/>
            <wp:effectExtent l="19050" t="0" r="3175" b="0"/>
            <wp:docPr id="8" name="Рисунок 7" descr="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g"/>
                    <pic:cNvPicPr/>
                  </pic:nvPicPr>
                  <pic:blipFill>
                    <a:blip r:embed="rId31"/>
                    <a:stretch>
                      <a:fillRect/>
                    </a:stretch>
                  </pic:blipFill>
                  <pic:spPr>
                    <a:xfrm>
                      <a:off x="0" y="0"/>
                      <a:ext cx="5940425" cy="756285"/>
                    </a:xfrm>
                    <a:prstGeom prst="rect">
                      <a:avLst/>
                    </a:prstGeom>
                  </pic:spPr>
                </pic:pic>
              </a:graphicData>
            </a:graphic>
          </wp:inline>
        </w:drawing>
      </w:r>
    </w:p>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Рисунок 3.6 – Исходные данные элемента модели «Вход топлива»</w:t>
      </w:r>
    </w:p>
    <w:p w:rsidR="002455EF" w:rsidRPr="002A7F11" w:rsidRDefault="002455EF" w:rsidP="002455EF">
      <w:pPr>
        <w:ind w:firstLine="708"/>
        <w:jc w:val="both"/>
        <w:rPr>
          <w:rFonts w:ascii="Times New Roman" w:hAnsi="Times New Roman" w:cs="Times New Roman"/>
          <w:b/>
          <w:sz w:val="28"/>
          <w:szCs w:val="28"/>
        </w:rPr>
      </w:pPr>
      <w:r w:rsidRPr="002A7F11">
        <w:rPr>
          <w:rFonts w:ascii="Times New Roman" w:hAnsi="Times New Roman" w:cs="Times New Roman"/>
          <w:b/>
          <w:sz w:val="28"/>
          <w:szCs w:val="28"/>
        </w:rPr>
        <w:t>Элемент модели «Камера сгорания»</w:t>
      </w:r>
    </w:p>
    <w:p w:rsidR="002455EF" w:rsidRPr="002A7F11" w:rsidRDefault="002455EF" w:rsidP="002455EF">
      <w:pPr>
        <w:ind w:firstLine="708"/>
        <w:jc w:val="both"/>
        <w:rPr>
          <w:rFonts w:ascii="Times New Roman" w:hAnsi="Times New Roman" w:cs="Times New Roman"/>
          <w:sz w:val="28"/>
          <w:szCs w:val="28"/>
        </w:rPr>
      </w:pPr>
      <w:r w:rsidRPr="002A7F11">
        <w:rPr>
          <w:rFonts w:ascii="Times New Roman" w:hAnsi="Times New Roman" w:cs="Times New Roman"/>
          <w:sz w:val="28"/>
          <w:szCs w:val="28"/>
        </w:rPr>
        <w:t>Для элемента «Камера сгорания» задаются следующие параметры:</w:t>
      </w:r>
    </w:p>
    <w:p w:rsidR="002455EF" w:rsidRPr="002A7F11" w:rsidRDefault="002455EF" w:rsidP="002455EF">
      <w:pPr>
        <w:numPr>
          <w:ilvl w:val="0"/>
          <w:numId w:val="4"/>
        </w:numPr>
        <w:tabs>
          <w:tab w:val="clear" w:pos="1428"/>
          <w:tab w:val="num" w:pos="1080"/>
        </w:tabs>
        <w:spacing w:after="0" w:line="240" w:lineRule="auto"/>
        <w:ind w:left="1080"/>
        <w:jc w:val="both"/>
        <w:rPr>
          <w:rFonts w:ascii="Times New Roman" w:hAnsi="Times New Roman" w:cs="Times New Roman"/>
          <w:sz w:val="28"/>
          <w:szCs w:val="28"/>
        </w:rPr>
      </w:pPr>
      <w:r w:rsidRPr="002A7F11">
        <w:rPr>
          <w:rFonts w:ascii="Times New Roman" w:hAnsi="Times New Roman" w:cs="Times New Roman"/>
          <w:sz w:val="28"/>
          <w:szCs w:val="28"/>
        </w:rPr>
        <w:t>значение коэффициента полного давления (0,94…0,96);</w:t>
      </w:r>
    </w:p>
    <w:p w:rsidR="002455EF" w:rsidRPr="002A7F11" w:rsidRDefault="002455EF" w:rsidP="002455EF">
      <w:pPr>
        <w:numPr>
          <w:ilvl w:val="0"/>
          <w:numId w:val="4"/>
        </w:numPr>
        <w:tabs>
          <w:tab w:val="clear" w:pos="1428"/>
          <w:tab w:val="num" w:pos="1080"/>
        </w:tabs>
        <w:spacing w:after="0" w:line="240" w:lineRule="auto"/>
        <w:ind w:left="1080"/>
        <w:jc w:val="both"/>
        <w:rPr>
          <w:rFonts w:ascii="Times New Roman" w:hAnsi="Times New Roman" w:cs="Times New Roman"/>
          <w:sz w:val="28"/>
          <w:szCs w:val="28"/>
        </w:rPr>
      </w:pPr>
      <w:r w:rsidRPr="002A7F11">
        <w:rPr>
          <w:rFonts w:ascii="Times New Roman" w:hAnsi="Times New Roman" w:cs="Times New Roman"/>
          <w:sz w:val="28"/>
          <w:szCs w:val="28"/>
        </w:rPr>
        <w:t>значение коэффициента полноты сгорания топлива (0,985…0,995);</w:t>
      </w:r>
    </w:p>
    <w:p w:rsidR="002455EF" w:rsidRPr="002A7F11" w:rsidRDefault="002455EF" w:rsidP="002455EF">
      <w:pPr>
        <w:numPr>
          <w:ilvl w:val="0"/>
          <w:numId w:val="4"/>
        </w:numPr>
        <w:tabs>
          <w:tab w:val="clear" w:pos="1428"/>
          <w:tab w:val="num" w:pos="1080"/>
        </w:tabs>
        <w:spacing w:after="0" w:line="240" w:lineRule="auto"/>
        <w:ind w:left="1080"/>
        <w:jc w:val="both"/>
        <w:rPr>
          <w:rFonts w:ascii="Times New Roman" w:hAnsi="Times New Roman" w:cs="Times New Roman"/>
          <w:b/>
          <w:sz w:val="28"/>
          <w:szCs w:val="28"/>
        </w:rPr>
      </w:pPr>
      <w:r w:rsidRPr="002A7F11">
        <w:rPr>
          <w:rFonts w:ascii="Times New Roman" w:hAnsi="Times New Roman" w:cs="Times New Roman"/>
          <w:sz w:val="28"/>
          <w:szCs w:val="28"/>
        </w:rPr>
        <w:t>температура газа на выходе из камеры сгорания.</w:t>
      </w:r>
    </w:p>
    <w:p w:rsidR="002455EF" w:rsidRPr="002A7F11" w:rsidRDefault="002455EF" w:rsidP="002455EF">
      <w:pPr>
        <w:ind w:firstLine="708"/>
        <w:jc w:val="both"/>
        <w:rPr>
          <w:rFonts w:ascii="Times New Roman" w:hAnsi="Times New Roman" w:cs="Times New Roman"/>
          <w:sz w:val="28"/>
          <w:szCs w:val="28"/>
        </w:rPr>
      </w:pPr>
      <w:r w:rsidRPr="002A7F11">
        <w:rPr>
          <w:rFonts w:ascii="Times New Roman" w:hAnsi="Times New Roman" w:cs="Times New Roman"/>
          <w:sz w:val="28"/>
          <w:szCs w:val="28"/>
        </w:rPr>
        <w:t>Окно формирования исходных данных элемента модели «Камера сгорания» представлено на рисунке 3.7.</w:t>
      </w:r>
    </w:p>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noProof/>
          <w:sz w:val="28"/>
          <w:szCs w:val="28"/>
        </w:rPr>
        <w:lastRenderedPageBreak/>
        <w:drawing>
          <wp:inline distT="0" distB="0" distL="0" distR="0">
            <wp:extent cx="5940425" cy="1661160"/>
            <wp:effectExtent l="19050" t="0" r="3175" b="0"/>
            <wp:docPr id="10" name="Рисунок 9" descr="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g"/>
                    <pic:cNvPicPr/>
                  </pic:nvPicPr>
                  <pic:blipFill>
                    <a:blip r:embed="rId32"/>
                    <a:stretch>
                      <a:fillRect/>
                    </a:stretch>
                  </pic:blipFill>
                  <pic:spPr>
                    <a:xfrm>
                      <a:off x="0" y="0"/>
                      <a:ext cx="5940425" cy="1661160"/>
                    </a:xfrm>
                    <a:prstGeom prst="rect">
                      <a:avLst/>
                    </a:prstGeom>
                  </pic:spPr>
                </pic:pic>
              </a:graphicData>
            </a:graphic>
          </wp:inline>
        </w:drawing>
      </w:r>
    </w:p>
    <w:p w:rsidR="002455EF" w:rsidRPr="002A7F11" w:rsidRDefault="002455EF" w:rsidP="002455EF">
      <w:pPr>
        <w:rPr>
          <w:rFonts w:ascii="Times New Roman" w:hAnsi="Times New Roman" w:cs="Times New Roman"/>
          <w:sz w:val="28"/>
          <w:szCs w:val="28"/>
        </w:rPr>
      </w:pPr>
      <w:r w:rsidRPr="002A7F11">
        <w:rPr>
          <w:rFonts w:ascii="Times New Roman" w:hAnsi="Times New Roman" w:cs="Times New Roman"/>
          <w:sz w:val="28"/>
          <w:szCs w:val="28"/>
        </w:rPr>
        <w:t>Рисунок 3.7 – Исходные данные элемента модели «Камера сгорания»</w:t>
      </w:r>
    </w:p>
    <w:p w:rsidR="002455EF" w:rsidRPr="002A7F11" w:rsidRDefault="002455EF" w:rsidP="002455EF">
      <w:pPr>
        <w:ind w:firstLine="708"/>
        <w:jc w:val="both"/>
        <w:rPr>
          <w:rFonts w:ascii="Times New Roman" w:hAnsi="Times New Roman" w:cs="Times New Roman"/>
          <w:b/>
          <w:sz w:val="28"/>
          <w:szCs w:val="28"/>
        </w:rPr>
      </w:pPr>
      <w:r w:rsidRPr="002A7F11">
        <w:rPr>
          <w:rFonts w:ascii="Times New Roman" w:hAnsi="Times New Roman" w:cs="Times New Roman"/>
          <w:b/>
          <w:sz w:val="28"/>
          <w:szCs w:val="28"/>
        </w:rPr>
        <w:t>Элемент модели «Турбина газовая»</w:t>
      </w:r>
    </w:p>
    <w:p w:rsidR="002455EF" w:rsidRPr="002A7F11" w:rsidRDefault="002455EF" w:rsidP="002455EF">
      <w:pPr>
        <w:ind w:firstLine="708"/>
        <w:jc w:val="both"/>
        <w:rPr>
          <w:rFonts w:ascii="Times New Roman" w:hAnsi="Times New Roman" w:cs="Times New Roman"/>
          <w:sz w:val="28"/>
          <w:szCs w:val="28"/>
        </w:rPr>
      </w:pPr>
      <w:r w:rsidRPr="002A7F11">
        <w:rPr>
          <w:rFonts w:ascii="Times New Roman" w:hAnsi="Times New Roman" w:cs="Times New Roman"/>
          <w:sz w:val="28"/>
          <w:szCs w:val="28"/>
        </w:rPr>
        <w:t>Для элемента «Турбина газовая» задаются следующие параметры:</w:t>
      </w:r>
    </w:p>
    <w:p w:rsidR="002455EF" w:rsidRPr="002A7F11" w:rsidRDefault="002455EF" w:rsidP="002455EF">
      <w:pPr>
        <w:numPr>
          <w:ilvl w:val="0"/>
          <w:numId w:val="5"/>
        </w:numPr>
        <w:tabs>
          <w:tab w:val="clear" w:pos="1428"/>
          <w:tab w:val="num" w:pos="1080"/>
        </w:tabs>
        <w:spacing w:after="0" w:line="240" w:lineRule="auto"/>
        <w:ind w:left="1080"/>
        <w:jc w:val="both"/>
        <w:rPr>
          <w:rFonts w:ascii="Times New Roman" w:hAnsi="Times New Roman" w:cs="Times New Roman"/>
          <w:sz w:val="28"/>
          <w:szCs w:val="28"/>
        </w:rPr>
      </w:pPr>
      <w:r w:rsidRPr="002A7F11">
        <w:rPr>
          <w:rFonts w:ascii="Times New Roman" w:hAnsi="Times New Roman" w:cs="Times New Roman"/>
          <w:sz w:val="28"/>
          <w:szCs w:val="28"/>
        </w:rPr>
        <w:t>адиабатический КПД турбины (0,9…0,925);</w:t>
      </w:r>
    </w:p>
    <w:p w:rsidR="002455EF" w:rsidRPr="002A7F11" w:rsidRDefault="002455EF" w:rsidP="002455EF">
      <w:pPr>
        <w:numPr>
          <w:ilvl w:val="0"/>
          <w:numId w:val="5"/>
        </w:numPr>
        <w:tabs>
          <w:tab w:val="clear" w:pos="1428"/>
          <w:tab w:val="num" w:pos="1080"/>
        </w:tabs>
        <w:spacing w:after="0" w:line="240" w:lineRule="auto"/>
        <w:ind w:left="1080"/>
        <w:jc w:val="both"/>
        <w:rPr>
          <w:rFonts w:ascii="Times New Roman" w:hAnsi="Times New Roman" w:cs="Times New Roman"/>
          <w:sz w:val="28"/>
          <w:szCs w:val="28"/>
        </w:rPr>
      </w:pPr>
      <w:r w:rsidRPr="002A7F11">
        <w:rPr>
          <w:rFonts w:ascii="Times New Roman" w:hAnsi="Times New Roman" w:cs="Times New Roman"/>
          <w:sz w:val="28"/>
          <w:szCs w:val="28"/>
        </w:rPr>
        <w:t>доля охлаждающего воздуха, под</w:t>
      </w:r>
      <w:r>
        <w:rPr>
          <w:rFonts w:ascii="Times New Roman" w:hAnsi="Times New Roman" w:cs="Times New Roman"/>
          <w:sz w:val="28"/>
          <w:szCs w:val="28"/>
        </w:rPr>
        <w:t>веденного к СА турбины 0,11</w:t>
      </w:r>
      <w:r w:rsidRPr="002A7F11">
        <w:rPr>
          <w:rFonts w:ascii="Times New Roman" w:hAnsi="Times New Roman" w:cs="Times New Roman"/>
          <w:sz w:val="28"/>
          <w:szCs w:val="28"/>
        </w:rPr>
        <w:t>;</w:t>
      </w:r>
    </w:p>
    <w:p w:rsidR="002455EF" w:rsidRPr="002A7F11" w:rsidRDefault="002455EF" w:rsidP="002455EF">
      <w:pPr>
        <w:numPr>
          <w:ilvl w:val="0"/>
          <w:numId w:val="5"/>
        </w:numPr>
        <w:tabs>
          <w:tab w:val="clear" w:pos="1428"/>
          <w:tab w:val="num" w:pos="1080"/>
        </w:tabs>
        <w:spacing w:after="0" w:line="240" w:lineRule="auto"/>
        <w:ind w:left="1080"/>
        <w:jc w:val="both"/>
        <w:rPr>
          <w:rFonts w:ascii="Times New Roman" w:hAnsi="Times New Roman" w:cs="Times New Roman"/>
          <w:sz w:val="28"/>
          <w:szCs w:val="28"/>
        </w:rPr>
      </w:pPr>
      <w:r w:rsidRPr="002A7F11">
        <w:rPr>
          <w:rFonts w:ascii="Times New Roman" w:hAnsi="Times New Roman" w:cs="Times New Roman"/>
          <w:sz w:val="28"/>
          <w:szCs w:val="28"/>
        </w:rPr>
        <w:t>механический КПД ротора;</w:t>
      </w:r>
    </w:p>
    <w:p w:rsidR="002455EF" w:rsidRPr="002A7F11" w:rsidRDefault="002455EF" w:rsidP="002455EF">
      <w:pPr>
        <w:ind w:firstLine="708"/>
        <w:jc w:val="both"/>
        <w:rPr>
          <w:rFonts w:ascii="Times New Roman" w:hAnsi="Times New Roman" w:cs="Times New Roman"/>
          <w:sz w:val="28"/>
          <w:szCs w:val="28"/>
        </w:rPr>
      </w:pPr>
      <w:r w:rsidRPr="002A7F11">
        <w:rPr>
          <w:rFonts w:ascii="Times New Roman" w:hAnsi="Times New Roman" w:cs="Times New Roman"/>
          <w:sz w:val="28"/>
          <w:szCs w:val="28"/>
        </w:rPr>
        <w:t>Окно формирования исходных данных элемента модели «Турбина газовая» представлено на рисунке 3.8.</w:t>
      </w:r>
    </w:p>
    <w:p w:rsidR="002455EF" w:rsidRPr="002A7F11" w:rsidRDefault="002455EF" w:rsidP="002455EF">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0425" cy="2210435"/>
            <wp:effectExtent l="19050" t="0" r="3175" b="0"/>
            <wp:docPr id="29" name="Рисунок 28" descr="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jpg"/>
                    <pic:cNvPicPr/>
                  </pic:nvPicPr>
                  <pic:blipFill>
                    <a:blip r:embed="rId33"/>
                    <a:stretch>
                      <a:fillRect/>
                    </a:stretch>
                  </pic:blipFill>
                  <pic:spPr>
                    <a:xfrm>
                      <a:off x="0" y="0"/>
                      <a:ext cx="5940425" cy="2210435"/>
                    </a:xfrm>
                    <a:prstGeom prst="rect">
                      <a:avLst/>
                    </a:prstGeom>
                  </pic:spPr>
                </pic:pic>
              </a:graphicData>
            </a:graphic>
          </wp:inline>
        </w:drawing>
      </w:r>
    </w:p>
    <w:p w:rsidR="002455EF" w:rsidRPr="002A7F11" w:rsidRDefault="002455EF" w:rsidP="002455EF">
      <w:pPr>
        <w:rPr>
          <w:rFonts w:ascii="Times New Roman" w:hAnsi="Times New Roman" w:cs="Times New Roman"/>
          <w:sz w:val="28"/>
          <w:szCs w:val="28"/>
        </w:rPr>
      </w:pPr>
      <w:r w:rsidRPr="002A7F11">
        <w:rPr>
          <w:rFonts w:ascii="Times New Roman" w:hAnsi="Times New Roman" w:cs="Times New Roman"/>
          <w:sz w:val="28"/>
          <w:szCs w:val="28"/>
        </w:rPr>
        <w:t>Рисунок 3.8 – Исходные данные элемента модели «Турбина газовая»</w:t>
      </w:r>
    </w:p>
    <w:p w:rsidR="002455EF" w:rsidRPr="002A7F11" w:rsidRDefault="002455EF" w:rsidP="002455EF">
      <w:pPr>
        <w:ind w:firstLine="708"/>
        <w:jc w:val="both"/>
        <w:rPr>
          <w:rFonts w:ascii="Times New Roman" w:hAnsi="Times New Roman" w:cs="Times New Roman"/>
          <w:b/>
          <w:sz w:val="28"/>
          <w:szCs w:val="28"/>
        </w:rPr>
      </w:pPr>
      <w:r w:rsidRPr="002A7F11">
        <w:rPr>
          <w:rFonts w:ascii="Times New Roman" w:hAnsi="Times New Roman" w:cs="Times New Roman"/>
          <w:b/>
          <w:sz w:val="28"/>
          <w:szCs w:val="28"/>
        </w:rPr>
        <w:t>Элемент модели «Суммирование мощности»</w:t>
      </w:r>
    </w:p>
    <w:p w:rsidR="002455EF" w:rsidRPr="002A7F11" w:rsidRDefault="002455EF" w:rsidP="002455EF">
      <w:pPr>
        <w:jc w:val="both"/>
        <w:rPr>
          <w:rFonts w:ascii="Times New Roman" w:hAnsi="Times New Roman" w:cs="Times New Roman"/>
          <w:sz w:val="28"/>
          <w:szCs w:val="28"/>
        </w:rPr>
      </w:pPr>
      <w:r w:rsidRPr="002A7F11">
        <w:rPr>
          <w:rFonts w:ascii="Times New Roman" w:hAnsi="Times New Roman" w:cs="Times New Roman"/>
          <w:sz w:val="28"/>
          <w:szCs w:val="28"/>
        </w:rPr>
        <w:tab/>
        <w:t>Входные параметры данного элемента модели остаются неизменными.</w:t>
      </w:r>
    </w:p>
    <w:p w:rsidR="002455EF" w:rsidRPr="002A7F11" w:rsidRDefault="002455EF" w:rsidP="002455EF">
      <w:pPr>
        <w:ind w:firstLine="708"/>
        <w:jc w:val="both"/>
        <w:rPr>
          <w:rFonts w:ascii="Times New Roman" w:hAnsi="Times New Roman" w:cs="Times New Roman"/>
          <w:b/>
          <w:sz w:val="28"/>
          <w:szCs w:val="28"/>
        </w:rPr>
      </w:pPr>
      <w:r w:rsidRPr="002A7F11">
        <w:rPr>
          <w:rFonts w:ascii="Times New Roman" w:hAnsi="Times New Roman" w:cs="Times New Roman"/>
          <w:b/>
          <w:sz w:val="28"/>
          <w:szCs w:val="28"/>
        </w:rPr>
        <w:t>Элемент модели «Источник-потребитель мощности»</w:t>
      </w:r>
    </w:p>
    <w:p w:rsidR="002455EF" w:rsidRDefault="002455EF" w:rsidP="002455EF">
      <w:pPr>
        <w:ind w:firstLine="708"/>
        <w:jc w:val="both"/>
        <w:rPr>
          <w:rFonts w:ascii="Times New Roman" w:hAnsi="Times New Roman" w:cs="Times New Roman"/>
          <w:sz w:val="28"/>
          <w:szCs w:val="28"/>
        </w:rPr>
      </w:pPr>
      <w:r w:rsidRPr="002A7F11">
        <w:rPr>
          <w:rFonts w:ascii="Times New Roman" w:hAnsi="Times New Roman" w:cs="Times New Roman"/>
          <w:sz w:val="28"/>
          <w:szCs w:val="28"/>
        </w:rPr>
        <w:t>Для элемента «Источник-потребитель мощности» задаются следующие параметры:</w:t>
      </w:r>
    </w:p>
    <w:p w:rsidR="002455EF" w:rsidRDefault="002455EF" w:rsidP="002455EF">
      <w:pPr>
        <w:ind w:firstLine="708"/>
        <w:jc w:val="both"/>
        <w:rPr>
          <w:rFonts w:ascii="Times New Roman" w:hAnsi="Times New Roman" w:cs="Times New Roman"/>
          <w:sz w:val="28"/>
          <w:szCs w:val="28"/>
        </w:rPr>
      </w:pPr>
    </w:p>
    <w:p w:rsidR="002455EF" w:rsidRPr="002A7F11" w:rsidRDefault="002455EF" w:rsidP="002455EF">
      <w:pPr>
        <w:ind w:firstLine="708"/>
        <w:jc w:val="both"/>
        <w:rPr>
          <w:rFonts w:ascii="Times New Roman" w:hAnsi="Times New Roman" w:cs="Times New Roman"/>
          <w:sz w:val="28"/>
          <w:szCs w:val="28"/>
        </w:rPr>
      </w:pPr>
    </w:p>
    <w:p w:rsidR="002455EF" w:rsidRPr="002A7F11" w:rsidRDefault="002455EF" w:rsidP="002455EF">
      <w:pPr>
        <w:numPr>
          <w:ilvl w:val="0"/>
          <w:numId w:val="6"/>
        </w:numPr>
        <w:tabs>
          <w:tab w:val="clear" w:pos="1428"/>
          <w:tab w:val="num" w:pos="1080"/>
        </w:tabs>
        <w:spacing w:after="0" w:line="240" w:lineRule="auto"/>
        <w:ind w:left="1080"/>
        <w:jc w:val="both"/>
        <w:rPr>
          <w:rFonts w:ascii="Times New Roman" w:hAnsi="Times New Roman" w:cs="Times New Roman"/>
          <w:sz w:val="28"/>
          <w:szCs w:val="28"/>
        </w:rPr>
      </w:pPr>
      <w:r w:rsidRPr="002A7F11">
        <w:rPr>
          <w:rFonts w:ascii="Times New Roman" w:hAnsi="Times New Roman" w:cs="Times New Roman"/>
          <w:sz w:val="28"/>
          <w:szCs w:val="28"/>
        </w:rPr>
        <w:lastRenderedPageBreak/>
        <w:t xml:space="preserve">КПД турбогенератора; </w:t>
      </w:r>
    </w:p>
    <w:p w:rsidR="002455EF" w:rsidRPr="002A7F11" w:rsidRDefault="002455EF" w:rsidP="002455EF">
      <w:pPr>
        <w:numPr>
          <w:ilvl w:val="0"/>
          <w:numId w:val="6"/>
        </w:numPr>
        <w:tabs>
          <w:tab w:val="clear" w:pos="1428"/>
          <w:tab w:val="num" w:pos="1080"/>
        </w:tabs>
        <w:spacing w:after="0" w:line="240" w:lineRule="auto"/>
        <w:ind w:left="1080"/>
        <w:jc w:val="both"/>
        <w:rPr>
          <w:rFonts w:ascii="Times New Roman" w:hAnsi="Times New Roman" w:cs="Times New Roman"/>
          <w:sz w:val="28"/>
          <w:szCs w:val="28"/>
        </w:rPr>
      </w:pPr>
      <w:r w:rsidRPr="002A7F11">
        <w:rPr>
          <w:rFonts w:ascii="Times New Roman" w:hAnsi="Times New Roman" w:cs="Times New Roman"/>
          <w:sz w:val="28"/>
          <w:szCs w:val="28"/>
        </w:rPr>
        <w:t>мощность агрегата;</w:t>
      </w:r>
    </w:p>
    <w:p w:rsidR="002455EF" w:rsidRPr="002A7F11" w:rsidRDefault="002455EF" w:rsidP="002455EF">
      <w:pPr>
        <w:numPr>
          <w:ilvl w:val="0"/>
          <w:numId w:val="6"/>
        </w:numPr>
        <w:tabs>
          <w:tab w:val="clear" w:pos="1428"/>
          <w:tab w:val="num" w:pos="1080"/>
        </w:tabs>
        <w:spacing w:after="0" w:line="240" w:lineRule="auto"/>
        <w:ind w:left="1080"/>
        <w:jc w:val="both"/>
        <w:rPr>
          <w:rFonts w:ascii="Times New Roman" w:hAnsi="Times New Roman" w:cs="Times New Roman"/>
          <w:sz w:val="28"/>
          <w:szCs w:val="28"/>
        </w:rPr>
      </w:pPr>
      <w:r w:rsidRPr="002A7F11">
        <w:rPr>
          <w:rFonts w:ascii="Times New Roman" w:hAnsi="Times New Roman" w:cs="Times New Roman"/>
          <w:sz w:val="28"/>
          <w:szCs w:val="28"/>
        </w:rPr>
        <w:t>частота вращения.</w:t>
      </w:r>
    </w:p>
    <w:p w:rsidR="002455EF" w:rsidRPr="002A7F11" w:rsidRDefault="002455EF" w:rsidP="002455EF">
      <w:pPr>
        <w:ind w:firstLine="708"/>
        <w:jc w:val="both"/>
        <w:rPr>
          <w:rFonts w:ascii="Times New Roman" w:hAnsi="Times New Roman" w:cs="Times New Roman"/>
          <w:sz w:val="28"/>
          <w:szCs w:val="28"/>
        </w:rPr>
      </w:pPr>
      <w:r w:rsidRPr="002A7F11">
        <w:rPr>
          <w:rFonts w:ascii="Times New Roman" w:hAnsi="Times New Roman" w:cs="Times New Roman"/>
          <w:sz w:val="28"/>
          <w:szCs w:val="28"/>
        </w:rPr>
        <w:t>Окно формирования исходных данных элемента модели «Источник-потребитель мощности» представлено на рисунке 3.9.</w:t>
      </w:r>
    </w:p>
    <w:p w:rsidR="002455EF" w:rsidRPr="002A7F11" w:rsidRDefault="002455EF" w:rsidP="002455EF">
      <w:pPr>
        <w:rPr>
          <w:rFonts w:ascii="Times New Roman" w:hAnsi="Times New Roman" w:cs="Times New Roman"/>
          <w:sz w:val="28"/>
          <w:szCs w:val="28"/>
        </w:rPr>
      </w:pPr>
      <w:r w:rsidRPr="002A7F11">
        <w:rPr>
          <w:rFonts w:ascii="Times New Roman" w:hAnsi="Times New Roman" w:cs="Times New Roman"/>
          <w:b/>
          <w:noProof/>
          <w:sz w:val="28"/>
          <w:szCs w:val="28"/>
        </w:rPr>
        <w:drawing>
          <wp:anchor distT="0" distB="0" distL="114300" distR="114300" simplePos="0" relativeHeight="251660288" behindDoc="0" locked="0" layoutInCell="1" allowOverlap="1">
            <wp:simplePos x="0" y="0"/>
            <wp:positionH relativeFrom="column">
              <wp:posOffset>-99060</wp:posOffset>
            </wp:positionH>
            <wp:positionV relativeFrom="paragraph">
              <wp:posOffset>243840</wp:posOffset>
            </wp:positionV>
            <wp:extent cx="5940425" cy="971550"/>
            <wp:effectExtent l="19050" t="0" r="3175" b="0"/>
            <wp:wrapSquare wrapText="bothSides"/>
            <wp:docPr id="13" name="Рисунок 12" descr="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jpg"/>
                    <pic:cNvPicPr/>
                  </pic:nvPicPr>
                  <pic:blipFill>
                    <a:blip r:embed="rId34"/>
                    <a:stretch>
                      <a:fillRect/>
                    </a:stretch>
                  </pic:blipFill>
                  <pic:spPr>
                    <a:xfrm>
                      <a:off x="0" y="0"/>
                      <a:ext cx="5940425" cy="971550"/>
                    </a:xfrm>
                    <a:prstGeom prst="rect">
                      <a:avLst/>
                    </a:prstGeom>
                  </pic:spPr>
                </pic:pic>
              </a:graphicData>
            </a:graphic>
          </wp:anchor>
        </w:drawing>
      </w:r>
      <w:r w:rsidRPr="002A7F11">
        <w:rPr>
          <w:rFonts w:ascii="Times New Roman" w:hAnsi="Times New Roman" w:cs="Times New Roman"/>
          <w:b/>
          <w:sz w:val="28"/>
          <w:szCs w:val="28"/>
        </w:rPr>
        <w:br w:type="textWrapping" w:clear="all"/>
      </w:r>
      <w:r w:rsidRPr="002A7F11">
        <w:rPr>
          <w:rFonts w:ascii="Times New Roman" w:hAnsi="Times New Roman" w:cs="Times New Roman"/>
          <w:sz w:val="28"/>
          <w:szCs w:val="28"/>
        </w:rPr>
        <w:t>Рисунок 3.9 – Исходные данные элемента модели «Источник-потребитель мощности»</w:t>
      </w:r>
    </w:p>
    <w:p w:rsidR="002455EF" w:rsidRPr="002A7F11" w:rsidRDefault="002455EF" w:rsidP="002455EF">
      <w:pPr>
        <w:ind w:firstLine="708"/>
        <w:jc w:val="both"/>
        <w:rPr>
          <w:rFonts w:ascii="Times New Roman" w:hAnsi="Times New Roman" w:cs="Times New Roman"/>
          <w:b/>
          <w:sz w:val="28"/>
          <w:szCs w:val="28"/>
        </w:rPr>
      </w:pPr>
      <w:r w:rsidRPr="002A7F11">
        <w:rPr>
          <w:rFonts w:ascii="Times New Roman" w:hAnsi="Times New Roman" w:cs="Times New Roman"/>
          <w:b/>
          <w:sz w:val="28"/>
          <w:szCs w:val="28"/>
        </w:rPr>
        <w:t>Элемент модели «Общие результаты»</w:t>
      </w:r>
    </w:p>
    <w:p w:rsidR="002455EF" w:rsidRPr="002A7F11" w:rsidRDefault="002455EF" w:rsidP="002455EF">
      <w:pPr>
        <w:ind w:firstLine="708"/>
        <w:jc w:val="both"/>
        <w:rPr>
          <w:rFonts w:ascii="Times New Roman" w:hAnsi="Times New Roman" w:cs="Times New Roman"/>
          <w:sz w:val="28"/>
          <w:szCs w:val="28"/>
        </w:rPr>
      </w:pPr>
      <w:r w:rsidRPr="002A7F11">
        <w:rPr>
          <w:rFonts w:ascii="Times New Roman" w:hAnsi="Times New Roman" w:cs="Times New Roman"/>
          <w:sz w:val="28"/>
          <w:szCs w:val="28"/>
        </w:rPr>
        <w:t>В данном элементе необходимо указать тип рассчитываемой установки. В нашем случае в строку параметра «Тип установки» с клавиатуры в русской раскладке вбивается тип установки «ГТУ».</w:t>
      </w:r>
    </w:p>
    <w:p w:rsidR="002455EF" w:rsidRPr="002A7F11" w:rsidRDefault="002455EF" w:rsidP="002455EF">
      <w:pPr>
        <w:ind w:firstLine="708"/>
        <w:jc w:val="both"/>
        <w:rPr>
          <w:rFonts w:ascii="Times New Roman" w:hAnsi="Times New Roman" w:cs="Times New Roman"/>
          <w:sz w:val="28"/>
          <w:szCs w:val="28"/>
        </w:rPr>
      </w:pPr>
      <w:r w:rsidRPr="002A7F11">
        <w:rPr>
          <w:rFonts w:ascii="Times New Roman" w:hAnsi="Times New Roman" w:cs="Times New Roman"/>
          <w:sz w:val="28"/>
          <w:szCs w:val="28"/>
        </w:rPr>
        <w:t>Окно исходных данных элемента модели «Общие результаты» представлено на рисунке 3.10.</w:t>
      </w:r>
    </w:p>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noProof/>
          <w:sz w:val="28"/>
          <w:szCs w:val="28"/>
        </w:rPr>
        <w:drawing>
          <wp:inline distT="0" distB="0" distL="0" distR="0">
            <wp:extent cx="5940425" cy="692150"/>
            <wp:effectExtent l="19050" t="0" r="3175" b="0"/>
            <wp:docPr id="22" name="Рисунок 17" descr="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jpg"/>
                    <pic:cNvPicPr/>
                  </pic:nvPicPr>
                  <pic:blipFill>
                    <a:blip r:embed="rId35"/>
                    <a:stretch>
                      <a:fillRect/>
                    </a:stretch>
                  </pic:blipFill>
                  <pic:spPr>
                    <a:xfrm>
                      <a:off x="0" y="0"/>
                      <a:ext cx="5940425" cy="692150"/>
                    </a:xfrm>
                    <a:prstGeom prst="rect">
                      <a:avLst/>
                    </a:prstGeom>
                  </pic:spPr>
                </pic:pic>
              </a:graphicData>
            </a:graphic>
          </wp:inline>
        </w:drawing>
      </w:r>
    </w:p>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Рисунок 3.10 – Исходные данные элемента модели «Общие результаты»</w:t>
      </w:r>
    </w:p>
    <w:p w:rsidR="002455EF" w:rsidRPr="002A7F11" w:rsidRDefault="002455EF" w:rsidP="002455EF">
      <w:pPr>
        <w:rPr>
          <w:rFonts w:ascii="Times New Roman" w:hAnsi="Times New Roman" w:cs="Times New Roman"/>
          <w:sz w:val="28"/>
          <w:szCs w:val="28"/>
        </w:rPr>
      </w:pPr>
      <w:r w:rsidRPr="002A7F11">
        <w:rPr>
          <w:rFonts w:ascii="Times New Roman" w:hAnsi="Times New Roman" w:cs="Times New Roman"/>
          <w:sz w:val="28"/>
          <w:szCs w:val="28"/>
        </w:rPr>
        <w:t>После задания исходных данных для всех элементов модели, можно приступать непосредственно к её расчёту.</w:t>
      </w:r>
    </w:p>
    <w:p w:rsidR="002455EF" w:rsidRPr="002A7F11" w:rsidRDefault="002455EF" w:rsidP="002455EF">
      <w:pPr>
        <w:pStyle w:val="a3"/>
        <w:jc w:val="both"/>
        <w:rPr>
          <w:b/>
          <w:bCs/>
          <w:sz w:val="28"/>
          <w:szCs w:val="28"/>
        </w:rPr>
      </w:pPr>
      <w:bookmarkStart w:id="10" w:name="_Toc216844815"/>
      <w:r w:rsidRPr="002A7F11">
        <w:rPr>
          <w:b/>
          <w:bCs/>
          <w:sz w:val="28"/>
          <w:szCs w:val="28"/>
        </w:rPr>
        <w:t xml:space="preserve">3.3 Термодинамический расчет ГТУ в условиях </w:t>
      </w:r>
      <w:r w:rsidRPr="002A7F11">
        <w:rPr>
          <w:b/>
          <w:bCs/>
          <w:sz w:val="28"/>
          <w:szCs w:val="28"/>
          <w:lang w:val="en-US"/>
        </w:rPr>
        <w:t>ISO</w:t>
      </w:r>
      <w:bookmarkEnd w:id="10"/>
    </w:p>
    <w:p w:rsidR="002455EF" w:rsidRPr="002A7F11" w:rsidRDefault="002455EF" w:rsidP="002455EF">
      <w:pPr>
        <w:pStyle w:val="a3"/>
        <w:jc w:val="both"/>
        <w:rPr>
          <w:b/>
          <w:bCs/>
          <w:sz w:val="28"/>
          <w:szCs w:val="28"/>
        </w:rPr>
      </w:pPr>
    </w:p>
    <w:p w:rsidR="002455EF" w:rsidRPr="002A7F11" w:rsidRDefault="002455EF" w:rsidP="002455EF">
      <w:pPr>
        <w:rPr>
          <w:rFonts w:ascii="Times New Roman" w:hAnsi="Times New Roman" w:cs="Times New Roman"/>
          <w:sz w:val="28"/>
          <w:szCs w:val="28"/>
        </w:rPr>
      </w:pPr>
      <w:r w:rsidRPr="002A7F11">
        <w:rPr>
          <w:rFonts w:ascii="Times New Roman" w:hAnsi="Times New Roman" w:cs="Times New Roman"/>
          <w:sz w:val="28"/>
          <w:szCs w:val="28"/>
        </w:rPr>
        <w:t xml:space="preserve">Запуск термодинамического расчёта производится любым из предложенных способов: нажатием на панели управления кнопки «Начать расчет» или через пункт меню «Расчеты» </w:t>
      </w:r>
      <w:r w:rsidRPr="002A7F11">
        <w:rPr>
          <w:rFonts w:ascii="Times New Roman" w:hAnsi="Times New Roman" w:cs="Times New Roman"/>
          <w:i/>
          <w:sz w:val="28"/>
          <w:szCs w:val="28"/>
        </w:rPr>
        <w:t>[Расчеты – Начать расчет]</w:t>
      </w:r>
      <w:r w:rsidRPr="002A7F11">
        <w:rPr>
          <w:rFonts w:ascii="Times New Roman" w:hAnsi="Times New Roman" w:cs="Times New Roman"/>
          <w:sz w:val="28"/>
          <w:szCs w:val="28"/>
        </w:rPr>
        <w:t xml:space="preserve">, при этом выполняется простой расчет двигателя без подбора и оптимизации параметров. При нормальном  окончании расчета и указании в команде «Настройки» </w:t>
      </w:r>
      <w:r w:rsidRPr="002A7F11">
        <w:rPr>
          <w:rFonts w:ascii="Times New Roman" w:hAnsi="Times New Roman" w:cs="Times New Roman"/>
          <w:i/>
          <w:sz w:val="28"/>
          <w:szCs w:val="28"/>
        </w:rPr>
        <w:t>«Выдавать сообщения об окончании расчета»</w:t>
      </w:r>
      <w:r w:rsidRPr="002A7F11">
        <w:rPr>
          <w:rFonts w:ascii="Times New Roman" w:hAnsi="Times New Roman" w:cs="Times New Roman"/>
          <w:sz w:val="28"/>
          <w:szCs w:val="28"/>
        </w:rPr>
        <w:t>, появится информационное окно с сообщением – «Расчет окончен» (см. рисунок 3.11).</w:t>
      </w:r>
    </w:p>
    <w:p w:rsidR="002455EF" w:rsidRPr="002A7F11" w:rsidRDefault="002455EF" w:rsidP="002455EF">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940425" cy="2273300"/>
            <wp:effectExtent l="19050" t="0" r="3175" b="0"/>
            <wp:docPr id="30" name="Рисунок 29" descr="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jpg"/>
                    <pic:cNvPicPr/>
                  </pic:nvPicPr>
                  <pic:blipFill>
                    <a:blip r:embed="rId36"/>
                    <a:stretch>
                      <a:fillRect/>
                    </a:stretch>
                  </pic:blipFill>
                  <pic:spPr>
                    <a:xfrm>
                      <a:off x="0" y="0"/>
                      <a:ext cx="5940425" cy="2273300"/>
                    </a:xfrm>
                    <a:prstGeom prst="rect">
                      <a:avLst/>
                    </a:prstGeom>
                  </pic:spPr>
                </pic:pic>
              </a:graphicData>
            </a:graphic>
          </wp:inline>
        </w:drawing>
      </w:r>
    </w:p>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 xml:space="preserve">Рисунок 3.11 – Сообщение об окончании расчета </w:t>
      </w:r>
    </w:p>
    <w:p w:rsidR="002455EF" w:rsidRPr="002A7F11" w:rsidRDefault="002455EF" w:rsidP="002455EF">
      <w:pPr>
        <w:rPr>
          <w:rFonts w:ascii="Times New Roman" w:hAnsi="Times New Roman" w:cs="Times New Roman"/>
          <w:sz w:val="28"/>
          <w:szCs w:val="28"/>
        </w:rPr>
      </w:pPr>
      <w:r w:rsidRPr="002A7F11">
        <w:rPr>
          <w:rFonts w:ascii="Times New Roman" w:hAnsi="Times New Roman" w:cs="Times New Roman"/>
          <w:sz w:val="28"/>
          <w:szCs w:val="28"/>
        </w:rPr>
        <w:t xml:space="preserve">Получившиеся результаты отображаются в закладке «Выходные параметры» по всем элементам модели </w:t>
      </w:r>
      <w:r w:rsidRPr="002A7F11">
        <w:rPr>
          <w:rFonts w:ascii="Times New Roman" w:hAnsi="Times New Roman" w:cs="Times New Roman"/>
          <w:i/>
          <w:sz w:val="28"/>
          <w:szCs w:val="28"/>
        </w:rPr>
        <w:t>(двойное нажатие левой клавишей мыши на элементе модели и выбор соответствующей закладки в окне модели)</w:t>
      </w:r>
      <w:r w:rsidRPr="002A7F11">
        <w:rPr>
          <w:rFonts w:ascii="Times New Roman" w:hAnsi="Times New Roman" w:cs="Times New Roman"/>
          <w:sz w:val="28"/>
          <w:szCs w:val="28"/>
        </w:rPr>
        <w:t>. На рисунке 3.12 представлены результаты расчёта  элемента модели «Камера сгорания».</w:t>
      </w:r>
    </w:p>
    <w:p w:rsidR="002455EF" w:rsidRPr="002A7F11" w:rsidRDefault="002455EF" w:rsidP="002455EF">
      <w:pPr>
        <w:rPr>
          <w:rFonts w:ascii="Times New Roman" w:hAnsi="Times New Roman" w:cs="Times New Roman"/>
          <w:b/>
          <w:sz w:val="28"/>
          <w:szCs w:val="28"/>
        </w:rPr>
      </w:pPr>
      <w:r w:rsidRPr="002A7F11">
        <w:rPr>
          <w:rFonts w:ascii="Times New Roman" w:hAnsi="Times New Roman" w:cs="Times New Roman"/>
          <w:b/>
          <w:noProof/>
          <w:sz w:val="28"/>
          <w:szCs w:val="28"/>
        </w:rPr>
        <w:drawing>
          <wp:inline distT="0" distB="0" distL="0" distR="0">
            <wp:extent cx="5940425" cy="2235835"/>
            <wp:effectExtent l="19050" t="0" r="3175" b="0"/>
            <wp:docPr id="25" name="Рисунок 24" descr="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jpg"/>
                    <pic:cNvPicPr/>
                  </pic:nvPicPr>
                  <pic:blipFill>
                    <a:blip r:embed="rId37"/>
                    <a:stretch>
                      <a:fillRect/>
                    </a:stretch>
                  </pic:blipFill>
                  <pic:spPr>
                    <a:xfrm>
                      <a:off x="0" y="0"/>
                      <a:ext cx="5940425" cy="2235835"/>
                    </a:xfrm>
                    <a:prstGeom prst="rect">
                      <a:avLst/>
                    </a:prstGeom>
                  </pic:spPr>
                </pic:pic>
              </a:graphicData>
            </a:graphic>
          </wp:inline>
        </w:drawing>
      </w:r>
    </w:p>
    <w:p w:rsidR="002455EF" w:rsidRPr="002A7F11" w:rsidRDefault="002455EF" w:rsidP="002455EF">
      <w:pPr>
        <w:jc w:val="center"/>
        <w:rPr>
          <w:rFonts w:ascii="Times New Roman" w:hAnsi="Times New Roman" w:cs="Times New Roman"/>
          <w:sz w:val="28"/>
          <w:szCs w:val="28"/>
        </w:rPr>
      </w:pPr>
      <w:r w:rsidRPr="002A7F11">
        <w:rPr>
          <w:rFonts w:ascii="Times New Roman" w:hAnsi="Times New Roman" w:cs="Times New Roman"/>
          <w:sz w:val="28"/>
          <w:szCs w:val="28"/>
        </w:rPr>
        <w:t>Рисунок 3.12 – Закладка «Выходные параметры» с результатами расчёта в окне элемента «Камера сгорания»</w:t>
      </w:r>
    </w:p>
    <w:p w:rsidR="002455EF" w:rsidRDefault="002455EF" w:rsidP="002455EF">
      <w:pPr>
        <w:ind w:firstLine="708"/>
        <w:jc w:val="both"/>
        <w:rPr>
          <w:rFonts w:ascii="Times New Roman" w:hAnsi="Times New Roman" w:cs="Times New Roman"/>
          <w:sz w:val="28"/>
          <w:szCs w:val="28"/>
        </w:rPr>
      </w:pPr>
      <w:r w:rsidRPr="002A7F11">
        <w:rPr>
          <w:rFonts w:ascii="Times New Roman" w:hAnsi="Times New Roman" w:cs="Times New Roman"/>
          <w:sz w:val="28"/>
          <w:szCs w:val="28"/>
        </w:rPr>
        <w:t>После проведения термодинамического расчёта необходимо убедиться в адекватности описания созданной математической моделью рабочих процессов, происходящих в двигателе. Для этого производится расчёт погрешности определения электрического КПД ГТУ</w:t>
      </w:r>
      <w:r w:rsidRPr="002A7F11">
        <w:rPr>
          <w:rFonts w:ascii="Times New Roman" w:hAnsi="Times New Roman" w:cs="Times New Roman"/>
          <w:position w:val="-12"/>
          <w:sz w:val="28"/>
          <w:szCs w:val="28"/>
        </w:rPr>
        <w:object w:dxaOrig="300" w:dyaOrig="360">
          <v:shape id="_x0000_i1031" type="#_x0000_t75" style="width:17.25pt;height:22.5pt" o:ole="">
            <v:imagedata r:id="rId38" o:title=""/>
          </v:shape>
          <o:OLEObject Type="Embed" ProgID="Equation.3" ShapeID="_x0000_i1031" DrawAspect="Content" ObjectID="_1417544165" r:id="rId39"/>
        </w:object>
      </w:r>
      <w:r w:rsidRPr="002A7F11">
        <w:rPr>
          <w:rFonts w:ascii="Times New Roman" w:hAnsi="Times New Roman" w:cs="Times New Roman"/>
          <w:sz w:val="28"/>
          <w:szCs w:val="28"/>
        </w:rPr>
        <w:t xml:space="preserve"> и температуры газов за турбиной </w:t>
      </w:r>
      <w:r w:rsidRPr="002A7F11">
        <w:rPr>
          <w:rFonts w:ascii="Times New Roman" w:hAnsi="Times New Roman" w:cs="Times New Roman"/>
          <w:position w:val="-12"/>
          <w:sz w:val="28"/>
          <w:szCs w:val="28"/>
        </w:rPr>
        <w:object w:dxaOrig="279" w:dyaOrig="380">
          <v:shape id="_x0000_i1032" type="#_x0000_t75" style="width:21.75pt;height:24pt" o:ole="">
            <v:imagedata r:id="rId40" o:title=""/>
          </v:shape>
          <o:OLEObject Type="Embed" ProgID="Equation.3" ShapeID="_x0000_i1032" DrawAspect="Content" ObjectID="_1417544166" r:id="rId41"/>
        </w:object>
      </w:r>
      <w:r w:rsidRPr="002A7F11">
        <w:rPr>
          <w:rFonts w:ascii="Times New Roman" w:hAnsi="Times New Roman" w:cs="Times New Roman"/>
          <w:sz w:val="28"/>
          <w:szCs w:val="28"/>
        </w:rPr>
        <w:t xml:space="preserve"> по формулам 3.1 и 3.2 соответственно</w:t>
      </w:r>
    </w:p>
    <w:p w:rsidR="002455EF" w:rsidRPr="002A7F11" w:rsidRDefault="002455EF" w:rsidP="002455EF">
      <w:pPr>
        <w:ind w:firstLine="708"/>
        <w:jc w:val="both"/>
        <w:rPr>
          <w:rFonts w:ascii="Times New Roman" w:hAnsi="Times New Roman" w:cs="Times New Roman"/>
          <w:sz w:val="28"/>
          <w:szCs w:val="28"/>
        </w:rPr>
      </w:pPr>
    </w:p>
    <w:p w:rsidR="002455EF" w:rsidRPr="002A7F11" w:rsidRDefault="002455EF" w:rsidP="002455EF">
      <w:pPr>
        <w:tabs>
          <w:tab w:val="left" w:pos="2880"/>
        </w:tabs>
        <w:jc w:val="center"/>
        <w:rPr>
          <w:rFonts w:ascii="Times New Roman" w:hAnsi="Times New Roman" w:cs="Times New Roman"/>
          <w:sz w:val="28"/>
          <w:szCs w:val="28"/>
        </w:rPr>
      </w:pPr>
      <w:r w:rsidRPr="002A7F11">
        <w:rPr>
          <w:rFonts w:ascii="Times New Roman" w:hAnsi="Times New Roman" w:cs="Times New Roman"/>
          <w:sz w:val="28"/>
          <w:szCs w:val="28"/>
        </w:rPr>
        <w:lastRenderedPageBreak/>
        <w:t xml:space="preserve">                                      </w:t>
      </w:r>
      <w:r w:rsidRPr="002A7F11">
        <w:rPr>
          <w:rFonts w:ascii="Times New Roman" w:hAnsi="Times New Roman" w:cs="Times New Roman"/>
          <w:position w:val="-30"/>
          <w:sz w:val="28"/>
          <w:szCs w:val="28"/>
        </w:rPr>
        <w:object w:dxaOrig="2480" w:dyaOrig="720">
          <v:shape id="_x0000_i1033" type="#_x0000_t75" style="width:167.25pt;height:47.25pt" o:ole="">
            <v:imagedata r:id="rId42" o:title=""/>
          </v:shape>
          <o:OLEObject Type="Embed" ProgID="Equation.3" ShapeID="_x0000_i1033" DrawAspect="Content" ObjectID="_1417544167" r:id="rId43"/>
        </w:object>
      </w:r>
      <w:r w:rsidRPr="002A7F11">
        <w:rPr>
          <w:rFonts w:ascii="Times New Roman" w:hAnsi="Times New Roman" w:cs="Times New Roman"/>
          <w:sz w:val="28"/>
          <w:szCs w:val="28"/>
        </w:rPr>
        <w:t xml:space="preserve">                              (3.1)</w:t>
      </w:r>
    </w:p>
    <w:p w:rsidR="002455EF" w:rsidRPr="002A7F11" w:rsidRDefault="002455EF" w:rsidP="002455EF">
      <w:pPr>
        <w:tabs>
          <w:tab w:val="left" w:pos="3240"/>
        </w:tabs>
        <w:jc w:val="center"/>
        <w:rPr>
          <w:rFonts w:ascii="Times New Roman" w:hAnsi="Times New Roman" w:cs="Times New Roman"/>
          <w:sz w:val="28"/>
          <w:szCs w:val="28"/>
        </w:rPr>
      </w:pPr>
      <w:r w:rsidRPr="002A7F11">
        <w:rPr>
          <w:rFonts w:ascii="Times New Roman" w:hAnsi="Times New Roman" w:cs="Times New Roman"/>
          <w:sz w:val="28"/>
          <w:szCs w:val="28"/>
        </w:rPr>
        <w:t xml:space="preserve">                                      </w:t>
      </w:r>
      <w:r w:rsidRPr="002A7F11">
        <w:rPr>
          <w:rFonts w:ascii="Times New Roman" w:hAnsi="Times New Roman" w:cs="Times New Roman"/>
          <w:position w:val="-30"/>
          <w:sz w:val="28"/>
          <w:szCs w:val="28"/>
        </w:rPr>
        <w:object w:dxaOrig="2560" w:dyaOrig="720">
          <v:shape id="_x0000_i1034" type="#_x0000_t75" style="width:165pt;height:48.75pt" o:ole="">
            <v:imagedata r:id="rId44" o:title=""/>
          </v:shape>
          <o:OLEObject Type="Embed" ProgID="Equation.3" ShapeID="_x0000_i1034" DrawAspect="Content" ObjectID="_1417544168" r:id="rId45"/>
        </w:object>
      </w:r>
      <w:r w:rsidRPr="002A7F11">
        <w:rPr>
          <w:rFonts w:ascii="Times New Roman" w:hAnsi="Times New Roman" w:cs="Times New Roman"/>
          <w:sz w:val="28"/>
          <w:szCs w:val="28"/>
        </w:rPr>
        <w:t xml:space="preserve">                              (3.2)</w:t>
      </w:r>
    </w:p>
    <w:p w:rsidR="002455EF" w:rsidRPr="002A7F11" w:rsidRDefault="002455EF" w:rsidP="002455EF">
      <w:pPr>
        <w:ind w:firstLine="708"/>
        <w:jc w:val="both"/>
        <w:rPr>
          <w:rFonts w:ascii="Times New Roman" w:hAnsi="Times New Roman" w:cs="Times New Roman"/>
          <w:sz w:val="28"/>
          <w:szCs w:val="28"/>
        </w:rPr>
      </w:pPr>
      <w:r w:rsidRPr="002A7F11">
        <w:rPr>
          <w:rFonts w:ascii="Times New Roman" w:hAnsi="Times New Roman" w:cs="Times New Roman"/>
          <w:sz w:val="28"/>
          <w:szCs w:val="28"/>
        </w:rPr>
        <w:t>Погрешность в определении, по сравнению с данными приведенными в таблице 1.1, должна составлять менее 3%.</w:t>
      </w:r>
    </w:p>
    <w:p w:rsidR="002455EF" w:rsidRPr="002A7F11" w:rsidRDefault="006463B3" w:rsidP="002455EF">
      <w:pPr>
        <w:jc w:val="center"/>
        <w:rPr>
          <w:rFonts w:ascii="Times New Roman" w:hAnsi="Times New Roman" w:cs="Times New Roman"/>
          <w:b/>
          <w:sz w:val="28"/>
          <w:szCs w:val="28"/>
        </w:rPr>
      </w:pPr>
      <w:r w:rsidRPr="006463B3">
        <w:rPr>
          <w:rFonts w:ascii="Times New Roman" w:hAnsi="Times New Roman" w:cs="Times New Roman"/>
          <w:noProof/>
          <w:sz w:val="28"/>
          <w:szCs w:val="28"/>
        </w:rPr>
        <w:pict>
          <v:line id="_x0000_s1026" style="position:absolute;left:0;text-align:left;z-index:251661312" from="0,0" to="0,126pt" strokeweight="2pt"/>
        </w:pict>
      </w:r>
      <w:r w:rsidR="002455EF" w:rsidRPr="002A7F11">
        <w:rPr>
          <w:rFonts w:ascii="Times New Roman" w:hAnsi="Times New Roman" w:cs="Times New Roman"/>
          <w:b/>
          <w:i/>
          <w:sz w:val="28"/>
          <w:szCs w:val="28"/>
        </w:rPr>
        <w:t>В случае превышения заданной погрешности, необходимо скорректировать исходные данные по элементам модели. Корректируются значения параметров элементов ГТУ, выбираемых из диапазона (КПД компрессора, газовой турбины, турбогенератора; значение коэффициента полного давления и коэффициента полноты сгорания топлива; относительные величины отборов охлаждающего воздуха в компрессоре).</w:t>
      </w:r>
    </w:p>
    <w:p w:rsidR="002455EF" w:rsidRPr="00C1632E" w:rsidRDefault="002455EF" w:rsidP="002455EF">
      <w:pPr>
        <w:rPr>
          <w:rFonts w:ascii="Times New Roman" w:hAnsi="Times New Roman" w:cs="Times New Roman"/>
          <w:b/>
          <w:sz w:val="28"/>
          <w:szCs w:val="28"/>
        </w:rPr>
      </w:pPr>
      <w:r w:rsidRPr="002A7F11">
        <w:rPr>
          <w:rFonts w:ascii="Times New Roman" w:hAnsi="Times New Roman" w:cs="Times New Roman"/>
          <w:b/>
          <w:sz w:val="28"/>
          <w:szCs w:val="28"/>
        </w:rPr>
        <w:t>3.4 Результаты расчета</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b/>
          <w:sz w:val="28"/>
          <w:szCs w:val="28"/>
        </w:rPr>
      </w:pPr>
      <w:r w:rsidRPr="00C1632E">
        <w:rPr>
          <w:rFonts w:ascii="Times New Roman" w:hAnsi="Times New Roman" w:cs="Times New Roman"/>
          <w:b/>
          <w:sz w:val="28"/>
          <w:szCs w:val="28"/>
        </w:rPr>
        <w:t>Результаты расчёта элемента модели "Начальные условия":</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Влагосо</w:t>
      </w:r>
      <w:r>
        <w:rPr>
          <w:rFonts w:ascii="Times New Roman" w:hAnsi="Times New Roman" w:cs="Times New Roman"/>
          <w:sz w:val="28"/>
          <w:szCs w:val="28"/>
        </w:rPr>
        <w:t>держание воздуха, [кг воды/кг вл</w:t>
      </w:r>
      <w:r w:rsidRPr="00C1632E">
        <w:rPr>
          <w:rFonts w:ascii="Times New Roman" w:hAnsi="Times New Roman" w:cs="Times New Roman"/>
          <w:sz w:val="28"/>
          <w:szCs w:val="28"/>
        </w:rPr>
        <w:t xml:space="preserve">. воздуха]                          </w:t>
      </w:r>
      <w:r w:rsidRPr="00C1632E">
        <w:rPr>
          <w:rFonts w:ascii="Times New Roman" w:hAnsi="Times New Roman" w:cs="Times New Roman"/>
          <w:sz w:val="28"/>
          <w:szCs w:val="28"/>
        </w:rPr>
        <w:tab/>
        <w:t>0.00630993193223034</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Давление воздуха, атмосферное, [кПа]                                       </w:t>
      </w:r>
      <w:r w:rsidRPr="00C1632E">
        <w:rPr>
          <w:rFonts w:ascii="Times New Roman" w:hAnsi="Times New Roman" w:cs="Times New Roman"/>
          <w:sz w:val="28"/>
          <w:szCs w:val="28"/>
        </w:rPr>
        <w:tab/>
        <w:t>101.3249948221</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Давление воздуха, [кПа]                                                    </w:t>
      </w:r>
      <w:r w:rsidRPr="00C1632E">
        <w:rPr>
          <w:rFonts w:ascii="Times New Roman" w:hAnsi="Times New Roman" w:cs="Times New Roman"/>
          <w:sz w:val="28"/>
          <w:szCs w:val="28"/>
        </w:rPr>
        <w:tab/>
        <w:t>101.324994822097</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Коэффициент избытка воздуха, [-]                                           </w:t>
      </w:r>
      <w:r w:rsidRPr="00C1632E">
        <w:rPr>
          <w:rFonts w:ascii="Times New Roman" w:hAnsi="Times New Roman" w:cs="Times New Roman"/>
          <w:sz w:val="28"/>
          <w:szCs w:val="28"/>
        </w:rPr>
        <w:tab/>
        <w:t>1000000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Относительная влажность, [%]                                               </w:t>
      </w:r>
      <w:r w:rsidRPr="00C1632E">
        <w:rPr>
          <w:rFonts w:ascii="Times New Roman" w:hAnsi="Times New Roman" w:cs="Times New Roman"/>
          <w:sz w:val="28"/>
          <w:szCs w:val="28"/>
        </w:rPr>
        <w:tab/>
        <w:t>60.0336779965923</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Относительный расход водяного пара в рабочем теле, [кг пара/кг вл.раб.тела]</w:t>
      </w:r>
      <w:r w:rsidRPr="00C1632E">
        <w:rPr>
          <w:rFonts w:ascii="Times New Roman" w:hAnsi="Times New Roman" w:cs="Times New Roman"/>
          <w:sz w:val="28"/>
          <w:szCs w:val="28"/>
        </w:rPr>
        <w:tab/>
        <w:t>0.00630993193223034</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Относительный расход конденсата в рабочем теле, [кг воды/кг вл.раб.тела]   </w:t>
      </w:r>
      <w:r w:rsidRPr="00C1632E">
        <w:rPr>
          <w:rFonts w:ascii="Times New Roman" w:hAnsi="Times New Roman" w:cs="Times New Roman"/>
          <w:sz w:val="28"/>
          <w:szCs w:val="28"/>
        </w:rPr>
        <w:tab/>
        <w:t>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Относительный расход топлива, [кг топл./кг вл.воздуха]                     </w:t>
      </w:r>
      <w:r w:rsidRPr="00C1632E">
        <w:rPr>
          <w:rFonts w:ascii="Times New Roman" w:hAnsi="Times New Roman" w:cs="Times New Roman"/>
          <w:sz w:val="28"/>
          <w:szCs w:val="28"/>
        </w:rPr>
        <w:tab/>
        <w:t>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Скорость звука, [м/с]                                                      </w:t>
      </w:r>
      <w:r w:rsidRPr="00C1632E">
        <w:rPr>
          <w:rFonts w:ascii="Times New Roman" w:hAnsi="Times New Roman" w:cs="Times New Roman"/>
          <w:sz w:val="28"/>
          <w:szCs w:val="28"/>
        </w:rPr>
        <w:tab/>
        <w:t>340.916899204936</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Скорость полета, [м/c]                                                     </w:t>
      </w:r>
      <w:r w:rsidRPr="00C1632E">
        <w:rPr>
          <w:rFonts w:ascii="Times New Roman" w:hAnsi="Times New Roman" w:cs="Times New Roman"/>
          <w:sz w:val="28"/>
          <w:szCs w:val="28"/>
        </w:rPr>
        <w:tab/>
        <w:t>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Степень сухости, [кг сух пара/кг вл пара]                                  </w:t>
      </w:r>
      <w:r w:rsidRPr="00C1632E">
        <w:rPr>
          <w:rFonts w:ascii="Times New Roman" w:hAnsi="Times New Roman" w:cs="Times New Roman"/>
          <w:sz w:val="28"/>
          <w:szCs w:val="28"/>
        </w:rPr>
        <w:tab/>
        <w:t>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Стехиометрическое отношение, [кг сух.воздуха/кг топлива]                   </w:t>
      </w:r>
      <w:r w:rsidRPr="00C1632E">
        <w:rPr>
          <w:rFonts w:ascii="Times New Roman" w:hAnsi="Times New Roman" w:cs="Times New Roman"/>
          <w:sz w:val="28"/>
          <w:szCs w:val="28"/>
        </w:rPr>
        <w:tab/>
        <w:t>17.1962391824908</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Температура воздуха, атмосферная, [К]                                      </w:t>
      </w:r>
      <w:r w:rsidRPr="00C1632E">
        <w:rPr>
          <w:rFonts w:ascii="Times New Roman" w:hAnsi="Times New Roman" w:cs="Times New Roman"/>
          <w:sz w:val="28"/>
          <w:szCs w:val="28"/>
        </w:rPr>
        <w:tab/>
        <w:t>288.15</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Температура воздуха, [К]                                                   </w:t>
      </w:r>
      <w:r w:rsidRPr="00C1632E">
        <w:rPr>
          <w:rFonts w:ascii="Times New Roman" w:hAnsi="Times New Roman" w:cs="Times New Roman"/>
          <w:sz w:val="28"/>
          <w:szCs w:val="28"/>
        </w:rPr>
        <w:tab/>
        <w:t>288.149999999997</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Теплотворная способность топлива, [кДж/кг]                                 </w:t>
      </w:r>
      <w:r w:rsidRPr="00C1632E">
        <w:rPr>
          <w:rFonts w:ascii="Times New Roman" w:hAnsi="Times New Roman" w:cs="Times New Roman"/>
          <w:sz w:val="28"/>
          <w:szCs w:val="28"/>
        </w:rPr>
        <w:tab/>
        <w:t>47313</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Холодильный агент (наименование)               </w:t>
      </w:r>
      <w:r>
        <w:rPr>
          <w:rFonts w:ascii="Times New Roman" w:hAnsi="Times New Roman" w:cs="Times New Roman"/>
          <w:sz w:val="28"/>
          <w:szCs w:val="28"/>
        </w:rPr>
        <w:t xml:space="preserve">                            </w:t>
      </w:r>
      <w:r>
        <w:rPr>
          <w:rFonts w:ascii="Times New Roman" w:hAnsi="Times New Roman" w:cs="Times New Roman"/>
          <w:sz w:val="28"/>
          <w:szCs w:val="28"/>
        </w:rPr>
        <w:tab/>
        <w:t>воздух</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Энтальпия воздуха, [кДж/кг]                   </w:t>
      </w:r>
      <w:r>
        <w:rPr>
          <w:rFonts w:ascii="Times New Roman" w:hAnsi="Times New Roman" w:cs="Times New Roman"/>
          <w:sz w:val="28"/>
          <w:szCs w:val="28"/>
        </w:rPr>
        <w:t xml:space="preserve">                             </w:t>
      </w:r>
      <w:r>
        <w:rPr>
          <w:rFonts w:ascii="Times New Roman" w:hAnsi="Times New Roman" w:cs="Times New Roman"/>
          <w:sz w:val="28"/>
          <w:szCs w:val="28"/>
        </w:rPr>
        <w:tab/>
        <w:t>15</w:t>
      </w:r>
      <w:r w:rsidRPr="00C1632E">
        <w:rPr>
          <w:rFonts w:ascii="Times New Roman" w:hAnsi="Times New Roman" w:cs="Times New Roman"/>
          <w:sz w:val="28"/>
          <w:szCs w:val="28"/>
        </w:rPr>
        <w:t>.896670727893</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p>
    <w:p w:rsidR="002455EF" w:rsidRPr="00C1632E" w:rsidRDefault="002455EF" w:rsidP="002455EF">
      <w:pPr>
        <w:widowControl w:val="0"/>
        <w:autoSpaceDE w:val="0"/>
        <w:autoSpaceDN w:val="0"/>
        <w:adjustRightInd w:val="0"/>
        <w:spacing w:after="0" w:line="240" w:lineRule="auto"/>
        <w:rPr>
          <w:rFonts w:ascii="Times New Roman" w:hAnsi="Times New Roman" w:cs="Times New Roman"/>
          <w:b/>
          <w:sz w:val="28"/>
          <w:szCs w:val="28"/>
        </w:rPr>
      </w:pPr>
      <w:r w:rsidRPr="00C1632E">
        <w:rPr>
          <w:rFonts w:ascii="Times New Roman" w:hAnsi="Times New Roman" w:cs="Times New Roman"/>
          <w:b/>
          <w:sz w:val="28"/>
          <w:szCs w:val="28"/>
        </w:rPr>
        <w:lastRenderedPageBreak/>
        <w:t>Результаты расчёта элемента модели "Входное устройство..":</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Влагосодержание воздуха, [кг воды/кг вл.воздуха]                           </w:t>
      </w:r>
      <w:r w:rsidRPr="00C1632E">
        <w:rPr>
          <w:rFonts w:ascii="Times New Roman" w:hAnsi="Times New Roman" w:cs="Times New Roman"/>
          <w:sz w:val="28"/>
          <w:szCs w:val="28"/>
        </w:rPr>
        <w:tab/>
        <w:t>0.00630993193223034</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Давление воздуха на выходе из ВУ, [кПа]                                    </w:t>
      </w:r>
      <w:r w:rsidRPr="00C1632E">
        <w:rPr>
          <w:rFonts w:ascii="Times New Roman" w:hAnsi="Times New Roman" w:cs="Times New Roman"/>
          <w:sz w:val="28"/>
          <w:szCs w:val="28"/>
        </w:rPr>
        <w:tab/>
        <w:t>101.324994822097</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Давление статическое на выходе из ВУ, [кПа]                                </w:t>
      </w:r>
      <w:r w:rsidRPr="00C1632E">
        <w:rPr>
          <w:rFonts w:ascii="Times New Roman" w:hAnsi="Times New Roman" w:cs="Times New Roman"/>
          <w:sz w:val="28"/>
          <w:szCs w:val="28"/>
        </w:rPr>
        <w:tab/>
        <w:t>81.596236169785</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Коэффициент избытка воздуха на выходе из ВУ, [-]                           </w:t>
      </w:r>
      <w:r w:rsidRPr="00C1632E">
        <w:rPr>
          <w:rFonts w:ascii="Times New Roman" w:hAnsi="Times New Roman" w:cs="Times New Roman"/>
          <w:sz w:val="28"/>
          <w:szCs w:val="28"/>
        </w:rPr>
        <w:tab/>
        <w:t>1000000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Коэффициент полного давления ВУ, [-]                                       </w:t>
      </w:r>
      <w:r w:rsidRPr="00C1632E">
        <w:rPr>
          <w:rFonts w:ascii="Times New Roman" w:hAnsi="Times New Roman" w:cs="Times New Roman"/>
          <w:sz w:val="28"/>
          <w:szCs w:val="28"/>
        </w:rPr>
        <w:tab/>
        <w:t>1</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Объемная доля "пирогенического" водяного пара, [-]                         </w:t>
      </w:r>
      <w:r w:rsidRPr="00C1632E">
        <w:rPr>
          <w:rFonts w:ascii="Times New Roman" w:hAnsi="Times New Roman" w:cs="Times New Roman"/>
          <w:sz w:val="28"/>
          <w:szCs w:val="28"/>
        </w:rPr>
        <w:tab/>
        <w:t>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Объемная доля атмосферного азота, [-]                                      </w:t>
      </w:r>
      <w:r w:rsidRPr="00C1632E">
        <w:rPr>
          <w:rFonts w:ascii="Times New Roman" w:hAnsi="Times New Roman" w:cs="Times New Roman"/>
          <w:sz w:val="28"/>
          <w:szCs w:val="28"/>
        </w:rPr>
        <w:tab/>
        <w:t>0.79</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Объемная доля кислорода, [-]                                               </w:t>
      </w:r>
      <w:r w:rsidRPr="00C1632E">
        <w:rPr>
          <w:rFonts w:ascii="Times New Roman" w:hAnsi="Times New Roman" w:cs="Times New Roman"/>
          <w:sz w:val="28"/>
          <w:szCs w:val="28"/>
        </w:rPr>
        <w:tab/>
        <w:t>0.21</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Относительная влажность, [%]                                               </w:t>
      </w:r>
      <w:r w:rsidRPr="00C1632E">
        <w:rPr>
          <w:rFonts w:ascii="Times New Roman" w:hAnsi="Times New Roman" w:cs="Times New Roman"/>
          <w:sz w:val="28"/>
          <w:szCs w:val="28"/>
        </w:rPr>
        <w:tab/>
        <w:t>60.0336779966129</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Относительный расход водяного пара в рабочем теле, [кг пара/кг вл.раб.тела]</w:t>
      </w:r>
      <w:r w:rsidRPr="00C1632E">
        <w:rPr>
          <w:rFonts w:ascii="Times New Roman" w:hAnsi="Times New Roman" w:cs="Times New Roman"/>
          <w:sz w:val="28"/>
          <w:szCs w:val="28"/>
        </w:rPr>
        <w:tab/>
        <w:t>0.00630993156760896</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Относительный расход конденсата в рабочем теле, [кг воды/кг вл.раб.тела]   </w:t>
      </w:r>
      <w:r w:rsidRPr="00C1632E">
        <w:rPr>
          <w:rFonts w:ascii="Times New Roman" w:hAnsi="Times New Roman" w:cs="Times New Roman"/>
          <w:sz w:val="28"/>
          <w:szCs w:val="28"/>
        </w:rPr>
        <w:tab/>
        <w:t>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Парциальное давление водяного пара в рабочем теле, [кПа]                   </w:t>
      </w:r>
      <w:r w:rsidRPr="00C1632E">
        <w:rPr>
          <w:rFonts w:ascii="Times New Roman" w:hAnsi="Times New Roman" w:cs="Times New Roman"/>
          <w:sz w:val="28"/>
          <w:szCs w:val="28"/>
        </w:rPr>
        <w:tab/>
        <w:t>1.02402138533606</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Площадь на выходе из ВУ, [м^2]                                             </w:t>
      </w:r>
      <w:r w:rsidRPr="00C1632E">
        <w:rPr>
          <w:rFonts w:ascii="Times New Roman" w:hAnsi="Times New Roman" w:cs="Times New Roman"/>
          <w:sz w:val="28"/>
          <w:szCs w:val="28"/>
        </w:rPr>
        <w:tab/>
        <w:t>2.0945</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Приведенная скорость на выходе из ВУ, [-]                                  </w:t>
      </w:r>
      <w:r w:rsidRPr="00C1632E">
        <w:rPr>
          <w:rFonts w:ascii="Times New Roman" w:hAnsi="Times New Roman" w:cs="Times New Roman"/>
          <w:sz w:val="28"/>
          <w:szCs w:val="28"/>
        </w:rPr>
        <w:tab/>
        <w:t>0.6</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Приведенный расход воздуха на входе во ВУ, [кг/с]                          </w:t>
      </w:r>
      <w:r w:rsidRPr="00C1632E">
        <w:rPr>
          <w:rFonts w:ascii="Times New Roman" w:hAnsi="Times New Roman" w:cs="Times New Roman"/>
          <w:sz w:val="28"/>
          <w:szCs w:val="28"/>
        </w:rPr>
        <w:tab/>
        <w:t>408.897</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Приведенный расход воздуха на выходе из ВУ, [кг/с]                         </w:t>
      </w:r>
      <w:r w:rsidRPr="00C1632E">
        <w:rPr>
          <w:rFonts w:ascii="Times New Roman" w:hAnsi="Times New Roman" w:cs="Times New Roman"/>
          <w:sz w:val="28"/>
          <w:szCs w:val="28"/>
        </w:rPr>
        <w:tab/>
        <w:t>408.896999999998</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Расход воздуха на входе во ВУ, [кг/с]                                      </w:t>
      </w:r>
      <w:r w:rsidRPr="00C1632E">
        <w:rPr>
          <w:rFonts w:ascii="Times New Roman" w:hAnsi="Times New Roman" w:cs="Times New Roman"/>
          <w:sz w:val="28"/>
          <w:szCs w:val="28"/>
        </w:rPr>
        <w:tab/>
        <w:t>408.896999282073</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Температура воздуха на выходе из ВУ, [К]                                   </w:t>
      </w:r>
      <w:r w:rsidRPr="00C1632E">
        <w:rPr>
          <w:rFonts w:ascii="Times New Roman" w:hAnsi="Times New Roman" w:cs="Times New Roman"/>
          <w:sz w:val="28"/>
          <w:szCs w:val="28"/>
        </w:rPr>
        <w:tab/>
        <w:t>288.149999999994</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Температура насыщения водяного пара в рабочем теле, [К]                    </w:t>
      </w:r>
      <w:r w:rsidRPr="00C1632E">
        <w:rPr>
          <w:rFonts w:ascii="Times New Roman" w:hAnsi="Times New Roman" w:cs="Times New Roman"/>
          <w:sz w:val="28"/>
          <w:szCs w:val="28"/>
        </w:rPr>
        <w:tab/>
        <w:t>280.465864824622</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Энтальпия рабочего тела, [кДж/кг]                                          </w:t>
      </w:r>
      <w:r w:rsidRPr="00C1632E">
        <w:rPr>
          <w:rFonts w:ascii="Times New Roman" w:hAnsi="Times New Roman" w:cs="Times New Roman"/>
          <w:sz w:val="28"/>
          <w:szCs w:val="28"/>
        </w:rPr>
        <w:tab/>
        <w:t>30.896670727893</w:t>
      </w:r>
    </w:p>
    <w:p w:rsidR="002455EF" w:rsidRDefault="002455EF" w:rsidP="002455EF">
      <w:pPr>
        <w:widowControl w:val="0"/>
        <w:autoSpaceDE w:val="0"/>
        <w:autoSpaceDN w:val="0"/>
        <w:adjustRightInd w:val="0"/>
        <w:spacing w:after="0" w:line="240" w:lineRule="auto"/>
        <w:rPr>
          <w:rFonts w:ascii="Times New Roman" w:hAnsi="Times New Roman" w:cs="Times New Roman"/>
          <w:sz w:val="28"/>
          <w:szCs w:val="28"/>
        </w:rPr>
      </w:pP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p>
    <w:p w:rsidR="002455EF" w:rsidRPr="00C1632E" w:rsidRDefault="002455EF" w:rsidP="002455EF">
      <w:pPr>
        <w:widowControl w:val="0"/>
        <w:autoSpaceDE w:val="0"/>
        <w:autoSpaceDN w:val="0"/>
        <w:adjustRightInd w:val="0"/>
        <w:spacing w:after="0" w:line="240" w:lineRule="auto"/>
        <w:rPr>
          <w:rFonts w:ascii="Times New Roman" w:hAnsi="Times New Roman" w:cs="Times New Roman"/>
          <w:b/>
          <w:sz w:val="28"/>
          <w:szCs w:val="28"/>
        </w:rPr>
      </w:pPr>
      <w:r w:rsidRPr="00C1632E">
        <w:rPr>
          <w:rFonts w:ascii="Times New Roman" w:hAnsi="Times New Roman" w:cs="Times New Roman"/>
          <w:b/>
          <w:sz w:val="28"/>
          <w:szCs w:val="28"/>
        </w:rPr>
        <w:t>Результаты расчёта элемента модели "Компрессор":</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Адиабатический (политропный) КПД в точке образмеривания хар-ки компрессора, [-]</w:t>
      </w:r>
      <w:r w:rsidRPr="00C1632E">
        <w:rPr>
          <w:rFonts w:ascii="Times New Roman" w:hAnsi="Times New Roman" w:cs="Times New Roman"/>
          <w:sz w:val="28"/>
          <w:szCs w:val="28"/>
        </w:rPr>
        <w:tab/>
        <w:t>0.88</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Адиабатический КПД компрессора до 1 отбора, [-]                                </w:t>
      </w:r>
      <w:r w:rsidRPr="00C1632E">
        <w:rPr>
          <w:rFonts w:ascii="Times New Roman" w:hAnsi="Times New Roman" w:cs="Times New Roman"/>
          <w:sz w:val="28"/>
          <w:szCs w:val="28"/>
        </w:rPr>
        <w:tab/>
        <w:t>0.879999999980835</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Адиабатический КПД компрессора до 2 отбора, [-]                                </w:t>
      </w:r>
      <w:r w:rsidRPr="00C1632E">
        <w:rPr>
          <w:rFonts w:ascii="Times New Roman" w:hAnsi="Times New Roman" w:cs="Times New Roman"/>
          <w:sz w:val="28"/>
          <w:szCs w:val="28"/>
        </w:rPr>
        <w:tab/>
        <w:t>0.879999999980835</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Адиабатический кпд компрессора, [-]                                            </w:t>
      </w:r>
      <w:r w:rsidRPr="00C1632E">
        <w:rPr>
          <w:rFonts w:ascii="Times New Roman" w:hAnsi="Times New Roman" w:cs="Times New Roman"/>
          <w:sz w:val="28"/>
          <w:szCs w:val="28"/>
        </w:rPr>
        <w:tab/>
        <w:t>0.88</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Давление воздуха в 1 отборе, [кПа]                                             </w:t>
      </w:r>
      <w:r w:rsidRPr="00C1632E">
        <w:rPr>
          <w:rFonts w:ascii="Times New Roman" w:hAnsi="Times New Roman" w:cs="Times New Roman"/>
          <w:sz w:val="28"/>
          <w:szCs w:val="28"/>
        </w:rPr>
        <w:lastRenderedPageBreak/>
        <w:tab/>
        <w:t>1400.31142849457</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Давление воздуха во 2 отборе, [кПа]                                            </w:t>
      </w:r>
      <w:r w:rsidRPr="00C1632E">
        <w:rPr>
          <w:rFonts w:ascii="Times New Roman" w:hAnsi="Times New Roman" w:cs="Times New Roman"/>
          <w:sz w:val="28"/>
          <w:szCs w:val="28"/>
        </w:rPr>
        <w:tab/>
        <w:t>1400.31142849457</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Давление воздуха за компрессором, [кПа]                                        </w:t>
      </w:r>
      <w:r w:rsidRPr="00C1632E">
        <w:rPr>
          <w:rFonts w:ascii="Times New Roman" w:hAnsi="Times New Roman" w:cs="Times New Roman"/>
          <w:sz w:val="28"/>
          <w:szCs w:val="28"/>
        </w:rPr>
        <w:tab/>
        <w:t>1400.31142844137</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Давление статическое на входе в компрессор, [кПа]                              </w:t>
      </w:r>
      <w:r w:rsidRPr="00C1632E">
        <w:rPr>
          <w:rFonts w:ascii="Times New Roman" w:hAnsi="Times New Roman" w:cs="Times New Roman"/>
          <w:sz w:val="28"/>
          <w:szCs w:val="28"/>
        </w:rPr>
        <w:tab/>
        <w:t>87.3028843012141</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Давление статическое на выходе из компрессора, [кПа]                           </w:t>
      </w:r>
      <w:r w:rsidRPr="00C1632E">
        <w:rPr>
          <w:rFonts w:ascii="Times New Roman" w:hAnsi="Times New Roman" w:cs="Times New Roman"/>
          <w:sz w:val="28"/>
          <w:szCs w:val="28"/>
        </w:rPr>
        <w:tab/>
        <w:t>1208.39053837087</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Запас устойчивости компрессора, [%]                                            </w:t>
      </w:r>
      <w:r w:rsidRPr="00C1632E">
        <w:rPr>
          <w:rFonts w:ascii="Times New Roman" w:hAnsi="Times New Roman" w:cs="Times New Roman"/>
          <w:sz w:val="28"/>
          <w:szCs w:val="28"/>
        </w:rPr>
        <w:tab/>
        <w:t>27.0117677332913</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Коэффициент влияния Kkpd, [-]                                                  </w:t>
      </w:r>
      <w:r w:rsidRPr="00C1632E">
        <w:rPr>
          <w:rFonts w:ascii="Times New Roman" w:hAnsi="Times New Roman" w:cs="Times New Roman"/>
          <w:sz w:val="28"/>
          <w:szCs w:val="28"/>
        </w:rPr>
        <w:tab/>
        <w:t>1</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Коэффициент влияния Kpi, [-]                                                   </w:t>
      </w:r>
      <w:r w:rsidRPr="00C1632E">
        <w:rPr>
          <w:rFonts w:ascii="Times New Roman" w:hAnsi="Times New Roman" w:cs="Times New Roman"/>
          <w:sz w:val="28"/>
          <w:szCs w:val="28"/>
        </w:rPr>
        <w:tab/>
        <w:t>1</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Мощность компрессора, [кВт]                                                    </w:t>
      </w:r>
      <w:r w:rsidRPr="00C1632E">
        <w:rPr>
          <w:rFonts w:ascii="Times New Roman" w:hAnsi="Times New Roman" w:cs="Times New Roman"/>
          <w:sz w:val="28"/>
          <w:szCs w:val="28"/>
        </w:rPr>
        <w:tab/>
        <w:t>150323.54146808</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Объемная доля "пирогенического" водяного пара, [-]                             </w:t>
      </w:r>
      <w:r w:rsidRPr="00C1632E">
        <w:rPr>
          <w:rFonts w:ascii="Times New Roman" w:hAnsi="Times New Roman" w:cs="Times New Roman"/>
          <w:sz w:val="28"/>
          <w:szCs w:val="28"/>
        </w:rPr>
        <w:tab/>
        <w:t>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Объемная доля атмосферного азота, [-]                                          </w:t>
      </w:r>
      <w:r w:rsidRPr="00C1632E">
        <w:rPr>
          <w:rFonts w:ascii="Times New Roman" w:hAnsi="Times New Roman" w:cs="Times New Roman"/>
          <w:sz w:val="28"/>
          <w:szCs w:val="28"/>
        </w:rPr>
        <w:tab/>
        <w:t>0.79</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Объемная доля кислорода, [-]                                                   </w:t>
      </w:r>
      <w:r w:rsidRPr="00C1632E">
        <w:rPr>
          <w:rFonts w:ascii="Times New Roman" w:hAnsi="Times New Roman" w:cs="Times New Roman"/>
          <w:sz w:val="28"/>
          <w:szCs w:val="28"/>
        </w:rPr>
        <w:tab/>
        <w:t>0.21</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Объемная доля трехатомных газов, [-]                                           </w:t>
      </w:r>
      <w:r w:rsidRPr="00C1632E">
        <w:rPr>
          <w:rFonts w:ascii="Times New Roman" w:hAnsi="Times New Roman" w:cs="Times New Roman"/>
          <w:sz w:val="28"/>
          <w:szCs w:val="28"/>
        </w:rPr>
        <w:tab/>
        <w:t>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Относительная влажность, [%]                                                   </w:t>
      </w:r>
      <w:r w:rsidRPr="00C1632E">
        <w:rPr>
          <w:rFonts w:ascii="Times New Roman" w:hAnsi="Times New Roman" w:cs="Times New Roman"/>
          <w:sz w:val="28"/>
          <w:szCs w:val="28"/>
        </w:rPr>
        <w:tab/>
        <w:t>0.0662580664261003</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Относительный расход водяного пара в рабочем теле, [кг пара/кг вл.раб.тела]    </w:t>
      </w:r>
      <w:r w:rsidRPr="00C1632E">
        <w:rPr>
          <w:rFonts w:ascii="Times New Roman" w:hAnsi="Times New Roman" w:cs="Times New Roman"/>
          <w:sz w:val="28"/>
          <w:szCs w:val="28"/>
        </w:rPr>
        <w:tab/>
        <w:t>0.00630993193223034</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Относительный расход конденсата в рабочем теле, [кг воды/кг вл.раб.тела]       </w:t>
      </w:r>
      <w:r w:rsidRPr="00C1632E">
        <w:rPr>
          <w:rFonts w:ascii="Times New Roman" w:hAnsi="Times New Roman" w:cs="Times New Roman"/>
          <w:sz w:val="28"/>
          <w:szCs w:val="28"/>
        </w:rPr>
        <w:tab/>
        <w:t>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Парциальное давление водяного пара в рабочем теле, [кПа]                       </w:t>
      </w:r>
      <w:r w:rsidRPr="00C1632E">
        <w:rPr>
          <w:rFonts w:ascii="Times New Roman" w:hAnsi="Times New Roman" w:cs="Times New Roman"/>
          <w:sz w:val="28"/>
          <w:szCs w:val="28"/>
        </w:rPr>
        <w:tab/>
        <w:t>14.1519755453443</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Площадь на входе в компрессор, [м^2]                                           </w:t>
      </w:r>
      <w:r w:rsidRPr="00C1632E">
        <w:rPr>
          <w:rFonts w:ascii="Times New Roman" w:hAnsi="Times New Roman" w:cs="Times New Roman"/>
          <w:sz w:val="28"/>
          <w:szCs w:val="28"/>
        </w:rPr>
        <w:tab/>
        <w:t>2.3949</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Площадь на выходе из компрессора, [м^2]                                        </w:t>
      </w:r>
      <w:r w:rsidRPr="00C1632E">
        <w:rPr>
          <w:rFonts w:ascii="Times New Roman" w:hAnsi="Times New Roman" w:cs="Times New Roman"/>
          <w:sz w:val="28"/>
          <w:szCs w:val="28"/>
        </w:rPr>
        <w:tab/>
        <w:t>0.232</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Поправка от Re на Gвпр компрессора, [-]                                        </w:t>
      </w:r>
      <w:r w:rsidRPr="00C1632E">
        <w:rPr>
          <w:rFonts w:ascii="Times New Roman" w:hAnsi="Times New Roman" w:cs="Times New Roman"/>
          <w:sz w:val="28"/>
          <w:szCs w:val="28"/>
        </w:rPr>
        <w:tab/>
        <w:t>1</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Поправка от Re на КПД компрессора, [-]                                         </w:t>
      </w:r>
      <w:r w:rsidRPr="00C1632E">
        <w:rPr>
          <w:rFonts w:ascii="Times New Roman" w:hAnsi="Times New Roman" w:cs="Times New Roman"/>
          <w:sz w:val="28"/>
          <w:szCs w:val="28"/>
        </w:rPr>
        <w:tab/>
        <w:t>1</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Приведенная плотность тока на выходе, [-]                                      </w:t>
      </w:r>
      <w:r w:rsidRPr="00C1632E">
        <w:rPr>
          <w:rFonts w:ascii="Times New Roman" w:hAnsi="Times New Roman" w:cs="Times New Roman"/>
          <w:sz w:val="28"/>
          <w:szCs w:val="28"/>
        </w:rPr>
        <w:tab/>
        <w:t>0.710365287869502</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Приведенная скорость на входе в компрессор, [-]                                </w:t>
      </w:r>
      <w:r w:rsidRPr="00C1632E">
        <w:rPr>
          <w:rFonts w:ascii="Times New Roman" w:hAnsi="Times New Roman" w:cs="Times New Roman"/>
          <w:sz w:val="28"/>
          <w:szCs w:val="28"/>
        </w:rPr>
        <w:tab/>
        <w:t>0.5</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Приведенная скорость на выходе из компрессора, [-]                             </w:t>
      </w:r>
      <w:r w:rsidRPr="00C1632E">
        <w:rPr>
          <w:rFonts w:ascii="Times New Roman" w:hAnsi="Times New Roman" w:cs="Times New Roman"/>
          <w:sz w:val="28"/>
          <w:szCs w:val="28"/>
        </w:rPr>
        <w:tab/>
        <w:t>0.5</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Приведенная частота вращения                                                   </w:t>
      </w:r>
      <w:r w:rsidRPr="00C1632E">
        <w:rPr>
          <w:rFonts w:ascii="Times New Roman" w:hAnsi="Times New Roman" w:cs="Times New Roman"/>
          <w:sz w:val="28"/>
          <w:szCs w:val="28"/>
        </w:rPr>
        <w:tab/>
        <w:t>3000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Приведенная частота вращения в точке образмеривания характеристики             </w:t>
      </w:r>
      <w:r w:rsidRPr="00C1632E">
        <w:rPr>
          <w:rFonts w:ascii="Times New Roman" w:hAnsi="Times New Roman" w:cs="Times New Roman"/>
          <w:sz w:val="28"/>
          <w:szCs w:val="28"/>
        </w:rPr>
        <w:tab/>
        <w:t>3000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Приведенный расход воздуха в 1 отборе компрессора, [кг/с*К^0.5/кПа]            </w:t>
      </w:r>
      <w:r w:rsidRPr="00C1632E">
        <w:rPr>
          <w:rFonts w:ascii="Times New Roman" w:hAnsi="Times New Roman" w:cs="Times New Roman"/>
          <w:sz w:val="28"/>
          <w:szCs w:val="28"/>
        </w:rPr>
        <w:tab/>
        <w:t>0.81537617165858</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Приведенный расход воздуха в точке образмеривания характеристики, [кг/с]       </w:t>
      </w:r>
      <w:r w:rsidRPr="00C1632E">
        <w:rPr>
          <w:rFonts w:ascii="Times New Roman" w:hAnsi="Times New Roman" w:cs="Times New Roman"/>
          <w:sz w:val="28"/>
          <w:szCs w:val="28"/>
        </w:rPr>
        <w:tab/>
        <w:t>408.897</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Приведенный расход воздуха во 2 отборе компрессора, [кг/с*К^0.5/кПа]           </w:t>
      </w:r>
      <w:r w:rsidRPr="00C1632E">
        <w:rPr>
          <w:rFonts w:ascii="Times New Roman" w:hAnsi="Times New Roman" w:cs="Times New Roman"/>
          <w:sz w:val="28"/>
          <w:szCs w:val="28"/>
        </w:rPr>
        <w:tab/>
        <w:t>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Приведенный расход воздуха на входе в компрессор, [кг/с]                       </w:t>
      </w:r>
      <w:r w:rsidRPr="00C1632E">
        <w:rPr>
          <w:rFonts w:ascii="Times New Roman" w:hAnsi="Times New Roman" w:cs="Times New Roman"/>
          <w:sz w:val="28"/>
          <w:szCs w:val="28"/>
        </w:rPr>
        <w:lastRenderedPageBreak/>
        <w:tab/>
        <w:t>408.896999999998</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Приведенный расход воздуха на выходе из компрессора, [кг/с]                    </w:t>
      </w:r>
      <w:r w:rsidRPr="00C1632E">
        <w:rPr>
          <w:rFonts w:ascii="Times New Roman" w:hAnsi="Times New Roman" w:cs="Times New Roman"/>
          <w:sz w:val="28"/>
          <w:szCs w:val="28"/>
        </w:rPr>
        <w:tab/>
        <w:t>39.378812556204</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Расход воздуха в 1 отборе [кг/с]                                               </w:t>
      </w:r>
      <w:r w:rsidRPr="00C1632E">
        <w:rPr>
          <w:rFonts w:ascii="Times New Roman" w:hAnsi="Times New Roman" w:cs="Times New Roman"/>
          <w:sz w:val="28"/>
          <w:szCs w:val="28"/>
        </w:rPr>
        <w:tab/>
        <w:t>44.978669921028</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Расход воздуха во 2 отборе, [кг/с]                                             </w:t>
      </w:r>
      <w:r w:rsidRPr="00C1632E">
        <w:rPr>
          <w:rFonts w:ascii="Times New Roman" w:hAnsi="Times New Roman" w:cs="Times New Roman"/>
          <w:sz w:val="28"/>
          <w:szCs w:val="28"/>
        </w:rPr>
        <w:tab/>
        <w:t>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Расход воздуха за компрессором, [кг/с]                                         </w:t>
      </w:r>
      <w:r w:rsidRPr="00C1632E">
        <w:rPr>
          <w:rFonts w:ascii="Times New Roman" w:hAnsi="Times New Roman" w:cs="Times New Roman"/>
          <w:sz w:val="28"/>
          <w:szCs w:val="28"/>
        </w:rPr>
        <w:tab/>
        <w:t>363.918329361045</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Расход воздуха на входе в компрессор, [кг/с]                                   </w:t>
      </w:r>
      <w:r w:rsidRPr="00C1632E">
        <w:rPr>
          <w:rFonts w:ascii="Times New Roman" w:hAnsi="Times New Roman" w:cs="Times New Roman"/>
          <w:sz w:val="28"/>
          <w:szCs w:val="28"/>
        </w:rPr>
        <w:tab/>
        <w:t>408.896999282073</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Степень повышения давления в точке образмеривания характеристики, [-]          </w:t>
      </w:r>
      <w:r w:rsidRPr="00C1632E">
        <w:rPr>
          <w:rFonts w:ascii="Times New Roman" w:hAnsi="Times New Roman" w:cs="Times New Roman"/>
          <w:sz w:val="28"/>
          <w:szCs w:val="28"/>
        </w:rPr>
        <w:tab/>
        <w:t>13.82</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Степень повышения давления, [-]                                                </w:t>
      </w:r>
      <w:r w:rsidRPr="00C1632E">
        <w:rPr>
          <w:rFonts w:ascii="Times New Roman" w:hAnsi="Times New Roman" w:cs="Times New Roman"/>
          <w:sz w:val="28"/>
          <w:szCs w:val="28"/>
        </w:rPr>
        <w:tab/>
        <w:t>13.82</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Температура воздуха в 1 отборе, [K]                                            </w:t>
      </w:r>
      <w:r w:rsidRPr="00C1632E">
        <w:rPr>
          <w:rFonts w:ascii="Times New Roman" w:hAnsi="Times New Roman" w:cs="Times New Roman"/>
          <w:sz w:val="28"/>
          <w:szCs w:val="28"/>
        </w:rPr>
        <w:tab/>
        <w:t>644.394879086061</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Температура воздуха во 2 отборе, [K]                                           </w:t>
      </w:r>
      <w:r w:rsidRPr="00C1632E">
        <w:rPr>
          <w:rFonts w:ascii="Times New Roman" w:hAnsi="Times New Roman" w:cs="Times New Roman"/>
          <w:sz w:val="28"/>
          <w:szCs w:val="28"/>
        </w:rPr>
        <w:tab/>
        <w:t>644.394879086061</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Температура воздуха за компрессором, [К]                                       </w:t>
      </w:r>
      <w:r w:rsidRPr="00C1632E">
        <w:rPr>
          <w:rFonts w:ascii="Times New Roman" w:hAnsi="Times New Roman" w:cs="Times New Roman"/>
          <w:sz w:val="28"/>
          <w:szCs w:val="28"/>
        </w:rPr>
        <w:tab/>
        <w:t>644.394879078558</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Температура насыщения водяного пара в рабочем теле, [К]                        </w:t>
      </w:r>
      <w:r w:rsidRPr="00C1632E">
        <w:rPr>
          <w:rFonts w:ascii="Times New Roman" w:hAnsi="Times New Roman" w:cs="Times New Roman"/>
          <w:sz w:val="28"/>
          <w:szCs w:val="28"/>
        </w:rPr>
        <w:tab/>
        <w:t>325.919393418875</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Температура статическая на входе в компрессор, [К]                             </w:t>
      </w:r>
      <w:r w:rsidRPr="00C1632E">
        <w:rPr>
          <w:rFonts w:ascii="Times New Roman" w:hAnsi="Times New Roman" w:cs="Times New Roman"/>
          <w:sz w:val="28"/>
          <w:szCs w:val="28"/>
        </w:rPr>
        <w:tab/>
        <w:t>276.148176241677</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Температура статическая на выходе из компрессора, [К]                          </w:t>
      </w:r>
      <w:r w:rsidRPr="00C1632E">
        <w:rPr>
          <w:rFonts w:ascii="Times New Roman" w:hAnsi="Times New Roman" w:cs="Times New Roman"/>
          <w:sz w:val="28"/>
          <w:szCs w:val="28"/>
        </w:rPr>
        <w:tab/>
        <w:t>619.250181180457</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Угол установки ВНА, [град]                                                     </w:t>
      </w:r>
      <w:r w:rsidRPr="00C1632E">
        <w:rPr>
          <w:rFonts w:ascii="Times New Roman" w:hAnsi="Times New Roman" w:cs="Times New Roman"/>
          <w:sz w:val="28"/>
          <w:szCs w:val="28"/>
        </w:rPr>
        <w:tab/>
        <w:t>90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Удельная работа компрессора, [кДж/кг]                                          </w:t>
      </w:r>
      <w:r w:rsidRPr="00C1632E">
        <w:rPr>
          <w:rFonts w:ascii="Times New Roman" w:hAnsi="Times New Roman" w:cs="Times New Roman"/>
          <w:sz w:val="28"/>
          <w:szCs w:val="28"/>
        </w:rPr>
        <w:tab/>
        <w:t>367.631803930214</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Частота вращения ротора                                                        </w:t>
      </w:r>
      <w:r w:rsidRPr="00C1632E">
        <w:rPr>
          <w:rFonts w:ascii="Times New Roman" w:hAnsi="Times New Roman" w:cs="Times New Roman"/>
          <w:sz w:val="28"/>
          <w:szCs w:val="28"/>
        </w:rPr>
        <w:tab/>
        <w:t>2999.99999999997</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Энтальпия рабочего тела за компрессором, [кДж/кг]                              </w:t>
      </w:r>
      <w:r w:rsidRPr="00C1632E">
        <w:rPr>
          <w:rFonts w:ascii="Times New Roman" w:hAnsi="Times New Roman" w:cs="Times New Roman"/>
          <w:sz w:val="28"/>
          <w:szCs w:val="28"/>
        </w:rPr>
        <w:tab/>
        <w:t>398.528474658104</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p>
    <w:p w:rsidR="002455EF" w:rsidRPr="00C1632E" w:rsidRDefault="002455EF" w:rsidP="002455EF">
      <w:pPr>
        <w:widowControl w:val="0"/>
        <w:autoSpaceDE w:val="0"/>
        <w:autoSpaceDN w:val="0"/>
        <w:adjustRightInd w:val="0"/>
        <w:spacing w:after="0" w:line="240" w:lineRule="auto"/>
        <w:rPr>
          <w:rFonts w:ascii="Times New Roman" w:hAnsi="Times New Roman" w:cs="Times New Roman"/>
          <w:b/>
          <w:sz w:val="28"/>
          <w:szCs w:val="28"/>
        </w:rPr>
      </w:pPr>
      <w:r w:rsidRPr="00C1632E">
        <w:rPr>
          <w:rFonts w:ascii="Times New Roman" w:hAnsi="Times New Roman" w:cs="Times New Roman"/>
          <w:b/>
          <w:sz w:val="28"/>
          <w:szCs w:val="28"/>
        </w:rPr>
        <w:t>Результаты расчёта элемента модели "Вход топлива":</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Давление топлива, [кПа]               </w:t>
      </w:r>
      <w:r w:rsidRPr="00C1632E">
        <w:rPr>
          <w:rFonts w:ascii="Times New Roman" w:hAnsi="Times New Roman" w:cs="Times New Roman"/>
          <w:sz w:val="28"/>
          <w:szCs w:val="28"/>
        </w:rPr>
        <w:tab/>
        <w:t>2300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Начальный расход топлива, [кг/с]      </w:t>
      </w:r>
      <w:r w:rsidRPr="00C1632E">
        <w:rPr>
          <w:rFonts w:ascii="Times New Roman" w:hAnsi="Times New Roman" w:cs="Times New Roman"/>
          <w:sz w:val="28"/>
          <w:szCs w:val="28"/>
        </w:rPr>
        <w:tab/>
        <w:t>9.103</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Степень сухости, [-]                  </w:t>
      </w:r>
      <w:r w:rsidRPr="00C1632E">
        <w:rPr>
          <w:rFonts w:ascii="Times New Roman" w:hAnsi="Times New Roman" w:cs="Times New Roman"/>
          <w:sz w:val="28"/>
          <w:szCs w:val="28"/>
        </w:rPr>
        <w:tab/>
        <w:t>1.975583811446</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Температура топлива, [0С]             </w:t>
      </w:r>
      <w:r w:rsidRPr="00C1632E">
        <w:rPr>
          <w:rFonts w:ascii="Times New Roman" w:hAnsi="Times New Roman" w:cs="Times New Roman"/>
          <w:sz w:val="28"/>
          <w:szCs w:val="28"/>
        </w:rPr>
        <w:tab/>
        <w:t>20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Удельная энтальпия топлива, [кДж/кг]  </w:t>
      </w:r>
      <w:r w:rsidRPr="00C1632E">
        <w:rPr>
          <w:rFonts w:ascii="Times New Roman" w:hAnsi="Times New Roman" w:cs="Times New Roman"/>
          <w:sz w:val="28"/>
          <w:szCs w:val="28"/>
        </w:rPr>
        <w:tab/>
        <w:t>1593.101125</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Удельная энтропия топлива, [кДж/(кгК)]</w:t>
      </w:r>
      <w:r w:rsidRPr="00C1632E">
        <w:rPr>
          <w:rFonts w:ascii="Times New Roman" w:hAnsi="Times New Roman" w:cs="Times New Roman"/>
          <w:sz w:val="28"/>
          <w:szCs w:val="28"/>
        </w:rPr>
        <w:tab/>
        <w:t>9.90634375</w:t>
      </w:r>
    </w:p>
    <w:p w:rsidR="002455EF"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Удельный объем топлива, [м^3/кг]      </w:t>
      </w:r>
      <w:r w:rsidRPr="00C1632E">
        <w:rPr>
          <w:rFonts w:ascii="Times New Roman" w:hAnsi="Times New Roman" w:cs="Times New Roman"/>
          <w:sz w:val="28"/>
          <w:szCs w:val="28"/>
        </w:rPr>
        <w:tab/>
        <w:t>0.0633836625</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p>
    <w:p w:rsidR="002455EF" w:rsidRPr="00C1632E" w:rsidRDefault="002455EF" w:rsidP="002455EF">
      <w:pPr>
        <w:widowControl w:val="0"/>
        <w:autoSpaceDE w:val="0"/>
        <w:autoSpaceDN w:val="0"/>
        <w:adjustRightInd w:val="0"/>
        <w:spacing w:after="0" w:line="240" w:lineRule="auto"/>
        <w:rPr>
          <w:rFonts w:ascii="Times New Roman" w:hAnsi="Times New Roman" w:cs="Times New Roman"/>
          <w:b/>
          <w:sz w:val="28"/>
          <w:szCs w:val="28"/>
        </w:rPr>
      </w:pPr>
      <w:r w:rsidRPr="00C1632E">
        <w:rPr>
          <w:rFonts w:ascii="Times New Roman" w:hAnsi="Times New Roman" w:cs="Times New Roman"/>
          <w:b/>
          <w:sz w:val="28"/>
          <w:szCs w:val="28"/>
        </w:rPr>
        <w:t>Результаты расчёта элемента модели "Камера сгорания":</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Влагосодержание воздуха, [кг воды/кг вл. воздуха]                          </w:t>
      </w:r>
      <w:r w:rsidRPr="00C1632E">
        <w:rPr>
          <w:rFonts w:ascii="Times New Roman" w:hAnsi="Times New Roman" w:cs="Times New Roman"/>
          <w:sz w:val="28"/>
          <w:szCs w:val="28"/>
        </w:rPr>
        <w:tab/>
        <w:t>0.00630993193223034</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lastRenderedPageBreak/>
        <w:t xml:space="preserve">Давление газа на выходе из КС, [кПа]                                       </w:t>
      </w:r>
      <w:r w:rsidRPr="00C1632E">
        <w:rPr>
          <w:rFonts w:ascii="Times New Roman" w:hAnsi="Times New Roman" w:cs="Times New Roman"/>
          <w:sz w:val="28"/>
          <w:szCs w:val="28"/>
        </w:rPr>
        <w:tab/>
        <w:t>1316.29274273489</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Давление статическое газа на выходе из КС, [кПа]                           </w:t>
      </w:r>
      <w:r w:rsidRPr="00C1632E">
        <w:rPr>
          <w:rFonts w:ascii="Times New Roman" w:hAnsi="Times New Roman" w:cs="Times New Roman"/>
          <w:sz w:val="28"/>
          <w:szCs w:val="28"/>
        </w:rPr>
        <w:tab/>
        <w:t>1286.89073192344</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Давление статическое на входе в КС, [кПа]                                  </w:t>
      </w:r>
      <w:r w:rsidRPr="00C1632E">
        <w:rPr>
          <w:rFonts w:ascii="Times New Roman" w:hAnsi="Times New Roman" w:cs="Times New Roman"/>
          <w:sz w:val="28"/>
          <w:szCs w:val="28"/>
        </w:rPr>
        <w:tab/>
        <w:t>1328.8342952798</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Коэффициент избытка воздуха в КС, [-]                                      </w:t>
      </w:r>
      <w:r w:rsidRPr="00C1632E">
        <w:rPr>
          <w:rFonts w:ascii="Times New Roman" w:hAnsi="Times New Roman" w:cs="Times New Roman"/>
          <w:sz w:val="28"/>
          <w:szCs w:val="28"/>
        </w:rPr>
        <w:tab/>
        <w:t>2.4765</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Коэффициент полного давления в КС, [-]                                     </w:t>
      </w:r>
      <w:r w:rsidRPr="00C1632E">
        <w:rPr>
          <w:rFonts w:ascii="Times New Roman" w:hAnsi="Times New Roman" w:cs="Times New Roman"/>
          <w:sz w:val="28"/>
          <w:szCs w:val="28"/>
        </w:rPr>
        <w:tab/>
        <w:t>0.94</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Коэффициент полноты сгорания топлива в КС, [-]                             </w:t>
      </w:r>
      <w:r w:rsidRPr="00C1632E">
        <w:rPr>
          <w:rFonts w:ascii="Times New Roman" w:hAnsi="Times New Roman" w:cs="Times New Roman"/>
          <w:sz w:val="28"/>
          <w:szCs w:val="28"/>
        </w:rPr>
        <w:tab/>
        <w:t>0.99</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Объемная доля "пирогенического" водяного пара, [-]                         </w:t>
      </w:r>
      <w:r w:rsidRPr="00C1632E">
        <w:rPr>
          <w:rFonts w:ascii="Times New Roman" w:hAnsi="Times New Roman" w:cs="Times New Roman"/>
          <w:sz w:val="28"/>
          <w:szCs w:val="28"/>
        </w:rPr>
        <w:tab/>
        <w:t>0.0903156992263568</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Объемная доля атмосферного азота, [-]                                      </w:t>
      </w:r>
      <w:r w:rsidRPr="00C1632E">
        <w:rPr>
          <w:rFonts w:ascii="Times New Roman" w:hAnsi="Times New Roman" w:cs="Times New Roman"/>
          <w:sz w:val="28"/>
          <w:szCs w:val="28"/>
        </w:rPr>
        <w:tab/>
        <w:t>0.75044275891212</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Объемная доля кислорода, [-]                                               </w:t>
      </w:r>
      <w:r w:rsidRPr="00C1632E">
        <w:rPr>
          <w:rFonts w:ascii="Times New Roman" w:hAnsi="Times New Roman" w:cs="Times New Roman"/>
          <w:sz w:val="28"/>
          <w:szCs w:val="28"/>
        </w:rPr>
        <w:tab/>
        <w:t>0.118932828229513</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Объемная доля трехатомных газов, [-]                                       </w:t>
      </w:r>
      <w:r w:rsidRPr="00C1632E">
        <w:rPr>
          <w:rFonts w:ascii="Times New Roman" w:hAnsi="Times New Roman" w:cs="Times New Roman"/>
          <w:sz w:val="28"/>
          <w:szCs w:val="28"/>
        </w:rPr>
        <w:tab/>
        <w:t>0.0403087136320105</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Относительная влажность, [%]                          </w:t>
      </w:r>
      <w:r>
        <w:rPr>
          <w:rFonts w:ascii="Times New Roman" w:hAnsi="Times New Roman" w:cs="Times New Roman"/>
          <w:sz w:val="28"/>
          <w:szCs w:val="28"/>
        </w:rPr>
        <w:t xml:space="preserve">                     </w:t>
      </w:r>
      <w:r>
        <w:rPr>
          <w:rFonts w:ascii="Times New Roman" w:hAnsi="Times New Roman" w:cs="Times New Roman"/>
          <w:sz w:val="28"/>
          <w:szCs w:val="28"/>
        </w:rPr>
        <w:tab/>
        <w:t xml:space="preserve">               60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Относительный расход водяного пара в рабочем теле, [кг пара/кг вл.раб.тела]</w:t>
      </w:r>
      <w:r w:rsidRPr="00C1632E">
        <w:rPr>
          <w:rFonts w:ascii="Times New Roman" w:hAnsi="Times New Roman" w:cs="Times New Roman"/>
          <w:sz w:val="28"/>
          <w:szCs w:val="28"/>
        </w:rPr>
        <w:tab/>
        <w:t>0.00616605499622014</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Относительный расход конденсата в рабочем теле, [кг воды/кг вл.раб.тела]   </w:t>
      </w:r>
      <w:r w:rsidRPr="00C1632E">
        <w:rPr>
          <w:rFonts w:ascii="Times New Roman" w:hAnsi="Times New Roman" w:cs="Times New Roman"/>
          <w:sz w:val="28"/>
          <w:szCs w:val="28"/>
        </w:rPr>
        <w:tab/>
        <w:t>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Относительный расход топлива, [кг топлива/кг вл.воздуха]                   </w:t>
      </w:r>
      <w:r w:rsidRPr="00C1632E">
        <w:rPr>
          <w:rFonts w:ascii="Times New Roman" w:hAnsi="Times New Roman" w:cs="Times New Roman"/>
          <w:sz w:val="28"/>
          <w:szCs w:val="28"/>
        </w:rPr>
        <w:tab/>
        <w:t>0.0233338818264504</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Отношение Gt_0 к Gt                                                        </w:t>
      </w:r>
      <w:r w:rsidRPr="00C1632E">
        <w:rPr>
          <w:rFonts w:ascii="Times New Roman" w:hAnsi="Times New Roman" w:cs="Times New Roman"/>
          <w:sz w:val="28"/>
          <w:szCs w:val="28"/>
        </w:rPr>
        <w:tab/>
        <w:t>1.07199711989258</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Парциальное давление водяного пара в рабочем теле, [кПа]                   </w:t>
      </w:r>
      <w:r w:rsidRPr="00C1632E">
        <w:rPr>
          <w:rFonts w:ascii="Times New Roman" w:hAnsi="Times New Roman" w:cs="Times New Roman"/>
          <w:sz w:val="28"/>
          <w:szCs w:val="28"/>
        </w:rPr>
        <w:tab/>
        <w:t>118.881899446681</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Площадь на входе в камеру сгорания, [м^2]                                  </w:t>
      </w:r>
      <w:r w:rsidRPr="00C1632E">
        <w:rPr>
          <w:rFonts w:ascii="Times New Roman" w:hAnsi="Times New Roman" w:cs="Times New Roman"/>
          <w:sz w:val="28"/>
          <w:szCs w:val="28"/>
        </w:rPr>
        <w:tab/>
        <w:t>0.360704978292676</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Площадь на выходе из камеры сгорания, [м^2]                                </w:t>
      </w:r>
      <w:r w:rsidRPr="00C1632E">
        <w:rPr>
          <w:rFonts w:ascii="Times New Roman" w:hAnsi="Times New Roman" w:cs="Times New Roman"/>
          <w:sz w:val="28"/>
          <w:szCs w:val="28"/>
        </w:rPr>
        <w:tab/>
        <w:t>0.8977</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Приведенная скорость на входе в камеру сгорания, [-]                       </w:t>
      </w:r>
      <w:r w:rsidRPr="00C1632E">
        <w:rPr>
          <w:rFonts w:ascii="Times New Roman" w:hAnsi="Times New Roman" w:cs="Times New Roman"/>
          <w:sz w:val="28"/>
          <w:szCs w:val="28"/>
        </w:rPr>
        <w:tab/>
        <w:t>0.3</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Приведенная скорость на выходе из камеры сгорания, [-]                     </w:t>
      </w:r>
      <w:r w:rsidRPr="00C1632E">
        <w:rPr>
          <w:rFonts w:ascii="Times New Roman" w:hAnsi="Times New Roman" w:cs="Times New Roman"/>
          <w:sz w:val="28"/>
          <w:szCs w:val="28"/>
        </w:rPr>
        <w:tab/>
        <w:t>0.2</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Расход газа на выходе из камеры сгорания, [кг/с]                           </w:t>
      </w:r>
      <w:r w:rsidRPr="00C1632E">
        <w:rPr>
          <w:rFonts w:ascii="Times New Roman" w:hAnsi="Times New Roman" w:cs="Times New Roman"/>
          <w:sz w:val="28"/>
          <w:szCs w:val="28"/>
        </w:rPr>
        <w:tab/>
        <w:t>372.409956652835</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Расход топлива в камере сгорания, [кг/с]                                   </w:t>
      </w:r>
      <w:r w:rsidRPr="00C1632E">
        <w:rPr>
          <w:rFonts w:ascii="Times New Roman" w:hAnsi="Times New Roman" w:cs="Times New Roman"/>
          <w:sz w:val="28"/>
          <w:szCs w:val="28"/>
        </w:rPr>
        <w:tab/>
        <w:t>8.49162729178986</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Температура газа на выходе из КС, [К]                                      </w:t>
      </w:r>
      <w:r w:rsidRPr="00C1632E">
        <w:rPr>
          <w:rFonts w:ascii="Times New Roman" w:hAnsi="Times New Roman" w:cs="Times New Roman"/>
          <w:sz w:val="28"/>
          <w:szCs w:val="28"/>
        </w:rPr>
        <w:tab/>
        <w:t>1492.99932262581</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Температура насыщения водяного пара в рабочем теле, [К]                    </w:t>
      </w:r>
      <w:r w:rsidRPr="00C1632E">
        <w:rPr>
          <w:rFonts w:ascii="Times New Roman" w:hAnsi="Times New Roman" w:cs="Times New Roman"/>
          <w:sz w:val="28"/>
          <w:szCs w:val="28"/>
        </w:rPr>
        <w:tab/>
        <w:t>377.663915899759</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Температура топлива на входе в камеру сгорания, [0C]                       </w:t>
      </w:r>
      <w:r w:rsidRPr="00C1632E">
        <w:rPr>
          <w:rFonts w:ascii="Times New Roman" w:hAnsi="Times New Roman" w:cs="Times New Roman"/>
          <w:sz w:val="28"/>
          <w:szCs w:val="28"/>
        </w:rPr>
        <w:tab/>
        <w:t>20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Удельная энтальпия топлива, [кДж/кг]                                       </w:t>
      </w:r>
      <w:r w:rsidRPr="00C1632E">
        <w:rPr>
          <w:rFonts w:ascii="Times New Roman" w:hAnsi="Times New Roman" w:cs="Times New Roman"/>
          <w:sz w:val="28"/>
          <w:szCs w:val="28"/>
        </w:rPr>
        <w:tab/>
        <w:t>20.3500415700003</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Энтальпия рабочего тела, [кДж/кг]                                          </w:t>
      </w:r>
      <w:r w:rsidRPr="00C1632E">
        <w:rPr>
          <w:rFonts w:ascii="Times New Roman" w:hAnsi="Times New Roman" w:cs="Times New Roman"/>
          <w:sz w:val="28"/>
          <w:szCs w:val="28"/>
        </w:rPr>
        <w:tab/>
        <w:t>1457.93991381064</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p>
    <w:p w:rsidR="002455EF" w:rsidRPr="00C1632E" w:rsidRDefault="002455EF" w:rsidP="002455EF">
      <w:pPr>
        <w:widowControl w:val="0"/>
        <w:autoSpaceDE w:val="0"/>
        <w:autoSpaceDN w:val="0"/>
        <w:adjustRightInd w:val="0"/>
        <w:spacing w:after="0" w:line="240" w:lineRule="auto"/>
        <w:rPr>
          <w:rFonts w:ascii="Times New Roman" w:hAnsi="Times New Roman" w:cs="Times New Roman"/>
          <w:b/>
          <w:sz w:val="28"/>
          <w:szCs w:val="28"/>
        </w:rPr>
      </w:pPr>
      <w:r w:rsidRPr="00C1632E">
        <w:rPr>
          <w:rFonts w:ascii="Times New Roman" w:hAnsi="Times New Roman" w:cs="Times New Roman"/>
          <w:b/>
          <w:sz w:val="28"/>
          <w:szCs w:val="28"/>
        </w:rPr>
        <w:t>Результаты расчёта элемента модели "Источник-потребитель мощности":</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Коэффициент полезного действия агрегата, [-]  </w:t>
      </w:r>
      <w:r w:rsidRPr="00C1632E">
        <w:rPr>
          <w:rFonts w:ascii="Times New Roman" w:hAnsi="Times New Roman" w:cs="Times New Roman"/>
          <w:sz w:val="28"/>
          <w:szCs w:val="28"/>
        </w:rPr>
        <w:tab/>
        <w:t>0.99</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Мощность агрегата, [кВт]                      </w:t>
      </w:r>
      <w:r w:rsidRPr="00C1632E">
        <w:rPr>
          <w:rFonts w:ascii="Times New Roman" w:hAnsi="Times New Roman" w:cs="Times New Roman"/>
          <w:sz w:val="28"/>
          <w:szCs w:val="28"/>
        </w:rPr>
        <w:tab/>
        <w:t>136400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Потребная эффективная мощность агрегата, [кВт]</w:t>
      </w:r>
      <w:r w:rsidRPr="00C1632E">
        <w:rPr>
          <w:rFonts w:ascii="Times New Roman" w:hAnsi="Times New Roman" w:cs="Times New Roman"/>
          <w:sz w:val="28"/>
          <w:szCs w:val="28"/>
        </w:rPr>
        <w:tab/>
        <w:t>137777.777777778</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Частота вращения, [1/c]                       </w:t>
      </w:r>
      <w:r w:rsidRPr="00C1632E">
        <w:rPr>
          <w:rFonts w:ascii="Times New Roman" w:hAnsi="Times New Roman" w:cs="Times New Roman"/>
          <w:sz w:val="28"/>
          <w:szCs w:val="28"/>
        </w:rPr>
        <w:tab/>
        <w:t>3000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p>
    <w:p w:rsidR="002455EF" w:rsidRPr="00C1632E" w:rsidRDefault="002455EF" w:rsidP="002455EF">
      <w:pPr>
        <w:widowControl w:val="0"/>
        <w:autoSpaceDE w:val="0"/>
        <w:autoSpaceDN w:val="0"/>
        <w:adjustRightInd w:val="0"/>
        <w:spacing w:after="0" w:line="240" w:lineRule="auto"/>
        <w:rPr>
          <w:rFonts w:ascii="Times New Roman" w:hAnsi="Times New Roman" w:cs="Times New Roman"/>
          <w:b/>
          <w:sz w:val="28"/>
          <w:szCs w:val="28"/>
        </w:rPr>
      </w:pPr>
      <w:r w:rsidRPr="00C1632E">
        <w:rPr>
          <w:rFonts w:ascii="Times New Roman" w:hAnsi="Times New Roman" w:cs="Times New Roman"/>
          <w:b/>
          <w:sz w:val="28"/>
          <w:szCs w:val="28"/>
        </w:rPr>
        <w:t>Результаты расчёта элемента модели "Суммирование мощности":</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Мощность, [кВт]        </w:t>
      </w:r>
      <w:r w:rsidRPr="00C1632E">
        <w:rPr>
          <w:rFonts w:ascii="Times New Roman" w:hAnsi="Times New Roman" w:cs="Times New Roman"/>
          <w:sz w:val="28"/>
          <w:szCs w:val="28"/>
        </w:rPr>
        <w:tab/>
        <w:t>288101.319245858</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Частота вращения, [1/c]</w:t>
      </w:r>
      <w:r w:rsidRPr="00C1632E">
        <w:rPr>
          <w:rFonts w:ascii="Times New Roman" w:hAnsi="Times New Roman" w:cs="Times New Roman"/>
          <w:sz w:val="28"/>
          <w:szCs w:val="28"/>
        </w:rPr>
        <w:tab/>
        <w:t>3000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p>
    <w:p w:rsidR="002455EF" w:rsidRPr="00C1632E" w:rsidRDefault="002455EF" w:rsidP="002455EF">
      <w:pPr>
        <w:widowControl w:val="0"/>
        <w:autoSpaceDE w:val="0"/>
        <w:autoSpaceDN w:val="0"/>
        <w:adjustRightInd w:val="0"/>
        <w:spacing w:after="0" w:line="240" w:lineRule="auto"/>
        <w:rPr>
          <w:rFonts w:ascii="Times New Roman" w:hAnsi="Times New Roman" w:cs="Times New Roman"/>
          <w:b/>
          <w:sz w:val="28"/>
          <w:szCs w:val="28"/>
        </w:rPr>
      </w:pPr>
      <w:r w:rsidRPr="00C1632E">
        <w:rPr>
          <w:rFonts w:ascii="Times New Roman" w:hAnsi="Times New Roman" w:cs="Times New Roman"/>
          <w:b/>
          <w:sz w:val="28"/>
          <w:szCs w:val="28"/>
        </w:rPr>
        <w:t>Результаты расчёта элемента модели "Турбина газовая":</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Адиабатический (политропный) кпд турбины в точке образмеривания хар-ки, [-]  </w:t>
      </w:r>
      <w:r w:rsidRPr="00C1632E">
        <w:rPr>
          <w:rFonts w:ascii="Times New Roman" w:hAnsi="Times New Roman" w:cs="Times New Roman"/>
          <w:sz w:val="28"/>
          <w:szCs w:val="28"/>
        </w:rPr>
        <w:tab/>
        <w:t>0.905</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Адиабатический кпд турбины, [-]                                              </w:t>
      </w:r>
      <w:r w:rsidRPr="00C1632E">
        <w:rPr>
          <w:rFonts w:ascii="Times New Roman" w:hAnsi="Times New Roman" w:cs="Times New Roman"/>
          <w:sz w:val="28"/>
          <w:szCs w:val="28"/>
        </w:rPr>
        <w:tab/>
        <w:t>0.905</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Влагосодержание рабочего тела, [кг воды/кг вл. воздуха]                      </w:t>
      </w:r>
      <w:r w:rsidRPr="00C1632E">
        <w:rPr>
          <w:rFonts w:ascii="Times New Roman" w:hAnsi="Times New Roman" w:cs="Times New Roman"/>
          <w:sz w:val="28"/>
          <w:szCs w:val="28"/>
        </w:rPr>
        <w:tab/>
        <w:t>0.00630993193223034</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Давление на выходе из турбины, [кПа]                                         </w:t>
      </w:r>
      <w:r w:rsidRPr="00C1632E">
        <w:rPr>
          <w:rFonts w:ascii="Times New Roman" w:hAnsi="Times New Roman" w:cs="Times New Roman"/>
          <w:sz w:val="28"/>
          <w:szCs w:val="28"/>
        </w:rPr>
        <w:tab/>
        <w:t>106.627322586086</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Давление статическое на входе в турбину, [кПа]                               </w:t>
      </w:r>
      <w:r w:rsidRPr="00C1632E">
        <w:rPr>
          <w:rFonts w:ascii="Times New Roman" w:hAnsi="Times New Roman" w:cs="Times New Roman"/>
          <w:sz w:val="28"/>
          <w:szCs w:val="28"/>
        </w:rPr>
        <w:tab/>
        <w:t>989.905167936008</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Давление статическое на выходе из турбины, [кПа]                             </w:t>
      </w:r>
      <w:r w:rsidRPr="00C1632E">
        <w:rPr>
          <w:rFonts w:ascii="Times New Roman" w:hAnsi="Times New Roman" w:cs="Times New Roman"/>
          <w:sz w:val="28"/>
          <w:szCs w:val="28"/>
        </w:rPr>
        <w:tab/>
        <w:t>79.7702121473279</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Коэффициент избытка воздуха на выходе из турбины, [-]                        </w:t>
      </w:r>
      <w:r w:rsidRPr="00C1632E">
        <w:rPr>
          <w:rFonts w:ascii="Times New Roman" w:hAnsi="Times New Roman" w:cs="Times New Roman"/>
          <w:sz w:val="28"/>
          <w:szCs w:val="28"/>
        </w:rPr>
        <w:tab/>
        <w:t>2.78258390885299</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Мощность турбины, [кВт]                                                      </w:t>
      </w:r>
      <w:r w:rsidRPr="00C1632E">
        <w:rPr>
          <w:rFonts w:ascii="Times New Roman" w:hAnsi="Times New Roman" w:cs="Times New Roman"/>
          <w:sz w:val="28"/>
          <w:szCs w:val="28"/>
        </w:rPr>
        <w:tab/>
        <w:t>291011.433581674</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Объемная доля "пирогенического" водяного пара, [-]                           </w:t>
      </w:r>
      <w:r w:rsidRPr="00C1632E">
        <w:rPr>
          <w:rFonts w:ascii="Times New Roman" w:hAnsi="Times New Roman" w:cs="Times New Roman"/>
          <w:sz w:val="28"/>
          <w:szCs w:val="28"/>
        </w:rPr>
        <w:tab/>
        <w:t>0.0727820700749865</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Объемная доля атмосферного азота, [-]                                        </w:t>
      </w:r>
      <w:r w:rsidRPr="00C1632E">
        <w:rPr>
          <w:rFonts w:ascii="Times New Roman" w:hAnsi="Times New Roman" w:cs="Times New Roman"/>
          <w:sz w:val="28"/>
          <w:szCs w:val="28"/>
        </w:rPr>
        <w:tab/>
        <w:t>0.761204386854605</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Объемная доля диоксида серы, [-]                                             </w:t>
      </w:r>
      <w:r w:rsidRPr="00C1632E">
        <w:rPr>
          <w:rFonts w:ascii="Times New Roman" w:hAnsi="Times New Roman" w:cs="Times New Roman"/>
          <w:sz w:val="28"/>
          <w:szCs w:val="28"/>
        </w:rPr>
        <w:tab/>
        <w:t>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Объемная доля кислорода, [-]                                                 </w:t>
      </w:r>
      <w:r w:rsidRPr="00C1632E">
        <w:rPr>
          <w:rFonts w:ascii="Times New Roman" w:hAnsi="Times New Roman" w:cs="Times New Roman"/>
          <w:sz w:val="28"/>
          <w:szCs w:val="28"/>
        </w:rPr>
        <w:tab/>
        <w:t>0.129622508032915</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Объемная доля трехатомных газов, [-]                                         </w:t>
      </w:r>
      <w:r w:rsidRPr="00C1632E">
        <w:rPr>
          <w:rFonts w:ascii="Times New Roman" w:hAnsi="Times New Roman" w:cs="Times New Roman"/>
          <w:sz w:val="28"/>
          <w:szCs w:val="28"/>
        </w:rPr>
        <w:tab/>
        <w:t>0.0363910350374932</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Относительная влажность, [%]                                                 </w:t>
      </w:r>
      <w:r w:rsidRPr="00C1632E">
        <w:rPr>
          <w:rFonts w:ascii="Times New Roman" w:hAnsi="Times New Roman" w:cs="Times New Roman"/>
          <w:sz w:val="28"/>
          <w:szCs w:val="28"/>
        </w:rPr>
        <w:tab/>
        <w:t>Неизвестно</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Относительная пропускная способность турбины, [-]                            </w:t>
      </w:r>
      <w:r w:rsidRPr="00C1632E">
        <w:rPr>
          <w:rFonts w:ascii="Times New Roman" w:hAnsi="Times New Roman" w:cs="Times New Roman"/>
          <w:sz w:val="28"/>
          <w:szCs w:val="28"/>
        </w:rPr>
        <w:tab/>
        <w:t>1.54592386815494E37</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Относительный расход водяного пара в рабочем теле, [кг пара/кг вл.раб.тела]  </w:t>
      </w:r>
      <w:r w:rsidRPr="00C1632E">
        <w:rPr>
          <w:rFonts w:ascii="Times New Roman" w:hAnsi="Times New Roman" w:cs="Times New Roman"/>
          <w:sz w:val="28"/>
          <w:szCs w:val="28"/>
        </w:rPr>
        <w:tab/>
        <w:t>0.00618155317874846</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Относительный расход конденсата в рабочем теле, [кг воды/кг вл.раб.тела]     </w:t>
      </w:r>
      <w:r w:rsidRPr="00C1632E">
        <w:rPr>
          <w:rFonts w:ascii="Times New Roman" w:hAnsi="Times New Roman" w:cs="Times New Roman"/>
          <w:sz w:val="28"/>
          <w:szCs w:val="28"/>
        </w:rPr>
        <w:tab/>
        <w:t>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Парциальное давление водяного пара в рабочем теле, [кПа]                     </w:t>
      </w:r>
      <w:r w:rsidRPr="00C1632E">
        <w:rPr>
          <w:rFonts w:ascii="Times New Roman" w:hAnsi="Times New Roman" w:cs="Times New Roman"/>
          <w:sz w:val="28"/>
          <w:szCs w:val="28"/>
        </w:rPr>
        <w:tab/>
        <w:t>8.72366964567467</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lastRenderedPageBreak/>
        <w:t xml:space="preserve">Площадь на входе в турбину, [м^2]                                            </w:t>
      </w:r>
      <w:r w:rsidRPr="00C1632E">
        <w:rPr>
          <w:rFonts w:ascii="Times New Roman" w:hAnsi="Times New Roman" w:cs="Times New Roman"/>
          <w:sz w:val="28"/>
          <w:szCs w:val="28"/>
        </w:rPr>
        <w:tab/>
        <w:t>0.3143540211278</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Площадь на выходе из турбины, [м^2]                                          </w:t>
      </w:r>
      <w:r w:rsidRPr="00C1632E">
        <w:rPr>
          <w:rFonts w:ascii="Times New Roman" w:hAnsi="Times New Roman" w:cs="Times New Roman"/>
          <w:sz w:val="28"/>
          <w:szCs w:val="28"/>
        </w:rPr>
        <w:tab/>
        <w:t>3.239</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Поправка от Re на Ат турбины, [-]                                            </w:t>
      </w:r>
      <w:r w:rsidRPr="00C1632E">
        <w:rPr>
          <w:rFonts w:ascii="Times New Roman" w:hAnsi="Times New Roman" w:cs="Times New Roman"/>
          <w:sz w:val="28"/>
          <w:szCs w:val="28"/>
        </w:rPr>
        <w:tab/>
        <w:t>1</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Поправка от Re на КПД турбины, [-]                                           </w:t>
      </w:r>
      <w:r w:rsidRPr="00C1632E">
        <w:rPr>
          <w:rFonts w:ascii="Times New Roman" w:hAnsi="Times New Roman" w:cs="Times New Roman"/>
          <w:sz w:val="28"/>
          <w:szCs w:val="28"/>
        </w:rPr>
        <w:tab/>
        <w:t>1</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Приведенная скорость на входе в турбину, [-]                                 </w:t>
      </w:r>
      <w:r w:rsidRPr="00C1632E">
        <w:rPr>
          <w:rFonts w:ascii="Times New Roman" w:hAnsi="Times New Roman" w:cs="Times New Roman"/>
          <w:sz w:val="28"/>
          <w:szCs w:val="28"/>
        </w:rPr>
        <w:tab/>
        <w:t>0.7</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Приведенная скорость на выходе из турбины, [-]                               </w:t>
      </w:r>
      <w:r w:rsidRPr="00C1632E">
        <w:rPr>
          <w:rFonts w:ascii="Times New Roman" w:hAnsi="Times New Roman" w:cs="Times New Roman"/>
          <w:sz w:val="28"/>
          <w:szCs w:val="28"/>
        </w:rPr>
        <w:tab/>
        <w:t>0.7</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Приведенная частота вращения в точке образмеривания характеристики, [n/K^0.5]</w:t>
      </w:r>
      <w:r w:rsidRPr="00C1632E">
        <w:rPr>
          <w:rFonts w:ascii="Times New Roman" w:hAnsi="Times New Roman" w:cs="Times New Roman"/>
          <w:sz w:val="28"/>
          <w:szCs w:val="28"/>
        </w:rPr>
        <w:tab/>
        <w:t>Неизвестно</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Приведенная частота вращения ротора, [n/K^0.5]                               </w:t>
      </w:r>
      <w:r w:rsidRPr="00C1632E">
        <w:rPr>
          <w:rFonts w:ascii="Times New Roman" w:hAnsi="Times New Roman" w:cs="Times New Roman"/>
          <w:sz w:val="28"/>
          <w:szCs w:val="28"/>
        </w:rPr>
        <w:tab/>
        <w:t>77.641058817279</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Пропускная  способность турбины в точке образмеривания, [кг/с*К^0.5/кПа]     </w:t>
      </w:r>
      <w:r w:rsidRPr="00C1632E">
        <w:rPr>
          <w:rFonts w:ascii="Times New Roman" w:hAnsi="Times New Roman" w:cs="Times New Roman"/>
          <w:sz w:val="28"/>
          <w:szCs w:val="28"/>
        </w:rPr>
        <w:tab/>
        <w:t>Неизвестно</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Пропускная способность турбины (расчетная), [кг/с*К^0.5/кПа]                 </w:t>
      </w:r>
      <w:r w:rsidRPr="00C1632E">
        <w:rPr>
          <w:rFonts w:ascii="Times New Roman" w:hAnsi="Times New Roman" w:cs="Times New Roman"/>
          <w:sz w:val="28"/>
          <w:szCs w:val="28"/>
        </w:rPr>
        <w:tab/>
        <w:t>10.9319743023116</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Расход газа на выходе из турбины, [кг/с]                                     </w:t>
      </w:r>
      <w:r w:rsidRPr="00C1632E">
        <w:rPr>
          <w:rFonts w:ascii="Times New Roman" w:hAnsi="Times New Roman" w:cs="Times New Roman"/>
          <w:sz w:val="28"/>
          <w:szCs w:val="28"/>
        </w:rPr>
        <w:tab/>
        <w:t>417.388592101503</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Расход охлаждающего воздуха в турбине, [кг/с]                                </w:t>
      </w:r>
      <w:r w:rsidRPr="00C1632E">
        <w:rPr>
          <w:rFonts w:ascii="Times New Roman" w:hAnsi="Times New Roman" w:cs="Times New Roman"/>
          <w:sz w:val="28"/>
          <w:szCs w:val="28"/>
        </w:rPr>
        <w:tab/>
        <w:t>44.978669921028</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Расход охлаждающего воздуха через РЛ турбины, [кг/с]                         </w:t>
      </w:r>
      <w:r w:rsidRPr="00C1632E">
        <w:rPr>
          <w:rFonts w:ascii="Times New Roman" w:hAnsi="Times New Roman" w:cs="Times New Roman"/>
          <w:sz w:val="28"/>
          <w:szCs w:val="28"/>
        </w:rPr>
        <w:tab/>
        <w:t>15.7425</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Расход охлаждающего воздуха через СА турбины, [кг/с]                         </w:t>
      </w:r>
      <w:r w:rsidRPr="00C1632E">
        <w:rPr>
          <w:rFonts w:ascii="Times New Roman" w:hAnsi="Times New Roman" w:cs="Times New Roman"/>
          <w:sz w:val="28"/>
          <w:szCs w:val="28"/>
        </w:rPr>
        <w:tab/>
        <w:t>29.2361354486682</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Состав продуктов сгорания                                                    </w:t>
      </w:r>
      <w:r w:rsidRPr="00C1632E">
        <w:rPr>
          <w:rFonts w:ascii="Times New Roman" w:hAnsi="Times New Roman" w:cs="Times New Roman"/>
          <w:sz w:val="28"/>
          <w:szCs w:val="28"/>
        </w:rPr>
        <w:tab/>
        <w:t>стандартный</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Степень подогрева охлаждающего воздуха в системе охлаждения, [-]             </w:t>
      </w:r>
      <w:r w:rsidRPr="00C1632E">
        <w:rPr>
          <w:rFonts w:ascii="Times New Roman" w:hAnsi="Times New Roman" w:cs="Times New Roman"/>
          <w:sz w:val="28"/>
          <w:szCs w:val="28"/>
        </w:rPr>
        <w:tab/>
        <w:t>1</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Степень понижения давления в точке образмеривания характеристики, [-]        </w:t>
      </w:r>
      <w:r w:rsidRPr="00C1632E">
        <w:rPr>
          <w:rFonts w:ascii="Times New Roman" w:hAnsi="Times New Roman" w:cs="Times New Roman"/>
          <w:sz w:val="28"/>
          <w:szCs w:val="28"/>
        </w:rPr>
        <w:tab/>
        <w:t>2</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Степень понижения давления в турбине, [-]                                    </w:t>
      </w:r>
      <w:r w:rsidRPr="00C1632E">
        <w:rPr>
          <w:rFonts w:ascii="Times New Roman" w:hAnsi="Times New Roman" w:cs="Times New Roman"/>
          <w:sz w:val="28"/>
          <w:szCs w:val="28"/>
        </w:rPr>
        <w:tab/>
        <w:t>12.3447978511529</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Температура газа за са турбины, [K]                                          </w:t>
      </w:r>
      <w:r w:rsidRPr="00C1632E">
        <w:rPr>
          <w:rFonts w:ascii="Times New Roman" w:hAnsi="Times New Roman" w:cs="Times New Roman"/>
          <w:sz w:val="28"/>
          <w:szCs w:val="28"/>
        </w:rPr>
        <w:tab/>
        <w:t>1437.89607318816</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Температура газа на выходе из турбины, [K]                                   </w:t>
      </w:r>
      <w:r w:rsidRPr="00C1632E">
        <w:rPr>
          <w:rFonts w:ascii="Times New Roman" w:hAnsi="Times New Roman" w:cs="Times New Roman"/>
          <w:sz w:val="28"/>
          <w:szCs w:val="28"/>
        </w:rPr>
        <w:tab/>
        <w:t>846.572397226747</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Температура газа статическая на входе в турбину, [К]                         </w:t>
      </w:r>
      <w:r w:rsidRPr="00C1632E">
        <w:rPr>
          <w:rFonts w:ascii="Times New Roman" w:hAnsi="Times New Roman" w:cs="Times New Roman"/>
          <w:sz w:val="28"/>
          <w:szCs w:val="28"/>
        </w:rPr>
        <w:tab/>
        <w:t>1400.34726274666</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Температура газа статическая на выходе из турбины, [К]                       </w:t>
      </w:r>
      <w:r w:rsidRPr="00C1632E">
        <w:rPr>
          <w:rFonts w:ascii="Times New Roman" w:hAnsi="Times New Roman" w:cs="Times New Roman"/>
          <w:sz w:val="28"/>
          <w:szCs w:val="28"/>
        </w:rPr>
        <w:tab/>
        <w:t>787.429575832018</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Температура насыщения водяного пара в рабочем теле, [К]                      </w:t>
      </w:r>
      <w:r w:rsidRPr="00C1632E">
        <w:rPr>
          <w:rFonts w:ascii="Times New Roman" w:hAnsi="Times New Roman" w:cs="Times New Roman"/>
          <w:sz w:val="28"/>
          <w:szCs w:val="28"/>
        </w:rPr>
        <w:tab/>
        <w:t>316.312079172682</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Удельная работа турбины, [кДж/кг]                                            </w:t>
      </w:r>
      <w:r w:rsidRPr="00C1632E">
        <w:rPr>
          <w:rFonts w:ascii="Times New Roman" w:hAnsi="Times New Roman" w:cs="Times New Roman"/>
          <w:sz w:val="28"/>
          <w:szCs w:val="28"/>
        </w:rPr>
        <w:tab/>
        <w:t>724.546906603864</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Энтальпия газа на выходе из турбины, [кДж/кг]                                </w:t>
      </w:r>
      <w:r w:rsidRPr="00C1632E">
        <w:rPr>
          <w:rFonts w:ascii="Times New Roman" w:hAnsi="Times New Roman" w:cs="Times New Roman"/>
          <w:sz w:val="28"/>
          <w:szCs w:val="28"/>
        </w:rPr>
        <w:tab/>
        <w:t>646.555444681822</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p>
    <w:p w:rsidR="002455EF" w:rsidRPr="00C1632E" w:rsidRDefault="002455EF" w:rsidP="002455EF">
      <w:pPr>
        <w:widowControl w:val="0"/>
        <w:autoSpaceDE w:val="0"/>
        <w:autoSpaceDN w:val="0"/>
        <w:adjustRightInd w:val="0"/>
        <w:spacing w:after="0" w:line="240" w:lineRule="auto"/>
        <w:rPr>
          <w:rFonts w:ascii="Times New Roman" w:hAnsi="Times New Roman" w:cs="Times New Roman"/>
          <w:b/>
          <w:sz w:val="28"/>
          <w:szCs w:val="28"/>
        </w:rPr>
      </w:pPr>
      <w:r w:rsidRPr="00C1632E">
        <w:rPr>
          <w:rFonts w:ascii="Times New Roman" w:hAnsi="Times New Roman" w:cs="Times New Roman"/>
          <w:b/>
          <w:sz w:val="28"/>
          <w:szCs w:val="28"/>
        </w:rPr>
        <w:t>Результаты расчёта элемента модели "Выход газа":</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lastRenderedPageBreak/>
        <w:t xml:space="preserve">Влагосодержание рабочего тела, [кг воды/кг вл. воздуха]                    </w:t>
      </w:r>
      <w:r w:rsidRPr="00C1632E">
        <w:rPr>
          <w:rFonts w:ascii="Times New Roman" w:hAnsi="Times New Roman" w:cs="Times New Roman"/>
          <w:sz w:val="28"/>
          <w:szCs w:val="28"/>
        </w:rPr>
        <w:tab/>
        <w:t>0.00630993193223034</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Давление рабочего тела, [кПа]                                              </w:t>
      </w:r>
      <w:r w:rsidRPr="00C1632E">
        <w:rPr>
          <w:rFonts w:ascii="Times New Roman" w:hAnsi="Times New Roman" w:cs="Times New Roman"/>
          <w:sz w:val="28"/>
          <w:szCs w:val="28"/>
        </w:rPr>
        <w:tab/>
        <w:t>106.627322586086</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Коэффициент избытка воздуха, [-]                                           </w:t>
      </w:r>
      <w:r w:rsidRPr="00C1632E">
        <w:rPr>
          <w:rFonts w:ascii="Times New Roman" w:hAnsi="Times New Roman" w:cs="Times New Roman"/>
          <w:sz w:val="28"/>
          <w:szCs w:val="28"/>
        </w:rPr>
        <w:tab/>
        <w:t>2.78258390885299</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Объемная доля "пирогенического" водяного пара, [-]                         </w:t>
      </w:r>
      <w:r w:rsidRPr="00C1632E">
        <w:rPr>
          <w:rFonts w:ascii="Times New Roman" w:hAnsi="Times New Roman" w:cs="Times New Roman"/>
          <w:sz w:val="28"/>
          <w:szCs w:val="28"/>
        </w:rPr>
        <w:tab/>
        <w:t>0.0727778165106414</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Объемная доля атмосферного азота, [-]                                      </w:t>
      </w:r>
      <w:r w:rsidRPr="00C1632E">
        <w:rPr>
          <w:rFonts w:ascii="Times New Roman" w:hAnsi="Times New Roman" w:cs="Times New Roman"/>
          <w:sz w:val="28"/>
          <w:szCs w:val="28"/>
        </w:rPr>
        <w:tab/>
        <w:t>0.76120606974152</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Объемная доля кислорода, [-]                                               </w:t>
      </w:r>
      <w:r w:rsidRPr="00C1632E">
        <w:rPr>
          <w:rFonts w:ascii="Times New Roman" w:hAnsi="Times New Roman" w:cs="Times New Roman"/>
          <w:sz w:val="28"/>
          <w:szCs w:val="28"/>
        </w:rPr>
        <w:tab/>
        <w:t>0.129627205492517</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Объемная доля трехатомных газов, [-]                                       </w:t>
      </w:r>
      <w:r w:rsidRPr="00C1632E">
        <w:rPr>
          <w:rFonts w:ascii="Times New Roman" w:hAnsi="Times New Roman" w:cs="Times New Roman"/>
          <w:sz w:val="28"/>
          <w:szCs w:val="28"/>
        </w:rPr>
        <w:tab/>
        <w:t>0.0363889082553207</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Относительная влажность, [%]                                               </w:t>
      </w:r>
      <w:r w:rsidRPr="00C1632E">
        <w:rPr>
          <w:rFonts w:ascii="Times New Roman" w:hAnsi="Times New Roman" w:cs="Times New Roman"/>
          <w:sz w:val="28"/>
          <w:szCs w:val="28"/>
        </w:rPr>
        <w:tab/>
        <w:t>Неизвестно</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Относительный расход водяного пара в рабочем теле, [кг пара/кг вл.раб.тела]</w:t>
      </w:r>
      <w:r w:rsidRPr="00C1632E">
        <w:rPr>
          <w:rFonts w:ascii="Times New Roman" w:hAnsi="Times New Roman" w:cs="Times New Roman"/>
          <w:sz w:val="28"/>
          <w:szCs w:val="28"/>
        </w:rPr>
        <w:tab/>
        <w:t>0.00618156080691344</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Относительный расход конденсата в рабочем теле, [кг воды/кг вл.раб.тела]   </w:t>
      </w:r>
      <w:r w:rsidRPr="00C1632E">
        <w:rPr>
          <w:rFonts w:ascii="Times New Roman" w:hAnsi="Times New Roman" w:cs="Times New Roman"/>
          <w:sz w:val="28"/>
          <w:szCs w:val="28"/>
        </w:rPr>
        <w:tab/>
        <w:t>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Отношение Gвых/Gвх                                                         </w:t>
      </w:r>
      <w:r w:rsidRPr="00C1632E">
        <w:rPr>
          <w:rFonts w:ascii="Times New Roman" w:hAnsi="Times New Roman" w:cs="Times New Roman"/>
          <w:sz w:val="28"/>
          <w:szCs w:val="28"/>
        </w:rPr>
        <w:tab/>
        <w:t>2.46975498284913E-36</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Отношение Алфа.вых/Алфа.вх                                                 </w:t>
      </w:r>
      <w:r w:rsidRPr="00C1632E">
        <w:rPr>
          <w:rFonts w:ascii="Times New Roman" w:hAnsi="Times New Roman" w:cs="Times New Roman"/>
          <w:sz w:val="28"/>
          <w:szCs w:val="28"/>
        </w:rPr>
        <w:tab/>
        <w:t>1.64649935435088E-38</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Отношение В вых /В вх                                                      </w:t>
      </w:r>
      <w:r w:rsidRPr="00C1632E">
        <w:rPr>
          <w:rFonts w:ascii="Times New Roman" w:hAnsi="Times New Roman" w:cs="Times New Roman"/>
          <w:sz w:val="28"/>
          <w:szCs w:val="28"/>
        </w:rPr>
        <w:tab/>
        <w:t>3.7336875338641E-41</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Отношение Рвых/Рвх                                                         </w:t>
      </w:r>
      <w:r w:rsidRPr="00C1632E">
        <w:rPr>
          <w:rFonts w:ascii="Times New Roman" w:hAnsi="Times New Roman" w:cs="Times New Roman"/>
          <w:sz w:val="28"/>
          <w:szCs w:val="28"/>
        </w:rPr>
        <w:tab/>
        <w:t>6.30930902876246E-37</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Отношение Твых/Твх                                                         </w:t>
      </w:r>
      <w:r w:rsidRPr="00C1632E">
        <w:rPr>
          <w:rFonts w:ascii="Times New Roman" w:hAnsi="Times New Roman" w:cs="Times New Roman"/>
          <w:sz w:val="28"/>
          <w:szCs w:val="28"/>
        </w:rPr>
        <w:tab/>
        <w:t>5.00930412560205E-36</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Парциальное давление водяного пара в рабочем теле, [кПа]                   </w:t>
      </w:r>
      <w:r w:rsidRPr="00C1632E">
        <w:rPr>
          <w:rFonts w:ascii="Times New Roman" w:hAnsi="Times New Roman" w:cs="Times New Roman"/>
          <w:sz w:val="28"/>
          <w:szCs w:val="28"/>
        </w:rPr>
        <w:tab/>
        <w:t>8.72322262626212</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Расход рабочего тела, [кг/с]                                               </w:t>
      </w:r>
      <w:r w:rsidRPr="00C1632E">
        <w:rPr>
          <w:rFonts w:ascii="Times New Roman" w:hAnsi="Times New Roman" w:cs="Times New Roman"/>
          <w:sz w:val="28"/>
          <w:szCs w:val="28"/>
        </w:rPr>
        <w:tab/>
        <w:t>417.388592101503</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Температура насыщения водяного пара в рабочем теле, [К]                    </w:t>
      </w:r>
      <w:r w:rsidRPr="00C1632E">
        <w:rPr>
          <w:rFonts w:ascii="Times New Roman" w:hAnsi="Times New Roman" w:cs="Times New Roman"/>
          <w:sz w:val="28"/>
          <w:szCs w:val="28"/>
        </w:rPr>
        <w:tab/>
        <w:t>316.311095756094</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Температура рабочего тела, [K]                                             </w:t>
      </w:r>
      <w:r w:rsidRPr="00C1632E">
        <w:rPr>
          <w:rFonts w:ascii="Times New Roman" w:hAnsi="Times New Roman" w:cs="Times New Roman"/>
          <w:sz w:val="28"/>
          <w:szCs w:val="28"/>
        </w:rPr>
        <w:tab/>
        <w:t>846.572397226747</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Энтальпия рабочего тела, [кДж/кг]                                          </w:t>
      </w:r>
      <w:r w:rsidRPr="00C1632E">
        <w:rPr>
          <w:rFonts w:ascii="Times New Roman" w:hAnsi="Times New Roman" w:cs="Times New Roman"/>
          <w:sz w:val="28"/>
          <w:szCs w:val="28"/>
        </w:rPr>
        <w:tab/>
        <w:t>646.553842299475</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Результаты расчёта элемента модели "Общие результаты":</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Абсолютный электрический кпд, [%]                                  </w:t>
      </w:r>
      <w:r w:rsidRPr="00C1632E">
        <w:rPr>
          <w:rFonts w:ascii="Times New Roman" w:hAnsi="Times New Roman" w:cs="Times New Roman"/>
          <w:sz w:val="28"/>
          <w:szCs w:val="28"/>
        </w:rPr>
        <w:tab/>
        <w:t>33.9356524328517</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Коэффициент использования тепла топлива, [%]                       </w:t>
      </w:r>
      <w:r w:rsidRPr="00C1632E">
        <w:rPr>
          <w:rFonts w:ascii="Times New Roman" w:hAnsi="Times New Roman" w:cs="Times New Roman"/>
          <w:sz w:val="28"/>
          <w:szCs w:val="28"/>
        </w:rPr>
        <w:tab/>
        <w:t>33.9356524328517</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Коэффициент преобразования теплоты, [-]                            </w:t>
      </w:r>
      <w:r w:rsidRPr="00C1632E">
        <w:rPr>
          <w:rFonts w:ascii="Times New Roman" w:hAnsi="Times New Roman" w:cs="Times New Roman"/>
          <w:sz w:val="28"/>
          <w:szCs w:val="28"/>
        </w:rPr>
        <w:tab/>
        <w:t>Неизвестно</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КПД по выработке тепловой энергии, [%]                             </w:t>
      </w:r>
      <w:r w:rsidRPr="00C1632E">
        <w:rPr>
          <w:rFonts w:ascii="Times New Roman" w:hAnsi="Times New Roman" w:cs="Times New Roman"/>
          <w:sz w:val="28"/>
          <w:szCs w:val="28"/>
        </w:rPr>
        <w:tab/>
        <w:t>Неизвестно</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КПД по выработке электрической энергии на тепловом потреблении, [%]</w:t>
      </w:r>
      <w:r w:rsidRPr="00C1632E">
        <w:rPr>
          <w:rFonts w:ascii="Times New Roman" w:hAnsi="Times New Roman" w:cs="Times New Roman"/>
          <w:sz w:val="28"/>
          <w:szCs w:val="28"/>
        </w:rPr>
        <w:tab/>
        <w:t>33.9356524328517</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lastRenderedPageBreak/>
        <w:t xml:space="preserve">Погрешность расчета расхода топлива, [%]                           </w:t>
      </w:r>
      <w:r w:rsidRPr="00C1632E">
        <w:rPr>
          <w:rFonts w:ascii="Times New Roman" w:hAnsi="Times New Roman" w:cs="Times New Roman"/>
          <w:sz w:val="28"/>
          <w:szCs w:val="28"/>
        </w:rPr>
        <w:tab/>
        <w:t>3.29128304680591</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Расход теплоты потребителем, [кДж/с]                               </w:t>
      </w:r>
      <w:r w:rsidRPr="00C1632E">
        <w:rPr>
          <w:rFonts w:ascii="Times New Roman" w:hAnsi="Times New Roman" w:cs="Times New Roman"/>
          <w:sz w:val="28"/>
          <w:szCs w:val="28"/>
        </w:rPr>
        <w:tab/>
        <w:t>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Суммарная степень повышения давления, [-]                          </w:t>
      </w:r>
      <w:r w:rsidRPr="00C1632E">
        <w:rPr>
          <w:rFonts w:ascii="Times New Roman" w:hAnsi="Times New Roman" w:cs="Times New Roman"/>
          <w:sz w:val="28"/>
          <w:szCs w:val="28"/>
        </w:rPr>
        <w:tab/>
        <w:t>13.82</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Суммарная степень понижения давления, [-]                          </w:t>
      </w:r>
      <w:r w:rsidRPr="00C1632E">
        <w:rPr>
          <w:rFonts w:ascii="Times New Roman" w:hAnsi="Times New Roman" w:cs="Times New Roman"/>
          <w:sz w:val="28"/>
          <w:szCs w:val="28"/>
        </w:rPr>
        <w:tab/>
        <w:t>12.3447978511529</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Суммарный расход воздуха, [кг/сек]                                 </w:t>
      </w:r>
      <w:r w:rsidRPr="00C1632E">
        <w:rPr>
          <w:rFonts w:ascii="Times New Roman" w:hAnsi="Times New Roman" w:cs="Times New Roman"/>
          <w:sz w:val="28"/>
          <w:szCs w:val="28"/>
        </w:rPr>
        <w:tab/>
        <w:t>408.896999282073</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Суммарный расход топлива, [кг/сек]                                 </w:t>
      </w:r>
      <w:r w:rsidRPr="00C1632E">
        <w:rPr>
          <w:rFonts w:ascii="Times New Roman" w:hAnsi="Times New Roman" w:cs="Times New Roman"/>
          <w:sz w:val="28"/>
          <w:szCs w:val="28"/>
        </w:rPr>
        <w:tab/>
        <w:t>8.49162729178986</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Тяга двигателя, [кH]                                               </w:t>
      </w:r>
      <w:r w:rsidRPr="00C1632E">
        <w:rPr>
          <w:rFonts w:ascii="Times New Roman" w:hAnsi="Times New Roman" w:cs="Times New Roman"/>
          <w:sz w:val="28"/>
          <w:szCs w:val="28"/>
        </w:rPr>
        <w:tab/>
        <w:t>0</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Удельная мощность, [кВт*с/кг]                                      </w:t>
      </w:r>
      <w:r w:rsidRPr="00C1632E">
        <w:rPr>
          <w:rFonts w:ascii="Times New Roman" w:hAnsi="Times New Roman" w:cs="Times New Roman"/>
          <w:sz w:val="28"/>
          <w:szCs w:val="28"/>
        </w:rPr>
        <w:tab/>
        <w:t>333.580339888741</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Удельная тяга, [кН*с/кг]                                           </w:t>
      </w:r>
      <w:r w:rsidRPr="00C1632E">
        <w:rPr>
          <w:rFonts w:ascii="Times New Roman" w:hAnsi="Times New Roman" w:cs="Times New Roman"/>
          <w:sz w:val="28"/>
          <w:szCs w:val="28"/>
        </w:rPr>
        <w:tab/>
        <w:t>Неизвестно</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Удельный pасход топлива                                            </w:t>
      </w:r>
      <w:r w:rsidRPr="00C1632E">
        <w:rPr>
          <w:rFonts w:ascii="Times New Roman" w:hAnsi="Times New Roman" w:cs="Times New Roman"/>
          <w:sz w:val="28"/>
          <w:szCs w:val="28"/>
        </w:rPr>
        <w:tab/>
        <w:t>0.2241</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Удельный расход условного топлива на теплоэнергию, [кг у.т./ГДж]   </w:t>
      </w:r>
      <w:r w:rsidRPr="00C1632E">
        <w:rPr>
          <w:rFonts w:ascii="Times New Roman" w:hAnsi="Times New Roman" w:cs="Times New Roman"/>
          <w:sz w:val="28"/>
          <w:szCs w:val="28"/>
        </w:rPr>
        <w:tab/>
        <w:t>Неизвестно</w:t>
      </w:r>
    </w:p>
    <w:p w:rsidR="002455EF" w:rsidRPr="00C1632E"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Удельный расход условного топлива на электроэнергию, [г у.т./кВтч] </w:t>
      </w:r>
      <w:r w:rsidRPr="00C1632E">
        <w:rPr>
          <w:rFonts w:ascii="Times New Roman" w:hAnsi="Times New Roman" w:cs="Times New Roman"/>
          <w:sz w:val="28"/>
          <w:szCs w:val="28"/>
        </w:rPr>
        <w:tab/>
        <w:t>361.9645</w:t>
      </w:r>
    </w:p>
    <w:p w:rsidR="002455EF" w:rsidRPr="00714335" w:rsidRDefault="002455EF" w:rsidP="002455EF">
      <w:pPr>
        <w:widowControl w:val="0"/>
        <w:autoSpaceDE w:val="0"/>
        <w:autoSpaceDN w:val="0"/>
        <w:adjustRightInd w:val="0"/>
        <w:spacing w:after="0" w:line="240" w:lineRule="auto"/>
        <w:rPr>
          <w:rFonts w:ascii="Times New Roman" w:hAnsi="Times New Roman" w:cs="Times New Roman"/>
          <w:sz w:val="28"/>
          <w:szCs w:val="28"/>
        </w:rPr>
      </w:pPr>
      <w:r w:rsidRPr="00C1632E">
        <w:rPr>
          <w:rFonts w:ascii="Times New Roman" w:hAnsi="Times New Roman" w:cs="Times New Roman"/>
          <w:sz w:val="28"/>
          <w:szCs w:val="28"/>
        </w:rPr>
        <w:t xml:space="preserve">Электрическая мощность установки, [кВт]                            </w:t>
      </w:r>
      <w:r w:rsidRPr="00C1632E">
        <w:rPr>
          <w:rFonts w:ascii="Times New Roman" w:hAnsi="Times New Roman" w:cs="Times New Roman"/>
          <w:sz w:val="28"/>
          <w:szCs w:val="28"/>
        </w:rPr>
        <w:tab/>
        <w:t>136400</w:t>
      </w:r>
    </w:p>
    <w:p w:rsidR="002B257E" w:rsidRPr="00714335" w:rsidRDefault="002B257E" w:rsidP="002455EF">
      <w:pPr>
        <w:widowControl w:val="0"/>
        <w:autoSpaceDE w:val="0"/>
        <w:autoSpaceDN w:val="0"/>
        <w:adjustRightInd w:val="0"/>
        <w:spacing w:after="0" w:line="240" w:lineRule="auto"/>
        <w:rPr>
          <w:rFonts w:ascii="Times New Roman" w:hAnsi="Times New Roman" w:cs="Times New Roman"/>
          <w:sz w:val="28"/>
          <w:szCs w:val="28"/>
        </w:rPr>
      </w:pPr>
    </w:p>
    <w:p w:rsidR="002B257E" w:rsidRPr="002B257E" w:rsidRDefault="002B257E" w:rsidP="002B257E">
      <w:pPr>
        <w:widowControl w:val="0"/>
        <w:autoSpaceDE w:val="0"/>
        <w:autoSpaceDN w:val="0"/>
        <w:adjustRightInd w:val="0"/>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Вывод: построена математическая модель ГТЭ – 115М, произведен термогазодинамический расчет. В результате, погрешности по температуре выхлопных газов и по абсолютному электрическому кпд составили менее 3% от заявленных данных в паспорте турбины.</w:t>
      </w:r>
    </w:p>
    <w:p w:rsidR="002455EF" w:rsidRDefault="002455EF"/>
    <w:sectPr w:rsidR="002455EF" w:rsidSect="006463B3">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95D4E" w:rsidRDefault="00A95D4E">
      <w:pPr>
        <w:spacing w:after="0" w:line="240" w:lineRule="auto"/>
      </w:pPr>
      <w:r>
        <w:separator/>
      </w:r>
    </w:p>
  </w:endnote>
  <w:endnote w:type="continuationSeparator" w:id="1">
    <w:p w:rsidR="00A95D4E" w:rsidRDefault="00A95D4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55EF" w:rsidRDefault="006463B3" w:rsidP="002455EF">
    <w:pPr>
      <w:pStyle w:val="a7"/>
      <w:framePr w:wrap="around" w:vAnchor="text" w:hAnchor="margin" w:xAlign="center" w:y="1"/>
      <w:rPr>
        <w:rStyle w:val="a9"/>
      </w:rPr>
    </w:pPr>
    <w:r>
      <w:rPr>
        <w:rStyle w:val="a9"/>
      </w:rPr>
      <w:fldChar w:fldCharType="begin"/>
    </w:r>
    <w:r w:rsidR="002455EF">
      <w:rPr>
        <w:rStyle w:val="a9"/>
      </w:rPr>
      <w:instrText xml:space="preserve">PAGE  </w:instrText>
    </w:r>
    <w:r>
      <w:rPr>
        <w:rStyle w:val="a9"/>
      </w:rPr>
      <w:fldChar w:fldCharType="end"/>
    </w:r>
  </w:p>
  <w:p w:rsidR="002455EF" w:rsidRDefault="002455EF" w:rsidP="002455EF">
    <w:pPr>
      <w:pStyle w:val="a7"/>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55EF" w:rsidRDefault="006463B3" w:rsidP="002455EF">
    <w:pPr>
      <w:pStyle w:val="a7"/>
      <w:framePr w:wrap="around" w:vAnchor="text" w:hAnchor="margin" w:xAlign="center" w:y="1"/>
      <w:rPr>
        <w:rStyle w:val="a9"/>
      </w:rPr>
    </w:pPr>
    <w:r>
      <w:rPr>
        <w:rStyle w:val="a9"/>
      </w:rPr>
      <w:fldChar w:fldCharType="begin"/>
    </w:r>
    <w:r w:rsidR="002455EF">
      <w:rPr>
        <w:rStyle w:val="a9"/>
      </w:rPr>
      <w:instrText xml:space="preserve">PAGE  </w:instrText>
    </w:r>
    <w:r>
      <w:rPr>
        <w:rStyle w:val="a9"/>
      </w:rPr>
      <w:fldChar w:fldCharType="separate"/>
    </w:r>
    <w:r w:rsidR="00714335">
      <w:rPr>
        <w:rStyle w:val="a9"/>
        <w:noProof/>
      </w:rPr>
      <w:t>4</w:t>
    </w:r>
    <w:r>
      <w:rPr>
        <w:rStyle w:val="a9"/>
      </w:rPr>
      <w:fldChar w:fldCharType="end"/>
    </w:r>
  </w:p>
  <w:p w:rsidR="002455EF" w:rsidRDefault="002455EF" w:rsidP="002455EF">
    <w:pPr>
      <w:pStyle w:val="a7"/>
      <w:framePr w:wrap="around" w:vAnchor="text" w:hAnchor="margin" w:xAlign="center" w:y="1"/>
      <w:ind w:right="360"/>
      <w:jc w:val="center"/>
      <w:rPr>
        <w:rStyle w:val="a9"/>
      </w:rPr>
    </w:pPr>
  </w:p>
  <w:p w:rsidR="002455EF" w:rsidRDefault="002455EF" w:rsidP="002455EF">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95D4E" w:rsidRDefault="00A95D4E">
      <w:pPr>
        <w:spacing w:after="0" w:line="240" w:lineRule="auto"/>
      </w:pPr>
      <w:r>
        <w:separator/>
      </w:r>
    </w:p>
  </w:footnote>
  <w:footnote w:type="continuationSeparator" w:id="1">
    <w:p w:rsidR="00A95D4E" w:rsidRDefault="00A95D4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B5CBD"/>
    <w:multiLevelType w:val="hybridMultilevel"/>
    <w:tmpl w:val="04160922"/>
    <w:lvl w:ilvl="0" w:tplc="FFFFFFFF">
      <w:start w:val="7"/>
      <w:numFmt w:val="bullet"/>
      <w:lvlText w:val="-"/>
      <w:lvlJc w:val="left"/>
      <w:pPr>
        <w:tabs>
          <w:tab w:val="num" w:pos="1428"/>
        </w:tabs>
        <w:ind w:left="1428" w:hanging="360"/>
      </w:pPr>
      <w:rPr>
        <w:rFonts w:ascii="Times New Roman" w:eastAsia="Times New Roman" w:hAnsi="Times New Roman" w:cs="Times New Roman" w:hint="default"/>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1">
    <w:nsid w:val="123C4012"/>
    <w:multiLevelType w:val="hybridMultilevel"/>
    <w:tmpl w:val="63C4C0C6"/>
    <w:lvl w:ilvl="0" w:tplc="FFFFFFFF">
      <w:start w:val="7"/>
      <w:numFmt w:val="bullet"/>
      <w:lvlText w:val="-"/>
      <w:lvlJc w:val="left"/>
      <w:pPr>
        <w:tabs>
          <w:tab w:val="num" w:pos="1428"/>
        </w:tabs>
        <w:ind w:left="1428" w:hanging="360"/>
      </w:pPr>
      <w:rPr>
        <w:rFonts w:ascii="Times New Roman" w:eastAsia="Times New Roman" w:hAnsi="Times New Roman" w:cs="Times New Roman" w:hint="default"/>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2">
    <w:nsid w:val="18437E8D"/>
    <w:multiLevelType w:val="hybridMultilevel"/>
    <w:tmpl w:val="82CC65D4"/>
    <w:lvl w:ilvl="0" w:tplc="FFFFFFFF">
      <w:start w:val="7"/>
      <w:numFmt w:val="bullet"/>
      <w:lvlText w:val="-"/>
      <w:lvlJc w:val="left"/>
      <w:pPr>
        <w:tabs>
          <w:tab w:val="num" w:pos="1428"/>
        </w:tabs>
        <w:ind w:left="1428" w:hanging="360"/>
      </w:pPr>
      <w:rPr>
        <w:rFonts w:ascii="Times New Roman" w:eastAsia="Times New Roman" w:hAnsi="Times New Roman" w:cs="Times New Roman" w:hint="default"/>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3">
    <w:nsid w:val="59F723FC"/>
    <w:multiLevelType w:val="hybridMultilevel"/>
    <w:tmpl w:val="43DA7E9A"/>
    <w:lvl w:ilvl="0" w:tplc="FFFFFFFF">
      <w:start w:val="7"/>
      <w:numFmt w:val="bullet"/>
      <w:lvlText w:val="-"/>
      <w:lvlJc w:val="left"/>
      <w:pPr>
        <w:tabs>
          <w:tab w:val="num" w:pos="1428"/>
        </w:tabs>
        <w:ind w:left="1428" w:hanging="360"/>
      </w:pPr>
      <w:rPr>
        <w:rFonts w:ascii="Times New Roman" w:eastAsia="Times New Roman" w:hAnsi="Times New Roman" w:cs="Times New Roman" w:hint="default"/>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4">
    <w:nsid w:val="60334DC1"/>
    <w:multiLevelType w:val="hybridMultilevel"/>
    <w:tmpl w:val="313C28F2"/>
    <w:lvl w:ilvl="0" w:tplc="FFFFFFFF">
      <w:start w:val="7"/>
      <w:numFmt w:val="bullet"/>
      <w:lvlText w:val="-"/>
      <w:lvlJc w:val="left"/>
      <w:pPr>
        <w:tabs>
          <w:tab w:val="num" w:pos="1428"/>
        </w:tabs>
        <w:ind w:left="1428" w:hanging="360"/>
      </w:pPr>
      <w:rPr>
        <w:rFonts w:ascii="Times New Roman" w:eastAsia="Times New Roman" w:hAnsi="Times New Roman" w:cs="Times New Roman" w:hint="default"/>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5">
    <w:nsid w:val="65820A64"/>
    <w:multiLevelType w:val="hybridMultilevel"/>
    <w:tmpl w:val="925AF2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5"/>
  </w:num>
  <w:num w:numId="2">
    <w:abstractNumId w:val="1"/>
  </w:num>
  <w:num w:numId="3">
    <w:abstractNumId w:val="4"/>
  </w:num>
  <w:num w:numId="4">
    <w:abstractNumId w:val="2"/>
  </w:num>
  <w:num w:numId="5">
    <w:abstractNumId w:val="0"/>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footnotePr>
    <w:footnote w:id="0"/>
    <w:footnote w:id="1"/>
  </w:footnotePr>
  <w:endnotePr>
    <w:endnote w:id="0"/>
    <w:endnote w:id="1"/>
  </w:endnotePr>
  <w:compat>
    <w:useFELayout/>
  </w:compat>
  <w:rsids>
    <w:rsidRoot w:val="002455EF"/>
    <w:rsid w:val="002455EF"/>
    <w:rsid w:val="002B257E"/>
    <w:rsid w:val="00381311"/>
    <w:rsid w:val="006463B3"/>
    <w:rsid w:val="00714335"/>
    <w:rsid w:val="00A95D4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463B3"/>
  </w:style>
  <w:style w:type="paragraph" w:styleId="1">
    <w:name w:val="heading 1"/>
    <w:basedOn w:val="a"/>
    <w:next w:val="a"/>
    <w:link w:val="10"/>
    <w:qFormat/>
    <w:rsid w:val="002455EF"/>
    <w:pPr>
      <w:keepNext/>
      <w:spacing w:after="0" w:line="360" w:lineRule="auto"/>
      <w:jc w:val="both"/>
      <w:outlineLvl w:val="0"/>
    </w:pPr>
    <w:rPr>
      <w:rFonts w:ascii="Times New Roman" w:eastAsia="Times New Roman" w:hAnsi="Times New Roman" w:cs="Times New Roman"/>
      <w:bCs/>
      <w:sz w:val="36"/>
      <w:szCs w:val="24"/>
    </w:rPr>
  </w:style>
  <w:style w:type="paragraph" w:styleId="4">
    <w:name w:val="heading 4"/>
    <w:basedOn w:val="a"/>
    <w:next w:val="a"/>
    <w:link w:val="40"/>
    <w:unhideWhenUsed/>
    <w:qFormat/>
    <w:rsid w:val="002455EF"/>
    <w:pPr>
      <w:keepNext/>
      <w:keepLines/>
      <w:spacing w:before="200" w:after="0"/>
      <w:outlineLvl w:val="3"/>
    </w:pPr>
    <w:rPr>
      <w:rFonts w:ascii="Cambria" w:eastAsia="Times New Roman" w:hAnsi="Cambria" w:cs="Times New Roman"/>
      <w:b/>
      <w:bCs/>
      <w:i/>
      <w:iCs/>
      <w:color w:val="4F81BD"/>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2455EF"/>
    <w:rPr>
      <w:rFonts w:ascii="Times New Roman" w:eastAsia="Times New Roman" w:hAnsi="Times New Roman" w:cs="Times New Roman"/>
      <w:bCs/>
      <w:sz w:val="36"/>
      <w:szCs w:val="24"/>
    </w:rPr>
  </w:style>
  <w:style w:type="character" w:customStyle="1" w:styleId="40">
    <w:name w:val="Заголовок 4 Знак"/>
    <w:basedOn w:val="a0"/>
    <w:link w:val="4"/>
    <w:rsid w:val="002455EF"/>
    <w:rPr>
      <w:rFonts w:ascii="Cambria" w:eastAsia="Times New Roman" w:hAnsi="Cambria" w:cs="Times New Roman"/>
      <w:b/>
      <w:bCs/>
      <w:i/>
      <w:iCs/>
      <w:color w:val="4F81BD"/>
    </w:rPr>
  </w:style>
  <w:style w:type="paragraph" w:styleId="a3">
    <w:name w:val="Subtitle"/>
    <w:basedOn w:val="a"/>
    <w:link w:val="a4"/>
    <w:qFormat/>
    <w:rsid w:val="002455EF"/>
    <w:pPr>
      <w:spacing w:after="0" w:line="240" w:lineRule="auto"/>
      <w:jc w:val="center"/>
    </w:pPr>
    <w:rPr>
      <w:rFonts w:ascii="Times New Roman" w:eastAsia="Times New Roman" w:hAnsi="Times New Roman" w:cs="Times New Roman"/>
      <w:sz w:val="24"/>
      <w:szCs w:val="24"/>
    </w:rPr>
  </w:style>
  <w:style w:type="character" w:customStyle="1" w:styleId="a4">
    <w:name w:val="Подзаголовок Знак"/>
    <w:basedOn w:val="a0"/>
    <w:link w:val="a3"/>
    <w:rsid w:val="002455EF"/>
    <w:rPr>
      <w:rFonts w:ascii="Times New Roman" w:eastAsia="Times New Roman" w:hAnsi="Times New Roman" w:cs="Times New Roman"/>
      <w:sz w:val="24"/>
      <w:szCs w:val="24"/>
    </w:rPr>
  </w:style>
  <w:style w:type="paragraph" w:styleId="a5">
    <w:name w:val="Balloon Text"/>
    <w:basedOn w:val="a"/>
    <w:link w:val="a6"/>
    <w:uiPriority w:val="99"/>
    <w:semiHidden/>
    <w:unhideWhenUsed/>
    <w:rsid w:val="002455EF"/>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2455EF"/>
    <w:rPr>
      <w:rFonts w:ascii="Tahoma" w:hAnsi="Tahoma" w:cs="Tahoma"/>
      <w:sz w:val="16"/>
      <w:szCs w:val="16"/>
    </w:rPr>
  </w:style>
  <w:style w:type="paragraph" w:styleId="a7">
    <w:name w:val="footer"/>
    <w:basedOn w:val="a"/>
    <w:link w:val="a8"/>
    <w:rsid w:val="002455EF"/>
    <w:pPr>
      <w:tabs>
        <w:tab w:val="center" w:pos="4677"/>
        <w:tab w:val="right" w:pos="9355"/>
      </w:tabs>
      <w:spacing w:after="0" w:line="240" w:lineRule="auto"/>
    </w:pPr>
    <w:rPr>
      <w:rFonts w:ascii="Times New Roman" w:eastAsia="Times New Roman" w:hAnsi="Times New Roman" w:cs="Times New Roman"/>
      <w:sz w:val="24"/>
      <w:szCs w:val="24"/>
    </w:rPr>
  </w:style>
  <w:style w:type="character" w:customStyle="1" w:styleId="a8">
    <w:name w:val="Нижний колонтитул Знак"/>
    <w:basedOn w:val="a0"/>
    <w:link w:val="a7"/>
    <w:rsid w:val="002455EF"/>
    <w:rPr>
      <w:rFonts w:ascii="Times New Roman" w:eastAsia="Times New Roman" w:hAnsi="Times New Roman" w:cs="Times New Roman"/>
      <w:sz w:val="24"/>
      <w:szCs w:val="24"/>
    </w:rPr>
  </w:style>
  <w:style w:type="character" w:styleId="a9">
    <w:name w:val="page number"/>
    <w:basedOn w:val="a0"/>
    <w:rsid w:val="002455EF"/>
  </w:style>
</w:styles>
</file>

<file path=word/webSettings.xml><?xml version="1.0" encoding="utf-8"?>
<w:webSettings xmlns:r="http://schemas.openxmlformats.org/officeDocument/2006/relationships" xmlns:w="http://schemas.openxmlformats.org/wordprocessingml/2006/main">
  <w:divs>
    <w:div w:id="717314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oleObject" Target="embeddings/oleObject2.bin"/><Relationship Id="rId18" Type="http://schemas.openxmlformats.org/officeDocument/2006/relationships/image" Target="media/image6.wmf"/><Relationship Id="rId26" Type="http://schemas.openxmlformats.org/officeDocument/2006/relationships/image" Target="media/image12.jpeg"/><Relationship Id="rId39" Type="http://schemas.openxmlformats.org/officeDocument/2006/relationships/oleObject" Target="embeddings/oleObject7.bin"/><Relationship Id="rId3" Type="http://schemas.openxmlformats.org/officeDocument/2006/relationships/settings" Target="settings.xml"/><Relationship Id="rId21" Type="http://schemas.openxmlformats.org/officeDocument/2006/relationships/oleObject" Target="embeddings/oleObject6.bin"/><Relationship Id="rId34" Type="http://schemas.openxmlformats.org/officeDocument/2006/relationships/image" Target="media/image20.jpeg"/><Relationship Id="rId42" Type="http://schemas.openxmlformats.org/officeDocument/2006/relationships/image" Target="media/image26.wmf"/><Relationship Id="rId47"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image" Target="media/image24.wmf"/><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image" Target="media/image15.jpeg"/><Relationship Id="rId41" Type="http://schemas.openxmlformats.org/officeDocument/2006/relationships/oleObject" Target="embeddings/oleObject8.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image" Target="media/image10.pn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5.wmf"/><Relationship Id="rId45" Type="http://schemas.openxmlformats.org/officeDocument/2006/relationships/oleObject" Target="embeddings/oleObject10.bin"/><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image" Target="media/image22.jpeg"/><Relationship Id="rId10" Type="http://schemas.openxmlformats.org/officeDocument/2006/relationships/image" Target="media/image2.wmf"/><Relationship Id="rId19" Type="http://schemas.openxmlformats.org/officeDocument/2006/relationships/oleObject" Target="embeddings/oleObject5.bin"/><Relationship Id="rId31" Type="http://schemas.openxmlformats.org/officeDocument/2006/relationships/image" Target="media/image17.jpeg"/><Relationship Id="rId44" Type="http://schemas.openxmlformats.org/officeDocument/2006/relationships/image" Target="media/image27.wmf"/><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4.wmf"/><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oleObject" Target="embeddings/oleObject9.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25</Pages>
  <Words>5317</Words>
  <Characters>30310</Characters>
  <Application>Microsoft Office Word</Application>
  <DocSecurity>0</DocSecurity>
  <Lines>252</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35556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dc:creator>
  <cp:keywords/>
  <dc:description/>
  <cp:lastModifiedBy>Никита</cp:lastModifiedBy>
  <cp:revision>2</cp:revision>
  <dcterms:created xsi:type="dcterms:W3CDTF">2012-12-20T18:02:00Z</dcterms:created>
  <dcterms:modified xsi:type="dcterms:W3CDTF">2012-12-20T18:29:00Z</dcterms:modified>
</cp:coreProperties>
</file>