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F7AA" w14:textId="500E77CA" w:rsidR="00E15B0A" w:rsidRPr="002B3245" w:rsidRDefault="002B3245" w:rsidP="002B3245">
      <w:r>
        <w:t>Уважаемые члены комиссии,</w:t>
      </w:r>
      <w:r w:rsidR="002D1DCE">
        <w:t xml:space="preserve"> я вас всех приветствую,</w:t>
      </w:r>
      <w:r>
        <w:t xml:space="preserve"> </w:t>
      </w:r>
      <w:r w:rsidR="002D1DCE">
        <w:t>моя</w:t>
      </w:r>
      <w:r w:rsidR="00FF7233">
        <w:t xml:space="preserve"> тема дипломной работы выбрана по причине того, что </w:t>
      </w:r>
      <w:r>
        <w:t>в</w:t>
      </w:r>
      <w:r w:rsidR="00E15B0A">
        <w:t xml:space="preserve"> настоящее время в качестве приво</w:t>
      </w:r>
      <w:r w:rsidR="00FF7233">
        <w:t xml:space="preserve">да нагнетателя природного газа </w:t>
      </w:r>
      <w:r w:rsidR="00E15B0A">
        <w:t xml:space="preserve">в подавляющем большинстве используются </w:t>
      </w:r>
      <w:bookmarkStart w:id="0" w:name="_GoBack"/>
      <w:bookmarkEnd w:id="0"/>
      <w:r w:rsidR="00E15B0A">
        <w:t xml:space="preserve">ГТУ, среди которых </w:t>
      </w:r>
      <m:oMath>
        <m:r>
          <w:rPr>
            <w:rFonts w:ascii="Cambria Math" w:hAnsi="Cambria Math"/>
          </w:rPr>
          <m:t>40%</m:t>
        </m:r>
      </m:oMath>
      <w:r w:rsidR="00E15B0A" w:rsidRPr="00E15B0A">
        <w:rPr>
          <w:rFonts w:eastAsiaTheme="minorEastAsia"/>
        </w:rPr>
        <w:t xml:space="preserve"> </w:t>
      </w:r>
      <w:r w:rsidR="00E15B0A">
        <w:rPr>
          <w:rFonts w:eastAsiaTheme="minorEastAsia"/>
        </w:rPr>
        <w:t>занимают ГТУ авиационного типа, одним из главных преимуществ</w:t>
      </w:r>
      <w:r w:rsidR="00FF7233">
        <w:rPr>
          <w:rFonts w:eastAsiaTheme="minorEastAsia"/>
        </w:rPr>
        <w:t xml:space="preserve"> которых в сравнении с ГТУ стационарного или судового типа</w:t>
      </w:r>
      <w:r w:rsidR="00E15B0A">
        <w:rPr>
          <w:rFonts w:eastAsiaTheme="minorEastAsia"/>
        </w:rPr>
        <w:t xml:space="preserve"> является более высокий КПД</w:t>
      </w:r>
      <w:r w:rsidR="00FF7233">
        <w:rPr>
          <w:rFonts w:eastAsiaTheme="minorEastAsia"/>
        </w:rPr>
        <w:t>, что в свою очередь сказывается на удешевлении транспортировки природного газа.</w:t>
      </w:r>
    </w:p>
    <w:p w14:paraId="19DB1C4B" w14:textId="5655CB4D" w:rsidR="00805044" w:rsidRPr="00C703C3" w:rsidRDefault="00C703C3" w:rsidP="00C703C3">
      <w:pPr>
        <w:rPr>
          <w:rFonts w:eastAsiaTheme="minorEastAsia"/>
        </w:rPr>
      </w:pPr>
      <w:r>
        <w:t>В конструкторской части диплома рассчитан цикл итеративным методом с учетом КПД узлов при их расчете по средней линии тока.</w:t>
      </w:r>
      <w:r w:rsidR="00805044">
        <w:t xml:space="preserve"> Результаты расчета цикла и выбранная расчетная точка представлена на листе. Основные параметры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∑</m:t>
                </m:r>
              </m:sub>
            </m:sSub>
          </m:sub>
        </m:sSub>
        <m:r>
          <w:rPr>
            <w:rFonts w:ascii="Cambria Math" w:hAnsi="Cambria Math"/>
          </w:rPr>
          <m:t>=28,5</m:t>
        </m:r>
      </m:oMath>
      <w:r w:rsidR="0080504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=1542 К</m:t>
        </m:r>
      </m:oMath>
      <w:r w:rsidR="00ED79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=39,06%</m:t>
        </m:r>
      </m:oMath>
      <w:r w:rsidR="00805044">
        <w:rPr>
          <w:rFonts w:eastAsiaTheme="minorEastAsia"/>
        </w:rPr>
        <w:t>,</w:t>
      </w:r>
      <w:r w:rsidR="002B32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КНД</m:t>
            </m:r>
          </m:sub>
        </m:sSub>
        <m:r>
          <w:rPr>
            <w:rFonts w:ascii="Cambria Math" w:eastAsiaTheme="minorEastAsia" w:hAnsi="Cambria Math"/>
          </w:rPr>
          <m:t>=82,65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805044">
        <w:rPr>
          <w:rFonts w:eastAsiaTheme="minorEastAsia"/>
        </w:rPr>
        <w:t xml:space="preserve"> мощность на валу СТ</w:t>
      </w:r>
      <w:r w:rsidR="00335C2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=25,6</m:t>
        </m:r>
      </m:oMath>
      <w:r w:rsidR="00805044">
        <w:rPr>
          <w:rFonts w:eastAsiaTheme="minorEastAsia"/>
        </w:rPr>
        <w:t xml:space="preserve"> МВт.</w:t>
      </w:r>
      <w:r>
        <w:rPr>
          <w:rFonts w:eastAsiaTheme="minorEastAsia"/>
        </w:rPr>
        <w:t xml:space="preserve"> </w:t>
      </w:r>
      <w:r w:rsidR="00B8497B">
        <w:rPr>
          <w:rFonts w:eastAsiaTheme="minorEastAsia"/>
        </w:rPr>
        <w:t>Рассчитаны все ступени КНД по высоте лопаток</w:t>
      </w:r>
      <w:r w:rsidR="007A239D">
        <w:rPr>
          <w:rFonts w:eastAsiaTheme="minorEastAsia"/>
        </w:rPr>
        <w:t>, спрофилирована только 1-ая ступень КНД.</w:t>
      </w:r>
      <w:r w:rsidR="00B8497B">
        <w:rPr>
          <w:rFonts w:eastAsiaTheme="minorEastAsia"/>
        </w:rPr>
        <w:t xml:space="preserve"> </w:t>
      </w:r>
      <w:r w:rsidR="006D0942">
        <w:rPr>
          <w:rFonts w:eastAsiaTheme="minorEastAsia"/>
        </w:rPr>
        <w:t xml:space="preserve">Также рассчитаны все ступени всех турбин по высоте лопаток. </w:t>
      </w:r>
      <w:r w:rsidR="00894286">
        <w:rPr>
          <w:rFonts w:eastAsiaTheme="minorEastAsia"/>
        </w:rPr>
        <w:t xml:space="preserve">Все аналитические расчеты выполнены на языке программирования </w:t>
      </w:r>
      <w:r w:rsidR="00894286">
        <w:rPr>
          <w:rFonts w:eastAsiaTheme="minorEastAsia"/>
          <w:lang w:val="en-US"/>
        </w:rPr>
        <w:t>Python</w:t>
      </w:r>
      <w:r w:rsidR="00894286" w:rsidRPr="00805044">
        <w:rPr>
          <w:rFonts w:eastAsiaTheme="minorEastAsia"/>
        </w:rPr>
        <w:t>.</w:t>
      </w:r>
      <w:r w:rsidR="00894286">
        <w:rPr>
          <w:i/>
        </w:rPr>
        <w:t xml:space="preserve"> </w:t>
      </w:r>
      <w:r w:rsidR="00894286">
        <w:rPr>
          <w:rFonts w:eastAsiaTheme="minorEastAsia"/>
        </w:rPr>
        <w:t>После получения геометрических размеров узлов двигателя, разработан чертеж общего вида</w:t>
      </w:r>
      <w:r w:rsidR="00FF7233">
        <w:rPr>
          <w:rFonts w:eastAsiaTheme="minorEastAsia"/>
        </w:rPr>
        <w:t xml:space="preserve"> проектируемой установки</w:t>
      </w:r>
      <w:r w:rsidR="00894286">
        <w:rPr>
          <w:rFonts w:eastAsiaTheme="minorEastAsia"/>
        </w:rPr>
        <w:t xml:space="preserve"> на базе авиационного </w:t>
      </w:r>
      <w:r w:rsidR="00FF7233">
        <w:rPr>
          <w:rFonts w:eastAsiaTheme="minorEastAsia"/>
        </w:rPr>
        <w:t>ГТД</w:t>
      </w:r>
      <w:r w:rsidR="00894286">
        <w:rPr>
          <w:rFonts w:eastAsiaTheme="minorEastAsia"/>
        </w:rPr>
        <w:t xml:space="preserve"> ПС-90</w:t>
      </w:r>
      <w:r w:rsidR="005B0846">
        <w:rPr>
          <w:rFonts w:eastAsiaTheme="minorEastAsia"/>
        </w:rPr>
        <w:t>А</w:t>
      </w:r>
      <w:r w:rsidR="00894286">
        <w:rPr>
          <w:rFonts w:eastAsiaTheme="minorEastAsia"/>
        </w:rPr>
        <w:t>. Основными отличиями от двигателя прототипа являются:</w:t>
      </w:r>
    </w:p>
    <w:p w14:paraId="789DB2C6" w14:textId="528DB912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повышенная частота вращения РНД;</w:t>
      </w:r>
    </w:p>
    <w:p w14:paraId="2201D5B0" w14:textId="21783609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опора ТВД перенесена за ротор в более холодную часть двигателя;</w:t>
      </w:r>
    </w:p>
    <w:p w14:paraId="1BBDB949" w14:textId="1CEEBEEC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увеличенное число поворотных НА.</w:t>
      </w:r>
    </w:p>
    <w:p w14:paraId="0E1F1797" w14:textId="54D0E2ED" w:rsidR="007A239D" w:rsidRDefault="007A239D" w:rsidP="005B0846">
      <w:pPr>
        <w:rPr>
          <w:rFonts w:eastAsiaTheme="minorEastAsia"/>
        </w:rPr>
      </w:pPr>
      <w:r>
        <w:rPr>
          <w:rFonts w:eastAsiaTheme="minorEastAsia"/>
        </w:rPr>
        <w:t>Также разработан рабочий чертеж детали «Диск 1-ой ступени КНД» и компоновочный чертеж.</w:t>
      </w:r>
    </w:p>
    <w:p w14:paraId="20EF8908" w14:textId="5A4E9888" w:rsidR="005B0846" w:rsidRDefault="00B8497B" w:rsidP="00B8497B">
      <w:pPr>
        <w:rPr>
          <w:rFonts w:eastAsiaTheme="minorEastAsia"/>
        </w:rPr>
      </w:pPr>
      <w:r>
        <w:rPr>
          <w:rFonts w:eastAsiaTheme="minorEastAsia"/>
        </w:rPr>
        <w:t>В научно-исследовательской части дипломной работы выполнен газодинамический расчет КНД</w:t>
      </w:r>
      <w:r w:rsidR="006C785C">
        <w:rPr>
          <w:rFonts w:eastAsiaTheme="minorEastAsia"/>
        </w:rPr>
        <w:t xml:space="preserve"> в </w:t>
      </w:r>
      <w:r w:rsidR="006C785C">
        <w:rPr>
          <w:rFonts w:eastAsiaTheme="minorEastAsia"/>
          <w:lang w:val="en-US"/>
        </w:rPr>
        <w:t>Ansys</w:t>
      </w:r>
      <w:r w:rsidR="006C785C" w:rsidRPr="005B0846">
        <w:rPr>
          <w:rFonts w:eastAsiaTheme="minorEastAsia"/>
        </w:rPr>
        <w:t xml:space="preserve"> </w:t>
      </w:r>
      <w:r w:rsidR="006C785C">
        <w:rPr>
          <w:rFonts w:eastAsiaTheme="minorEastAsia"/>
          <w:lang w:val="en-US"/>
        </w:rPr>
        <w:t>CFX</w:t>
      </w:r>
      <w:r w:rsidR="006C785C">
        <w:rPr>
          <w:rFonts w:eastAsiaTheme="minorEastAsia"/>
        </w:rPr>
        <w:t>, исходными данными для которого являются р</w:t>
      </w:r>
      <w:r w:rsidR="005B0846">
        <w:rPr>
          <w:rFonts w:eastAsiaTheme="minorEastAsia"/>
        </w:rPr>
        <w:t>езультаты расчета</w:t>
      </w:r>
      <w:r>
        <w:rPr>
          <w:rFonts w:eastAsiaTheme="minorEastAsia"/>
        </w:rPr>
        <w:t xml:space="preserve"> ступеней КНД по высоте</w:t>
      </w:r>
      <w:r w:rsidR="005B0846">
        <w:rPr>
          <w:rFonts w:eastAsiaTheme="minorEastAsia"/>
        </w:rPr>
        <w:t>.</w:t>
      </w:r>
      <w:r w:rsidR="00432DC6">
        <w:rPr>
          <w:rFonts w:eastAsiaTheme="minorEastAsia"/>
        </w:rPr>
        <w:t xml:space="preserve"> На данном листе показано </w:t>
      </w:r>
      <w:r w:rsidR="006C785C">
        <w:rPr>
          <w:rFonts w:eastAsiaTheme="minorEastAsia"/>
        </w:rPr>
        <w:t>втулочное сечение, на котором наблюдаются отрывы потока</w:t>
      </w:r>
      <w:r w:rsidR="00432DC6">
        <w:rPr>
          <w:rFonts w:eastAsiaTheme="minorEastAsia"/>
        </w:rPr>
        <w:t>. Вместе с этим параметры компрессора оказались ниже ожидаемых</w:t>
      </w:r>
      <w:r w:rsidR="006C785C">
        <w:rPr>
          <w:rFonts w:eastAsiaTheme="minorEastAsia"/>
        </w:rPr>
        <w:t>.</w:t>
      </w:r>
      <w:r w:rsidR="00432DC6">
        <w:rPr>
          <w:rFonts w:eastAsiaTheme="minorEastAsia"/>
        </w:rPr>
        <w:t xml:space="preserve"> КНД был доработан</w:t>
      </w:r>
      <w:r w:rsidR="006C785C">
        <w:rPr>
          <w:rFonts w:eastAsiaTheme="minorEastAsia"/>
        </w:rPr>
        <w:t xml:space="preserve"> и</w:t>
      </w:r>
      <w:r w:rsidR="00432DC6">
        <w:rPr>
          <w:rFonts w:eastAsiaTheme="minorEastAsia"/>
        </w:rPr>
        <w:t xml:space="preserve"> погрешность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составила менее </w:t>
      </w:r>
      <m:oMath>
        <m:r>
          <w:rPr>
            <w:rFonts w:ascii="Cambria Math" w:eastAsiaTheme="minorEastAsia" w:hAnsi="Cambria Math"/>
          </w:rPr>
          <m:t>0,5%</m:t>
        </m:r>
      </m:oMath>
      <w:r w:rsidR="00432DC6" w:rsidRPr="00432DC6">
        <w:rPr>
          <w:rFonts w:eastAsiaTheme="minorEastAsia"/>
        </w:rPr>
        <w:t>.</w:t>
      </w:r>
      <w:r w:rsidR="008074E8" w:rsidRPr="008074E8">
        <w:rPr>
          <w:rFonts w:eastAsiaTheme="minorEastAsia"/>
        </w:rPr>
        <w:t xml:space="preserve"> </w:t>
      </w:r>
      <w:r w:rsidR="008074E8">
        <w:rPr>
          <w:rFonts w:eastAsiaTheme="minorEastAsia"/>
        </w:rPr>
        <w:t>Также построена ветка характеристики КНД при номинальной частоте вращения РНД.</w:t>
      </w:r>
    </w:p>
    <w:p w14:paraId="7918AE4E" w14:textId="6C9E72D7" w:rsidR="00B8497B" w:rsidRDefault="009847A8" w:rsidP="00B8497B">
      <w:pPr>
        <w:rPr>
          <w:rFonts w:eastAsiaTheme="minorEastAsia"/>
        </w:rPr>
      </w:pPr>
      <w:r>
        <w:rPr>
          <w:rFonts w:eastAsiaTheme="minorEastAsia"/>
        </w:rPr>
        <w:t>Далее в научно-исследовательской части дипломной работы</w:t>
      </w:r>
      <w:r w:rsidR="00B8497B">
        <w:rPr>
          <w:rFonts w:eastAsiaTheme="minorEastAsia"/>
        </w:rPr>
        <w:t xml:space="preserve"> получена дроссельная характеристика установки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 и рассчитан диск 1-ой ступени КНД на прочность, в результате которого было обнаружено слабое место диска и его конструкция была доработана.</w:t>
      </w:r>
    </w:p>
    <w:p w14:paraId="15A88CA8" w14:textId="63E5305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технологической части дипломного проекта разработан чертеж детали «Вал привода», соединяющий валы КВД и ТВД, а также маршрутно-технологический процесс с элементами операционной технологии.</w:t>
      </w:r>
    </w:p>
    <w:p w14:paraId="6A7D750A" w14:textId="143E79F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организационно-экономической части диплома произведена оценка себестоимости проектируемой установки и выполнено сравнение технико-экономических показателей с установкой аналогом.</w:t>
      </w:r>
    </w:p>
    <w:p w14:paraId="3E908C8B" w14:textId="5E39E9CF" w:rsidR="007A239D" w:rsidRP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разделе охрана труда и охрана окружающей среды выполнен анализ вредных и опасных производственных факторов на этапе эксплуатации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4D5A87BF" w14:textId="251684AD" w:rsidR="00746706" w:rsidRDefault="00746706" w:rsidP="005B0846">
      <w:pPr>
        <w:rPr>
          <w:rFonts w:eastAsiaTheme="minorEastAsia"/>
          <w:iCs/>
        </w:rPr>
      </w:pPr>
    </w:p>
    <w:p w14:paraId="6BECB5F7" w14:textId="730DABC1" w:rsidR="00746706" w:rsidRDefault="00746706" w:rsidP="005B0846">
      <w:pPr>
        <w:rPr>
          <w:rFonts w:eastAsiaTheme="minorEastAsia"/>
          <w:iCs/>
        </w:rPr>
      </w:pPr>
    </w:p>
    <w:p w14:paraId="6FE92062" w14:textId="10DD3792" w:rsidR="00746706" w:rsidRPr="00746706" w:rsidRDefault="00746706" w:rsidP="003C066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Модель турбулентности выбрана </w:t>
      </w:r>
      <w:r>
        <w:rPr>
          <w:rFonts w:eastAsiaTheme="minorEastAsia"/>
          <w:iCs/>
          <w:lang w:val="en-US"/>
        </w:rPr>
        <w:t>SST</w:t>
      </w:r>
      <w:r>
        <w:rPr>
          <w:rFonts w:eastAsiaTheme="minorEastAsia"/>
          <w:iCs/>
        </w:rPr>
        <w:t xml:space="preserve"> (</w:t>
      </w:r>
      <w:r>
        <w:rPr>
          <w:rFonts w:eastAsiaTheme="minorEastAsia"/>
          <w:iCs/>
          <w:lang w:val="en-US"/>
        </w:rPr>
        <w:t>Shear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Stress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Transport</w:t>
      </w:r>
      <w:r>
        <w:rPr>
          <w:rFonts w:eastAsiaTheme="minorEastAsia"/>
          <w:iCs/>
        </w:rPr>
        <w:t>)</w:t>
      </w:r>
      <w:r w:rsid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как одна из наиболее распространённых моделей турбулентности, применяемых при расчете течения в компрессорах. 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>
        <w:rPr>
          <w:rFonts w:eastAsiaTheme="minorEastAsia"/>
          <w:iCs/>
        </w:rPr>
        <w:t xml:space="preserve">, в </w:t>
      </w:r>
      <w:r w:rsidR="003C0662">
        <w:rPr>
          <w:rFonts w:eastAsiaTheme="minorEastAsia"/>
          <w:iCs/>
        </w:rPr>
        <w:t>пристеночной области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iCs/>
        </w:rPr>
        <w:t>.</w:t>
      </w:r>
    </w:p>
    <w:p w14:paraId="48637542" w14:textId="3F88684D" w:rsidR="00746706" w:rsidRPr="00746706" w:rsidRDefault="002D1DCE" w:rsidP="005B084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~R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32787B" w14:textId="41F76C96" w:rsidR="00746706" w:rsidRPr="00746706" w:rsidRDefault="002D1DCE" w:rsidP="005B084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14:paraId="4C0D9008" w14:textId="31E80082" w:rsidR="00746706" w:rsidRDefault="00746706" w:rsidP="005B084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k-ϵ</m:t>
        </m:r>
      </m:oMath>
      <w:r w:rsidRPr="0074670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бля больших </w:t>
      </w:r>
      <w:r>
        <w:rPr>
          <w:rFonts w:eastAsiaTheme="minorEastAsia"/>
          <w:iCs/>
          <w:lang w:val="en-US"/>
        </w:rPr>
        <w:t>Re</w:t>
      </w:r>
      <w:r>
        <w:rPr>
          <w:rFonts w:eastAsiaTheme="minorEastAsia"/>
          <w:iCs/>
        </w:rPr>
        <w:t>, только полностью турбулентные течения;</w:t>
      </w:r>
    </w:p>
    <w:p w14:paraId="2C684854" w14:textId="6C13A7CE" w:rsidR="00746706" w:rsidRPr="00746706" w:rsidRDefault="00746706" w:rsidP="005B084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Pr="00746706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для малых </w:t>
      </w:r>
      <w:r>
        <w:rPr>
          <w:rFonts w:eastAsiaTheme="minorEastAsia"/>
          <w:lang w:val="en-US"/>
        </w:rPr>
        <w:t>Re</w:t>
      </w:r>
      <w:r>
        <w:rPr>
          <w:rFonts w:eastAsiaTheme="minorEastAsia"/>
        </w:rPr>
        <w:t>, более точна в пограничных слоях.</w:t>
      </w:r>
    </w:p>
    <w:sectPr w:rsidR="00746706" w:rsidRPr="0074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9"/>
    <w:rsid w:val="000175D2"/>
    <w:rsid w:val="00134F31"/>
    <w:rsid w:val="00174D21"/>
    <w:rsid w:val="00187C46"/>
    <w:rsid w:val="001A4CFD"/>
    <w:rsid w:val="001B7055"/>
    <w:rsid w:val="001F795E"/>
    <w:rsid w:val="00206D22"/>
    <w:rsid w:val="002734B7"/>
    <w:rsid w:val="002B3245"/>
    <w:rsid w:val="002D1DCE"/>
    <w:rsid w:val="002E0392"/>
    <w:rsid w:val="002F6A71"/>
    <w:rsid w:val="00335C2A"/>
    <w:rsid w:val="003A552F"/>
    <w:rsid w:val="003C0662"/>
    <w:rsid w:val="00432DC6"/>
    <w:rsid w:val="00474D30"/>
    <w:rsid w:val="005B0846"/>
    <w:rsid w:val="005C457C"/>
    <w:rsid w:val="00621072"/>
    <w:rsid w:val="00697DDE"/>
    <w:rsid w:val="006C785C"/>
    <w:rsid w:val="006D0942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A2A40"/>
    <w:rsid w:val="009C07A4"/>
    <w:rsid w:val="00A24CA6"/>
    <w:rsid w:val="00A375C2"/>
    <w:rsid w:val="00AA600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E5580"/>
    <w:rsid w:val="00D34F52"/>
    <w:rsid w:val="00D85B6E"/>
    <w:rsid w:val="00DE4CD9"/>
    <w:rsid w:val="00E15B0A"/>
    <w:rsid w:val="00E500D6"/>
    <w:rsid w:val="00E54D85"/>
    <w:rsid w:val="00E63F6B"/>
    <w:rsid w:val="00ED79E8"/>
    <w:rsid w:val="00F40055"/>
    <w:rsid w:val="00F77A43"/>
    <w:rsid w:val="00F77F0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Алеександр Сыроватский</cp:lastModifiedBy>
  <cp:revision>21</cp:revision>
  <dcterms:created xsi:type="dcterms:W3CDTF">2024-06-16T15:44:00Z</dcterms:created>
  <dcterms:modified xsi:type="dcterms:W3CDTF">2024-06-17T19:36:00Z</dcterms:modified>
</cp:coreProperties>
</file>