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926E6E2" w14:textId="6A3C9588" w:rsidR="005D675A" w:rsidRPr="002676FD" w:rsidRDefault="003B5509" w:rsidP="005D675A">
      <w:pPr>
        <w:pStyle w:val="18"/>
        <w:spacing w:after="0" w:line="720" w:lineRule="auto"/>
        <w:rPr>
          <w:lang w:val="ru-RU"/>
        </w:rPr>
      </w:pPr>
      <w:bookmarkStart w:id="0" w:name="_Toc169029721"/>
      <w:r w:rsidRPr="002676FD">
        <w:rPr>
          <w:lang w:val="ru-RU"/>
        </w:rPr>
        <w:t>5</w:t>
      </w:r>
      <w:r w:rsidR="00EF36EC" w:rsidRPr="002676FD">
        <w:rPr>
          <w:lang w:val="ru-RU"/>
        </w:rPr>
        <w:t xml:space="preserve"> Экология и охрана труда</w:t>
      </w:r>
      <w:bookmarkEnd w:id="0"/>
    </w:p>
    <w:p w14:paraId="4AECD2BE" w14:textId="61DA512D" w:rsidR="001A1F80" w:rsidRPr="002676FD" w:rsidRDefault="003B5509" w:rsidP="00667A27">
      <w:pPr>
        <w:pStyle w:val="af"/>
        <w:ind w:left="0" w:firstLine="708"/>
        <w:rPr>
          <w:lang w:val="ru-RU"/>
        </w:rPr>
      </w:pPr>
      <w:bookmarkStart w:id="1" w:name="_Toc169029722"/>
      <w:r w:rsidRPr="002676FD">
        <w:rPr>
          <w:lang w:val="ru-RU"/>
        </w:rPr>
        <w:t>5</w:t>
      </w:r>
      <w:r w:rsidR="001A1F80" w:rsidRPr="002676FD">
        <w:rPr>
          <w:lang w:val="ru-RU"/>
        </w:rPr>
        <w:t>.1</w:t>
      </w:r>
      <w:r w:rsidR="00112E6C">
        <w:rPr>
          <w:lang w:val="ru-RU"/>
        </w:rPr>
        <w:tab/>
      </w:r>
      <w:r w:rsidR="001A1F80" w:rsidRPr="002676FD">
        <w:rPr>
          <w:lang w:val="ru-RU"/>
        </w:rPr>
        <w:t>Введение</w:t>
      </w:r>
      <w:bookmarkEnd w:id="1"/>
    </w:p>
    <w:p w14:paraId="10765D61" w14:textId="44712D13" w:rsidR="00112E6C" w:rsidRDefault="00112E6C" w:rsidP="00112E6C">
      <w:pPr>
        <w:ind w:firstLine="709"/>
        <w:contextualSpacing/>
      </w:pPr>
      <w:r>
        <w:t xml:space="preserve">В рамках дипломного проектирования разрабатывается ТРДД для установки на дальнемагистральный гражданский пассажирский самолет с максимальной вместимостью </w:t>
      </w:r>
      <w:r w:rsidRPr="00B03D04">
        <w:rPr>
          <w:highlight w:val="yellow"/>
        </w:rPr>
        <w:t>200</w:t>
      </w:r>
      <w:r>
        <w:t xml:space="preserve"> пассажиров со следующими параметрами на крейсерском режиме</w:t>
      </w:r>
      <w:r w:rsidRPr="00B74856">
        <w:t xml:space="preserve">: </w:t>
      </w:r>
      <w:r>
        <w:t>максимальная температура газа по тракту ГТД</w:t>
      </w:r>
      <w:r w:rsidRPr="008E46D3">
        <w:t>:</w:t>
      </w:r>
      <w:r>
        <w:t xml:space="preserve"> </w:t>
      </w:r>
      <w:r w:rsidR="001D0606" w:rsidRPr="001D0606">
        <w:t xml:space="preserve">1773 </w:t>
      </w:r>
      <w:r w:rsidRPr="001D0606">
        <w:t>К (1</w:t>
      </w:r>
      <w:r w:rsidR="001D0606" w:rsidRPr="001D0606">
        <w:t xml:space="preserve">500 </w:t>
      </w:r>
      <w:r w:rsidRPr="001D0606">
        <w:t>ºС), температура</w:t>
      </w:r>
      <w:r>
        <w:t xml:space="preserve"> газа на выходе из реактивного сопла первого и второго контуров соответственно</w:t>
      </w:r>
      <w:r w:rsidRPr="008E46D3">
        <w:t>:</w:t>
      </w:r>
      <w:r>
        <w:t xml:space="preserve"> </w:t>
      </w:r>
      <w:r w:rsidRPr="00B03D04">
        <w:rPr>
          <w:highlight w:val="yellow"/>
        </w:rPr>
        <w:t>596К (323ºС) и 276К (3ºС),</w:t>
      </w:r>
      <w:r>
        <w:t xml:space="preserve"> максимальное давление</w:t>
      </w:r>
      <w:r w:rsidRPr="00C606D5">
        <w:t>:</w:t>
      </w:r>
      <w:r>
        <w:t xml:space="preserve"> </w:t>
      </w:r>
      <w:r w:rsidRPr="00B03D04">
        <w:rPr>
          <w:highlight w:val="yellow"/>
        </w:rPr>
        <w:t>20,4</w:t>
      </w:r>
      <w:r w:rsidRPr="00C610EF">
        <w:t xml:space="preserve"> </w:t>
      </w:r>
      <w:r>
        <w:t xml:space="preserve">бар. Частоты вращения валов: вал высокого давления – </w:t>
      </w:r>
      <w:r w:rsidR="00E33561">
        <w:t>16466</w:t>
      </w:r>
      <w:r>
        <w:t xml:space="preserve"> об/мин, вал низкого давления – </w:t>
      </w:r>
      <w:r w:rsidR="00E33561">
        <w:t>8108</w:t>
      </w:r>
      <w:r>
        <w:t xml:space="preserve"> об/мин. При экспл</w:t>
      </w:r>
      <w:bookmarkStart w:id="2" w:name="_GoBack"/>
      <w:bookmarkEnd w:id="2"/>
      <w:r>
        <w:t>уатации и испытаниях двигателя и</w:t>
      </w:r>
      <w:r w:rsidRPr="005175CC">
        <w:t>спользуется стандартное топливо для дозвуковой</w:t>
      </w:r>
      <w:r>
        <w:t xml:space="preserve"> </w:t>
      </w:r>
      <w:r w:rsidRPr="005175CC">
        <w:t xml:space="preserve">авиации — керосин ТС-1 </w:t>
      </w:r>
      <w:r w:rsidRPr="00DB79AF">
        <w:t>ГОСТ 10227-2013</w:t>
      </w:r>
      <w:r>
        <w:t>.</w:t>
      </w:r>
    </w:p>
    <w:p w14:paraId="27E916B9" w14:textId="77777777" w:rsidR="00112E6C" w:rsidRPr="00D321F2" w:rsidRDefault="00112E6C" w:rsidP="00112E6C">
      <w:pPr>
        <w:ind w:firstLine="709"/>
        <w:contextualSpacing/>
      </w:pPr>
      <w:r w:rsidRPr="00566DDD">
        <w:t xml:space="preserve">Во время приемо-сдаточных испытаний ГТД находится в </w:t>
      </w:r>
      <w:r>
        <w:t>отдельном испытательном цехе</w:t>
      </w:r>
      <w:r w:rsidRPr="00566DDD">
        <w:t xml:space="preserve"> и обслуживается персоналом в составе четырех техников, обеспечивающих обслуживание установки на всем периоде испытаний, четырех операторов, отслеживающих показатели </w:t>
      </w:r>
      <w:r>
        <w:t>двигателя</w:t>
      </w:r>
      <w:r w:rsidRPr="00566DDD">
        <w:t xml:space="preserve"> во время испытаний</w:t>
      </w:r>
      <w:r>
        <w:t xml:space="preserve"> и изменяющих режим его работы при необходимости</w:t>
      </w:r>
      <w:r w:rsidRPr="00566DDD">
        <w:t xml:space="preserve">. </w:t>
      </w:r>
      <w:r>
        <w:t>При проведении испытаний параметры двигателя регулируются дистанционно при этом обеспечивается визуальный контроль двигателя через бронированные и шумоизолирующие стекла.</w:t>
      </w:r>
    </w:p>
    <w:p w14:paraId="341991CC" w14:textId="77777777" w:rsidR="00112E6C" w:rsidRPr="004C3191" w:rsidRDefault="00112E6C" w:rsidP="00112E6C">
      <w:pPr>
        <w:ind w:firstLine="709"/>
        <w:contextualSpacing/>
      </w:pPr>
      <w:r w:rsidRPr="00566DDD">
        <w:t xml:space="preserve"> В рамках экологической части выпускной квалификационной работы рассматриваются следующие вопросы:</w:t>
      </w:r>
    </w:p>
    <w:p w14:paraId="53FB09BD" w14:textId="77777777" w:rsidR="00112E6C" w:rsidRPr="00566DDD" w:rsidRDefault="00112E6C" w:rsidP="00112E6C">
      <w:pPr>
        <w:ind w:firstLine="709"/>
        <w:contextualSpacing/>
      </w:pPr>
      <w:r w:rsidRPr="00566DDD">
        <w:t>•</w:t>
      </w:r>
      <w:r w:rsidRPr="00566DDD">
        <w:tab/>
        <w:t>Анализ опасных и вредных факторов на этапе приемо-сдаточных испытаний двигателя;</w:t>
      </w:r>
    </w:p>
    <w:p w14:paraId="60B16E33" w14:textId="77777777" w:rsidR="00112E6C" w:rsidRPr="00566DDD" w:rsidRDefault="00112E6C" w:rsidP="00112E6C">
      <w:pPr>
        <w:ind w:firstLine="709"/>
        <w:contextualSpacing/>
      </w:pPr>
      <w:r w:rsidRPr="00566DDD">
        <w:t>•</w:t>
      </w:r>
      <w:r w:rsidRPr="00566DDD">
        <w:tab/>
        <w:t>Анализ воздействия на окружающую среду на этапе приемо-сдаточных испытаний двигателя;</w:t>
      </w:r>
    </w:p>
    <w:p w14:paraId="11DD92DE" w14:textId="77777777" w:rsidR="00112E6C" w:rsidRPr="004C3191" w:rsidRDefault="00112E6C" w:rsidP="00112E6C">
      <w:pPr>
        <w:ind w:firstLine="709"/>
        <w:contextualSpacing/>
      </w:pPr>
      <w:r w:rsidRPr="00566DDD">
        <w:lastRenderedPageBreak/>
        <w:t>•</w:t>
      </w:r>
      <w:r w:rsidRPr="00566DDD">
        <w:tab/>
      </w:r>
      <w:r>
        <w:t>Проведение акустического расчета</w:t>
      </w:r>
      <w:r w:rsidRPr="00566DDD">
        <w:t xml:space="preserve"> внутри и снаружи испытательного блока</w:t>
      </w:r>
    </w:p>
    <w:p w14:paraId="7C57F72E" w14:textId="77777777" w:rsidR="00112E6C" w:rsidRDefault="00112E6C" w:rsidP="00112E6C">
      <w:pPr>
        <w:ind w:firstLine="709"/>
        <w:contextualSpacing/>
      </w:pPr>
    </w:p>
    <w:p w14:paraId="55B2AA2D" w14:textId="5F81C059" w:rsidR="00112E6C" w:rsidRPr="00112E6C" w:rsidRDefault="00112E6C" w:rsidP="00112E6C">
      <w:pPr>
        <w:pStyle w:val="af"/>
        <w:rPr>
          <w:lang w:val="ru-RU"/>
        </w:rPr>
      </w:pPr>
      <w:bookmarkStart w:id="3" w:name="_Toc169029723"/>
      <w:r>
        <w:rPr>
          <w:lang w:val="ru-RU"/>
        </w:rPr>
        <w:t>5.2</w:t>
      </w:r>
      <w:r>
        <w:rPr>
          <w:lang w:val="ru-RU"/>
        </w:rPr>
        <w:tab/>
      </w:r>
      <w:r w:rsidRPr="00112E6C">
        <w:rPr>
          <w:lang w:val="ru-RU"/>
        </w:rPr>
        <w:t>Анализ вредных и опасных производственных факторов на этапе приемо-сдаточных испытаний ГТД</w:t>
      </w:r>
      <w:bookmarkEnd w:id="3"/>
    </w:p>
    <w:p w14:paraId="423773F6" w14:textId="570DC89C" w:rsidR="00112E6C" w:rsidRDefault="00112E6C" w:rsidP="00112E6C">
      <w:pPr>
        <w:ind w:firstLine="709"/>
      </w:pPr>
      <w:r w:rsidRPr="00915F47">
        <w:t xml:space="preserve">В разделе проведен анализ вредных и опасных производственных факторов, возникающих на этапе </w:t>
      </w:r>
      <w:r>
        <w:t>приемо-сдаточных</w:t>
      </w:r>
      <w:r w:rsidRPr="00915F47">
        <w:t xml:space="preserve"> испытаний</w:t>
      </w:r>
      <w:r>
        <w:t xml:space="preserve"> двигателя</w:t>
      </w:r>
      <w:r w:rsidRPr="00915F47">
        <w:t>. Факторы принят</w:t>
      </w:r>
      <w:r>
        <w:t xml:space="preserve">ы в соответствии с </w:t>
      </w:r>
      <w:r w:rsidRPr="00915F47">
        <w:t>ГОСТ</w:t>
      </w:r>
      <w:r>
        <w:t xml:space="preserve"> </w:t>
      </w:r>
      <w:r w:rsidRPr="00915F47">
        <w:t>12.0.003</w:t>
      </w:r>
      <w:r>
        <w:t>-2015</w:t>
      </w:r>
      <w:r w:rsidRPr="00915F47">
        <w:t xml:space="preserve"> </w:t>
      </w:r>
      <w:r>
        <w:t>«</w:t>
      </w:r>
      <w:r w:rsidRPr="00915F47">
        <w:t>Опасные и вредные производственные факторы</w:t>
      </w:r>
      <w:r>
        <w:t>. Классификация».</w:t>
      </w:r>
      <w:r w:rsidRPr="00915F47">
        <w:t xml:space="preserve"> Выявленные факторы, их источники, нормативные значения и нормирующие документы приведены в таблице </w:t>
      </w:r>
      <w:r w:rsidRPr="00D765A0">
        <w:t>1. В таблице 2 представлены факторы, обуславливающие воздействие ГТД на окружающую среду.</w:t>
      </w:r>
    </w:p>
    <w:p w14:paraId="453E1585" w14:textId="77777777" w:rsidR="00626194" w:rsidRDefault="00626194" w:rsidP="00626194">
      <w:pPr>
        <w:rPr>
          <w:rFonts w:eastAsia="Times New Roman"/>
          <w:szCs w:val="28"/>
          <w:lang w:eastAsia="ru-RU"/>
        </w:rPr>
      </w:pPr>
    </w:p>
    <w:p w14:paraId="3B16E74C" w14:textId="79CC6029" w:rsidR="00626194" w:rsidRDefault="00626194" w:rsidP="00626194">
      <w:pPr>
        <w:rPr>
          <w:rFonts w:eastAsia="Times New Roman"/>
          <w:szCs w:val="28"/>
          <w:lang w:eastAsia="ru-RU"/>
        </w:rPr>
        <w:sectPr w:rsidR="00626194" w:rsidSect="00D76D02">
          <w:footerReference w:type="default" r:id="rId8"/>
          <w:type w:val="continuous"/>
          <w:pgSz w:w="11906" w:h="16838"/>
          <w:pgMar w:top="1134" w:right="567" w:bottom="1134" w:left="1701" w:header="709" w:footer="709" w:gutter="0"/>
          <w:cols w:space="708"/>
          <w:docGrid w:linePitch="381"/>
        </w:sectPr>
      </w:pPr>
    </w:p>
    <w:p w14:paraId="16EF46CC" w14:textId="08AD2002" w:rsidR="00626194" w:rsidRPr="0054204F" w:rsidRDefault="00626194" w:rsidP="00626194">
      <w:pPr>
        <w:rPr>
          <w:rFonts w:eastAsia="Times New Roman"/>
          <w:szCs w:val="28"/>
          <w:lang w:eastAsia="ru-RU"/>
        </w:rPr>
      </w:pPr>
      <w:r w:rsidRPr="0054204F">
        <w:rPr>
          <w:rFonts w:eastAsia="Times New Roman"/>
          <w:szCs w:val="28"/>
          <w:lang w:eastAsia="ru-RU"/>
        </w:rPr>
        <w:lastRenderedPageBreak/>
        <w:t>Таблица</w:t>
      </w:r>
      <w:r>
        <w:rPr>
          <w:rFonts w:eastAsia="Times New Roman"/>
          <w:szCs w:val="28"/>
          <w:lang w:eastAsia="ru-RU"/>
        </w:rPr>
        <w:t xml:space="preserve"> </w:t>
      </w:r>
      <w:r w:rsidRPr="0054204F">
        <w:rPr>
          <w:rFonts w:eastAsia="Times New Roman"/>
          <w:szCs w:val="28"/>
          <w:lang w:eastAsia="ru-RU"/>
        </w:rPr>
        <w:t>1 - Вредные и опасные производственные факторы</w:t>
      </w:r>
      <w:r>
        <w:rPr>
          <w:rFonts w:eastAsia="Times New Roman"/>
          <w:szCs w:val="28"/>
          <w:lang w:eastAsia="ru-RU"/>
        </w:rPr>
        <w:t xml:space="preserve"> на этапе приемо-сдаточных испытаний ГТД</w:t>
      </w:r>
    </w:p>
    <w:tbl>
      <w:tblPr>
        <w:tblStyle w:val="a6"/>
        <w:tblW w:w="14737" w:type="dxa"/>
        <w:tblLayout w:type="fixed"/>
        <w:tblLook w:val="04A0" w:firstRow="1" w:lastRow="0" w:firstColumn="1" w:lastColumn="0" w:noHBand="0" w:noVBand="1"/>
      </w:tblPr>
      <w:tblGrid>
        <w:gridCol w:w="534"/>
        <w:gridCol w:w="2551"/>
        <w:gridCol w:w="7683"/>
        <w:gridCol w:w="3969"/>
      </w:tblGrid>
      <w:tr w:rsidR="00626194" w:rsidRPr="0054204F" w14:paraId="5769F28B" w14:textId="77777777" w:rsidTr="008A2BB4">
        <w:tc>
          <w:tcPr>
            <w:tcW w:w="534" w:type="dxa"/>
          </w:tcPr>
          <w:p w14:paraId="747BCB42" w14:textId="77777777" w:rsidR="00626194" w:rsidRPr="0054204F" w:rsidRDefault="00626194" w:rsidP="008A2BB4">
            <w:pPr>
              <w:rPr>
                <w:rFonts w:eastAsia="Times New Roman"/>
                <w:szCs w:val="28"/>
                <w:lang w:eastAsia="ru-RU"/>
              </w:rPr>
            </w:pPr>
            <w:r>
              <w:rPr>
                <w:rFonts w:eastAsia="Times New Roman"/>
                <w:szCs w:val="28"/>
                <w:lang w:eastAsia="ru-RU"/>
              </w:rPr>
              <w:t>№</w:t>
            </w:r>
          </w:p>
        </w:tc>
        <w:tc>
          <w:tcPr>
            <w:tcW w:w="2551" w:type="dxa"/>
          </w:tcPr>
          <w:p w14:paraId="4C31AA4C" w14:textId="77777777" w:rsidR="00626194" w:rsidRPr="0054204F" w:rsidRDefault="00626194" w:rsidP="008A2BB4">
            <w:pPr>
              <w:rPr>
                <w:rFonts w:eastAsia="Times New Roman"/>
                <w:szCs w:val="28"/>
                <w:lang w:eastAsia="ru-RU"/>
              </w:rPr>
            </w:pPr>
            <w:r>
              <w:rPr>
                <w:rFonts w:eastAsia="Times New Roman"/>
                <w:szCs w:val="28"/>
                <w:lang w:eastAsia="ru-RU"/>
              </w:rPr>
              <w:t>Фактор</w:t>
            </w:r>
          </w:p>
        </w:tc>
        <w:tc>
          <w:tcPr>
            <w:tcW w:w="7683" w:type="dxa"/>
          </w:tcPr>
          <w:p w14:paraId="285F0140" w14:textId="77777777" w:rsidR="00626194" w:rsidRPr="0054204F" w:rsidRDefault="00626194" w:rsidP="008A2BB4">
            <w:pPr>
              <w:rPr>
                <w:rFonts w:eastAsia="Times New Roman"/>
                <w:szCs w:val="28"/>
                <w:lang w:eastAsia="ru-RU"/>
              </w:rPr>
            </w:pPr>
            <w:r w:rsidRPr="0054204F">
              <w:rPr>
                <w:rFonts w:eastAsia="Times New Roman"/>
                <w:szCs w:val="28"/>
                <w:lang w:eastAsia="ru-RU"/>
              </w:rPr>
              <w:t>Нормативное значение</w:t>
            </w:r>
          </w:p>
        </w:tc>
        <w:tc>
          <w:tcPr>
            <w:tcW w:w="3969" w:type="dxa"/>
          </w:tcPr>
          <w:p w14:paraId="5FBFAD58" w14:textId="77777777" w:rsidR="00626194" w:rsidRPr="0054204F" w:rsidRDefault="00626194" w:rsidP="008A2BB4">
            <w:pPr>
              <w:rPr>
                <w:rFonts w:eastAsia="Times New Roman"/>
                <w:szCs w:val="28"/>
                <w:lang w:eastAsia="ru-RU"/>
              </w:rPr>
            </w:pPr>
            <w:r>
              <w:rPr>
                <w:rFonts w:eastAsia="Times New Roman"/>
                <w:szCs w:val="28"/>
                <w:lang w:eastAsia="ru-RU"/>
              </w:rPr>
              <w:t>Нормативный</w:t>
            </w:r>
            <w:r w:rsidRPr="0054204F">
              <w:rPr>
                <w:rFonts w:eastAsia="Times New Roman"/>
                <w:szCs w:val="28"/>
                <w:lang w:eastAsia="ru-RU"/>
              </w:rPr>
              <w:t xml:space="preserve"> документ</w:t>
            </w:r>
          </w:p>
        </w:tc>
      </w:tr>
      <w:tr w:rsidR="00626194" w:rsidRPr="00A6521A" w14:paraId="61EFA5CF" w14:textId="77777777" w:rsidTr="008A2BB4">
        <w:trPr>
          <w:trHeight w:val="3415"/>
        </w:trPr>
        <w:tc>
          <w:tcPr>
            <w:tcW w:w="534" w:type="dxa"/>
          </w:tcPr>
          <w:p w14:paraId="168A95B7" w14:textId="77777777" w:rsidR="00626194" w:rsidRPr="0054204F" w:rsidRDefault="00626194" w:rsidP="008A2BB4">
            <w:pPr>
              <w:rPr>
                <w:rFonts w:eastAsia="Times New Roman"/>
                <w:szCs w:val="28"/>
                <w:lang w:eastAsia="ru-RU"/>
              </w:rPr>
            </w:pPr>
            <w:r>
              <w:rPr>
                <w:rFonts w:eastAsia="Times New Roman"/>
                <w:szCs w:val="28"/>
                <w:lang w:eastAsia="ru-RU"/>
              </w:rPr>
              <w:t>1</w:t>
            </w:r>
          </w:p>
        </w:tc>
        <w:tc>
          <w:tcPr>
            <w:tcW w:w="2551" w:type="dxa"/>
          </w:tcPr>
          <w:p w14:paraId="5D9E5170" w14:textId="77777777" w:rsidR="00626194" w:rsidRPr="0054204F" w:rsidRDefault="00626194" w:rsidP="008A2BB4">
            <w:pPr>
              <w:rPr>
                <w:rFonts w:eastAsia="Times New Roman"/>
                <w:szCs w:val="28"/>
                <w:lang w:eastAsia="ru-RU"/>
              </w:rPr>
            </w:pPr>
            <w:r w:rsidRPr="00CC5C6A">
              <w:rPr>
                <w:rFonts w:eastAsia="Times New Roman"/>
                <w:szCs w:val="28"/>
                <w:lang w:eastAsia="ru-RU"/>
              </w:rPr>
              <w:t xml:space="preserve">Движущиеся </w:t>
            </w:r>
            <w:r>
              <w:rPr>
                <w:rFonts w:eastAsia="Times New Roman"/>
                <w:szCs w:val="28"/>
                <w:lang w:eastAsia="ru-RU"/>
              </w:rPr>
              <w:t xml:space="preserve">машины и </w:t>
            </w:r>
            <w:r w:rsidRPr="00CC5C6A">
              <w:rPr>
                <w:rFonts w:eastAsia="Times New Roman"/>
                <w:szCs w:val="28"/>
                <w:lang w:eastAsia="ru-RU"/>
              </w:rPr>
              <w:t>механизмы</w:t>
            </w:r>
          </w:p>
        </w:tc>
        <w:tc>
          <w:tcPr>
            <w:tcW w:w="7683" w:type="dxa"/>
          </w:tcPr>
          <w:p w14:paraId="1DA72C3A" w14:textId="77777777" w:rsidR="00626194" w:rsidRPr="007C7FAC" w:rsidRDefault="00626194" w:rsidP="008A2BB4">
            <w:pPr>
              <w:rPr>
                <w:color w:val="000000"/>
                <w:szCs w:val="28"/>
                <w:shd w:val="clear" w:color="auto" w:fill="FFFFFF"/>
              </w:rPr>
            </w:pPr>
            <w:r>
              <w:rPr>
                <w:color w:val="000000"/>
                <w:szCs w:val="28"/>
                <w:shd w:val="clear" w:color="auto" w:fill="FFFFFF"/>
              </w:rPr>
              <w:t>Для предотвращения возникновения чрезвычайных ситуаций необходимо применение следующих мер</w:t>
            </w:r>
            <w:r w:rsidRPr="007C7FAC">
              <w:rPr>
                <w:color w:val="000000"/>
                <w:szCs w:val="28"/>
                <w:shd w:val="clear" w:color="auto" w:fill="FFFFFF"/>
              </w:rPr>
              <w:t>:</w:t>
            </w:r>
          </w:p>
          <w:p w14:paraId="31586E2F" w14:textId="77777777" w:rsidR="00626194" w:rsidRDefault="00626194" w:rsidP="00626194">
            <w:pPr>
              <w:pStyle w:val="af4"/>
              <w:numPr>
                <w:ilvl w:val="0"/>
                <w:numId w:val="6"/>
              </w:numPr>
              <w:ind w:left="0" w:firstLine="33"/>
              <w:jc w:val="left"/>
              <w:rPr>
                <w:color w:val="000000"/>
                <w:sz w:val="24"/>
                <w:szCs w:val="28"/>
                <w:shd w:val="clear" w:color="auto" w:fill="FFFFFF"/>
              </w:rPr>
            </w:pPr>
            <w:r>
              <w:rPr>
                <w:color w:val="000000"/>
                <w:sz w:val="24"/>
                <w:szCs w:val="28"/>
                <w:shd w:val="clear" w:color="auto" w:fill="FFFFFF"/>
              </w:rPr>
              <w:t>Установка защитных кожухов в метах выхода валов</w:t>
            </w:r>
            <w:r w:rsidRPr="005A7124">
              <w:rPr>
                <w:color w:val="000000"/>
                <w:sz w:val="24"/>
                <w:szCs w:val="28"/>
                <w:shd w:val="clear" w:color="auto" w:fill="FFFFFF"/>
              </w:rPr>
              <w:t>;</w:t>
            </w:r>
          </w:p>
          <w:p w14:paraId="2887D4FF" w14:textId="77777777" w:rsidR="00626194" w:rsidRDefault="00626194" w:rsidP="00626194">
            <w:pPr>
              <w:pStyle w:val="af4"/>
              <w:numPr>
                <w:ilvl w:val="0"/>
                <w:numId w:val="6"/>
              </w:numPr>
              <w:ind w:left="0" w:firstLine="33"/>
              <w:jc w:val="left"/>
              <w:rPr>
                <w:color w:val="000000"/>
                <w:sz w:val="24"/>
                <w:szCs w:val="28"/>
                <w:shd w:val="clear" w:color="auto" w:fill="FFFFFF"/>
              </w:rPr>
            </w:pPr>
            <w:r>
              <w:rPr>
                <w:color w:val="000000"/>
                <w:sz w:val="24"/>
                <w:szCs w:val="28"/>
                <w:shd w:val="clear" w:color="auto" w:fill="FFFFFF"/>
              </w:rPr>
              <w:t>Применение средств индивидуальной защиты (специальных рабочих костюмов</w:t>
            </w:r>
            <w:r w:rsidRPr="007C7FAC">
              <w:rPr>
                <w:color w:val="000000"/>
                <w:sz w:val="24"/>
                <w:szCs w:val="28"/>
                <w:shd w:val="clear" w:color="auto" w:fill="FFFFFF"/>
              </w:rPr>
              <w:t>,</w:t>
            </w:r>
            <w:r>
              <w:rPr>
                <w:color w:val="000000"/>
                <w:sz w:val="24"/>
                <w:szCs w:val="28"/>
                <w:shd w:val="clear" w:color="auto" w:fill="FFFFFF"/>
              </w:rPr>
              <w:t xml:space="preserve"> халатов или роб</w:t>
            </w:r>
            <w:r w:rsidRPr="007C7FAC">
              <w:rPr>
                <w:color w:val="000000"/>
                <w:sz w:val="24"/>
                <w:szCs w:val="28"/>
                <w:shd w:val="clear" w:color="auto" w:fill="FFFFFF"/>
              </w:rPr>
              <w:t>,</w:t>
            </w:r>
            <w:r>
              <w:rPr>
                <w:color w:val="000000"/>
                <w:sz w:val="24"/>
                <w:szCs w:val="28"/>
                <w:shd w:val="clear" w:color="auto" w:fill="FFFFFF"/>
              </w:rPr>
              <w:t xml:space="preserve"> исключающих попадание свисающих частей одежды на быстродействующие элементы производственного оборудования)</w:t>
            </w:r>
            <w:r w:rsidRPr="007C7FAC">
              <w:rPr>
                <w:color w:val="000000"/>
                <w:sz w:val="24"/>
                <w:szCs w:val="28"/>
                <w:shd w:val="clear" w:color="auto" w:fill="FFFFFF"/>
              </w:rPr>
              <w:t>;</w:t>
            </w:r>
          </w:p>
          <w:p w14:paraId="7E02FEE5" w14:textId="77777777" w:rsidR="00626194" w:rsidRDefault="00626194" w:rsidP="00626194">
            <w:pPr>
              <w:pStyle w:val="af4"/>
              <w:numPr>
                <w:ilvl w:val="0"/>
                <w:numId w:val="6"/>
              </w:numPr>
              <w:ind w:left="0" w:firstLine="33"/>
              <w:jc w:val="left"/>
              <w:rPr>
                <w:color w:val="000000"/>
                <w:sz w:val="24"/>
                <w:szCs w:val="28"/>
                <w:shd w:val="clear" w:color="auto" w:fill="FFFFFF"/>
              </w:rPr>
            </w:pPr>
            <w:r w:rsidRPr="00B31E8A">
              <w:rPr>
                <w:color w:val="000000"/>
                <w:sz w:val="24"/>
                <w:szCs w:val="28"/>
                <w:shd w:val="clear" w:color="auto" w:fill="FFFFFF"/>
              </w:rPr>
              <w:t>Применение предупредительной сигнализации, контрольно-измерительных приборов и автоматики</w:t>
            </w:r>
            <w:r w:rsidRPr="007C7FAC">
              <w:rPr>
                <w:color w:val="000000"/>
                <w:sz w:val="24"/>
                <w:szCs w:val="28"/>
                <w:shd w:val="clear" w:color="auto" w:fill="FFFFFF"/>
              </w:rPr>
              <w:t>;</w:t>
            </w:r>
          </w:p>
          <w:p w14:paraId="53F9833D" w14:textId="77777777" w:rsidR="00626194" w:rsidRPr="003C41E1" w:rsidRDefault="00626194" w:rsidP="00626194">
            <w:pPr>
              <w:pStyle w:val="af4"/>
              <w:numPr>
                <w:ilvl w:val="0"/>
                <w:numId w:val="6"/>
              </w:numPr>
              <w:ind w:left="0" w:firstLine="33"/>
              <w:jc w:val="left"/>
              <w:rPr>
                <w:color w:val="000000"/>
                <w:sz w:val="24"/>
                <w:szCs w:val="28"/>
                <w:shd w:val="clear" w:color="auto" w:fill="FFFFFF"/>
              </w:rPr>
            </w:pPr>
            <w:r w:rsidRPr="00B31E8A">
              <w:rPr>
                <w:color w:val="000000"/>
                <w:sz w:val="24"/>
                <w:szCs w:val="28"/>
                <w:shd w:val="clear" w:color="auto" w:fill="FFFFFF"/>
              </w:rPr>
              <w:t>Допуск к работе работника, прошедшего обучение и обладающего знаниями в объеме</w:t>
            </w:r>
            <w:r w:rsidRPr="00F44CAC">
              <w:rPr>
                <w:color w:val="000000"/>
                <w:sz w:val="24"/>
                <w:szCs w:val="28"/>
                <w:shd w:val="clear" w:color="auto" w:fill="FFFFFF"/>
              </w:rPr>
              <w:t>,</w:t>
            </w:r>
            <w:r w:rsidRPr="00B31E8A">
              <w:rPr>
                <w:color w:val="000000"/>
                <w:sz w:val="24"/>
                <w:szCs w:val="28"/>
                <w:shd w:val="clear" w:color="auto" w:fill="FFFFFF"/>
              </w:rPr>
              <w:t xml:space="preserve"> предусмотренн</w:t>
            </w:r>
            <w:r>
              <w:rPr>
                <w:color w:val="000000"/>
                <w:sz w:val="24"/>
                <w:szCs w:val="28"/>
                <w:shd w:val="clear" w:color="auto" w:fill="FFFFFF"/>
              </w:rPr>
              <w:t>о</w:t>
            </w:r>
            <w:r w:rsidRPr="00B31E8A">
              <w:rPr>
                <w:color w:val="000000"/>
                <w:sz w:val="24"/>
                <w:szCs w:val="28"/>
                <w:shd w:val="clear" w:color="auto" w:fill="FFFFFF"/>
              </w:rPr>
              <w:t>м техническим описанием данного оборудования и общими правилами безопасности</w:t>
            </w:r>
            <w:r w:rsidRPr="007C7FAC">
              <w:rPr>
                <w:color w:val="000000"/>
                <w:sz w:val="24"/>
                <w:szCs w:val="28"/>
                <w:shd w:val="clear" w:color="auto" w:fill="FFFFFF"/>
              </w:rPr>
              <w:t>;</w:t>
            </w:r>
          </w:p>
        </w:tc>
        <w:tc>
          <w:tcPr>
            <w:tcW w:w="3969" w:type="dxa"/>
          </w:tcPr>
          <w:p w14:paraId="262C924E" w14:textId="77777777" w:rsidR="00626194" w:rsidRDefault="00626194" w:rsidP="008A2BB4">
            <w:pPr>
              <w:pStyle w:val="Default"/>
              <w:spacing w:line="360" w:lineRule="auto"/>
              <w:rPr>
                <w:szCs w:val="28"/>
              </w:rPr>
            </w:pPr>
            <w:r w:rsidRPr="00B31E8A">
              <w:rPr>
                <w:szCs w:val="28"/>
              </w:rPr>
              <w:t>Приказ Минтруда России от 29.10.2021 N 776н "Об утверждении Примерного положения о системе управления охраной труда"</w:t>
            </w:r>
          </w:p>
          <w:p w14:paraId="16F57755" w14:textId="77777777" w:rsidR="00626194" w:rsidRPr="002166CB" w:rsidRDefault="00626194" w:rsidP="008A2BB4">
            <w:pPr>
              <w:pStyle w:val="Default"/>
              <w:spacing w:line="360" w:lineRule="auto"/>
              <w:rPr>
                <w:bCs/>
              </w:rPr>
            </w:pPr>
            <w:r>
              <w:rPr>
                <w:szCs w:val="28"/>
              </w:rPr>
              <w:t>Приложение 1</w:t>
            </w:r>
            <w:r>
              <w:rPr>
                <w:szCs w:val="28"/>
                <w:lang w:val="en-US"/>
              </w:rPr>
              <w:t>,</w:t>
            </w:r>
            <w:r>
              <w:rPr>
                <w:szCs w:val="28"/>
              </w:rPr>
              <w:t xml:space="preserve"> п.8</w:t>
            </w:r>
          </w:p>
        </w:tc>
      </w:tr>
      <w:tr w:rsidR="00626194" w:rsidRPr="0054204F" w14:paraId="6D0AF4F7" w14:textId="77777777" w:rsidTr="008A2BB4">
        <w:trPr>
          <w:trHeight w:val="2691"/>
        </w:trPr>
        <w:tc>
          <w:tcPr>
            <w:tcW w:w="534" w:type="dxa"/>
          </w:tcPr>
          <w:p w14:paraId="41B8DD4D" w14:textId="77777777" w:rsidR="00626194" w:rsidRPr="0054204F" w:rsidRDefault="00626194" w:rsidP="008A2BB4">
            <w:pPr>
              <w:rPr>
                <w:rFonts w:eastAsia="Times New Roman"/>
                <w:szCs w:val="28"/>
                <w:lang w:eastAsia="ru-RU"/>
              </w:rPr>
            </w:pPr>
            <w:r>
              <w:rPr>
                <w:rFonts w:eastAsia="Times New Roman"/>
                <w:szCs w:val="28"/>
                <w:lang w:eastAsia="ru-RU"/>
              </w:rPr>
              <w:t>2</w:t>
            </w:r>
          </w:p>
        </w:tc>
        <w:tc>
          <w:tcPr>
            <w:tcW w:w="2551" w:type="dxa"/>
          </w:tcPr>
          <w:p w14:paraId="6C0EAA69" w14:textId="77777777" w:rsidR="00626194" w:rsidRPr="0054204F" w:rsidRDefault="00626194" w:rsidP="008A2BB4">
            <w:pPr>
              <w:rPr>
                <w:rFonts w:eastAsia="Times New Roman"/>
                <w:szCs w:val="28"/>
                <w:lang w:eastAsia="ru-RU"/>
              </w:rPr>
            </w:pPr>
            <w:r w:rsidRPr="00B31E8A">
              <w:rPr>
                <w:szCs w:val="28"/>
              </w:rPr>
              <w:t>Повышенная температура поверхностей оборудования и материалов</w:t>
            </w:r>
          </w:p>
        </w:tc>
        <w:tc>
          <w:tcPr>
            <w:tcW w:w="7683" w:type="dxa"/>
          </w:tcPr>
          <w:p w14:paraId="09AC7D60" w14:textId="77777777" w:rsidR="00626194" w:rsidRDefault="00626194" w:rsidP="008A2BB4">
            <w:pPr>
              <w:rPr>
                <w:rFonts w:eastAsiaTheme="minorEastAsia"/>
                <w:szCs w:val="28"/>
              </w:rPr>
            </w:pPr>
            <w:r>
              <w:rPr>
                <w:szCs w:val="28"/>
              </w:rPr>
              <w:t>Для металла при продолжительности контакта не более 1 минуты</w:t>
            </w:r>
            <w:r w:rsidRPr="00B31E8A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ожоговый </w:t>
            </w:r>
            <w:r w:rsidRPr="00B31E8A">
              <w:rPr>
                <w:szCs w:val="28"/>
              </w:rPr>
              <w:t xml:space="preserve">порог температуры поверхности </w:t>
            </w:r>
            <w:r>
              <w:rPr>
                <w:szCs w:val="28"/>
              </w:rPr>
              <w:t>составляет</w:t>
            </w:r>
            <w:r w:rsidRPr="00B31E8A">
              <w:rPr>
                <w:szCs w:val="28"/>
              </w:rPr>
              <w:t xml:space="preserve"> 51 </w:t>
            </w:r>
            <m:oMath>
              <m:r>
                <w:rPr>
                  <w:rFonts w:ascii="Cambria Math" w:hAnsi="Cambria Math"/>
                  <w:szCs w:val="28"/>
                </w:rPr>
                <m:t>℃</m:t>
              </m:r>
            </m:oMath>
            <w:r>
              <w:rPr>
                <w:rFonts w:eastAsiaTheme="minorEastAsia"/>
                <w:szCs w:val="28"/>
              </w:rPr>
              <w:t>.</w:t>
            </w:r>
          </w:p>
          <w:p w14:paraId="39528FD6" w14:textId="77777777" w:rsidR="00626194" w:rsidRPr="00A46E1E" w:rsidRDefault="00626194" w:rsidP="008A2BB4">
            <w:pPr>
              <w:rPr>
                <w:rFonts w:eastAsia="Times New Roman"/>
                <w:szCs w:val="28"/>
                <w:lang w:eastAsia="ru-RU"/>
              </w:rPr>
            </w:pPr>
            <w:r>
              <w:rPr>
                <w:rFonts w:eastAsiaTheme="minorEastAsia"/>
                <w:szCs w:val="28"/>
              </w:rPr>
              <w:t>Конструктивные меры защиты от ожогов</w:t>
            </w:r>
            <w:r w:rsidRPr="00A46E1E">
              <w:rPr>
                <w:rFonts w:eastAsiaTheme="minorEastAsia"/>
                <w:szCs w:val="28"/>
              </w:rPr>
              <w:t>:</w:t>
            </w:r>
            <w:r>
              <w:rPr>
                <w:rFonts w:eastAsiaTheme="minorEastAsia"/>
                <w:szCs w:val="28"/>
              </w:rPr>
              <w:t xml:space="preserve"> снижение температуры поверхности</w:t>
            </w:r>
            <w:r w:rsidRPr="00A46E1E">
              <w:rPr>
                <w:rFonts w:eastAsiaTheme="minorEastAsia"/>
                <w:szCs w:val="28"/>
              </w:rPr>
              <w:t>,</w:t>
            </w:r>
            <w:r>
              <w:rPr>
                <w:rFonts w:eastAsiaTheme="minorEastAsia"/>
                <w:szCs w:val="28"/>
              </w:rPr>
              <w:t xml:space="preserve"> изоляция (например</w:t>
            </w:r>
            <w:r w:rsidRPr="00A46E1E">
              <w:rPr>
                <w:rFonts w:eastAsiaTheme="minorEastAsia"/>
                <w:szCs w:val="28"/>
              </w:rPr>
              <w:t>,</w:t>
            </w:r>
            <w:r>
              <w:rPr>
                <w:rFonts w:eastAsiaTheme="minorEastAsia"/>
                <w:szCs w:val="28"/>
              </w:rPr>
              <w:t xml:space="preserve"> из дерева</w:t>
            </w:r>
            <w:r w:rsidRPr="00A46E1E">
              <w:rPr>
                <w:rFonts w:eastAsiaTheme="minorEastAsia"/>
                <w:szCs w:val="28"/>
              </w:rPr>
              <w:t>,</w:t>
            </w:r>
            <w:r>
              <w:rPr>
                <w:rFonts w:eastAsiaTheme="minorEastAsia"/>
                <w:szCs w:val="28"/>
              </w:rPr>
              <w:t xml:space="preserve"> пробки</w:t>
            </w:r>
            <w:r w:rsidRPr="00A46E1E">
              <w:rPr>
                <w:rFonts w:eastAsiaTheme="minorEastAsia"/>
                <w:szCs w:val="28"/>
              </w:rPr>
              <w:t>,</w:t>
            </w:r>
            <w:r>
              <w:rPr>
                <w:rFonts w:eastAsiaTheme="minorEastAsia"/>
                <w:szCs w:val="28"/>
              </w:rPr>
              <w:t xml:space="preserve"> фибры)</w:t>
            </w:r>
            <w:r w:rsidRPr="00A46E1E">
              <w:rPr>
                <w:rFonts w:eastAsiaTheme="minorEastAsia"/>
                <w:szCs w:val="28"/>
              </w:rPr>
              <w:t>,</w:t>
            </w:r>
            <w:r>
              <w:rPr>
                <w:rFonts w:eastAsiaTheme="minorEastAsia"/>
                <w:szCs w:val="28"/>
              </w:rPr>
              <w:t xml:space="preserve"> ограждение (экран или барьер)</w:t>
            </w:r>
            <w:r w:rsidRPr="00A46E1E">
              <w:rPr>
                <w:rFonts w:eastAsiaTheme="minorEastAsia"/>
                <w:szCs w:val="28"/>
              </w:rPr>
              <w:t>,</w:t>
            </w:r>
            <w:r>
              <w:rPr>
                <w:rFonts w:eastAsiaTheme="minorEastAsia"/>
                <w:szCs w:val="28"/>
              </w:rPr>
              <w:t xml:space="preserve"> </w:t>
            </w:r>
            <w:r>
              <w:rPr>
                <w:rFonts w:eastAsiaTheme="minorEastAsia"/>
                <w:szCs w:val="28"/>
              </w:rPr>
              <w:lastRenderedPageBreak/>
              <w:t>конфигурирование поверхности (придание шероховатости</w:t>
            </w:r>
            <w:r w:rsidRPr="00A46E1E">
              <w:rPr>
                <w:rFonts w:eastAsiaTheme="minorEastAsia"/>
                <w:szCs w:val="28"/>
              </w:rPr>
              <w:t>,</w:t>
            </w:r>
            <w:r>
              <w:rPr>
                <w:rFonts w:eastAsiaTheme="minorEastAsia"/>
                <w:szCs w:val="28"/>
              </w:rPr>
              <w:t xml:space="preserve"> использование ребер)</w:t>
            </w:r>
          </w:p>
        </w:tc>
        <w:tc>
          <w:tcPr>
            <w:tcW w:w="3969" w:type="dxa"/>
          </w:tcPr>
          <w:p w14:paraId="2F64D4EB" w14:textId="77777777" w:rsidR="00626194" w:rsidRDefault="00626194" w:rsidP="008A2BB4">
            <w:pPr>
              <w:rPr>
                <w:szCs w:val="28"/>
              </w:rPr>
            </w:pPr>
            <w:r w:rsidRPr="004F0550">
              <w:rPr>
                <w:szCs w:val="28"/>
              </w:rPr>
              <w:lastRenderedPageBreak/>
              <w:t xml:space="preserve">ГОСТ ЕН 563-2002 «Безопасность машин. Температуры касаемых поверхностей. Эргономические данные для установления предельных </w:t>
            </w:r>
            <w:r w:rsidRPr="004F0550">
              <w:rPr>
                <w:szCs w:val="28"/>
              </w:rPr>
              <w:lastRenderedPageBreak/>
              <w:t>величин горячих поверхностей».</w:t>
            </w:r>
            <w:r>
              <w:rPr>
                <w:szCs w:val="28"/>
              </w:rPr>
              <w:t xml:space="preserve"> </w:t>
            </w:r>
          </w:p>
          <w:p w14:paraId="4A48FC7C" w14:textId="77777777" w:rsidR="00626194" w:rsidRPr="002166CB" w:rsidRDefault="00626194" w:rsidP="008A2BB4">
            <w:pPr>
              <w:rPr>
                <w:rFonts w:eastAsia="Times New Roman"/>
                <w:szCs w:val="28"/>
                <w:lang w:eastAsia="ru-RU"/>
              </w:rPr>
            </w:pPr>
            <w:r>
              <w:rPr>
                <w:szCs w:val="28"/>
              </w:rPr>
              <w:t>Таблица 1</w:t>
            </w:r>
            <w:r w:rsidRPr="002166CB">
              <w:rPr>
                <w:szCs w:val="28"/>
              </w:rPr>
              <w:t>,</w:t>
            </w:r>
            <w:r>
              <w:rPr>
                <w:szCs w:val="28"/>
              </w:rPr>
              <w:t xml:space="preserve"> приложение С</w:t>
            </w:r>
          </w:p>
        </w:tc>
      </w:tr>
    </w:tbl>
    <w:p w14:paraId="5864925A" w14:textId="77777777" w:rsidR="00626194" w:rsidRDefault="00626194" w:rsidP="00626194">
      <w:pPr>
        <w:rPr>
          <w:rFonts w:eastAsia="Times New Roman" w:cs="Arial"/>
          <w:bCs/>
          <w:kern w:val="32"/>
          <w:szCs w:val="28"/>
          <w:lang w:eastAsia="ru-RU"/>
        </w:rPr>
      </w:pPr>
    </w:p>
    <w:tbl>
      <w:tblPr>
        <w:tblStyle w:val="a6"/>
        <w:tblW w:w="14748" w:type="dxa"/>
        <w:tblLayout w:type="fixed"/>
        <w:tblLook w:val="04A0" w:firstRow="1" w:lastRow="0" w:firstColumn="1" w:lastColumn="0" w:noHBand="0" w:noVBand="1"/>
      </w:tblPr>
      <w:tblGrid>
        <w:gridCol w:w="534"/>
        <w:gridCol w:w="2553"/>
        <w:gridCol w:w="7682"/>
        <w:gridCol w:w="6"/>
        <w:gridCol w:w="3962"/>
        <w:gridCol w:w="11"/>
      </w:tblGrid>
      <w:tr w:rsidR="00626194" w:rsidRPr="00ED4308" w14:paraId="05FC5C3D" w14:textId="77777777" w:rsidTr="008A2BB4">
        <w:trPr>
          <w:trHeight w:val="3770"/>
        </w:trPr>
        <w:tc>
          <w:tcPr>
            <w:tcW w:w="534" w:type="dxa"/>
          </w:tcPr>
          <w:p w14:paraId="254F72D2" w14:textId="77777777" w:rsidR="00626194" w:rsidRPr="0054204F" w:rsidRDefault="00626194" w:rsidP="008A2BB4">
            <w:pPr>
              <w:rPr>
                <w:rFonts w:eastAsia="Times New Roman"/>
                <w:szCs w:val="28"/>
                <w:lang w:eastAsia="ru-RU"/>
              </w:rPr>
            </w:pPr>
            <w:r>
              <w:rPr>
                <w:rFonts w:eastAsia="Times New Roman"/>
                <w:szCs w:val="28"/>
                <w:lang w:eastAsia="ru-RU"/>
              </w:rPr>
              <w:t>3</w:t>
            </w:r>
          </w:p>
        </w:tc>
        <w:tc>
          <w:tcPr>
            <w:tcW w:w="2553" w:type="dxa"/>
          </w:tcPr>
          <w:p w14:paraId="73F499E2" w14:textId="77777777" w:rsidR="00626194" w:rsidRPr="00B31E8A" w:rsidRDefault="00626194" w:rsidP="008A2BB4">
            <w:pPr>
              <w:rPr>
                <w:rFonts w:eastAsia="Times New Roman"/>
                <w:szCs w:val="28"/>
                <w:lang w:eastAsia="ru-RU"/>
              </w:rPr>
            </w:pPr>
            <w:r>
              <w:rPr>
                <w:rFonts w:eastAsia="Times New Roman"/>
                <w:szCs w:val="28"/>
                <w:lang w:eastAsia="ru-RU"/>
              </w:rPr>
              <w:t>Аномальные микроклиматические параметры воздушной среды</w:t>
            </w:r>
          </w:p>
        </w:tc>
        <w:tc>
          <w:tcPr>
            <w:tcW w:w="7688" w:type="dxa"/>
            <w:gridSpan w:val="2"/>
          </w:tcPr>
          <w:p w14:paraId="09C06AC4" w14:textId="77777777" w:rsidR="00626194" w:rsidRDefault="00626194" w:rsidP="008A2BB4">
            <w:pPr>
              <w:rPr>
                <w:rFonts w:eastAsia="Times New Roman"/>
                <w:szCs w:val="28"/>
                <w:lang w:eastAsia="ru-RU"/>
              </w:rPr>
            </w:pPr>
            <w:r>
              <w:rPr>
                <w:rFonts w:eastAsia="Times New Roman"/>
                <w:szCs w:val="28"/>
                <w:lang w:eastAsia="ru-RU"/>
              </w:rPr>
              <w:t xml:space="preserve">Для категории работ </w:t>
            </w:r>
            <w:r>
              <w:rPr>
                <w:rFonts w:eastAsia="Times New Roman"/>
                <w:szCs w:val="28"/>
                <w:lang w:val="en-US" w:eastAsia="ru-RU"/>
              </w:rPr>
              <w:t>II</w:t>
            </w:r>
            <w:r>
              <w:rPr>
                <w:rFonts w:eastAsia="Times New Roman"/>
                <w:szCs w:val="28"/>
                <w:lang w:eastAsia="ru-RU"/>
              </w:rPr>
              <w:t>б (переноска тяжестей до 10 кг) допустимые величины параметров микроклимата на рабочих местах в помещениях</w:t>
            </w:r>
            <w:r w:rsidRPr="000A1220">
              <w:rPr>
                <w:rFonts w:eastAsia="Times New Roman"/>
                <w:szCs w:val="28"/>
                <w:lang w:eastAsia="ru-RU"/>
              </w:rPr>
              <w:t>:</w:t>
            </w:r>
          </w:p>
          <w:p w14:paraId="35CC97D4" w14:textId="77777777" w:rsidR="00626194" w:rsidRPr="00A918A2" w:rsidRDefault="00626194" w:rsidP="008A2BB4">
            <w:pPr>
              <w:spacing w:after="20"/>
              <w:contextualSpacing/>
              <w:rPr>
                <w:szCs w:val="28"/>
              </w:rPr>
            </w:pPr>
            <w:r>
              <w:rPr>
                <w:color w:val="000000"/>
                <w:szCs w:val="28"/>
                <w:shd w:val="clear" w:color="auto" w:fill="FFFFFF"/>
              </w:rPr>
              <w:t>В холодное время года температура воздуха</w:t>
            </w:r>
            <w:r w:rsidRPr="00BD2AA6">
              <w:rPr>
                <w:color w:val="000000"/>
                <w:szCs w:val="28"/>
                <w:shd w:val="clear" w:color="auto" w:fill="FFFFFF"/>
              </w:rPr>
              <w:t>:</w:t>
            </w:r>
            <w:r>
              <w:rPr>
                <w:color w:val="000000"/>
                <w:szCs w:val="28"/>
                <w:shd w:val="clear" w:color="auto" w:fill="FFFFFF"/>
              </w:rPr>
              <w:t xml:space="preserve"> 15-22 </w:t>
            </w:r>
            <m:oMath>
              <m:r>
                <w:rPr>
                  <w:rFonts w:ascii="Cambria Math" w:hAnsi="Cambria Math"/>
                  <w:szCs w:val="28"/>
                </w:rPr>
                <m:t>℃</m:t>
              </m:r>
            </m:oMath>
            <w:r w:rsidRPr="00BD2AA6">
              <w:rPr>
                <w:rFonts w:eastAsiaTheme="minorEastAsia"/>
                <w:szCs w:val="28"/>
              </w:rPr>
              <w:t>;</w:t>
            </w:r>
            <w:r>
              <w:rPr>
                <w:rFonts w:eastAsiaTheme="minorEastAsia"/>
                <w:szCs w:val="28"/>
              </w:rPr>
              <w:t xml:space="preserve"> температура поверхностей</w:t>
            </w:r>
            <w:r w:rsidRPr="00BD2AA6">
              <w:rPr>
                <w:rFonts w:eastAsiaTheme="minorEastAsia"/>
                <w:szCs w:val="28"/>
              </w:rPr>
              <w:t>:</w:t>
            </w:r>
            <w:r>
              <w:rPr>
                <w:rFonts w:eastAsiaTheme="minorEastAsia"/>
                <w:szCs w:val="28"/>
              </w:rPr>
              <w:t xml:space="preserve"> 14-23 </w:t>
            </w:r>
            <m:oMath>
              <m:r>
                <w:rPr>
                  <w:rFonts w:ascii="Cambria Math" w:hAnsi="Cambria Math"/>
                  <w:szCs w:val="28"/>
                </w:rPr>
                <m:t>℃</m:t>
              </m:r>
            </m:oMath>
            <w:r w:rsidRPr="00BD2AA6">
              <w:rPr>
                <w:rFonts w:eastAsiaTheme="minorEastAsia"/>
                <w:szCs w:val="28"/>
              </w:rPr>
              <w:t>,</w:t>
            </w:r>
            <w:r>
              <w:rPr>
                <w:rFonts w:eastAsiaTheme="minorEastAsia"/>
                <w:szCs w:val="28"/>
              </w:rPr>
              <w:t xml:space="preserve"> относительная влажность воздуха</w:t>
            </w:r>
            <w:r w:rsidRPr="00BD2AA6">
              <w:rPr>
                <w:rFonts w:eastAsiaTheme="minorEastAsia"/>
                <w:szCs w:val="28"/>
              </w:rPr>
              <w:t>:</w:t>
            </w:r>
            <w:r>
              <w:rPr>
                <w:rFonts w:eastAsiaTheme="minorEastAsia"/>
                <w:szCs w:val="28"/>
              </w:rPr>
              <w:t xml:space="preserve"> 15-75</w:t>
            </w:r>
            <w:r w:rsidRPr="00BD2AA6">
              <w:rPr>
                <w:rFonts w:eastAsiaTheme="minorEastAsia"/>
                <w:szCs w:val="28"/>
              </w:rPr>
              <w:t>%</w:t>
            </w:r>
            <w:r w:rsidRPr="00BB7681">
              <w:rPr>
                <w:rFonts w:eastAsiaTheme="minorEastAsia"/>
                <w:szCs w:val="28"/>
              </w:rPr>
              <w:t>;</w:t>
            </w:r>
            <w:r>
              <w:rPr>
                <w:rFonts w:eastAsiaTheme="minorEastAsia"/>
                <w:szCs w:val="28"/>
              </w:rPr>
              <w:t xml:space="preserve"> скорость движения воздуха</w:t>
            </w:r>
            <w:r w:rsidRPr="00BB7681">
              <w:rPr>
                <w:rFonts w:eastAsiaTheme="minorEastAsia"/>
                <w:szCs w:val="28"/>
              </w:rPr>
              <w:t>:</w:t>
            </w:r>
            <w:r>
              <w:rPr>
                <w:rFonts w:eastAsiaTheme="minorEastAsia"/>
                <w:szCs w:val="28"/>
              </w:rPr>
              <w:t xml:space="preserve"> 0</w:t>
            </w:r>
            <w:r w:rsidRPr="00BB7681">
              <w:rPr>
                <w:rFonts w:eastAsiaTheme="minorEastAsia"/>
                <w:szCs w:val="28"/>
              </w:rPr>
              <w:t>,</w:t>
            </w:r>
            <w:r>
              <w:rPr>
                <w:rFonts w:eastAsiaTheme="minorEastAsia"/>
                <w:szCs w:val="28"/>
              </w:rPr>
              <w:t>2-0</w:t>
            </w:r>
            <w:r w:rsidRPr="004033B6">
              <w:rPr>
                <w:rFonts w:eastAsiaTheme="minorEastAsia"/>
                <w:szCs w:val="28"/>
              </w:rPr>
              <w:t>,</w:t>
            </w:r>
            <w:r w:rsidRPr="006F5102">
              <w:rPr>
                <w:rFonts w:eastAsiaTheme="minorEastAsia"/>
                <w:szCs w:val="28"/>
              </w:rPr>
              <w:t>4</w:t>
            </w:r>
            <w:r w:rsidRPr="00BB7681">
              <w:rPr>
                <w:rFonts w:eastAsiaTheme="minorEastAsia"/>
                <w:szCs w:val="28"/>
              </w:rPr>
              <w:t xml:space="preserve"> </w:t>
            </w:r>
            <w:r>
              <w:rPr>
                <w:rFonts w:eastAsiaTheme="minorEastAsia"/>
                <w:szCs w:val="28"/>
              </w:rPr>
              <w:t>м/с,</w:t>
            </w:r>
            <w:r w:rsidRPr="0052355B">
              <w:rPr>
                <w:szCs w:val="28"/>
              </w:rPr>
              <w:t xml:space="preserve"> </w:t>
            </w:r>
            <w:r>
              <w:rPr>
                <w:szCs w:val="28"/>
              </w:rPr>
              <w:t>д</w:t>
            </w:r>
            <w:r w:rsidRPr="0052355B">
              <w:rPr>
                <w:szCs w:val="28"/>
              </w:rPr>
              <w:t>опустимая температура поверхностей: 16 – 24 °</w:t>
            </w:r>
            <w:r>
              <w:rPr>
                <w:szCs w:val="28"/>
              </w:rPr>
              <w:t>C</w:t>
            </w:r>
          </w:p>
          <w:p w14:paraId="04E96374" w14:textId="77777777" w:rsidR="00626194" w:rsidRPr="0052355B" w:rsidRDefault="00626194" w:rsidP="008A2BB4">
            <w:pPr>
              <w:spacing w:after="20"/>
              <w:contextualSpacing/>
              <w:rPr>
                <w:szCs w:val="28"/>
              </w:rPr>
            </w:pPr>
            <w:r>
              <w:rPr>
                <w:color w:val="000000"/>
                <w:szCs w:val="28"/>
                <w:shd w:val="clear" w:color="auto" w:fill="FFFFFF"/>
              </w:rPr>
              <w:t>В теплое время года температура воздуха</w:t>
            </w:r>
            <w:r w:rsidRPr="00BD2AA6">
              <w:rPr>
                <w:color w:val="000000"/>
                <w:szCs w:val="28"/>
                <w:shd w:val="clear" w:color="auto" w:fill="FFFFFF"/>
              </w:rPr>
              <w:t>:</w:t>
            </w:r>
            <w:r>
              <w:rPr>
                <w:color w:val="000000"/>
                <w:szCs w:val="28"/>
                <w:shd w:val="clear" w:color="auto" w:fill="FFFFFF"/>
              </w:rPr>
              <w:t xml:space="preserve"> </w:t>
            </w:r>
            <w:r w:rsidRPr="006F5102">
              <w:rPr>
                <w:color w:val="000000"/>
                <w:szCs w:val="28"/>
                <w:shd w:val="clear" w:color="auto" w:fill="FFFFFF"/>
              </w:rPr>
              <w:t>16</w:t>
            </w:r>
            <w:r>
              <w:rPr>
                <w:color w:val="000000"/>
                <w:szCs w:val="28"/>
                <w:shd w:val="clear" w:color="auto" w:fill="FFFFFF"/>
              </w:rPr>
              <w:t>-2</w:t>
            </w:r>
            <w:r w:rsidRPr="006F5102">
              <w:rPr>
                <w:color w:val="000000"/>
                <w:szCs w:val="28"/>
                <w:shd w:val="clear" w:color="auto" w:fill="FFFFFF"/>
              </w:rPr>
              <w:t>7</w:t>
            </w:r>
            <w:r>
              <w:rPr>
                <w:color w:val="000000"/>
                <w:szCs w:val="28"/>
                <w:shd w:val="clear" w:color="auto" w:fill="FFFFFF"/>
              </w:rPr>
              <w:t xml:space="preserve"> </w:t>
            </w:r>
            <m:oMath>
              <m:r>
                <w:rPr>
                  <w:rFonts w:ascii="Cambria Math" w:hAnsi="Cambria Math"/>
                  <w:szCs w:val="28"/>
                </w:rPr>
                <m:t>℃</m:t>
              </m:r>
            </m:oMath>
            <w:r w:rsidRPr="00BD2AA6">
              <w:rPr>
                <w:rFonts w:eastAsiaTheme="minorEastAsia"/>
                <w:szCs w:val="28"/>
              </w:rPr>
              <w:t>;</w:t>
            </w:r>
            <w:r>
              <w:rPr>
                <w:rFonts w:eastAsiaTheme="minorEastAsia"/>
                <w:szCs w:val="28"/>
              </w:rPr>
              <w:t xml:space="preserve"> температура поверхностей</w:t>
            </w:r>
            <w:r w:rsidRPr="00BD2AA6">
              <w:rPr>
                <w:rFonts w:eastAsiaTheme="minorEastAsia"/>
                <w:szCs w:val="28"/>
              </w:rPr>
              <w:t>:</w:t>
            </w:r>
            <w:r>
              <w:rPr>
                <w:rFonts w:eastAsiaTheme="minorEastAsia"/>
                <w:szCs w:val="28"/>
              </w:rPr>
              <w:t xml:space="preserve"> </w:t>
            </w:r>
            <w:r w:rsidRPr="00A2080D">
              <w:rPr>
                <w:rFonts w:eastAsiaTheme="minorEastAsia"/>
                <w:szCs w:val="28"/>
              </w:rPr>
              <w:t>15</w:t>
            </w:r>
            <w:r>
              <w:rPr>
                <w:rFonts w:eastAsiaTheme="minorEastAsia"/>
                <w:szCs w:val="28"/>
              </w:rPr>
              <w:t>-2</w:t>
            </w:r>
            <w:r w:rsidRPr="00A2080D">
              <w:rPr>
                <w:rFonts w:eastAsiaTheme="minorEastAsia"/>
                <w:szCs w:val="28"/>
              </w:rPr>
              <w:t>8</w:t>
            </w:r>
            <w:r>
              <w:rPr>
                <w:rFonts w:eastAsiaTheme="minorEastAsia"/>
                <w:szCs w:val="28"/>
              </w:rPr>
              <w:t xml:space="preserve"> </w:t>
            </w:r>
            <m:oMath>
              <m:r>
                <w:rPr>
                  <w:rFonts w:ascii="Cambria Math" w:hAnsi="Cambria Math"/>
                  <w:szCs w:val="28"/>
                </w:rPr>
                <m:t>℃</m:t>
              </m:r>
            </m:oMath>
            <w:r w:rsidRPr="00BD2AA6">
              <w:rPr>
                <w:rFonts w:eastAsiaTheme="minorEastAsia"/>
                <w:szCs w:val="28"/>
              </w:rPr>
              <w:t>,</w:t>
            </w:r>
            <w:r>
              <w:rPr>
                <w:rFonts w:eastAsiaTheme="minorEastAsia"/>
                <w:szCs w:val="28"/>
              </w:rPr>
              <w:t xml:space="preserve"> относительная влажность воздуха</w:t>
            </w:r>
            <w:r w:rsidRPr="00BD2AA6">
              <w:rPr>
                <w:rFonts w:eastAsiaTheme="minorEastAsia"/>
                <w:szCs w:val="28"/>
              </w:rPr>
              <w:t>:</w:t>
            </w:r>
            <w:r>
              <w:rPr>
                <w:rFonts w:eastAsiaTheme="minorEastAsia"/>
                <w:szCs w:val="28"/>
              </w:rPr>
              <w:t xml:space="preserve"> 15-75</w:t>
            </w:r>
            <w:r w:rsidRPr="00BD2AA6">
              <w:rPr>
                <w:rFonts w:eastAsiaTheme="minorEastAsia"/>
                <w:szCs w:val="28"/>
              </w:rPr>
              <w:t>%</w:t>
            </w:r>
            <w:r w:rsidRPr="00BB7681">
              <w:rPr>
                <w:rFonts w:eastAsiaTheme="minorEastAsia"/>
                <w:szCs w:val="28"/>
              </w:rPr>
              <w:t>;</w:t>
            </w:r>
            <w:r>
              <w:rPr>
                <w:rFonts w:eastAsiaTheme="minorEastAsia"/>
                <w:szCs w:val="28"/>
              </w:rPr>
              <w:t xml:space="preserve"> скорость</w:t>
            </w:r>
            <w:r w:rsidRPr="00631EE7">
              <w:rPr>
                <w:rFonts w:eastAsiaTheme="minorEastAsia"/>
                <w:szCs w:val="28"/>
              </w:rPr>
              <w:t xml:space="preserve"> </w:t>
            </w:r>
            <w:r>
              <w:rPr>
                <w:rFonts w:eastAsiaTheme="minorEastAsia"/>
                <w:szCs w:val="28"/>
              </w:rPr>
              <w:t>движения воздуха</w:t>
            </w:r>
            <w:r w:rsidRPr="00BB7681">
              <w:rPr>
                <w:rFonts w:eastAsiaTheme="minorEastAsia"/>
                <w:szCs w:val="28"/>
              </w:rPr>
              <w:t>:</w:t>
            </w:r>
            <w:r>
              <w:rPr>
                <w:rFonts w:eastAsiaTheme="minorEastAsia"/>
                <w:szCs w:val="28"/>
              </w:rPr>
              <w:t xml:space="preserve"> 0</w:t>
            </w:r>
            <w:r w:rsidRPr="00BB7681">
              <w:rPr>
                <w:rFonts w:eastAsiaTheme="minorEastAsia"/>
                <w:szCs w:val="28"/>
              </w:rPr>
              <w:t>,</w:t>
            </w:r>
            <w:r w:rsidRPr="00A2080D">
              <w:rPr>
                <w:rFonts w:eastAsiaTheme="minorEastAsia"/>
                <w:szCs w:val="28"/>
              </w:rPr>
              <w:t>2</w:t>
            </w:r>
            <w:r>
              <w:rPr>
                <w:rFonts w:eastAsiaTheme="minorEastAsia"/>
                <w:szCs w:val="28"/>
              </w:rPr>
              <w:t>-</w:t>
            </w:r>
            <w:r w:rsidRPr="00D13658">
              <w:rPr>
                <w:rFonts w:eastAsiaTheme="minorEastAsia"/>
                <w:szCs w:val="28"/>
              </w:rPr>
              <w:t>0</w:t>
            </w:r>
            <w:r w:rsidRPr="003729F6">
              <w:rPr>
                <w:rFonts w:eastAsiaTheme="minorEastAsia"/>
                <w:szCs w:val="28"/>
              </w:rPr>
              <w:t>,</w:t>
            </w:r>
            <w:r w:rsidRPr="00A2080D">
              <w:rPr>
                <w:rFonts w:eastAsiaTheme="minorEastAsia"/>
                <w:szCs w:val="28"/>
              </w:rPr>
              <w:t>5</w:t>
            </w:r>
            <w:r w:rsidRPr="00BB7681">
              <w:rPr>
                <w:rFonts w:eastAsiaTheme="minorEastAsia"/>
                <w:szCs w:val="28"/>
              </w:rPr>
              <w:t xml:space="preserve"> </w:t>
            </w:r>
            <w:r>
              <w:rPr>
                <w:rFonts w:eastAsiaTheme="minorEastAsia"/>
                <w:szCs w:val="28"/>
              </w:rPr>
              <w:t xml:space="preserve">м/с, </w:t>
            </w:r>
            <w:r>
              <w:rPr>
                <w:szCs w:val="28"/>
              </w:rPr>
              <w:t>д</w:t>
            </w:r>
            <w:r w:rsidRPr="0052355B">
              <w:rPr>
                <w:szCs w:val="28"/>
              </w:rPr>
              <w:t>опустимая температура поверхностей: 17 – 28 °</w:t>
            </w:r>
            <w:r>
              <w:rPr>
                <w:szCs w:val="28"/>
              </w:rPr>
              <w:t>C</w:t>
            </w:r>
          </w:p>
          <w:p w14:paraId="08991EE7" w14:textId="77777777" w:rsidR="00626194" w:rsidRPr="00E04815" w:rsidRDefault="00626194" w:rsidP="008A2BB4">
            <w:pPr>
              <w:rPr>
                <w:color w:val="000000"/>
                <w:szCs w:val="28"/>
                <w:shd w:val="clear" w:color="auto" w:fill="FFFFFF"/>
              </w:rPr>
            </w:pPr>
          </w:p>
        </w:tc>
        <w:tc>
          <w:tcPr>
            <w:tcW w:w="3973" w:type="dxa"/>
            <w:gridSpan w:val="2"/>
          </w:tcPr>
          <w:p w14:paraId="75433B83" w14:textId="77777777" w:rsidR="00626194" w:rsidRDefault="00626194" w:rsidP="008A2BB4">
            <w:pPr>
              <w:pStyle w:val="Default"/>
              <w:spacing w:line="360" w:lineRule="auto"/>
              <w:rPr>
                <w:bCs/>
              </w:rPr>
            </w:pPr>
            <w:r w:rsidRPr="000117B0">
              <w:rPr>
                <w:szCs w:val="28"/>
              </w:rPr>
              <w:t>СанПиН</w:t>
            </w:r>
            <w:r>
              <w:rPr>
                <w:szCs w:val="28"/>
              </w:rPr>
              <w:t xml:space="preserve"> 1.2.3685-21 «</w:t>
            </w:r>
            <w:r w:rsidRPr="000117B0">
              <w:rPr>
                <w:szCs w:val="28"/>
              </w:rPr>
              <w:t>Гигиенические нормативы и требования к обеспечению безопасности и (или) безвредности для человека факторов среды обитания</w:t>
            </w:r>
            <w:r>
              <w:rPr>
                <w:szCs w:val="28"/>
              </w:rPr>
              <w:t>»,</w:t>
            </w:r>
            <w:r w:rsidRPr="000117B0">
              <w:rPr>
                <w:szCs w:val="28"/>
              </w:rPr>
              <w:t xml:space="preserve"> </w:t>
            </w:r>
            <w:r>
              <w:rPr>
                <w:szCs w:val="28"/>
              </w:rPr>
              <w:t>р</w:t>
            </w:r>
            <w:r>
              <w:rPr>
                <w:bCs/>
              </w:rPr>
              <w:t>аздел «</w:t>
            </w:r>
            <w:r w:rsidRPr="002872E6">
              <w:rPr>
                <w:bCs/>
              </w:rPr>
              <w:t>Предельно допустимые уровни физических факторов</w:t>
            </w:r>
            <w:r>
              <w:rPr>
                <w:bCs/>
              </w:rPr>
              <w:t xml:space="preserve"> </w:t>
            </w:r>
            <w:r w:rsidRPr="002872E6">
              <w:rPr>
                <w:bCs/>
              </w:rPr>
              <w:t>на рабочих местах</w:t>
            </w:r>
            <w:r>
              <w:rPr>
                <w:bCs/>
              </w:rPr>
              <w:t xml:space="preserve">» </w:t>
            </w:r>
          </w:p>
          <w:p w14:paraId="2F4F0840" w14:textId="77777777" w:rsidR="00626194" w:rsidRPr="002872E6" w:rsidRDefault="00626194" w:rsidP="008A2BB4">
            <w:pPr>
              <w:pStyle w:val="Default"/>
              <w:spacing w:line="360" w:lineRule="auto"/>
              <w:rPr>
                <w:bCs/>
                <w:szCs w:val="22"/>
              </w:rPr>
            </w:pPr>
            <w:r>
              <w:rPr>
                <w:bCs/>
              </w:rPr>
              <w:t>таблица 5.2</w:t>
            </w:r>
          </w:p>
        </w:tc>
      </w:tr>
      <w:tr w:rsidR="00626194" w:rsidRPr="00ED4308" w14:paraId="5E29C744" w14:textId="77777777" w:rsidTr="008A2BB4">
        <w:trPr>
          <w:trHeight w:val="2518"/>
        </w:trPr>
        <w:tc>
          <w:tcPr>
            <w:tcW w:w="534" w:type="dxa"/>
          </w:tcPr>
          <w:p w14:paraId="3D6B5399" w14:textId="77777777" w:rsidR="00626194" w:rsidRDefault="00626194" w:rsidP="008A2BB4">
            <w:pPr>
              <w:rPr>
                <w:rFonts w:eastAsia="Times New Roman"/>
                <w:szCs w:val="28"/>
                <w:lang w:eastAsia="ru-RU"/>
              </w:rPr>
            </w:pPr>
            <w:r>
              <w:rPr>
                <w:spacing w:val="-5"/>
              </w:rPr>
              <w:lastRenderedPageBreak/>
              <w:t>4</w:t>
            </w:r>
          </w:p>
        </w:tc>
        <w:tc>
          <w:tcPr>
            <w:tcW w:w="2553" w:type="dxa"/>
          </w:tcPr>
          <w:p w14:paraId="5972DA57" w14:textId="77777777" w:rsidR="00626194" w:rsidRPr="00806950" w:rsidRDefault="00626194" w:rsidP="008A2BB4">
            <w:pPr>
              <w:spacing w:after="20"/>
              <w:contextualSpacing/>
              <w:rPr>
                <w:szCs w:val="28"/>
                <w:shd w:val="clear" w:color="auto" w:fill="FFFFFF"/>
              </w:rPr>
            </w:pPr>
            <w:r w:rsidRPr="00806950">
              <w:rPr>
                <w:szCs w:val="28"/>
                <w:shd w:val="clear" w:color="auto" w:fill="FFFFFF"/>
              </w:rPr>
              <w:t xml:space="preserve">Повышенная </w:t>
            </w:r>
          </w:p>
          <w:p w14:paraId="262F1991" w14:textId="77777777" w:rsidR="00626194" w:rsidRPr="00806950" w:rsidRDefault="00626194" w:rsidP="008A2BB4">
            <w:pPr>
              <w:spacing w:after="20"/>
              <w:contextualSpacing/>
              <w:rPr>
                <w:szCs w:val="28"/>
                <w:shd w:val="clear" w:color="auto" w:fill="FFFFFF"/>
              </w:rPr>
            </w:pPr>
            <w:r w:rsidRPr="00806950">
              <w:rPr>
                <w:szCs w:val="28"/>
                <w:shd w:val="clear" w:color="auto" w:fill="FFFFFF"/>
              </w:rPr>
              <w:t xml:space="preserve">интенсивность </w:t>
            </w:r>
          </w:p>
          <w:p w14:paraId="77F4A0F8" w14:textId="77777777" w:rsidR="00626194" w:rsidRDefault="00626194" w:rsidP="008A2BB4">
            <w:pPr>
              <w:rPr>
                <w:rFonts w:eastAsia="Times New Roman"/>
                <w:szCs w:val="28"/>
                <w:lang w:eastAsia="ru-RU"/>
              </w:rPr>
            </w:pPr>
            <w:r w:rsidRPr="00806950">
              <w:rPr>
                <w:szCs w:val="28"/>
                <w:shd w:val="clear" w:color="auto" w:fill="FFFFFF"/>
              </w:rPr>
              <w:t>теплового облучения</w:t>
            </w:r>
          </w:p>
        </w:tc>
        <w:tc>
          <w:tcPr>
            <w:tcW w:w="7688" w:type="dxa"/>
            <w:gridSpan w:val="2"/>
          </w:tcPr>
          <w:p w14:paraId="7ED04D5D" w14:textId="77777777" w:rsidR="00626194" w:rsidRDefault="00626194" w:rsidP="008A2BB4">
            <w:pPr>
              <w:rPr>
                <w:rFonts w:eastAsia="Times New Roman"/>
                <w:szCs w:val="28"/>
                <w:lang w:eastAsia="ru-RU"/>
              </w:rPr>
            </w:pPr>
            <w:r w:rsidRPr="00D87F15">
              <w:t>Допустимые величины интенсивности теплового облучения поверхности тела работающих от источников излучения, нагретых до температуры более 600°С, не должны превышать 140 Вт/м. При этом облучению не должно подвергаться более 25% поверхности тела с обязательным использованием средств индивидуальной защиты, в том числе средств защиты лица и глаз.</w:t>
            </w:r>
          </w:p>
        </w:tc>
        <w:tc>
          <w:tcPr>
            <w:tcW w:w="3973" w:type="dxa"/>
            <w:gridSpan w:val="2"/>
          </w:tcPr>
          <w:p w14:paraId="1834F1FB" w14:textId="77777777" w:rsidR="00626194" w:rsidRPr="0052355B" w:rsidRDefault="00626194" w:rsidP="008A2BB4">
            <w:pPr>
              <w:spacing w:after="20"/>
              <w:contextualSpacing/>
              <w:rPr>
                <w:szCs w:val="24"/>
              </w:rPr>
            </w:pPr>
            <w:r w:rsidRPr="0052355B">
              <w:rPr>
                <w:szCs w:val="24"/>
              </w:rPr>
              <w:t>СанПиН 1.2.3685-21 «Гигиенические нормативы и требования к обеспечению безопасности и (или) безвредности для человека факторов среды обитания»</w:t>
            </w:r>
          </w:p>
          <w:p w14:paraId="4233F423" w14:textId="77777777" w:rsidR="00626194" w:rsidRPr="000117B0" w:rsidRDefault="00626194" w:rsidP="008A2BB4">
            <w:pPr>
              <w:pStyle w:val="Default"/>
              <w:spacing w:line="360" w:lineRule="auto"/>
              <w:rPr>
                <w:szCs w:val="28"/>
              </w:rPr>
            </w:pPr>
            <w:r>
              <w:t>Таблица 5.3</w:t>
            </w:r>
          </w:p>
        </w:tc>
      </w:tr>
      <w:tr w:rsidR="00626194" w:rsidRPr="00ED4308" w14:paraId="23DDF937" w14:textId="77777777" w:rsidTr="008A2BB4">
        <w:trPr>
          <w:trHeight w:val="5264"/>
        </w:trPr>
        <w:tc>
          <w:tcPr>
            <w:tcW w:w="534" w:type="dxa"/>
          </w:tcPr>
          <w:p w14:paraId="03CE72C5" w14:textId="77777777" w:rsidR="00626194" w:rsidRDefault="00626194" w:rsidP="008A2BB4">
            <w:pPr>
              <w:rPr>
                <w:rFonts w:eastAsia="Times New Roman"/>
                <w:szCs w:val="28"/>
                <w:lang w:eastAsia="ru-RU"/>
              </w:rPr>
            </w:pPr>
            <w:r>
              <w:rPr>
                <w:rFonts w:eastAsia="Times New Roman"/>
                <w:szCs w:val="28"/>
                <w:lang w:eastAsia="ru-RU"/>
              </w:rPr>
              <w:t>5</w:t>
            </w:r>
          </w:p>
        </w:tc>
        <w:tc>
          <w:tcPr>
            <w:tcW w:w="2553" w:type="dxa"/>
          </w:tcPr>
          <w:p w14:paraId="221594BC" w14:textId="77777777" w:rsidR="00626194" w:rsidRPr="00916587" w:rsidRDefault="00626194" w:rsidP="008A2BB4">
            <w:pPr>
              <w:rPr>
                <w:szCs w:val="24"/>
              </w:rPr>
            </w:pPr>
            <w:r w:rsidRPr="00916587">
              <w:rPr>
                <w:spacing w:val="-2"/>
                <w:szCs w:val="24"/>
              </w:rPr>
              <w:t xml:space="preserve">Повышенная </w:t>
            </w:r>
            <w:r w:rsidRPr="00916587">
              <w:rPr>
                <w:szCs w:val="24"/>
              </w:rPr>
              <w:t xml:space="preserve">запылённость и </w:t>
            </w:r>
            <w:proofErr w:type="spellStart"/>
            <w:r w:rsidRPr="00916587">
              <w:rPr>
                <w:szCs w:val="24"/>
              </w:rPr>
              <w:t>загозованность</w:t>
            </w:r>
            <w:proofErr w:type="spellEnd"/>
            <w:r w:rsidRPr="00916587">
              <w:rPr>
                <w:spacing w:val="-15"/>
                <w:szCs w:val="24"/>
              </w:rPr>
              <w:t xml:space="preserve"> </w:t>
            </w:r>
            <w:r w:rsidRPr="00916587">
              <w:rPr>
                <w:szCs w:val="24"/>
              </w:rPr>
              <w:t>воздуха рабочей зоны</w:t>
            </w:r>
          </w:p>
        </w:tc>
        <w:tc>
          <w:tcPr>
            <w:tcW w:w="7688" w:type="dxa"/>
            <w:gridSpan w:val="2"/>
          </w:tcPr>
          <w:p w14:paraId="30F7A75F" w14:textId="77777777" w:rsidR="00626194" w:rsidRPr="00916587" w:rsidRDefault="00626194" w:rsidP="008A2BB4">
            <w:pPr>
              <w:rPr>
                <w:szCs w:val="24"/>
              </w:rPr>
            </w:pPr>
            <w:r w:rsidRPr="00916587">
              <w:rPr>
                <w:szCs w:val="24"/>
              </w:rPr>
              <w:t>Среднесуточная предельно допустимая концентрация для рабочей зоны:</w:t>
            </w:r>
          </w:p>
          <w:p w14:paraId="27DCAE65" w14:textId="77777777" w:rsidR="00626194" w:rsidRPr="00916587" w:rsidRDefault="00626194" w:rsidP="00626194">
            <w:pPr>
              <w:pStyle w:val="af4"/>
              <w:widowControl w:val="0"/>
              <w:numPr>
                <w:ilvl w:val="0"/>
                <w:numId w:val="21"/>
              </w:numPr>
              <w:autoSpaceDE w:val="0"/>
              <w:autoSpaceDN w:val="0"/>
              <w:rPr>
                <w:sz w:val="24"/>
                <w:szCs w:val="24"/>
              </w:rPr>
            </w:pPr>
            <w:r w:rsidRPr="00916587">
              <w:rPr>
                <w:sz w:val="24"/>
                <w:szCs w:val="24"/>
              </w:rPr>
              <w:t>СO</w:t>
            </w:r>
            <w:r w:rsidRPr="00916587">
              <w:rPr>
                <w:rFonts w:eastAsia="Times New Roman"/>
                <w:sz w:val="24"/>
                <w:szCs w:val="24"/>
                <w:lang w:eastAsia="ru-RU"/>
              </w:rPr>
              <w:t>, поз. 2122</w:t>
            </w:r>
            <w:r w:rsidRPr="00916587">
              <w:rPr>
                <w:sz w:val="24"/>
                <w:szCs w:val="24"/>
              </w:rPr>
              <w:t xml:space="preserve"> – 20 мг/м3;</w:t>
            </w:r>
          </w:p>
          <w:p w14:paraId="581B2C16" w14:textId="77777777" w:rsidR="00626194" w:rsidRPr="00916587" w:rsidRDefault="00626194" w:rsidP="00626194">
            <w:pPr>
              <w:pStyle w:val="af4"/>
              <w:widowControl w:val="0"/>
              <w:numPr>
                <w:ilvl w:val="0"/>
                <w:numId w:val="21"/>
              </w:numPr>
              <w:autoSpaceDE w:val="0"/>
              <w:autoSpaceDN w:val="0"/>
              <w:rPr>
                <w:sz w:val="24"/>
                <w:szCs w:val="24"/>
              </w:rPr>
            </w:pPr>
            <w:proofErr w:type="spellStart"/>
            <w:r w:rsidRPr="00916587">
              <w:rPr>
                <w:sz w:val="24"/>
                <w:szCs w:val="24"/>
              </w:rPr>
              <w:t>NОх</w:t>
            </w:r>
            <w:proofErr w:type="spellEnd"/>
            <w:r w:rsidRPr="00916587">
              <w:rPr>
                <w:rFonts w:eastAsia="Times New Roman"/>
                <w:sz w:val="24"/>
                <w:szCs w:val="24"/>
                <w:lang w:eastAsia="ru-RU"/>
              </w:rPr>
              <w:t>, поз. 5,</w:t>
            </w:r>
            <w:r w:rsidRPr="00916587">
              <w:rPr>
                <w:sz w:val="24"/>
                <w:szCs w:val="24"/>
              </w:rPr>
              <w:t xml:space="preserve"> – 5 мг/м3 (в пересчете на NО</w:t>
            </w:r>
            <w:r w:rsidRPr="00916587">
              <w:rPr>
                <w:sz w:val="24"/>
                <w:szCs w:val="24"/>
                <w:vertAlign w:val="subscript"/>
              </w:rPr>
              <w:t>2</w:t>
            </w:r>
            <w:r w:rsidRPr="00916587">
              <w:rPr>
                <w:sz w:val="24"/>
                <w:szCs w:val="24"/>
              </w:rPr>
              <w:t>);</w:t>
            </w:r>
          </w:p>
          <w:p w14:paraId="25772834" w14:textId="77777777" w:rsidR="00626194" w:rsidRPr="00916587" w:rsidRDefault="00626194" w:rsidP="00626194">
            <w:pPr>
              <w:pStyle w:val="af4"/>
              <w:widowControl w:val="0"/>
              <w:numPr>
                <w:ilvl w:val="0"/>
                <w:numId w:val="21"/>
              </w:numPr>
              <w:autoSpaceDE w:val="0"/>
              <w:autoSpaceDN w:val="0"/>
              <w:rPr>
                <w:sz w:val="24"/>
                <w:szCs w:val="24"/>
              </w:rPr>
            </w:pPr>
            <w:proofErr w:type="spellStart"/>
            <w:r w:rsidRPr="00916587">
              <w:rPr>
                <w:sz w:val="24"/>
                <w:szCs w:val="24"/>
              </w:rPr>
              <w:t>CnНm</w:t>
            </w:r>
            <w:proofErr w:type="spellEnd"/>
            <w:r w:rsidRPr="00916587">
              <w:rPr>
                <w:rFonts w:eastAsia="Times New Roman"/>
                <w:sz w:val="24"/>
                <w:szCs w:val="24"/>
                <w:lang w:eastAsia="ru-RU"/>
              </w:rPr>
              <w:t>, поз. 2120</w:t>
            </w:r>
            <w:r w:rsidRPr="00916587">
              <w:rPr>
                <w:sz w:val="24"/>
                <w:szCs w:val="24"/>
              </w:rPr>
              <w:t xml:space="preserve"> – 5 мг/м3;</w:t>
            </w:r>
          </w:p>
          <w:p w14:paraId="674E0F0E" w14:textId="77777777" w:rsidR="00626194" w:rsidRPr="00916587" w:rsidRDefault="00626194" w:rsidP="00626194">
            <w:pPr>
              <w:pStyle w:val="af4"/>
              <w:widowControl w:val="0"/>
              <w:numPr>
                <w:ilvl w:val="0"/>
                <w:numId w:val="21"/>
              </w:numPr>
              <w:autoSpaceDE w:val="0"/>
              <w:autoSpaceDN w:val="0"/>
              <w:rPr>
                <w:sz w:val="24"/>
                <w:szCs w:val="24"/>
              </w:rPr>
            </w:pPr>
            <w:r w:rsidRPr="00916587">
              <w:rPr>
                <w:rFonts w:eastAsia="Times New Roman"/>
                <w:sz w:val="24"/>
                <w:szCs w:val="24"/>
              </w:rPr>
              <w:t>SO</w:t>
            </w:r>
            <w:r w:rsidRPr="00916587">
              <w:rPr>
                <w:rFonts w:eastAsia="Times New Roman"/>
                <w:sz w:val="24"/>
                <w:szCs w:val="24"/>
                <w:vertAlign w:val="subscript"/>
              </w:rPr>
              <w:t>2</w:t>
            </w:r>
            <w:r w:rsidRPr="00916587">
              <w:rPr>
                <w:rFonts w:eastAsia="Times New Roman"/>
                <w:sz w:val="24"/>
                <w:szCs w:val="24"/>
                <w:lang w:eastAsia="ru-RU"/>
              </w:rPr>
              <w:t xml:space="preserve">, поз. 1837 </w:t>
            </w:r>
            <w:r w:rsidRPr="00916587">
              <w:rPr>
                <w:sz w:val="24"/>
                <w:szCs w:val="24"/>
              </w:rPr>
              <w:t>– 10 мг/м3;</w:t>
            </w:r>
          </w:p>
          <w:p w14:paraId="38A486D2" w14:textId="77777777" w:rsidR="00626194" w:rsidRPr="00916587" w:rsidRDefault="00626194" w:rsidP="00626194">
            <w:pPr>
              <w:pStyle w:val="af4"/>
              <w:widowControl w:val="0"/>
              <w:numPr>
                <w:ilvl w:val="0"/>
                <w:numId w:val="21"/>
              </w:numPr>
              <w:autoSpaceDE w:val="0"/>
              <w:autoSpaceDN w:val="0"/>
              <w:rPr>
                <w:sz w:val="24"/>
                <w:szCs w:val="24"/>
              </w:rPr>
            </w:pPr>
            <w:r w:rsidRPr="00916587">
              <w:rPr>
                <w:rFonts w:eastAsia="Times New Roman"/>
                <w:sz w:val="24"/>
                <w:szCs w:val="24"/>
              </w:rPr>
              <w:t>С,</w:t>
            </w:r>
            <w:r w:rsidRPr="00916587">
              <w:rPr>
                <w:rFonts w:eastAsia="Times New Roman"/>
                <w:sz w:val="24"/>
                <w:szCs w:val="24"/>
                <w:lang w:eastAsia="ru-RU"/>
              </w:rPr>
              <w:t xml:space="preserve"> поз. 550</w:t>
            </w:r>
            <w:r w:rsidRPr="00916587">
              <w:rPr>
                <w:sz w:val="24"/>
                <w:szCs w:val="24"/>
              </w:rPr>
              <w:t xml:space="preserve"> – 0,025 мг/м3;</w:t>
            </w:r>
          </w:p>
          <w:p w14:paraId="1AD4EDFF" w14:textId="77777777" w:rsidR="00626194" w:rsidRPr="00916587" w:rsidRDefault="00626194" w:rsidP="00626194">
            <w:pPr>
              <w:pStyle w:val="af4"/>
              <w:widowControl w:val="0"/>
              <w:numPr>
                <w:ilvl w:val="0"/>
                <w:numId w:val="21"/>
              </w:numPr>
              <w:autoSpaceDE w:val="0"/>
              <w:autoSpaceDN w:val="0"/>
              <w:rPr>
                <w:sz w:val="24"/>
                <w:szCs w:val="24"/>
              </w:rPr>
            </w:pPr>
            <w:r w:rsidRPr="00916587">
              <w:rPr>
                <w:sz w:val="24"/>
                <w:szCs w:val="24"/>
              </w:rPr>
              <w:t>кристаллический диоксид кремния в виде пыли</w:t>
            </w:r>
            <w:r w:rsidRPr="00916587">
              <w:rPr>
                <w:rFonts w:eastAsia="Times New Roman"/>
                <w:sz w:val="24"/>
                <w:szCs w:val="24"/>
                <w:lang w:eastAsia="ru-RU"/>
              </w:rPr>
              <w:t>, поз. 1155</w:t>
            </w:r>
            <w:r w:rsidRPr="00916587">
              <w:rPr>
                <w:sz w:val="24"/>
                <w:szCs w:val="24"/>
              </w:rPr>
              <w:t xml:space="preserve"> - 6 мг/м3;</w:t>
            </w:r>
          </w:p>
          <w:p w14:paraId="75BB22F4" w14:textId="77777777" w:rsidR="00626194" w:rsidRPr="00916587" w:rsidRDefault="00626194" w:rsidP="00626194">
            <w:pPr>
              <w:pStyle w:val="af4"/>
              <w:numPr>
                <w:ilvl w:val="0"/>
                <w:numId w:val="6"/>
              </w:numPr>
              <w:ind w:left="0" w:firstLine="33"/>
              <w:jc w:val="left"/>
              <w:rPr>
                <w:color w:val="000000"/>
                <w:sz w:val="24"/>
                <w:szCs w:val="24"/>
                <w:shd w:val="clear" w:color="auto" w:fill="FFFFFF"/>
              </w:rPr>
            </w:pPr>
            <w:proofErr w:type="spellStart"/>
            <w:r w:rsidRPr="00916587">
              <w:rPr>
                <w:sz w:val="24"/>
                <w:szCs w:val="24"/>
              </w:rPr>
              <w:t>силикатсодержащие</w:t>
            </w:r>
            <w:proofErr w:type="spellEnd"/>
            <w:r w:rsidRPr="00916587">
              <w:rPr>
                <w:sz w:val="24"/>
                <w:szCs w:val="24"/>
              </w:rPr>
              <w:t xml:space="preserve"> пыли, силикаты, алюмосиликаты, поз. 1847 - 2 мг/м3.</w:t>
            </w:r>
          </w:p>
        </w:tc>
        <w:tc>
          <w:tcPr>
            <w:tcW w:w="3973" w:type="dxa"/>
            <w:gridSpan w:val="2"/>
          </w:tcPr>
          <w:p w14:paraId="2738EA3F" w14:textId="77777777" w:rsidR="00626194" w:rsidRPr="00916587" w:rsidRDefault="00626194" w:rsidP="008A2BB4">
            <w:pPr>
              <w:pStyle w:val="TableParagraph"/>
              <w:spacing w:line="360" w:lineRule="auto"/>
              <w:ind w:left="109"/>
              <w:rPr>
                <w:szCs w:val="24"/>
              </w:rPr>
            </w:pPr>
            <w:r w:rsidRPr="00916587">
              <w:rPr>
                <w:szCs w:val="24"/>
              </w:rPr>
              <w:t>СанПиН 1.2.3685-21 «Гигиенические нормативы</w:t>
            </w:r>
            <w:r w:rsidRPr="00916587">
              <w:rPr>
                <w:spacing w:val="-9"/>
                <w:szCs w:val="24"/>
              </w:rPr>
              <w:t xml:space="preserve"> </w:t>
            </w:r>
            <w:r w:rsidRPr="00916587">
              <w:rPr>
                <w:szCs w:val="24"/>
              </w:rPr>
              <w:t>и</w:t>
            </w:r>
            <w:r w:rsidRPr="00916587">
              <w:rPr>
                <w:spacing w:val="-11"/>
                <w:szCs w:val="24"/>
              </w:rPr>
              <w:t xml:space="preserve"> </w:t>
            </w:r>
            <w:r w:rsidRPr="00916587">
              <w:rPr>
                <w:szCs w:val="24"/>
              </w:rPr>
              <w:t>требования</w:t>
            </w:r>
            <w:r w:rsidRPr="00916587">
              <w:rPr>
                <w:spacing w:val="-10"/>
                <w:szCs w:val="24"/>
              </w:rPr>
              <w:t xml:space="preserve"> </w:t>
            </w:r>
            <w:r w:rsidRPr="00916587">
              <w:rPr>
                <w:szCs w:val="24"/>
              </w:rPr>
              <w:t>к</w:t>
            </w:r>
            <w:r w:rsidRPr="00916587">
              <w:rPr>
                <w:spacing w:val="-10"/>
                <w:szCs w:val="24"/>
              </w:rPr>
              <w:t xml:space="preserve"> </w:t>
            </w:r>
            <w:r w:rsidRPr="00916587">
              <w:rPr>
                <w:szCs w:val="24"/>
              </w:rPr>
              <w:t>обеспечению безопасности и (или) безвредности для человека факторов среды обитания», раздел «Предельно допустимые концентрации (ПДК) загрязняющих веществ в воздухе рабочей зоны»</w:t>
            </w:r>
          </w:p>
          <w:p w14:paraId="4D7F3340" w14:textId="77777777" w:rsidR="00626194" w:rsidRPr="00916587" w:rsidRDefault="00626194" w:rsidP="008A2BB4">
            <w:pPr>
              <w:rPr>
                <w:szCs w:val="24"/>
              </w:rPr>
            </w:pPr>
            <w:r w:rsidRPr="00916587">
              <w:rPr>
                <w:szCs w:val="24"/>
              </w:rPr>
              <w:t>Таблица 2.1</w:t>
            </w:r>
          </w:p>
        </w:tc>
      </w:tr>
      <w:tr w:rsidR="00626194" w:rsidRPr="003406D3" w14:paraId="3C67A9EF" w14:textId="77777777" w:rsidTr="008A2BB4">
        <w:trPr>
          <w:gridAfter w:val="1"/>
          <w:wAfter w:w="11" w:type="dxa"/>
        </w:trPr>
        <w:tc>
          <w:tcPr>
            <w:tcW w:w="534" w:type="dxa"/>
          </w:tcPr>
          <w:p w14:paraId="15AE7A17" w14:textId="77777777" w:rsidR="00626194" w:rsidRPr="002872E6" w:rsidRDefault="00626194" w:rsidP="008A2BB4">
            <w:pPr>
              <w:rPr>
                <w:rFonts w:eastAsia="Times New Roman"/>
                <w:szCs w:val="28"/>
                <w:lang w:eastAsia="ru-RU"/>
              </w:rPr>
            </w:pPr>
            <w:r>
              <w:rPr>
                <w:rFonts w:eastAsia="Times New Roman"/>
                <w:szCs w:val="28"/>
                <w:lang w:eastAsia="ru-RU"/>
              </w:rPr>
              <w:lastRenderedPageBreak/>
              <w:t>6</w:t>
            </w:r>
          </w:p>
        </w:tc>
        <w:tc>
          <w:tcPr>
            <w:tcW w:w="2553" w:type="dxa"/>
          </w:tcPr>
          <w:p w14:paraId="618E864A" w14:textId="77777777" w:rsidR="00626194" w:rsidRPr="002872E6" w:rsidRDefault="00626194" w:rsidP="008A2BB4">
            <w:pPr>
              <w:rPr>
                <w:rFonts w:eastAsia="Times New Roman"/>
                <w:szCs w:val="28"/>
                <w:lang w:eastAsia="ru-RU"/>
              </w:rPr>
            </w:pPr>
            <w:r>
              <w:rPr>
                <w:rFonts w:eastAsia="Times New Roman"/>
                <w:szCs w:val="28"/>
                <w:lang w:eastAsia="ru-RU"/>
              </w:rPr>
              <w:t>Повышенный уровень вибрации на рабочем месте</w:t>
            </w:r>
          </w:p>
        </w:tc>
        <w:tc>
          <w:tcPr>
            <w:tcW w:w="7682" w:type="dxa"/>
          </w:tcPr>
          <w:p w14:paraId="33C2BF18" w14:textId="77777777" w:rsidR="00626194" w:rsidRPr="00564E32" w:rsidRDefault="00626194" w:rsidP="008A2BB4">
            <w:pPr>
              <w:rPr>
                <w:rFonts w:eastAsia="Times New Roman"/>
                <w:szCs w:val="28"/>
                <w:lang w:eastAsia="ru-RU"/>
              </w:rPr>
            </w:pPr>
            <w:r>
              <w:rPr>
                <w:rFonts w:eastAsia="Times New Roman"/>
                <w:szCs w:val="28"/>
                <w:lang w:eastAsia="ru-RU"/>
              </w:rPr>
              <w:t>Предельно допустимые значения и уровни производственной вибрации (выбрано для технологической вибрации на стационарных рабочих местах)</w:t>
            </w:r>
            <w:r w:rsidRPr="00564E32">
              <w:rPr>
                <w:rFonts w:eastAsia="Times New Roman"/>
                <w:szCs w:val="28"/>
                <w:lang w:eastAsia="ru-RU"/>
              </w:rPr>
              <w:t xml:space="preserve">, </w:t>
            </w:r>
            <w:r>
              <w:rPr>
                <w:rFonts w:eastAsia="Times New Roman"/>
                <w:szCs w:val="28"/>
                <w:lang w:eastAsia="ru-RU"/>
              </w:rPr>
              <w:t xml:space="preserve">указаны эквивалентные корректированные уровни </w:t>
            </w:r>
            <w:proofErr w:type="spellStart"/>
            <w:r>
              <w:rPr>
                <w:rFonts w:eastAsia="Times New Roman"/>
                <w:szCs w:val="28"/>
                <w:lang w:eastAsia="ru-RU"/>
              </w:rPr>
              <w:t>виброускорения</w:t>
            </w:r>
            <w:proofErr w:type="spellEnd"/>
            <w:r w:rsidRPr="00564E32">
              <w:rPr>
                <w:rFonts w:eastAsia="Times New Roman"/>
                <w:szCs w:val="28"/>
                <w:lang w:eastAsia="ru-RU"/>
              </w:rPr>
              <w:t>:</w:t>
            </w:r>
          </w:p>
          <w:p w14:paraId="5129B902" w14:textId="77777777" w:rsidR="00626194" w:rsidRPr="00564E32" w:rsidRDefault="00626194" w:rsidP="00626194">
            <w:pPr>
              <w:pStyle w:val="af4"/>
              <w:numPr>
                <w:ilvl w:val="0"/>
                <w:numId w:val="6"/>
              </w:numPr>
              <w:jc w:val="left"/>
              <w:rPr>
                <w:szCs w:val="28"/>
              </w:rPr>
            </w:pPr>
            <w:r>
              <w:rPr>
                <w:color w:val="000000"/>
                <w:sz w:val="24"/>
                <w:szCs w:val="28"/>
                <w:shd w:val="clear" w:color="auto" w:fill="FFFFFF"/>
              </w:rPr>
              <w:t xml:space="preserve">Для направления действия </w:t>
            </w:r>
            <w:r>
              <w:rPr>
                <w:color w:val="000000"/>
                <w:sz w:val="24"/>
                <w:szCs w:val="28"/>
                <w:shd w:val="clear" w:color="auto" w:fill="FFFFFF"/>
                <w:lang w:val="en-US"/>
              </w:rPr>
              <w:t>Zo</w:t>
            </w:r>
            <w:r w:rsidRPr="00564E32">
              <w:rPr>
                <w:color w:val="000000"/>
                <w:sz w:val="24"/>
                <w:szCs w:val="28"/>
                <w:shd w:val="clear" w:color="auto" w:fill="FFFFFF"/>
              </w:rPr>
              <w:t>:</w:t>
            </w:r>
            <w:r>
              <w:rPr>
                <w:color w:val="000000"/>
                <w:sz w:val="24"/>
                <w:szCs w:val="28"/>
                <w:shd w:val="clear" w:color="auto" w:fill="FFFFFF"/>
              </w:rPr>
              <w:t xml:space="preserve"> 0</w:t>
            </w:r>
            <w:r w:rsidRPr="00564E32">
              <w:rPr>
                <w:color w:val="000000"/>
                <w:sz w:val="24"/>
                <w:szCs w:val="28"/>
                <w:shd w:val="clear" w:color="auto" w:fill="FFFFFF"/>
              </w:rPr>
              <w:t xml:space="preserve">,1 </w:t>
            </w:r>
            <w:r>
              <w:rPr>
                <w:color w:val="000000"/>
                <w:sz w:val="24"/>
                <w:szCs w:val="28"/>
                <w:shd w:val="clear" w:color="auto" w:fill="FFFFFF"/>
              </w:rPr>
              <w:t>м/с</w:t>
            </w:r>
            <w:r w:rsidRPr="00564E32">
              <w:rPr>
                <w:color w:val="000000"/>
                <w:sz w:val="24"/>
                <w:szCs w:val="28"/>
                <w:shd w:val="clear" w:color="auto" w:fill="FFFFFF"/>
                <w:vertAlign w:val="superscript"/>
              </w:rPr>
              <w:t>2</w:t>
            </w:r>
            <w:r w:rsidRPr="00564E32">
              <w:rPr>
                <w:color w:val="000000"/>
                <w:sz w:val="24"/>
                <w:szCs w:val="28"/>
                <w:shd w:val="clear" w:color="auto" w:fill="FFFFFF"/>
              </w:rPr>
              <w:t>,</w:t>
            </w:r>
            <w:r>
              <w:rPr>
                <w:color w:val="000000"/>
                <w:sz w:val="24"/>
                <w:szCs w:val="28"/>
                <w:shd w:val="clear" w:color="auto" w:fill="FFFFFF"/>
              </w:rPr>
              <w:t xml:space="preserve"> 100 дБ</w:t>
            </w:r>
            <w:r w:rsidRPr="00564E32">
              <w:rPr>
                <w:color w:val="000000"/>
                <w:sz w:val="24"/>
                <w:szCs w:val="28"/>
                <w:shd w:val="clear" w:color="auto" w:fill="FFFFFF"/>
              </w:rPr>
              <w:t>;</w:t>
            </w:r>
          </w:p>
          <w:p w14:paraId="48AB71E5" w14:textId="77777777" w:rsidR="00626194" w:rsidRPr="007D7C98" w:rsidRDefault="00626194" w:rsidP="00626194">
            <w:pPr>
              <w:pStyle w:val="af4"/>
              <w:numPr>
                <w:ilvl w:val="0"/>
                <w:numId w:val="6"/>
              </w:numPr>
              <w:spacing w:after="160" w:line="256" w:lineRule="auto"/>
              <w:jc w:val="left"/>
              <w:rPr>
                <w:sz w:val="24"/>
                <w:szCs w:val="24"/>
              </w:rPr>
            </w:pPr>
            <w:r w:rsidRPr="00564E32">
              <w:rPr>
                <w:sz w:val="24"/>
                <w:szCs w:val="24"/>
              </w:rPr>
              <w:t xml:space="preserve">Для направления действия </w:t>
            </w:r>
            <w:r>
              <w:rPr>
                <w:sz w:val="24"/>
                <w:szCs w:val="24"/>
                <w:lang w:val="en-US"/>
              </w:rPr>
              <w:t>X</w:t>
            </w:r>
            <w:r w:rsidRPr="00564E32">
              <w:rPr>
                <w:sz w:val="24"/>
                <w:szCs w:val="24"/>
              </w:rPr>
              <w:t xml:space="preserve">o, </w:t>
            </w:r>
            <w:proofErr w:type="spellStart"/>
            <w:r>
              <w:rPr>
                <w:sz w:val="24"/>
                <w:szCs w:val="24"/>
                <w:lang w:val="en-US"/>
              </w:rPr>
              <w:t>Yo</w:t>
            </w:r>
            <w:proofErr w:type="spellEnd"/>
            <w:r w:rsidRPr="00564E32">
              <w:rPr>
                <w:sz w:val="24"/>
                <w:szCs w:val="24"/>
              </w:rPr>
              <w:t>: 0,071 м/с2, 97 дБ;</w:t>
            </w:r>
          </w:p>
        </w:tc>
        <w:tc>
          <w:tcPr>
            <w:tcW w:w="3968" w:type="dxa"/>
            <w:gridSpan w:val="2"/>
          </w:tcPr>
          <w:p w14:paraId="743D34CE" w14:textId="77777777" w:rsidR="00626194" w:rsidRDefault="00626194" w:rsidP="008A2BB4">
            <w:pPr>
              <w:rPr>
                <w:rFonts w:eastAsia="Times New Roman"/>
                <w:szCs w:val="28"/>
                <w:lang w:eastAsia="ru-RU"/>
              </w:rPr>
            </w:pPr>
            <w:r w:rsidRPr="000370A3">
              <w:rPr>
                <w:rFonts w:eastAsia="Times New Roman"/>
                <w:szCs w:val="28"/>
                <w:lang w:eastAsia="ru-RU"/>
              </w:rPr>
              <w:t>СанПиН 1.2.3685-21 «Гигиенические нормативы и требования к обеспечению безопасности и (или) безвредности для человека факторов среды обитания»</w:t>
            </w:r>
          </w:p>
          <w:p w14:paraId="6B1FC223" w14:textId="77777777" w:rsidR="00626194" w:rsidRPr="002872E6" w:rsidRDefault="00626194" w:rsidP="008A2BB4">
            <w:pPr>
              <w:rPr>
                <w:rFonts w:eastAsia="Times New Roman"/>
                <w:color w:val="FF0000"/>
                <w:szCs w:val="28"/>
                <w:lang w:eastAsia="ru-RU"/>
              </w:rPr>
            </w:pPr>
            <w:r>
              <w:rPr>
                <w:rFonts w:eastAsia="Times New Roman"/>
                <w:szCs w:val="28"/>
                <w:lang w:eastAsia="ru-RU"/>
              </w:rPr>
              <w:t>Таблица 5.4</w:t>
            </w:r>
          </w:p>
        </w:tc>
      </w:tr>
      <w:tr w:rsidR="00626194" w:rsidRPr="00D16FDA" w14:paraId="10E58378" w14:textId="77777777" w:rsidTr="008A2BB4">
        <w:trPr>
          <w:gridAfter w:val="1"/>
          <w:wAfter w:w="11" w:type="dxa"/>
          <w:trHeight w:val="5686"/>
        </w:trPr>
        <w:tc>
          <w:tcPr>
            <w:tcW w:w="534" w:type="dxa"/>
          </w:tcPr>
          <w:p w14:paraId="6FEEFAFB" w14:textId="77777777" w:rsidR="00626194" w:rsidRPr="00CC5C6A" w:rsidRDefault="00626194" w:rsidP="008A2BB4">
            <w:pPr>
              <w:rPr>
                <w:rFonts w:eastAsia="Times New Roman"/>
                <w:szCs w:val="28"/>
                <w:lang w:eastAsia="ru-RU"/>
              </w:rPr>
            </w:pPr>
            <w:r>
              <w:rPr>
                <w:rFonts w:eastAsia="Times New Roman"/>
                <w:szCs w:val="28"/>
                <w:lang w:eastAsia="ru-RU"/>
              </w:rPr>
              <w:t>7</w:t>
            </w:r>
          </w:p>
        </w:tc>
        <w:tc>
          <w:tcPr>
            <w:tcW w:w="2553" w:type="dxa"/>
          </w:tcPr>
          <w:p w14:paraId="3E1F6220" w14:textId="77777777" w:rsidR="00626194" w:rsidRPr="00CC5C6A" w:rsidRDefault="00626194" w:rsidP="008A2BB4">
            <w:pPr>
              <w:rPr>
                <w:rFonts w:eastAsia="Times New Roman"/>
                <w:szCs w:val="28"/>
                <w:lang w:eastAsia="ru-RU"/>
              </w:rPr>
            </w:pPr>
            <w:r w:rsidRPr="002872E6">
              <w:rPr>
                <w:rFonts w:eastAsia="Times New Roman"/>
                <w:szCs w:val="28"/>
                <w:lang w:eastAsia="ru-RU"/>
              </w:rPr>
              <w:t>Повышенный уровень шума на рабочем месте</w:t>
            </w:r>
          </w:p>
        </w:tc>
        <w:tc>
          <w:tcPr>
            <w:tcW w:w="7682" w:type="dxa"/>
          </w:tcPr>
          <w:p w14:paraId="550431AD" w14:textId="77777777" w:rsidR="00626194" w:rsidRDefault="00626194" w:rsidP="008A2BB4">
            <w:pPr>
              <w:rPr>
                <w:szCs w:val="28"/>
              </w:rPr>
            </w:pPr>
            <w:r w:rsidRPr="002868CA">
              <w:rPr>
                <w:szCs w:val="28"/>
              </w:rPr>
              <w:t>Предельно допустимые октавные уровни звукового давления на рабочем месте в производственном здании для помещений с постоянными рабочими местами производственных предприятий в октавных полосах частот со среднегеометрическими частотами</w:t>
            </w:r>
            <w:r>
              <w:rPr>
                <w:szCs w:val="28"/>
              </w:rPr>
              <w:t xml:space="preserve"> </w:t>
            </w:r>
          </w:p>
          <w:p w14:paraId="1CF2A1B3" w14:textId="77777777" w:rsidR="00626194" w:rsidRPr="00F93959" w:rsidRDefault="00626194" w:rsidP="00626194">
            <w:pPr>
              <w:pStyle w:val="af4"/>
              <w:numPr>
                <w:ilvl w:val="0"/>
                <w:numId w:val="6"/>
              </w:numPr>
              <w:jc w:val="left"/>
              <w:rPr>
                <w:szCs w:val="28"/>
              </w:rPr>
            </w:pPr>
            <w:r w:rsidRPr="00F93959">
              <w:rPr>
                <w:color w:val="000000"/>
                <w:sz w:val="24"/>
                <w:szCs w:val="28"/>
                <w:shd w:val="clear" w:color="auto" w:fill="FFFFFF"/>
              </w:rPr>
              <w:t xml:space="preserve">Частоты 31.5 Гц: </w:t>
            </w:r>
            <w:r>
              <w:rPr>
                <w:color w:val="000000"/>
                <w:sz w:val="24"/>
                <w:szCs w:val="28"/>
                <w:shd w:val="clear" w:color="auto" w:fill="FFFFFF"/>
              </w:rPr>
              <w:t>99</w:t>
            </w:r>
            <w:r w:rsidRPr="00F93959">
              <w:rPr>
                <w:color w:val="000000"/>
                <w:sz w:val="24"/>
                <w:szCs w:val="28"/>
                <w:shd w:val="clear" w:color="auto" w:fill="FFFFFF"/>
              </w:rPr>
              <w:t xml:space="preserve"> дБ</w:t>
            </w:r>
            <w:r>
              <w:rPr>
                <w:color w:val="000000"/>
                <w:sz w:val="24"/>
                <w:szCs w:val="28"/>
                <w:shd w:val="clear" w:color="auto" w:fill="FFFFFF"/>
                <w:lang w:val="en-US"/>
              </w:rPr>
              <w:t>;</w:t>
            </w:r>
          </w:p>
          <w:p w14:paraId="2332206D" w14:textId="77777777" w:rsidR="00626194" w:rsidRPr="00F93959" w:rsidRDefault="00626194" w:rsidP="00626194">
            <w:pPr>
              <w:pStyle w:val="af4"/>
              <w:numPr>
                <w:ilvl w:val="0"/>
                <w:numId w:val="6"/>
              </w:numPr>
              <w:jc w:val="left"/>
              <w:rPr>
                <w:sz w:val="24"/>
                <w:szCs w:val="32"/>
              </w:rPr>
            </w:pPr>
            <w:r w:rsidRPr="00F93959">
              <w:rPr>
                <w:sz w:val="24"/>
                <w:szCs w:val="32"/>
              </w:rPr>
              <w:t>Частоты 63 Гц: 9</w:t>
            </w:r>
            <w:r>
              <w:rPr>
                <w:sz w:val="24"/>
                <w:szCs w:val="32"/>
                <w:lang w:val="en-US"/>
              </w:rPr>
              <w:t>5</w:t>
            </w:r>
            <w:r w:rsidRPr="00F93959">
              <w:rPr>
                <w:sz w:val="24"/>
                <w:szCs w:val="32"/>
              </w:rPr>
              <w:t xml:space="preserve"> дБ</w:t>
            </w:r>
            <w:r>
              <w:rPr>
                <w:sz w:val="24"/>
                <w:szCs w:val="32"/>
                <w:lang w:val="en-US"/>
              </w:rPr>
              <w:t>;</w:t>
            </w:r>
          </w:p>
          <w:p w14:paraId="5512CB9D" w14:textId="77777777" w:rsidR="00626194" w:rsidRPr="00F93959" w:rsidRDefault="00626194" w:rsidP="00626194">
            <w:pPr>
              <w:pStyle w:val="af4"/>
              <w:numPr>
                <w:ilvl w:val="0"/>
                <w:numId w:val="6"/>
              </w:numPr>
              <w:jc w:val="left"/>
              <w:rPr>
                <w:szCs w:val="28"/>
              </w:rPr>
            </w:pPr>
            <w:r w:rsidRPr="00F93959">
              <w:rPr>
                <w:color w:val="000000"/>
                <w:sz w:val="24"/>
                <w:szCs w:val="28"/>
                <w:shd w:val="clear" w:color="auto" w:fill="FFFFFF"/>
              </w:rPr>
              <w:t xml:space="preserve">Частоты </w:t>
            </w:r>
            <w:r>
              <w:rPr>
                <w:color w:val="000000"/>
                <w:sz w:val="24"/>
                <w:szCs w:val="28"/>
                <w:shd w:val="clear" w:color="auto" w:fill="FFFFFF"/>
              </w:rPr>
              <w:t>12</w:t>
            </w:r>
            <w:r w:rsidRPr="00F93959">
              <w:rPr>
                <w:color w:val="000000"/>
                <w:sz w:val="24"/>
                <w:szCs w:val="28"/>
                <w:shd w:val="clear" w:color="auto" w:fill="FFFFFF"/>
              </w:rPr>
              <w:t xml:space="preserve">5 Гц: </w:t>
            </w:r>
            <w:r>
              <w:rPr>
                <w:color w:val="000000"/>
                <w:sz w:val="24"/>
                <w:szCs w:val="28"/>
                <w:shd w:val="clear" w:color="auto" w:fill="FFFFFF"/>
                <w:lang w:val="en-US"/>
              </w:rPr>
              <w:t>87</w:t>
            </w:r>
            <w:r w:rsidRPr="00F93959">
              <w:rPr>
                <w:color w:val="000000"/>
                <w:sz w:val="24"/>
                <w:szCs w:val="28"/>
                <w:shd w:val="clear" w:color="auto" w:fill="FFFFFF"/>
              </w:rPr>
              <w:t xml:space="preserve"> дБ</w:t>
            </w:r>
            <w:r>
              <w:rPr>
                <w:color w:val="000000"/>
                <w:sz w:val="24"/>
                <w:szCs w:val="28"/>
                <w:shd w:val="clear" w:color="auto" w:fill="FFFFFF"/>
                <w:lang w:val="en-US"/>
              </w:rPr>
              <w:t>;</w:t>
            </w:r>
          </w:p>
          <w:p w14:paraId="4D1A33F4" w14:textId="77777777" w:rsidR="00626194" w:rsidRPr="00F93959" w:rsidRDefault="00626194" w:rsidP="00626194">
            <w:pPr>
              <w:pStyle w:val="af4"/>
              <w:numPr>
                <w:ilvl w:val="0"/>
                <w:numId w:val="6"/>
              </w:numPr>
              <w:jc w:val="left"/>
              <w:rPr>
                <w:sz w:val="24"/>
                <w:szCs w:val="32"/>
              </w:rPr>
            </w:pPr>
            <w:r w:rsidRPr="00F93959">
              <w:rPr>
                <w:sz w:val="24"/>
                <w:szCs w:val="32"/>
              </w:rPr>
              <w:t xml:space="preserve">Частоты </w:t>
            </w:r>
            <w:r>
              <w:rPr>
                <w:sz w:val="24"/>
                <w:szCs w:val="32"/>
              </w:rPr>
              <w:t>250</w:t>
            </w:r>
            <w:r w:rsidRPr="00F93959">
              <w:rPr>
                <w:sz w:val="24"/>
                <w:szCs w:val="32"/>
              </w:rPr>
              <w:t xml:space="preserve"> Гц: </w:t>
            </w:r>
            <w:r>
              <w:rPr>
                <w:sz w:val="24"/>
                <w:szCs w:val="32"/>
                <w:lang w:val="en-US"/>
              </w:rPr>
              <w:t>82</w:t>
            </w:r>
            <w:r w:rsidRPr="00F93959">
              <w:rPr>
                <w:sz w:val="24"/>
                <w:szCs w:val="32"/>
              </w:rPr>
              <w:t xml:space="preserve"> дБ</w:t>
            </w:r>
            <w:r>
              <w:rPr>
                <w:sz w:val="24"/>
                <w:szCs w:val="32"/>
                <w:lang w:val="en-US"/>
              </w:rPr>
              <w:t>;</w:t>
            </w:r>
          </w:p>
          <w:p w14:paraId="01480364" w14:textId="77777777" w:rsidR="00626194" w:rsidRPr="00F93959" w:rsidRDefault="00626194" w:rsidP="00626194">
            <w:pPr>
              <w:pStyle w:val="af4"/>
              <w:numPr>
                <w:ilvl w:val="0"/>
                <w:numId w:val="6"/>
              </w:numPr>
              <w:jc w:val="left"/>
              <w:rPr>
                <w:szCs w:val="28"/>
              </w:rPr>
            </w:pPr>
            <w:r w:rsidRPr="00F93959">
              <w:rPr>
                <w:color w:val="000000"/>
                <w:sz w:val="24"/>
                <w:szCs w:val="28"/>
                <w:shd w:val="clear" w:color="auto" w:fill="FFFFFF"/>
              </w:rPr>
              <w:t xml:space="preserve">Частоты </w:t>
            </w:r>
            <w:r>
              <w:rPr>
                <w:color w:val="000000"/>
                <w:sz w:val="24"/>
                <w:szCs w:val="28"/>
                <w:shd w:val="clear" w:color="auto" w:fill="FFFFFF"/>
              </w:rPr>
              <w:t>500</w:t>
            </w:r>
            <w:r w:rsidRPr="00F93959">
              <w:rPr>
                <w:color w:val="000000"/>
                <w:sz w:val="24"/>
                <w:szCs w:val="28"/>
                <w:shd w:val="clear" w:color="auto" w:fill="FFFFFF"/>
              </w:rPr>
              <w:t xml:space="preserve"> Гц: </w:t>
            </w:r>
            <w:r>
              <w:rPr>
                <w:color w:val="000000"/>
                <w:sz w:val="24"/>
                <w:szCs w:val="28"/>
                <w:shd w:val="clear" w:color="auto" w:fill="FFFFFF"/>
                <w:lang w:val="en-US"/>
              </w:rPr>
              <w:t>78</w:t>
            </w:r>
            <w:r w:rsidRPr="00F93959">
              <w:rPr>
                <w:color w:val="000000"/>
                <w:sz w:val="24"/>
                <w:szCs w:val="28"/>
                <w:shd w:val="clear" w:color="auto" w:fill="FFFFFF"/>
              </w:rPr>
              <w:t xml:space="preserve"> дБ</w:t>
            </w:r>
            <w:r>
              <w:rPr>
                <w:color w:val="000000"/>
                <w:sz w:val="24"/>
                <w:szCs w:val="28"/>
                <w:shd w:val="clear" w:color="auto" w:fill="FFFFFF"/>
                <w:lang w:val="en-US"/>
              </w:rPr>
              <w:t>;</w:t>
            </w:r>
          </w:p>
          <w:p w14:paraId="42B6CE72" w14:textId="77777777" w:rsidR="00626194" w:rsidRDefault="00626194" w:rsidP="00626194">
            <w:pPr>
              <w:pStyle w:val="af4"/>
              <w:numPr>
                <w:ilvl w:val="0"/>
                <w:numId w:val="6"/>
              </w:numPr>
              <w:jc w:val="left"/>
              <w:rPr>
                <w:sz w:val="24"/>
                <w:szCs w:val="32"/>
              </w:rPr>
            </w:pPr>
            <w:r w:rsidRPr="00F93959">
              <w:rPr>
                <w:sz w:val="24"/>
                <w:szCs w:val="32"/>
              </w:rPr>
              <w:t xml:space="preserve">Частоты </w:t>
            </w:r>
            <w:r>
              <w:rPr>
                <w:sz w:val="24"/>
                <w:szCs w:val="32"/>
              </w:rPr>
              <w:t>1000</w:t>
            </w:r>
            <w:r w:rsidRPr="00F93959">
              <w:rPr>
                <w:sz w:val="24"/>
                <w:szCs w:val="32"/>
              </w:rPr>
              <w:t xml:space="preserve"> Гц: </w:t>
            </w:r>
            <w:r>
              <w:rPr>
                <w:sz w:val="24"/>
                <w:szCs w:val="32"/>
                <w:lang w:val="en-US"/>
              </w:rPr>
              <w:t>75</w:t>
            </w:r>
            <w:r w:rsidRPr="00F93959">
              <w:rPr>
                <w:sz w:val="24"/>
                <w:szCs w:val="32"/>
              </w:rPr>
              <w:t xml:space="preserve"> дБ</w:t>
            </w:r>
            <w:r>
              <w:rPr>
                <w:sz w:val="24"/>
                <w:szCs w:val="32"/>
                <w:lang w:val="en-US"/>
              </w:rPr>
              <w:t>;</w:t>
            </w:r>
          </w:p>
          <w:p w14:paraId="7A1AD151" w14:textId="77777777" w:rsidR="00626194" w:rsidRPr="00CB495B" w:rsidRDefault="00626194" w:rsidP="00626194">
            <w:pPr>
              <w:pStyle w:val="af4"/>
              <w:numPr>
                <w:ilvl w:val="0"/>
                <w:numId w:val="6"/>
              </w:numPr>
              <w:jc w:val="left"/>
              <w:rPr>
                <w:sz w:val="24"/>
                <w:szCs w:val="32"/>
              </w:rPr>
            </w:pPr>
            <w:r w:rsidRPr="00CB495B">
              <w:rPr>
                <w:sz w:val="24"/>
                <w:szCs w:val="32"/>
              </w:rPr>
              <w:t xml:space="preserve">Частоты 2000 Гц: </w:t>
            </w:r>
            <w:r>
              <w:rPr>
                <w:sz w:val="24"/>
                <w:szCs w:val="32"/>
                <w:lang w:val="en-US"/>
              </w:rPr>
              <w:t>73</w:t>
            </w:r>
            <w:r w:rsidRPr="00CB495B">
              <w:rPr>
                <w:sz w:val="24"/>
                <w:szCs w:val="32"/>
              </w:rPr>
              <w:t xml:space="preserve"> дБ</w:t>
            </w:r>
          </w:p>
          <w:p w14:paraId="71DCF6ED" w14:textId="77777777" w:rsidR="00626194" w:rsidRPr="00CB495B" w:rsidRDefault="00626194" w:rsidP="00626194">
            <w:pPr>
              <w:pStyle w:val="af4"/>
              <w:numPr>
                <w:ilvl w:val="0"/>
                <w:numId w:val="6"/>
              </w:numPr>
              <w:jc w:val="left"/>
              <w:rPr>
                <w:sz w:val="24"/>
                <w:szCs w:val="32"/>
              </w:rPr>
            </w:pPr>
            <w:r w:rsidRPr="00CB495B">
              <w:rPr>
                <w:sz w:val="24"/>
                <w:szCs w:val="32"/>
              </w:rPr>
              <w:lastRenderedPageBreak/>
              <w:t xml:space="preserve">Частоты 4000 Гц: </w:t>
            </w:r>
            <w:r>
              <w:rPr>
                <w:sz w:val="24"/>
                <w:szCs w:val="32"/>
                <w:lang w:val="en-US"/>
              </w:rPr>
              <w:t>71</w:t>
            </w:r>
            <w:r w:rsidRPr="00CB495B">
              <w:rPr>
                <w:sz w:val="24"/>
                <w:szCs w:val="32"/>
              </w:rPr>
              <w:t xml:space="preserve"> дБ</w:t>
            </w:r>
          </w:p>
          <w:p w14:paraId="44F9CE85" w14:textId="77777777" w:rsidR="00626194" w:rsidRDefault="00626194" w:rsidP="00626194">
            <w:pPr>
              <w:pStyle w:val="af4"/>
              <w:numPr>
                <w:ilvl w:val="0"/>
                <w:numId w:val="6"/>
              </w:numPr>
              <w:jc w:val="left"/>
              <w:rPr>
                <w:sz w:val="24"/>
                <w:szCs w:val="32"/>
              </w:rPr>
            </w:pPr>
            <w:r w:rsidRPr="00CB495B">
              <w:rPr>
                <w:sz w:val="24"/>
                <w:szCs w:val="32"/>
              </w:rPr>
              <w:t>Частоты 8000 Гц: 6</w:t>
            </w:r>
            <w:r>
              <w:rPr>
                <w:sz w:val="24"/>
                <w:szCs w:val="32"/>
                <w:lang w:val="en-US"/>
              </w:rPr>
              <w:t>9</w:t>
            </w:r>
            <w:r w:rsidRPr="00CB495B">
              <w:rPr>
                <w:sz w:val="24"/>
                <w:szCs w:val="32"/>
              </w:rPr>
              <w:t xml:space="preserve"> дБ,</w:t>
            </w:r>
          </w:p>
          <w:p w14:paraId="3E7497DD" w14:textId="77777777" w:rsidR="00626194" w:rsidRPr="001A1AAA" w:rsidRDefault="00626194" w:rsidP="00626194">
            <w:pPr>
              <w:pStyle w:val="af4"/>
              <w:numPr>
                <w:ilvl w:val="0"/>
                <w:numId w:val="6"/>
              </w:numPr>
              <w:jc w:val="left"/>
              <w:rPr>
                <w:sz w:val="24"/>
                <w:szCs w:val="32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Э</w:t>
            </w:r>
            <w:r w:rsidRPr="00620493">
              <w:rPr>
                <w:rFonts w:eastAsia="Times New Roman"/>
                <w:sz w:val="24"/>
                <w:szCs w:val="24"/>
                <w:lang w:eastAsia="ru-RU"/>
              </w:rPr>
              <w:t xml:space="preserve">квивалентный уровень звука – </w:t>
            </w:r>
            <w:r>
              <w:rPr>
                <w:rFonts w:eastAsia="Times New Roman"/>
                <w:sz w:val="24"/>
                <w:szCs w:val="24"/>
                <w:lang w:eastAsia="ru-RU"/>
              </w:rPr>
              <w:t>80</w:t>
            </w:r>
            <w:r w:rsidRPr="00620493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20493">
              <w:rPr>
                <w:rFonts w:eastAsia="Times New Roman"/>
                <w:sz w:val="24"/>
                <w:szCs w:val="24"/>
                <w:lang w:eastAsia="ru-RU"/>
              </w:rPr>
              <w:t>дБА</w:t>
            </w:r>
            <w:proofErr w:type="spellEnd"/>
          </w:p>
        </w:tc>
        <w:tc>
          <w:tcPr>
            <w:tcW w:w="3968" w:type="dxa"/>
            <w:gridSpan w:val="2"/>
          </w:tcPr>
          <w:p w14:paraId="19F2C112" w14:textId="77777777" w:rsidR="00626194" w:rsidRPr="00DC76AE" w:rsidRDefault="00626194" w:rsidP="008A2BB4">
            <w:pPr>
              <w:rPr>
                <w:szCs w:val="28"/>
              </w:rPr>
            </w:pPr>
            <w:r w:rsidRPr="000117B0">
              <w:rPr>
                <w:szCs w:val="28"/>
              </w:rPr>
              <w:lastRenderedPageBreak/>
              <w:t>СанПиН</w:t>
            </w:r>
            <w:r>
              <w:rPr>
                <w:szCs w:val="28"/>
              </w:rPr>
              <w:t xml:space="preserve"> 1.2.3685-21 «</w:t>
            </w:r>
            <w:r w:rsidRPr="000117B0">
              <w:rPr>
                <w:szCs w:val="28"/>
              </w:rPr>
              <w:t>Гигиенические нормативы и требования к обеспечению безопасности и (или) безвредности для человека факторов среды обитания</w:t>
            </w:r>
            <w:r>
              <w:rPr>
                <w:szCs w:val="28"/>
              </w:rPr>
              <w:t>»</w:t>
            </w:r>
          </w:p>
        </w:tc>
      </w:tr>
    </w:tbl>
    <w:p w14:paraId="4FF14159" w14:textId="77777777" w:rsidR="00626194" w:rsidRDefault="00626194" w:rsidP="00626194">
      <w:pPr>
        <w:rPr>
          <w:rFonts w:eastAsia="Times New Roman" w:cs="Arial"/>
          <w:bCs/>
          <w:kern w:val="32"/>
          <w:szCs w:val="28"/>
          <w:lang w:eastAsia="ru-RU"/>
        </w:rPr>
      </w:pPr>
    </w:p>
    <w:p w14:paraId="7564DA5B" w14:textId="77777777" w:rsidR="00626194" w:rsidRPr="006F3871" w:rsidRDefault="00626194" w:rsidP="00626194">
      <w:pPr>
        <w:rPr>
          <w:rFonts w:eastAsia="Times New Roman" w:cs="Arial"/>
          <w:bCs/>
          <w:kern w:val="32"/>
          <w:szCs w:val="28"/>
          <w:lang w:eastAsia="ru-RU"/>
        </w:rPr>
      </w:pPr>
      <w:r>
        <w:rPr>
          <w:rFonts w:eastAsia="Times New Roman" w:cs="Arial"/>
          <w:bCs/>
          <w:kern w:val="32"/>
          <w:szCs w:val="28"/>
          <w:lang w:eastAsia="ru-RU"/>
        </w:rPr>
        <w:br w:type="page"/>
      </w:r>
    </w:p>
    <w:tbl>
      <w:tblPr>
        <w:tblStyle w:val="a6"/>
        <w:tblW w:w="14737" w:type="dxa"/>
        <w:tblLayout w:type="fixed"/>
        <w:tblLook w:val="04A0" w:firstRow="1" w:lastRow="0" w:firstColumn="1" w:lastColumn="0" w:noHBand="0" w:noVBand="1"/>
      </w:tblPr>
      <w:tblGrid>
        <w:gridCol w:w="534"/>
        <w:gridCol w:w="2551"/>
        <w:gridCol w:w="7683"/>
        <w:gridCol w:w="3969"/>
      </w:tblGrid>
      <w:tr w:rsidR="00626194" w:rsidRPr="00E80586" w14:paraId="46E96F4B" w14:textId="77777777" w:rsidTr="008A2BB4">
        <w:tc>
          <w:tcPr>
            <w:tcW w:w="534" w:type="dxa"/>
          </w:tcPr>
          <w:p w14:paraId="3919CBE5" w14:textId="77777777" w:rsidR="00626194" w:rsidRPr="00D16FDA" w:rsidRDefault="00626194" w:rsidP="008A2BB4">
            <w:pPr>
              <w:rPr>
                <w:rFonts w:eastAsia="Times New Roman"/>
                <w:szCs w:val="28"/>
                <w:lang w:eastAsia="ru-RU"/>
              </w:rPr>
            </w:pPr>
            <w:r>
              <w:rPr>
                <w:rFonts w:eastAsia="Times New Roman"/>
                <w:szCs w:val="28"/>
                <w:lang w:eastAsia="ru-RU"/>
              </w:rPr>
              <w:lastRenderedPageBreak/>
              <w:t>8</w:t>
            </w:r>
          </w:p>
        </w:tc>
        <w:tc>
          <w:tcPr>
            <w:tcW w:w="2551" w:type="dxa"/>
          </w:tcPr>
          <w:p w14:paraId="2DAFED54" w14:textId="77777777" w:rsidR="00626194" w:rsidRPr="00D16FDA" w:rsidRDefault="00626194" w:rsidP="008A2BB4">
            <w:pPr>
              <w:rPr>
                <w:rFonts w:eastAsia="Times New Roman"/>
                <w:szCs w:val="28"/>
                <w:lang w:eastAsia="ru-RU"/>
              </w:rPr>
            </w:pPr>
            <w:r w:rsidRPr="00D16FDA">
              <w:rPr>
                <w:rFonts w:eastAsia="Times New Roman"/>
                <w:szCs w:val="28"/>
                <w:lang w:eastAsia="ru-RU"/>
              </w:rPr>
              <w:t>Повышенный уровень инфразвука</w:t>
            </w:r>
          </w:p>
        </w:tc>
        <w:tc>
          <w:tcPr>
            <w:tcW w:w="7683" w:type="dxa"/>
          </w:tcPr>
          <w:p w14:paraId="513080E3" w14:textId="77777777" w:rsidR="00626194" w:rsidRDefault="00626194" w:rsidP="008A2BB4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2"/>
              </w:rPr>
            </w:pPr>
            <w:r w:rsidRPr="00D16FDA">
              <w:t>Эквивалентн</w:t>
            </w:r>
            <w:r>
              <w:t>ые уровни звукового давления</w:t>
            </w:r>
            <w:r w:rsidRPr="00D16FDA">
              <w:t xml:space="preserve"> в</w:t>
            </w:r>
            <w:r>
              <w:t xml:space="preserve"> </w:t>
            </w:r>
            <w:r w:rsidRPr="00D16FDA">
              <w:t>октавных п</w:t>
            </w:r>
            <w:r>
              <w:t xml:space="preserve">олосах со среднегеометрическими </w:t>
            </w:r>
            <w:r w:rsidRPr="00D16FDA">
              <w:t>частотами</w:t>
            </w:r>
            <w:r>
              <w:rPr>
                <w:rFonts w:ascii="Calibri" w:hAnsi="Calibri" w:cs="Calibri"/>
                <w:sz w:val="22"/>
              </w:rPr>
              <w:t>:</w:t>
            </w:r>
          </w:p>
          <w:p w14:paraId="4CCD6858" w14:textId="77777777" w:rsidR="00626194" w:rsidRPr="00CC5C6A" w:rsidRDefault="00626194" w:rsidP="008A2BB4">
            <w:pPr>
              <w:rPr>
                <w:rFonts w:eastAsia="Times New Roman"/>
                <w:szCs w:val="28"/>
                <w:lang w:eastAsia="ru-RU"/>
              </w:rPr>
            </w:pPr>
            <w:r>
              <w:rPr>
                <w:rFonts w:eastAsia="Times New Roman"/>
                <w:szCs w:val="28"/>
                <w:lang w:eastAsia="ru-RU"/>
              </w:rPr>
              <w:t>2</w:t>
            </w:r>
            <w:r w:rsidRPr="00CC5C6A">
              <w:rPr>
                <w:rFonts w:eastAsia="Times New Roman"/>
                <w:szCs w:val="28"/>
                <w:lang w:eastAsia="ru-RU"/>
              </w:rPr>
              <w:t xml:space="preserve"> Гц – </w:t>
            </w:r>
            <w:r>
              <w:rPr>
                <w:rFonts w:eastAsia="Times New Roman"/>
                <w:szCs w:val="28"/>
                <w:lang w:eastAsia="ru-RU"/>
              </w:rPr>
              <w:t>100</w:t>
            </w:r>
            <w:r w:rsidRPr="00CC5C6A">
              <w:rPr>
                <w:rFonts w:eastAsia="Times New Roman"/>
                <w:szCs w:val="28"/>
                <w:lang w:eastAsia="ru-RU"/>
              </w:rPr>
              <w:t xml:space="preserve"> дБ,</w:t>
            </w:r>
          </w:p>
          <w:p w14:paraId="7F28D6AD" w14:textId="77777777" w:rsidR="00626194" w:rsidRPr="00CC5C6A" w:rsidRDefault="00626194" w:rsidP="008A2BB4">
            <w:pPr>
              <w:rPr>
                <w:rFonts w:eastAsia="Times New Roman"/>
                <w:szCs w:val="28"/>
                <w:lang w:eastAsia="ru-RU"/>
              </w:rPr>
            </w:pPr>
            <w:r>
              <w:rPr>
                <w:rFonts w:eastAsia="Times New Roman"/>
                <w:szCs w:val="28"/>
                <w:lang w:eastAsia="ru-RU"/>
              </w:rPr>
              <w:t>4</w:t>
            </w:r>
            <w:r w:rsidRPr="00CC5C6A">
              <w:rPr>
                <w:rFonts w:eastAsia="Times New Roman"/>
                <w:szCs w:val="28"/>
                <w:lang w:eastAsia="ru-RU"/>
              </w:rPr>
              <w:t xml:space="preserve"> Гц – </w:t>
            </w:r>
            <w:r>
              <w:rPr>
                <w:rFonts w:eastAsia="Times New Roman"/>
                <w:szCs w:val="28"/>
                <w:lang w:eastAsia="ru-RU"/>
              </w:rPr>
              <w:t>95</w:t>
            </w:r>
            <w:r w:rsidRPr="00CC5C6A">
              <w:rPr>
                <w:rFonts w:eastAsia="Times New Roman"/>
                <w:szCs w:val="28"/>
                <w:lang w:eastAsia="ru-RU"/>
              </w:rPr>
              <w:t xml:space="preserve"> дБ,</w:t>
            </w:r>
          </w:p>
          <w:p w14:paraId="5CC09B77" w14:textId="77777777" w:rsidR="00626194" w:rsidRPr="00CC5C6A" w:rsidRDefault="00626194" w:rsidP="008A2BB4">
            <w:pPr>
              <w:rPr>
                <w:rFonts w:eastAsia="Times New Roman"/>
                <w:szCs w:val="28"/>
                <w:lang w:eastAsia="ru-RU"/>
              </w:rPr>
            </w:pPr>
            <w:r>
              <w:rPr>
                <w:rFonts w:eastAsia="Times New Roman"/>
                <w:szCs w:val="28"/>
                <w:lang w:eastAsia="ru-RU"/>
              </w:rPr>
              <w:t>8</w:t>
            </w:r>
            <w:r w:rsidRPr="00CC5C6A">
              <w:rPr>
                <w:rFonts w:eastAsia="Times New Roman"/>
                <w:szCs w:val="28"/>
                <w:lang w:eastAsia="ru-RU"/>
              </w:rPr>
              <w:t xml:space="preserve"> Гц – </w:t>
            </w:r>
            <w:r>
              <w:rPr>
                <w:rFonts w:eastAsia="Times New Roman"/>
                <w:szCs w:val="28"/>
                <w:lang w:eastAsia="ru-RU"/>
              </w:rPr>
              <w:t>90</w:t>
            </w:r>
            <w:r w:rsidRPr="00CC5C6A">
              <w:rPr>
                <w:rFonts w:eastAsia="Times New Roman"/>
                <w:szCs w:val="28"/>
                <w:lang w:eastAsia="ru-RU"/>
              </w:rPr>
              <w:t xml:space="preserve"> дБ, </w:t>
            </w:r>
          </w:p>
          <w:p w14:paraId="6418FE5E" w14:textId="77777777" w:rsidR="00626194" w:rsidRDefault="00626194" w:rsidP="008A2BB4">
            <w:pPr>
              <w:autoSpaceDE w:val="0"/>
              <w:autoSpaceDN w:val="0"/>
              <w:adjustRightInd w:val="0"/>
              <w:rPr>
                <w:rFonts w:eastAsia="Times New Roman"/>
                <w:szCs w:val="28"/>
                <w:lang w:eastAsia="ru-RU"/>
              </w:rPr>
            </w:pPr>
            <w:r>
              <w:rPr>
                <w:rFonts w:eastAsia="Times New Roman"/>
                <w:szCs w:val="28"/>
                <w:lang w:eastAsia="ru-RU"/>
              </w:rPr>
              <w:t>16</w:t>
            </w:r>
            <w:r w:rsidRPr="00CC5C6A">
              <w:rPr>
                <w:rFonts w:eastAsia="Times New Roman"/>
                <w:szCs w:val="28"/>
                <w:lang w:eastAsia="ru-RU"/>
              </w:rPr>
              <w:t xml:space="preserve"> Гц – </w:t>
            </w:r>
            <w:r>
              <w:rPr>
                <w:rFonts w:eastAsia="Times New Roman"/>
                <w:szCs w:val="28"/>
                <w:lang w:eastAsia="ru-RU"/>
              </w:rPr>
              <w:t>85</w:t>
            </w:r>
            <w:r w:rsidRPr="00CC5C6A">
              <w:rPr>
                <w:rFonts w:eastAsia="Times New Roman"/>
                <w:szCs w:val="28"/>
                <w:lang w:eastAsia="ru-RU"/>
              </w:rPr>
              <w:t xml:space="preserve"> дБ</w:t>
            </w:r>
            <w:r>
              <w:rPr>
                <w:rFonts w:eastAsia="Times New Roman"/>
                <w:szCs w:val="28"/>
                <w:lang w:eastAsia="ru-RU"/>
              </w:rPr>
              <w:t>,</w:t>
            </w:r>
          </w:p>
          <w:p w14:paraId="2DE349B2" w14:textId="77777777" w:rsidR="00626194" w:rsidRDefault="00626194" w:rsidP="008A2BB4">
            <w:pPr>
              <w:autoSpaceDE w:val="0"/>
              <w:autoSpaceDN w:val="0"/>
              <w:adjustRightInd w:val="0"/>
              <w:rPr>
                <w:rFonts w:eastAsia="Times New Roman"/>
                <w:szCs w:val="28"/>
                <w:lang w:eastAsia="ru-RU"/>
              </w:rPr>
            </w:pPr>
            <w:r w:rsidRPr="00CC5C6A">
              <w:rPr>
                <w:rFonts w:eastAsia="Times New Roman"/>
                <w:szCs w:val="28"/>
                <w:lang w:eastAsia="ru-RU"/>
              </w:rPr>
              <w:t>эквивалентный уровень</w:t>
            </w:r>
            <w:r>
              <w:rPr>
                <w:rFonts w:eastAsia="Times New Roman"/>
                <w:szCs w:val="28"/>
                <w:lang w:eastAsia="ru-RU"/>
              </w:rPr>
              <w:t xml:space="preserve"> звукового давления</w:t>
            </w:r>
            <w:r w:rsidRPr="001D145C">
              <w:rPr>
                <w:rFonts w:eastAsia="Times New Roman"/>
                <w:szCs w:val="28"/>
                <w:lang w:eastAsia="ru-RU"/>
              </w:rPr>
              <w:t>:</w:t>
            </w:r>
            <w:r w:rsidRPr="00CC5C6A">
              <w:rPr>
                <w:rFonts w:eastAsia="Times New Roman"/>
                <w:szCs w:val="28"/>
                <w:lang w:eastAsia="ru-RU"/>
              </w:rPr>
              <w:t xml:space="preserve"> </w:t>
            </w:r>
            <w:r>
              <w:rPr>
                <w:rFonts w:eastAsia="Times New Roman"/>
                <w:szCs w:val="28"/>
                <w:lang w:eastAsia="ru-RU"/>
              </w:rPr>
              <w:t>100</w:t>
            </w:r>
            <w:r w:rsidRPr="00CC5C6A">
              <w:rPr>
                <w:rFonts w:eastAsia="Times New Roman"/>
                <w:szCs w:val="28"/>
                <w:lang w:eastAsia="ru-RU"/>
              </w:rPr>
              <w:t xml:space="preserve"> </w:t>
            </w:r>
            <w:r>
              <w:rPr>
                <w:rFonts w:eastAsia="Times New Roman"/>
                <w:szCs w:val="28"/>
                <w:lang w:eastAsia="ru-RU"/>
              </w:rPr>
              <w:t>дБ,</w:t>
            </w:r>
          </w:p>
          <w:p w14:paraId="038EFA93" w14:textId="77777777" w:rsidR="00626194" w:rsidRPr="00D16FDA" w:rsidRDefault="00626194" w:rsidP="008A2BB4">
            <w:pPr>
              <w:autoSpaceDE w:val="0"/>
              <w:autoSpaceDN w:val="0"/>
              <w:adjustRightInd w:val="0"/>
            </w:pPr>
            <w:r>
              <w:t>максимальный текущий уровень инфразвука</w:t>
            </w:r>
            <w:r w:rsidRPr="002868CA">
              <w:t>:</w:t>
            </w:r>
            <w:r>
              <w:t xml:space="preserve"> 120 дБ</w:t>
            </w:r>
          </w:p>
        </w:tc>
        <w:tc>
          <w:tcPr>
            <w:tcW w:w="3969" w:type="dxa"/>
          </w:tcPr>
          <w:p w14:paraId="1F2F82C4" w14:textId="77777777" w:rsidR="00626194" w:rsidRDefault="00626194" w:rsidP="008A2BB4">
            <w:pPr>
              <w:rPr>
                <w:bCs/>
              </w:rPr>
            </w:pPr>
            <w:r w:rsidRPr="000117B0">
              <w:rPr>
                <w:szCs w:val="28"/>
              </w:rPr>
              <w:t>СанПиН</w:t>
            </w:r>
            <w:r>
              <w:rPr>
                <w:szCs w:val="28"/>
              </w:rPr>
              <w:t xml:space="preserve"> 1.2.3685-21 «</w:t>
            </w:r>
            <w:r w:rsidRPr="000117B0">
              <w:rPr>
                <w:szCs w:val="28"/>
              </w:rPr>
              <w:t>Гигиенические нормативы и требования к обеспечению безопасности и (или) безвредности для человека факторов среды обитания</w:t>
            </w:r>
            <w:r>
              <w:rPr>
                <w:szCs w:val="28"/>
              </w:rPr>
              <w:t>»,</w:t>
            </w:r>
            <w:r w:rsidRPr="000117B0">
              <w:rPr>
                <w:szCs w:val="28"/>
              </w:rPr>
              <w:t xml:space="preserve"> </w:t>
            </w:r>
            <w:r>
              <w:rPr>
                <w:szCs w:val="28"/>
              </w:rPr>
              <w:t>р</w:t>
            </w:r>
            <w:r>
              <w:rPr>
                <w:bCs/>
              </w:rPr>
              <w:t>аздел «</w:t>
            </w:r>
            <w:r w:rsidRPr="002872E6">
              <w:rPr>
                <w:bCs/>
              </w:rPr>
              <w:t>Предельно допустимые уровни физических факторов</w:t>
            </w:r>
            <w:r>
              <w:rPr>
                <w:bCs/>
              </w:rPr>
              <w:t xml:space="preserve"> </w:t>
            </w:r>
            <w:r w:rsidRPr="002872E6">
              <w:rPr>
                <w:bCs/>
              </w:rPr>
              <w:t>на рабочих местах</w:t>
            </w:r>
            <w:r>
              <w:rPr>
                <w:bCs/>
              </w:rPr>
              <w:t>»</w:t>
            </w:r>
          </w:p>
          <w:p w14:paraId="7CB856DE" w14:textId="77777777" w:rsidR="00626194" w:rsidRPr="00D16FDA" w:rsidRDefault="00626194" w:rsidP="008A2BB4">
            <w:pPr>
              <w:rPr>
                <w:bCs/>
              </w:rPr>
            </w:pPr>
            <w:r>
              <w:rPr>
                <w:bCs/>
              </w:rPr>
              <w:t>Таблица 5.5</w:t>
            </w:r>
          </w:p>
        </w:tc>
      </w:tr>
      <w:tr w:rsidR="00626194" w:rsidRPr="00E80586" w14:paraId="3DF85428" w14:textId="77777777" w:rsidTr="008A2BB4">
        <w:tc>
          <w:tcPr>
            <w:tcW w:w="534" w:type="dxa"/>
          </w:tcPr>
          <w:p w14:paraId="045F78C6" w14:textId="77777777" w:rsidR="00626194" w:rsidRPr="00D16FDA" w:rsidRDefault="00626194" w:rsidP="008A2BB4">
            <w:pPr>
              <w:rPr>
                <w:rFonts w:eastAsia="Times New Roman"/>
                <w:szCs w:val="28"/>
                <w:lang w:eastAsia="ru-RU"/>
              </w:rPr>
            </w:pPr>
            <w:r>
              <w:rPr>
                <w:rFonts w:eastAsia="Times New Roman"/>
                <w:szCs w:val="28"/>
                <w:lang w:eastAsia="ru-RU"/>
              </w:rPr>
              <w:t>9</w:t>
            </w:r>
          </w:p>
        </w:tc>
        <w:tc>
          <w:tcPr>
            <w:tcW w:w="2551" w:type="dxa"/>
          </w:tcPr>
          <w:p w14:paraId="5DA90651" w14:textId="77777777" w:rsidR="00626194" w:rsidRPr="00D16FDA" w:rsidRDefault="00626194" w:rsidP="008A2BB4">
            <w:pPr>
              <w:rPr>
                <w:rFonts w:eastAsia="Times New Roman"/>
                <w:szCs w:val="28"/>
                <w:lang w:eastAsia="ru-RU"/>
              </w:rPr>
            </w:pPr>
            <w:r w:rsidRPr="00D16FDA">
              <w:rPr>
                <w:rFonts w:eastAsia="Times New Roman"/>
                <w:szCs w:val="28"/>
                <w:lang w:eastAsia="ru-RU"/>
              </w:rPr>
              <w:t>Повышенный уровень ультразвука</w:t>
            </w:r>
          </w:p>
        </w:tc>
        <w:tc>
          <w:tcPr>
            <w:tcW w:w="7683" w:type="dxa"/>
          </w:tcPr>
          <w:p w14:paraId="386428B8" w14:textId="77777777" w:rsidR="00626194" w:rsidRPr="00D16FDA" w:rsidRDefault="00626194" w:rsidP="008A2BB4">
            <w:pPr>
              <w:autoSpaceDE w:val="0"/>
              <w:autoSpaceDN w:val="0"/>
              <w:adjustRightInd w:val="0"/>
              <w:rPr>
                <w:bCs/>
              </w:rPr>
            </w:pPr>
            <w:r w:rsidRPr="00D16FDA">
              <w:rPr>
                <w:bCs/>
              </w:rPr>
              <w:t>Предельно допустимые уровни звукового давления воздушного</w:t>
            </w:r>
            <w:r>
              <w:rPr>
                <w:bCs/>
              </w:rPr>
              <w:t xml:space="preserve"> </w:t>
            </w:r>
            <w:r w:rsidRPr="00D16FDA">
              <w:rPr>
                <w:bCs/>
              </w:rPr>
              <w:t>ультразвука на рабочих местах</w:t>
            </w:r>
            <w:r>
              <w:rPr>
                <w:bCs/>
              </w:rPr>
              <w:t>:</w:t>
            </w:r>
          </w:p>
          <w:p w14:paraId="757AE5C5" w14:textId="77777777" w:rsidR="00626194" w:rsidRPr="00CC5C6A" w:rsidRDefault="00626194" w:rsidP="008A2BB4">
            <w:pPr>
              <w:rPr>
                <w:rFonts w:eastAsia="Times New Roman"/>
                <w:szCs w:val="28"/>
                <w:lang w:eastAsia="ru-RU"/>
              </w:rPr>
            </w:pPr>
            <w:r>
              <w:rPr>
                <w:rFonts w:eastAsia="Times New Roman"/>
                <w:szCs w:val="28"/>
                <w:lang w:eastAsia="ru-RU"/>
              </w:rPr>
              <w:t>12,</w:t>
            </w:r>
            <w:r w:rsidRPr="00CC5C6A">
              <w:rPr>
                <w:rFonts w:eastAsia="Times New Roman"/>
                <w:szCs w:val="28"/>
                <w:lang w:eastAsia="ru-RU"/>
              </w:rPr>
              <w:t xml:space="preserve">5 Гц – </w:t>
            </w:r>
            <w:r>
              <w:rPr>
                <w:rFonts w:eastAsia="Times New Roman"/>
                <w:szCs w:val="28"/>
                <w:lang w:eastAsia="ru-RU"/>
              </w:rPr>
              <w:t>80</w:t>
            </w:r>
            <w:r w:rsidRPr="00CC5C6A">
              <w:rPr>
                <w:rFonts w:eastAsia="Times New Roman"/>
                <w:szCs w:val="28"/>
                <w:lang w:eastAsia="ru-RU"/>
              </w:rPr>
              <w:t xml:space="preserve"> дБ,</w:t>
            </w:r>
          </w:p>
          <w:p w14:paraId="06CDA8FC" w14:textId="77777777" w:rsidR="00626194" w:rsidRPr="00CC5C6A" w:rsidRDefault="00626194" w:rsidP="008A2BB4">
            <w:pPr>
              <w:rPr>
                <w:rFonts w:eastAsia="Times New Roman"/>
                <w:szCs w:val="28"/>
                <w:lang w:eastAsia="ru-RU"/>
              </w:rPr>
            </w:pPr>
            <w:r>
              <w:rPr>
                <w:rFonts w:eastAsia="Times New Roman"/>
                <w:szCs w:val="28"/>
                <w:lang w:eastAsia="ru-RU"/>
              </w:rPr>
              <w:t>16</w:t>
            </w:r>
            <w:r w:rsidRPr="00CC5C6A">
              <w:rPr>
                <w:rFonts w:eastAsia="Times New Roman"/>
                <w:szCs w:val="28"/>
                <w:lang w:eastAsia="ru-RU"/>
              </w:rPr>
              <w:t xml:space="preserve"> Гц – </w:t>
            </w:r>
            <w:r>
              <w:rPr>
                <w:rFonts w:eastAsia="Times New Roman"/>
                <w:szCs w:val="28"/>
                <w:lang w:eastAsia="ru-RU"/>
              </w:rPr>
              <w:t>90</w:t>
            </w:r>
            <w:r w:rsidRPr="00CC5C6A">
              <w:rPr>
                <w:rFonts w:eastAsia="Times New Roman"/>
                <w:szCs w:val="28"/>
                <w:lang w:eastAsia="ru-RU"/>
              </w:rPr>
              <w:t xml:space="preserve"> дБ,</w:t>
            </w:r>
          </w:p>
          <w:p w14:paraId="1AD88D1D" w14:textId="77777777" w:rsidR="00626194" w:rsidRPr="00CC5C6A" w:rsidRDefault="00626194" w:rsidP="008A2BB4">
            <w:pPr>
              <w:rPr>
                <w:rFonts w:eastAsia="Times New Roman"/>
                <w:szCs w:val="28"/>
                <w:lang w:eastAsia="ru-RU"/>
              </w:rPr>
            </w:pPr>
            <w:r>
              <w:rPr>
                <w:rFonts w:eastAsia="Times New Roman"/>
                <w:szCs w:val="28"/>
                <w:lang w:eastAsia="ru-RU"/>
              </w:rPr>
              <w:t>20</w:t>
            </w:r>
            <w:r w:rsidRPr="00CC5C6A">
              <w:rPr>
                <w:rFonts w:eastAsia="Times New Roman"/>
                <w:szCs w:val="28"/>
                <w:lang w:eastAsia="ru-RU"/>
              </w:rPr>
              <w:t xml:space="preserve"> Гц – </w:t>
            </w:r>
            <w:r>
              <w:rPr>
                <w:rFonts w:eastAsia="Times New Roman"/>
                <w:szCs w:val="28"/>
                <w:lang w:eastAsia="ru-RU"/>
              </w:rPr>
              <w:t>100</w:t>
            </w:r>
            <w:r w:rsidRPr="00CC5C6A">
              <w:rPr>
                <w:rFonts w:eastAsia="Times New Roman"/>
                <w:szCs w:val="28"/>
                <w:lang w:eastAsia="ru-RU"/>
              </w:rPr>
              <w:t xml:space="preserve"> дБ, </w:t>
            </w:r>
          </w:p>
          <w:p w14:paraId="00AA428B" w14:textId="77777777" w:rsidR="00626194" w:rsidRPr="00CC5C6A" w:rsidRDefault="00626194" w:rsidP="008A2BB4">
            <w:pPr>
              <w:rPr>
                <w:rFonts w:eastAsia="Times New Roman"/>
                <w:szCs w:val="28"/>
                <w:lang w:eastAsia="ru-RU"/>
              </w:rPr>
            </w:pPr>
            <w:r>
              <w:rPr>
                <w:rFonts w:eastAsia="Times New Roman"/>
                <w:szCs w:val="28"/>
                <w:lang w:eastAsia="ru-RU"/>
              </w:rPr>
              <w:t>25</w:t>
            </w:r>
            <w:r w:rsidRPr="00CC5C6A">
              <w:rPr>
                <w:rFonts w:eastAsia="Times New Roman"/>
                <w:szCs w:val="28"/>
                <w:lang w:eastAsia="ru-RU"/>
              </w:rPr>
              <w:t xml:space="preserve"> Гц – </w:t>
            </w:r>
            <w:r>
              <w:rPr>
                <w:rFonts w:eastAsia="Times New Roman"/>
                <w:szCs w:val="28"/>
                <w:lang w:eastAsia="ru-RU"/>
              </w:rPr>
              <w:t>105</w:t>
            </w:r>
            <w:r w:rsidRPr="00CC5C6A">
              <w:rPr>
                <w:rFonts w:eastAsia="Times New Roman"/>
                <w:szCs w:val="28"/>
                <w:lang w:eastAsia="ru-RU"/>
              </w:rPr>
              <w:t xml:space="preserve"> дБ,</w:t>
            </w:r>
          </w:p>
          <w:p w14:paraId="1EC77A08" w14:textId="77777777" w:rsidR="00626194" w:rsidRPr="007067E5" w:rsidRDefault="00626194" w:rsidP="008A2BB4">
            <w:pPr>
              <w:rPr>
                <w:rFonts w:eastAsia="Times New Roman"/>
                <w:szCs w:val="28"/>
                <w:lang w:eastAsia="ru-RU"/>
              </w:rPr>
            </w:pPr>
            <w:r>
              <w:rPr>
                <w:rFonts w:eastAsia="Times New Roman"/>
                <w:szCs w:val="28"/>
                <w:lang w:eastAsia="ru-RU"/>
              </w:rPr>
              <w:t>31,0-100</w:t>
            </w:r>
            <w:r w:rsidRPr="00CC5C6A">
              <w:rPr>
                <w:rFonts w:eastAsia="Times New Roman"/>
                <w:szCs w:val="28"/>
                <w:lang w:eastAsia="ru-RU"/>
              </w:rPr>
              <w:t xml:space="preserve"> Гц – </w:t>
            </w:r>
            <w:r>
              <w:rPr>
                <w:rFonts w:eastAsia="Times New Roman"/>
                <w:szCs w:val="28"/>
                <w:lang w:eastAsia="ru-RU"/>
              </w:rPr>
              <w:t>110</w:t>
            </w:r>
            <w:r w:rsidRPr="00CC5C6A">
              <w:rPr>
                <w:rFonts w:eastAsia="Times New Roman"/>
                <w:szCs w:val="28"/>
                <w:lang w:eastAsia="ru-RU"/>
              </w:rPr>
              <w:t xml:space="preserve"> дБ</w:t>
            </w:r>
          </w:p>
        </w:tc>
        <w:tc>
          <w:tcPr>
            <w:tcW w:w="3969" w:type="dxa"/>
          </w:tcPr>
          <w:p w14:paraId="65A14CD6" w14:textId="77777777" w:rsidR="00626194" w:rsidRDefault="00626194" w:rsidP="008A2BB4">
            <w:pPr>
              <w:rPr>
                <w:bCs/>
              </w:rPr>
            </w:pPr>
            <w:r w:rsidRPr="000117B0">
              <w:rPr>
                <w:szCs w:val="28"/>
              </w:rPr>
              <w:t>СанПиН</w:t>
            </w:r>
            <w:r>
              <w:rPr>
                <w:szCs w:val="28"/>
              </w:rPr>
              <w:t xml:space="preserve"> 1.2.3685-21 «</w:t>
            </w:r>
            <w:r w:rsidRPr="000117B0">
              <w:rPr>
                <w:szCs w:val="28"/>
              </w:rPr>
              <w:t>Гигиенические нормативы и требования к обеспечению безопасности и (или) безвредности для человека факторов среды обитания</w:t>
            </w:r>
            <w:r>
              <w:rPr>
                <w:szCs w:val="28"/>
              </w:rPr>
              <w:t>»,</w:t>
            </w:r>
            <w:r w:rsidRPr="000117B0">
              <w:rPr>
                <w:szCs w:val="28"/>
              </w:rPr>
              <w:t xml:space="preserve"> </w:t>
            </w:r>
            <w:r>
              <w:rPr>
                <w:szCs w:val="28"/>
              </w:rPr>
              <w:t>р</w:t>
            </w:r>
            <w:r>
              <w:rPr>
                <w:bCs/>
              </w:rPr>
              <w:t>аздел «</w:t>
            </w:r>
            <w:r w:rsidRPr="002872E6">
              <w:rPr>
                <w:bCs/>
              </w:rPr>
              <w:t xml:space="preserve">Предельно </w:t>
            </w:r>
            <w:r w:rsidRPr="002872E6">
              <w:rPr>
                <w:bCs/>
              </w:rPr>
              <w:lastRenderedPageBreak/>
              <w:t>допустимые уровни физических факторов</w:t>
            </w:r>
            <w:r>
              <w:rPr>
                <w:bCs/>
              </w:rPr>
              <w:t xml:space="preserve"> </w:t>
            </w:r>
            <w:r w:rsidRPr="002872E6">
              <w:rPr>
                <w:bCs/>
              </w:rPr>
              <w:t>на рабочих местах</w:t>
            </w:r>
            <w:r>
              <w:rPr>
                <w:bCs/>
              </w:rPr>
              <w:t>»</w:t>
            </w:r>
          </w:p>
          <w:p w14:paraId="780DA177" w14:textId="77777777" w:rsidR="00626194" w:rsidRPr="00E80586" w:rsidRDefault="00626194" w:rsidP="008A2BB4">
            <w:pPr>
              <w:rPr>
                <w:bCs/>
              </w:rPr>
            </w:pPr>
            <w:r>
              <w:rPr>
                <w:bCs/>
              </w:rPr>
              <w:t>Таблица 5.6</w:t>
            </w:r>
          </w:p>
        </w:tc>
      </w:tr>
      <w:tr w:rsidR="00626194" w:rsidRPr="00B902E2" w14:paraId="55F827B7" w14:textId="77777777" w:rsidTr="008A2BB4">
        <w:tc>
          <w:tcPr>
            <w:tcW w:w="534" w:type="dxa"/>
          </w:tcPr>
          <w:p w14:paraId="5A52985D" w14:textId="77777777" w:rsidR="00626194" w:rsidRPr="00D82D01" w:rsidRDefault="00626194" w:rsidP="008A2BB4">
            <w:pPr>
              <w:rPr>
                <w:rFonts w:eastAsia="Times New Roman"/>
                <w:szCs w:val="28"/>
                <w:lang w:eastAsia="ru-RU"/>
              </w:rPr>
            </w:pPr>
            <w:r>
              <w:rPr>
                <w:rFonts w:eastAsia="Times New Roman"/>
                <w:szCs w:val="28"/>
                <w:lang w:eastAsia="ru-RU"/>
              </w:rPr>
              <w:lastRenderedPageBreak/>
              <w:t>10</w:t>
            </w:r>
          </w:p>
        </w:tc>
        <w:tc>
          <w:tcPr>
            <w:tcW w:w="2551" w:type="dxa"/>
          </w:tcPr>
          <w:p w14:paraId="2DABFDF4" w14:textId="77777777" w:rsidR="00626194" w:rsidRPr="00B31E8A" w:rsidRDefault="00626194" w:rsidP="008A2BB4">
            <w:pPr>
              <w:rPr>
                <w:szCs w:val="28"/>
              </w:rPr>
            </w:pPr>
            <w:r w:rsidRPr="00B31E8A">
              <w:rPr>
                <w:szCs w:val="28"/>
              </w:rPr>
              <w:t>Повышенное значение напряжения в электрической цепи, замыкание которой может произойти через тело человека</w:t>
            </w:r>
          </w:p>
        </w:tc>
        <w:tc>
          <w:tcPr>
            <w:tcW w:w="7683" w:type="dxa"/>
          </w:tcPr>
          <w:p w14:paraId="3A3A4F22" w14:textId="77777777" w:rsidR="00626194" w:rsidRPr="00D84960" w:rsidRDefault="00626194" w:rsidP="008A2BB4">
            <w:pPr>
              <w:rPr>
                <w:szCs w:val="28"/>
              </w:rPr>
            </w:pPr>
            <w:r w:rsidRPr="0097546D">
              <w:t>Для переменного тока частотой 50 Гц, предельное напряжение и сила тока, протекающие через тело человека не более</w:t>
            </w:r>
            <w:r w:rsidRPr="0097546D">
              <w:rPr>
                <w:spacing w:val="-9"/>
              </w:rPr>
              <w:t xml:space="preserve"> </w:t>
            </w:r>
            <w:r w:rsidRPr="0097546D">
              <w:t>10</w:t>
            </w:r>
            <w:r w:rsidRPr="0097546D">
              <w:rPr>
                <w:spacing w:val="-7"/>
              </w:rPr>
              <w:t xml:space="preserve"> </w:t>
            </w:r>
            <w:r w:rsidRPr="0097546D">
              <w:t>мин.</w:t>
            </w:r>
            <w:r w:rsidRPr="0097546D">
              <w:rPr>
                <w:spacing w:val="-7"/>
              </w:rPr>
              <w:t xml:space="preserve"> </w:t>
            </w:r>
            <w:r w:rsidRPr="0097546D">
              <w:t>в</w:t>
            </w:r>
            <w:r w:rsidRPr="0097546D">
              <w:rPr>
                <w:spacing w:val="-8"/>
              </w:rPr>
              <w:t xml:space="preserve"> </w:t>
            </w:r>
            <w:r w:rsidRPr="0097546D">
              <w:t>сутки,</w:t>
            </w:r>
            <w:r w:rsidRPr="0097546D">
              <w:rPr>
                <w:spacing w:val="-7"/>
              </w:rPr>
              <w:t xml:space="preserve"> </w:t>
            </w:r>
            <w:r w:rsidRPr="0097546D">
              <w:t>соответственно: 2 В и 0,3 мА</w:t>
            </w:r>
          </w:p>
        </w:tc>
        <w:tc>
          <w:tcPr>
            <w:tcW w:w="3969" w:type="dxa"/>
          </w:tcPr>
          <w:p w14:paraId="69FAAEDB" w14:textId="77777777" w:rsidR="00626194" w:rsidRPr="0052355B" w:rsidRDefault="00626194" w:rsidP="008A2BB4">
            <w:pPr>
              <w:rPr>
                <w:rFonts w:eastAsia="Times New Roman"/>
                <w:szCs w:val="24"/>
              </w:rPr>
            </w:pPr>
            <w:r w:rsidRPr="0052355B">
              <w:rPr>
                <w:rFonts w:eastAsia="Times New Roman"/>
                <w:szCs w:val="24"/>
              </w:rPr>
              <w:t>ГОСТ 12.1.038-82</w:t>
            </w:r>
          </w:p>
          <w:p w14:paraId="5112E9CA" w14:textId="77777777" w:rsidR="00626194" w:rsidRPr="0052355B" w:rsidRDefault="00626194" w:rsidP="008A2BB4">
            <w:pPr>
              <w:spacing w:after="20"/>
              <w:contextualSpacing/>
              <w:rPr>
                <w:rFonts w:eastAsia="Times New Roman"/>
                <w:szCs w:val="24"/>
              </w:rPr>
            </w:pPr>
            <w:r w:rsidRPr="0052355B">
              <w:rPr>
                <w:rFonts w:eastAsia="Times New Roman"/>
                <w:szCs w:val="24"/>
              </w:rPr>
              <w:t>"Система стандартов безопасности труда. Электробезопасность. Предельно допустимые значения напряжений прикосновения и токов"</w:t>
            </w:r>
          </w:p>
          <w:p w14:paraId="5D9FC93E" w14:textId="77777777" w:rsidR="00626194" w:rsidRPr="00D278DD" w:rsidRDefault="00626194" w:rsidP="008A2BB4">
            <w:pPr>
              <w:rPr>
                <w:szCs w:val="28"/>
              </w:rPr>
            </w:pPr>
            <w:r>
              <w:rPr>
                <w:szCs w:val="24"/>
              </w:rPr>
              <w:t>Таблица 1</w:t>
            </w:r>
          </w:p>
        </w:tc>
      </w:tr>
      <w:tr w:rsidR="00626194" w:rsidRPr="00B902E2" w14:paraId="1C3668BB" w14:textId="77777777" w:rsidTr="008A2BB4">
        <w:tc>
          <w:tcPr>
            <w:tcW w:w="534" w:type="dxa"/>
          </w:tcPr>
          <w:p w14:paraId="2C18694E" w14:textId="77777777" w:rsidR="00626194" w:rsidRPr="00B902E2" w:rsidRDefault="00626194" w:rsidP="008A2BB4">
            <w:pPr>
              <w:rPr>
                <w:rFonts w:eastAsia="Times New Roman"/>
                <w:szCs w:val="28"/>
                <w:lang w:eastAsia="ru-RU"/>
              </w:rPr>
            </w:pPr>
            <w:r>
              <w:rPr>
                <w:rFonts w:eastAsia="Times New Roman"/>
                <w:szCs w:val="28"/>
                <w:lang w:eastAsia="ru-RU"/>
              </w:rPr>
              <w:t>11</w:t>
            </w:r>
          </w:p>
        </w:tc>
        <w:tc>
          <w:tcPr>
            <w:tcW w:w="2551" w:type="dxa"/>
          </w:tcPr>
          <w:p w14:paraId="3F8C964D" w14:textId="77777777" w:rsidR="00626194" w:rsidRPr="00B902E2" w:rsidRDefault="00626194" w:rsidP="008A2BB4">
            <w:pPr>
              <w:rPr>
                <w:rFonts w:eastAsia="Times New Roman"/>
                <w:szCs w:val="28"/>
                <w:lang w:eastAsia="ru-RU"/>
              </w:rPr>
            </w:pPr>
            <w:r w:rsidRPr="00B902E2">
              <w:rPr>
                <w:rFonts w:eastAsia="Times New Roman"/>
                <w:szCs w:val="28"/>
                <w:lang w:eastAsia="ru-RU"/>
              </w:rPr>
              <w:t>Недостаточная или избыточная освещенность</w:t>
            </w:r>
          </w:p>
        </w:tc>
        <w:tc>
          <w:tcPr>
            <w:tcW w:w="7683" w:type="dxa"/>
          </w:tcPr>
          <w:p w14:paraId="0F6ECDF5" w14:textId="77777777" w:rsidR="00626194" w:rsidRPr="009B4063" w:rsidRDefault="00626194" w:rsidP="008A2BB4">
            <w:pPr>
              <w:pStyle w:val="Default"/>
              <w:spacing w:line="360" w:lineRule="auto"/>
              <w:rPr>
                <w:szCs w:val="28"/>
              </w:rPr>
            </w:pPr>
            <w:r>
              <w:rPr>
                <w:szCs w:val="28"/>
              </w:rPr>
              <w:t>Требования к освещения рабочих мест на промышленных предприятиях</w:t>
            </w:r>
            <w:r w:rsidRPr="009B4063">
              <w:rPr>
                <w:szCs w:val="28"/>
              </w:rPr>
              <w:t>:</w:t>
            </w:r>
          </w:p>
          <w:p w14:paraId="28DFFC82" w14:textId="77777777" w:rsidR="00626194" w:rsidRPr="00B902E2" w:rsidRDefault="00626194" w:rsidP="008A2BB4">
            <w:pPr>
              <w:pStyle w:val="Default"/>
              <w:spacing w:line="360" w:lineRule="auto"/>
              <w:rPr>
                <w:szCs w:val="28"/>
              </w:rPr>
            </w:pPr>
            <w:r w:rsidRPr="0050692A">
              <w:rPr>
                <w:szCs w:val="28"/>
              </w:rPr>
              <w:t xml:space="preserve">Для работ средней точности (наименьший или эквивалентный размер объекта различения – 0,5–1,0 мм) устанавливается 4 разряд зрительной работы, для </w:t>
            </w:r>
            <w:proofErr w:type="spellStart"/>
            <w:r w:rsidRPr="0050692A">
              <w:rPr>
                <w:szCs w:val="28"/>
              </w:rPr>
              <w:t>подразряда</w:t>
            </w:r>
            <w:proofErr w:type="spellEnd"/>
            <w:r w:rsidRPr="0050692A">
              <w:rPr>
                <w:szCs w:val="28"/>
              </w:rPr>
              <w:t xml:space="preserve"> зрительной работы </w:t>
            </w:r>
            <w:r w:rsidRPr="000E2679">
              <w:t>«</w:t>
            </w:r>
            <w:r w:rsidRPr="0050692A">
              <w:rPr>
                <w:szCs w:val="28"/>
              </w:rPr>
              <w:t>г</w:t>
            </w:r>
            <w:r w:rsidRPr="000E2679">
              <w:t>»</w:t>
            </w:r>
            <w:r w:rsidRPr="0050692A">
              <w:rPr>
                <w:szCs w:val="28"/>
              </w:rPr>
              <w:t xml:space="preserve">, большого контраста объекта со светлым фоном – освещенность системы общего освещения должна составлять 200 </w:t>
            </w:r>
            <w:proofErr w:type="spellStart"/>
            <w:r w:rsidRPr="0050692A">
              <w:rPr>
                <w:szCs w:val="28"/>
              </w:rPr>
              <w:t>лк</w:t>
            </w:r>
            <w:proofErr w:type="spellEnd"/>
            <w:r w:rsidRPr="0050692A">
              <w:rPr>
                <w:szCs w:val="28"/>
              </w:rPr>
              <w:t>.</w:t>
            </w:r>
          </w:p>
        </w:tc>
        <w:tc>
          <w:tcPr>
            <w:tcW w:w="3969" w:type="dxa"/>
          </w:tcPr>
          <w:p w14:paraId="33E6CC29" w14:textId="77777777" w:rsidR="00626194" w:rsidRDefault="00626194" w:rsidP="008A2BB4">
            <w:pPr>
              <w:rPr>
                <w:bCs/>
              </w:rPr>
            </w:pPr>
            <w:r w:rsidRPr="000117B0">
              <w:rPr>
                <w:szCs w:val="28"/>
              </w:rPr>
              <w:t>СанПиН</w:t>
            </w:r>
            <w:r>
              <w:rPr>
                <w:szCs w:val="28"/>
              </w:rPr>
              <w:t xml:space="preserve"> 1.2.3685-21 «</w:t>
            </w:r>
            <w:r w:rsidRPr="000117B0">
              <w:rPr>
                <w:szCs w:val="28"/>
              </w:rPr>
              <w:t>Гигиенические нормативы и требования к обеспечению безопасности и (или) безвредности для человека факторов среды обитания</w:t>
            </w:r>
            <w:r>
              <w:rPr>
                <w:szCs w:val="28"/>
              </w:rPr>
              <w:t>»,</w:t>
            </w:r>
            <w:r w:rsidRPr="000117B0">
              <w:rPr>
                <w:szCs w:val="28"/>
              </w:rPr>
              <w:t xml:space="preserve"> </w:t>
            </w:r>
            <w:r>
              <w:rPr>
                <w:szCs w:val="28"/>
              </w:rPr>
              <w:lastRenderedPageBreak/>
              <w:t>р</w:t>
            </w:r>
            <w:r>
              <w:rPr>
                <w:bCs/>
              </w:rPr>
              <w:t>аздел «</w:t>
            </w:r>
            <w:r w:rsidRPr="002872E6">
              <w:rPr>
                <w:bCs/>
              </w:rPr>
              <w:t>Предельно допустимые уровни физических факторов</w:t>
            </w:r>
            <w:r>
              <w:rPr>
                <w:bCs/>
              </w:rPr>
              <w:t xml:space="preserve"> </w:t>
            </w:r>
            <w:r w:rsidRPr="002872E6">
              <w:rPr>
                <w:bCs/>
              </w:rPr>
              <w:t>на рабочих местах</w:t>
            </w:r>
            <w:r>
              <w:rPr>
                <w:bCs/>
              </w:rPr>
              <w:t>»</w:t>
            </w:r>
          </w:p>
          <w:p w14:paraId="38331EEE" w14:textId="77777777" w:rsidR="00626194" w:rsidRPr="00B902E2" w:rsidRDefault="00626194" w:rsidP="008A2BB4">
            <w:pPr>
              <w:rPr>
                <w:bCs/>
              </w:rPr>
            </w:pPr>
            <w:r>
              <w:rPr>
                <w:bCs/>
              </w:rPr>
              <w:t>Таблица 5.25</w:t>
            </w:r>
          </w:p>
        </w:tc>
      </w:tr>
    </w:tbl>
    <w:p w14:paraId="4EC24D20" w14:textId="77777777" w:rsidR="00626194" w:rsidRDefault="00626194" w:rsidP="00626194">
      <w:pPr>
        <w:rPr>
          <w:rFonts w:eastAsia="Times New Roman" w:cs="Arial"/>
          <w:bCs/>
          <w:kern w:val="32"/>
          <w:szCs w:val="28"/>
          <w:lang w:eastAsia="ru-RU"/>
        </w:rPr>
      </w:pPr>
    </w:p>
    <w:p w14:paraId="0F15A06A" w14:textId="77777777" w:rsidR="00626194" w:rsidRDefault="00626194" w:rsidP="00626194">
      <w:pPr>
        <w:rPr>
          <w:szCs w:val="28"/>
        </w:rPr>
      </w:pPr>
      <w:r w:rsidRPr="0054204F">
        <w:rPr>
          <w:rFonts w:eastAsia="Times New Roman"/>
          <w:szCs w:val="28"/>
          <w:lang w:eastAsia="ru-RU"/>
        </w:rPr>
        <w:t>Таблица</w:t>
      </w:r>
      <w:r>
        <w:rPr>
          <w:rFonts w:eastAsia="Times New Roman"/>
          <w:szCs w:val="28"/>
          <w:lang w:eastAsia="ru-RU"/>
        </w:rPr>
        <w:t xml:space="preserve"> 2</w:t>
      </w:r>
      <w:r w:rsidRPr="0054204F">
        <w:rPr>
          <w:rFonts w:eastAsia="Times New Roman"/>
          <w:szCs w:val="28"/>
          <w:lang w:eastAsia="ru-RU"/>
        </w:rPr>
        <w:t xml:space="preserve"> - </w:t>
      </w:r>
      <w:r w:rsidRPr="000A3D54">
        <w:rPr>
          <w:szCs w:val="28"/>
        </w:rPr>
        <w:t xml:space="preserve">Воздействие на окружающую среду </w:t>
      </w:r>
      <w:r>
        <w:rPr>
          <w:rFonts w:eastAsia="Times New Roman"/>
          <w:szCs w:val="28"/>
          <w:lang w:eastAsia="ru-RU"/>
        </w:rPr>
        <w:t>на этапе приемо-сдаточных испытаний ГТД</w:t>
      </w:r>
    </w:p>
    <w:tbl>
      <w:tblPr>
        <w:tblStyle w:val="a6"/>
        <w:tblW w:w="14737" w:type="dxa"/>
        <w:tblLayout w:type="fixed"/>
        <w:tblLook w:val="04A0" w:firstRow="1" w:lastRow="0" w:firstColumn="1" w:lastColumn="0" w:noHBand="0" w:noVBand="1"/>
      </w:tblPr>
      <w:tblGrid>
        <w:gridCol w:w="534"/>
        <w:gridCol w:w="2551"/>
        <w:gridCol w:w="7967"/>
        <w:gridCol w:w="3685"/>
      </w:tblGrid>
      <w:tr w:rsidR="00626194" w:rsidRPr="0054204F" w14:paraId="7B03D8BD" w14:textId="77777777" w:rsidTr="008A2BB4">
        <w:tc>
          <w:tcPr>
            <w:tcW w:w="534" w:type="dxa"/>
          </w:tcPr>
          <w:p w14:paraId="4BB7C98A" w14:textId="77777777" w:rsidR="00626194" w:rsidRPr="0054204F" w:rsidRDefault="00626194" w:rsidP="008A2BB4">
            <w:pPr>
              <w:rPr>
                <w:rFonts w:eastAsia="Times New Roman"/>
                <w:szCs w:val="28"/>
                <w:lang w:eastAsia="ru-RU"/>
              </w:rPr>
            </w:pPr>
            <w:r>
              <w:rPr>
                <w:rFonts w:eastAsia="Times New Roman"/>
                <w:szCs w:val="28"/>
                <w:lang w:eastAsia="ru-RU"/>
              </w:rPr>
              <w:t>№</w:t>
            </w:r>
          </w:p>
        </w:tc>
        <w:tc>
          <w:tcPr>
            <w:tcW w:w="2551" w:type="dxa"/>
          </w:tcPr>
          <w:p w14:paraId="64BB9476" w14:textId="77777777" w:rsidR="00626194" w:rsidRPr="0054204F" w:rsidRDefault="00626194" w:rsidP="008A2BB4">
            <w:pPr>
              <w:rPr>
                <w:rFonts w:eastAsia="Times New Roman"/>
                <w:szCs w:val="28"/>
                <w:lang w:eastAsia="ru-RU"/>
              </w:rPr>
            </w:pPr>
            <w:r>
              <w:rPr>
                <w:rFonts w:eastAsia="Times New Roman"/>
                <w:szCs w:val="28"/>
                <w:lang w:eastAsia="ru-RU"/>
              </w:rPr>
              <w:t>Фактор</w:t>
            </w:r>
          </w:p>
        </w:tc>
        <w:tc>
          <w:tcPr>
            <w:tcW w:w="7967" w:type="dxa"/>
          </w:tcPr>
          <w:p w14:paraId="0B3B7133" w14:textId="77777777" w:rsidR="00626194" w:rsidRPr="0054204F" w:rsidRDefault="00626194" w:rsidP="008A2BB4">
            <w:pPr>
              <w:rPr>
                <w:rFonts w:eastAsia="Times New Roman"/>
                <w:szCs w:val="28"/>
                <w:lang w:eastAsia="ru-RU"/>
              </w:rPr>
            </w:pPr>
            <w:r w:rsidRPr="0054204F">
              <w:rPr>
                <w:rFonts w:eastAsia="Times New Roman"/>
                <w:szCs w:val="28"/>
                <w:lang w:eastAsia="ru-RU"/>
              </w:rPr>
              <w:t>Нормативное значение</w:t>
            </w:r>
          </w:p>
        </w:tc>
        <w:tc>
          <w:tcPr>
            <w:tcW w:w="3685" w:type="dxa"/>
          </w:tcPr>
          <w:p w14:paraId="02726E73" w14:textId="77777777" w:rsidR="00626194" w:rsidRPr="0054204F" w:rsidRDefault="00626194" w:rsidP="008A2BB4">
            <w:pPr>
              <w:rPr>
                <w:rFonts w:eastAsia="Times New Roman"/>
                <w:szCs w:val="28"/>
                <w:lang w:eastAsia="ru-RU"/>
              </w:rPr>
            </w:pPr>
            <w:r>
              <w:rPr>
                <w:rFonts w:eastAsia="Times New Roman"/>
                <w:szCs w:val="28"/>
                <w:lang w:eastAsia="ru-RU"/>
              </w:rPr>
              <w:t xml:space="preserve">Нормативный </w:t>
            </w:r>
            <w:r w:rsidRPr="0054204F">
              <w:rPr>
                <w:rFonts w:eastAsia="Times New Roman"/>
                <w:szCs w:val="28"/>
                <w:lang w:eastAsia="ru-RU"/>
              </w:rPr>
              <w:t>документ</w:t>
            </w:r>
          </w:p>
        </w:tc>
      </w:tr>
      <w:tr w:rsidR="00626194" w:rsidRPr="00A6521A" w14:paraId="14839CA4" w14:textId="77777777" w:rsidTr="008A2BB4">
        <w:trPr>
          <w:trHeight w:val="3551"/>
        </w:trPr>
        <w:tc>
          <w:tcPr>
            <w:tcW w:w="534" w:type="dxa"/>
          </w:tcPr>
          <w:p w14:paraId="5D9EB5E2" w14:textId="77777777" w:rsidR="00626194" w:rsidRPr="0054204F" w:rsidRDefault="00626194" w:rsidP="008A2BB4">
            <w:pPr>
              <w:rPr>
                <w:rFonts w:eastAsia="Times New Roman"/>
                <w:szCs w:val="28"/>
                <w:lang w:eastAsia="ru-RU"/>
              </w:rPr>
            </w:pPr>
            <w:r>
              <w:rPr>
                <w:rFonts w:eastAsia="Times New Roman"/>
                <w:szCs w:val="28"/>
                <w:lang w:eastAsia="ru-RU"/>
              </w:rPr>
              <w:t>1</w:t>
            </w:r>
          </w:p>
        </w:tc>
        <w:tc>
          <w:tcPr>
            <w:tcW w:w="2551" w:type="dxa"/>
          </w:tcPr>
          <w:p w14:paraId="2CB48D2C" w14:textId="77777777" w:rsidR="00626194" w:rsidRPr="000A3D54" w:rsidRDefault="00626194" w:rsidP="008A2BB4">
            <w:pPr>
              <w:pStyle w:val="Default"/>
              <w:rPr>
                <w:szCs w:val="28"/>
              </w:rPr>
            </w:pPr>
            <w:r w:rsidRPr="000A3D54">
              <w:rPr>
                <w:szCs w:val="28"/>
              </w:rPr>
              <w:t xml:space="preserve">Загрязнение атмосферного воздуха </w:t>
            </w:r>
          </w:p>
          <w:p w14:paraId="2598A44E" w14:textId="77777777" w:rsidR="00626194" w:rsidRPr="0054204F" w:rsidRDefault="00626194" w:rsidP="008A2BB4">
            <w:pPr>
              <w:rPr>
                <w:rFonts w:eastAsia="Times New Roman"/>
                <w:szCs w:val="28"/>
                <w:lang w:eastAsia="ru-RU"/>
              </w:rPr>
            </w:pPr>
          </w:p>
        </w:tc>
        <w:tc>
          <w:tcPr>
            <w:tcW w:w="7967" w:type="dxa"/>
          </w:tcPr>
          <w:p w14:paraId="6BE41D93" w14:textId="77777777" w:rsidR="00626194" w:rsidRPr="004F4001" w:rsidRDefault="00626194" w:rsidP="008A2BB4">
            <w:pPr>
              <w:rPr>
                <w:szCs w:val="24"/>
              </w:rPr>
            </w:pPr>
            <w:r w:rsidRPr="004F4001">
              <w:rPr>
                <w:szCs w:val="24"/>
              </w:rPr>
              <w:t>Среднегодовая предельно-допустимая концентрация загрязняющих веществ в атмосферном воздухе городских и сельских поселений, обеспечивающая допустимые уровни риска при хроническом воздействии:</w:t>
            </w:r>
          </w:p>
          <w:p w14:paraId="294F770E" w14:textId="77777777" w:rsidR="00626194" w:rsidRPr="004F4001" w:rsidRDefault="00626194" w:rsidP="00626194">
            <w:pPr>
              <w:pStyle w:val="af4"/>
              <w:numPr>
                <w:ilvl w:val="0"/>
                <w:numId w:val="6"/>
              </w:numPr>
              <w:rPr>
                <w:sz w:val="24"/>
                <w:szCs w:val="24"/>
              </w:rPr>
            </w:pPr>
            <w:proofErr w:type="spellStart"/>
            <w:r w:rsidRPr="004F4001">
              <w:rPr>
                <w:sz w:val="24"/>
                <w:szCs w:val="24"/>
              </w:rPr>
              <w:t>NОх</w:t>
            </w:r>
            <w:proofErr w:type="spellEnd"/>
            <w:r w:rsidRPr="004F4001">
              <w:rPr>
                <w:rFonts w:eastAsia="Times New Roman"/>
                <w:sz w:val="24"/>
                <w:szCs w:val="24"/>
                <w:lang w:eastAsia="ru-RU"/>
              </w:rPr>
              <w:t>, поз. 5,</w:t>
            </w:r>
            <w:r w:rsidRPr="004F4001">
              <w:rPr>
                <w:sz w:val="24"/>
                <w:szCs w:val="24"/>
              </w:rPr>
              <w:t xml:space="preserve"> – 0,1 мг/м3 (в пересчете на NО</w:t>
            </w:r>
            <w:r w:rsidRPr="004F4001">
              <w:rPr>
                <w:sz w:val="24"/>
                <w:szCs w:val="24"/>
                <w:vertAlign w:val="subscript"/>
              </w:rPr>
              <w:t>2</w:t>
            </w:r>
            <w:r w:rsidRPr="004F4001">
              <w:rPr>
                <w:sz w:val="24"/>
                <w:szCs w:val="24"/>
              </w:rPr>
              <w:t>);</w:t>
            </w:r>
          </w:p>
          <w:p w14:paraId="6897283A" w14:textId="77777777" w:rsidR="00626194" w:rsidRPr="004F4001" w:rsidRDefault="00626194" w:rsidP="00626194">
            <w:pPr>
              <w:pStyle w:val="af4"/>
              <w:numPr>
                <w:ilvl w:val="0"/>
                <w:numId w:val="6"/>
              </w:numPr>
              <w:rPr>
                <w:sz w:val="24"/>
                <w:szCs w:val="24"/>
              </w:rPr>
            </w:pPr>
            <w:r w:rsidRPr="004F4001">
              <w:rPr>
                <w:sz w:val="24"/>
                <w:szCs w:val="24"/>
              </w:rPr>
              <w:t>СO</w:t>
            </w:r>
            <w:r w:rsidRPr="004F4001">
              <w:rPr>
                <w:rFonts w:eastAsia="Times New Roman"/>
                <w:sz w:val="24"/>
                <w:szCs w:val="24"/>
                <w:lang w:eastAsia="ru-RU"/>
              </w:rPr>
              <w:t>, поз. 2122</w:t>
            </w:r>
            <w:r w:rsidRPr="004F4001">
              <w:rPr>
                <w:sz w:val="24"/>
                <w:szCs w:val="24"/>
              </w:rPr>
              <w:t xml:space="preserve"> – 3 мг/м3;</w:t>
            </w:r>
          </w:p>
          <w:p w14:paraId="09EF389A" w14:textId="77777777" w:rsidR="00626194" w:rsidRPr="004F4001" w:rsidRDefault="00626194" w:rsidP="00626194">
            <w:pPr>
              <w:pStyle w:val="af4"/>
              <w:numPr>
                <w:ilvl w:val="0"/>
                <w:numId w:val="6"/>
              </w:numPr>
              <w:rPr>
                <w:sz w:val="24"/>
                <w:szCs w:val="24"/>
              </w:rPr>
            </w:pPr>
            <w:proofErr w:type="spellStart"/>
            <w:r w:rsidRPr="004F4001">
              <w:rPr>
                <w:sz w:val="24"/>
                <w:szCs w:val="24"/>
              </w:rPr>
              <w:t>CnНm</w:t>
            </w:r>
            <w:proofErr w:type="spellEnd"/>
            <w:r w:rsidRPr="004F4001">
              <w:rPr>
                <w:rFonts w:eastAsia="Times New Roman"/>
                <w:sz w:val="24"/>
                <w:szCs w:val="24"/>
                <w:lang w:eastAsia="ru-RU"/>
              </w:rPr>
              <w:t>, поз. 2120</w:t>
            </w:r>
            <w:r w:rsidRPr="004F4001">
              <w:rPr>
                <w:sz w:val="24"/>
                <w:szCs w:val="24"/>
              </w:rPr>
              <w:t xml:space="preserve"> – 5 мг/м3;</w:t>
            </w:r>
          </w:p>
          <w:p w14:paraId="395B2544" w14:textId="77777777" w:rsidR="00626194" w:rsidRPr="004F4001" w:rsidRDefault="00626194" w:rsidP="00626194">
            <w:pPr>
              <w:pStyle w:val="af4"/>
              <w:numPr>
                <w:ilvl w:val="0"/>
                <w:numId w:val="6"/>
              </w:numPr>
              <w:rPr>
                <w:sz w:val="24"/>
                <w:szCs w:val="24"/>
              </w:rPr>
            </w:pPr>
            <w:r w:rsidRPr="004F4001">
              <w:rPr>
                <w:rFonts w:eastAsia="Times New Roman"/>
                <w:sz w:val="24"/>
                <w:szCs w:val="24"/>
              </w:rPr>
              <w:t>С,</w:t>
            </w:r>
            <w:r w:rsidRPr="004F4001">
              <w:rPr>
                <w:rFonts w:eastAsia="Times New Roman"/>
                <w:sz w:val="24"/>
                <w:szCs w:val="24"/>
                <w:lang w:eastAsia="ru-RU"/>
              </w:rPr>
              <w:t xml:space="preserve"> поз. 550</w:t>
            </w:r>
            <w:r w:rsidRPr="004F4001">
              <w:rPr>
                <w:sz w:val="24"/>
                <w:szCs w:val="24"/>
              </w:rPr>
              <w:t xml:space="preserve"> – 0,025 мг/м3;</w:t>
            </w:r>
          </w:p>
          <w:p w14:paraId="78B179D1" w14:textId="77777777" w:rsidR="00626194" w:rsidRPr="004F4001" w:rsidRDefault="00626194" w:rsidP="00626194">
            <w:pPr>
              <w:pStyle w:val="af4"/>
              <w:numPr>
                <w:ilvl w:val="0"/>
                <w:numId w:val="6"/>
              </w:numPr>
              <w:rPr>
                <w:sz w:val="24"/>
                <w:szCs w:val="24"/>
              </w:rPr>
            </w:pPr>
            <w:r w:rsidRPr="004F4001">
              <w:rPr>
                <w:rFonts w:eastAsia="Times New Roman"/>
                <w:sz w:val="24"/>
                <w:szCs w:val="24"/>
              </w:rPr>
              <w:t>SO</w:t>
            </w:r>
            <w:r w:rsidRPr="004F4001">
              <w:rPr>
                <w:rFonts w:eastAsia="Times New Roman"/>
                <w:sz w:val="24"/>
                <w:szCs w:val="24"/>
                <w:vertAlign w:val="subscript"/>
              </w:rPr>
              <w:t>2</w:t>
            </w:r>
            <w:r w:rsidRPr="004F4001">
              <w:rPr>
                <w:rFonts w:eastAsia="Times New Roman"/>
                <w:sz w:val="24"/>
                <w:szCs w:val="24"/>
                <w:lang w:eastAsia="ru-RU"/>
              </w:rPr>
              <w:t xml:space="preserve">, поз. 1837 </w:t>
            </w:r>
            <w:r w:rsidRPr="004F4001">
              <w:rPr>
                <w:sz w:val="24"/>
                <w:szCs w:val="24"/>
              </w:rPr>
              <w:t>– 0,04 мг/м3;</w:t>
            </w:r>
          </w:p>
          <w:p w14:paraId="4B9B3824" w14:textId="77777777" w:rsidR="00626194" w:rsidRPr="004F4001" w:rsidRDefault="00626194" w:rsidP="008A2BB4">
            <w:pPr>
              <w:rPr>
                <w:color w:val="000000"/>
                <w:szCs w:val="24"/>
                <w:shd w:val="clear" w:color="auto" w:fill="FFFFFF"/>
              </w:rPr>
            </w:pPr>
          </w:p>
        </w:tc>
        <w:tc>
          <w:tcPr>
            <w:tcW w:w="3685" w:type="dxa"/>
          </w:tcPr>
          <w:p w14:paraId="1CC5A89A" w14:textId="77777777" w:rsidR="00626194" w:rsidRPr="008474A4" w:rsidRDefault="00626194" w:rsidP="008A2BB4">
            <w:pPr>
              <w:autoSpaceDE w:val="0"/>
              <w:autoSpaceDN w:val="0"/>
              <w:adjustRightInd w:val="0"/>
              <w:rPr>
                <w:szCs w:val="28"/>
              </w:rPr>
            </w:pPr>
            <w:r w:rsidRPr="000117B0">
              <w:rPr>
                <w:szCs w:val="28"/>
              </w:rPr>
              <w:t>СанПиН</w:t>
            </w:r>
            <w:r>
              <w:rPr>
                <w:szCs w:val="28"/>
              </w:rPr>
              <w:t xml:space="preserve"> 1.2.3685-21 «</w:t>
            </w:r>
            <w:r w:rsidRPr="000117B0">
              <w:rPr>
                <w:szCs w:val="28"/>
              </w:rPr>
              <w:t>Гигиенические нормативы и требования к обеспечению безопасности и (или) безвредности для человека факторов среды обитания</w:t>
            </w:r>
            <w:r>
              <w:rPr>
                <w:szCs w:val="28"/>
              </w:rPr>
              <w:t>»</w:t>
            </w:r>
          </w:p>
          <w:p w14:paraId="65E1E885" w14:textId="77777777" w:rsidR="00626194" w:rsidRDefault="00626194" w:rsidP="008A2BB4">
            <w:pPr>
              <w:autoSpaceDE w:val="0"/>
              <w:autoSpaceDN w:val="0"/>
              <w:adjustRightInd w:val="0"/>
              <w:rPr>
                <w:szCs w:val="28"/>
              </w:rPr>
            </w:pPr>
            <w:r>
              <w:rPr>
                <w:szCs w:val="28"/>
              </w:rPr>
              <w:t>Таблица 1.1</w:t>
            </w:r>
            <w:r>
              <w:rPr>
                <w:szCs w:val="28"/>
                <w:lang w:val="en-US"/>
              </w:rPr>
              <w:t>;</w:t>
            </w:r>
          </w:p>
          <w:p w14:paraId="26A22895" w14:textId="77777777" w:rsidR="00626194" w:rsidRPr="0011053E" w:rsidRDefault="00626194" w:rsidP="008A2BB4">
            <w:pPr>
              <w:autoSpaceDE w:val="0"/>
              <w:autoSpaceDN w:val="0"/>
              <w:adjustRightInd w:val="0"/>
              <w:rPr>
                <w:b/>
                <w:bCs/>
                <w:szCs w:val="28"/>
              </w:rPr>
            </w:pPr>
          </w:p>
          <w:p w14:paraId="35FBB60B" w14:textId="77777777" w:rsidR="00626194" w:rsidRPr="00A6521A" w:rsidRDefault="00626194" w:rsidP="008A2BB4">
            <w:pPr>
              <w:pStyle w:val="Default"/>
              <w:spacing w:line="360" w:lineRule="auto"/>
              <w:rPr>
                <w:sz w:val="28"/>
                <w:szCs w:val="28"/>
              </w:rPr>
            </w:pPr>
          </w:p>
        </w:tc>
      </w:tr>
      <w:tr w:rsidR="00626194" w:rsidRPr="00A6521A" w14:paraId="6FB265CC" w14:textId="77777777" w:rsidTr="008A2BB4">
        <w:trPr>
          <w:trHeight w:val="3415"/>
        </w:trPr>
        <w:tc>
          <w:tcPr>
            <w:tcW w:w="534" w:type="dxa"/>
          </w:tcPr>
          <w:p w14:paraId="181CEE7C" w14:textId="77777777" w:rsidR="00626194" w:rsidRPr="002114C5" w:rsidRDefault="00626194" w:rsidP="008A2BB4">
            <w:pPr>
              <w:jc w:val="center"/>
              <w:rPr>
                <w:color w:val="000000"/>
                <w:szCs w:val="28"/>
                <w:shd w:val="clear" w:color="auto" w:fill="FFFFFF"/>
              </w:rPr>
            </w:pPr>
            <w:r w:rsidRPr="002114C5">
              <w:rPr>
                <w:color w:val="000000"/>
                <w:szCs w:val="28"/>
                <w:shd w:val="clear" w:color="auto" w:fill="FFFFFF"/>
              </w:rPr>
              <w:lastRenderedPageBreak/>
              <w:t>2</w:t>
            </w:r>
          </w:p>
        </w:tc>
        <w:tc>
          <w:tcPr>
            <w:tcW w:w="2551" w:type="dxa"/>
          </w:tcPr>
          <w:p w14:paraId="28F5D9A6" w14:textId="77777777" w:rsidR="00626194" w:rsidRPr="002114C5" w:rsidRDefault="00626194" w:rsidP="008A2BB4">
            <w:pPr>
              <w:rPr>
                <w:szCs w:val="28"/>
              </w:rPr>
            </w:pPr>
            <w:r w:rsidRPr="002114C5">
              <w:rPr>
                <w:szCs w:val="28"/>
              </w:rPr>
              <w:t>Акустическое воздействие на окружающую среду</w:t>
            </w:r>
          </w:p>
        </w:tc>
        <w:tc>
          <w:tcPr>
            <w:tcW w:w="7967" w:type="dxa"/>
          </w:tcPr>
          <w:p w14:paraId="7AAB7D88" w14:textId="77777777" w:rsidR="00626194" w:rsidRPr="004321FC" w:rsidRDefault="00626194" w:rsidP="008A2BB4">
            <w:pPr>
              <w:rPr>
                <w:szCs w:val="28"/>
                <w:shd w:val="clear" w:color="auto" w:fill="FFFFFF"/>
              </w:rPr>
            </w:pPr>
            <w:r w:rsidRPr="002114C5">
              <w:rPr>
                <w:szCs w:val="28"/>
                <w:shd w:val="clear" w:color="auto" w:fill="FFFFFF"/>
              </w:rPr>
              <w:t>Для источников постоянного</w:t>
            </w:r>
            <w:r>
              <w:rPr>
                <w:szCs w:val="28"/>
                <w:shd w:val="clear" w:color="auto" w:fill="FFFFFF"/>
              </w:rPr>
              <w:t xml:space="preserve"> </w:t>
            </w:r>
            <w:r w:rsidRPr="002114C5">
              <w:rPr>
                <w:rStyle w:val="searchresult"/>
                <w:szCs w:val="28"/>
                <w:bdr w:val="none" w:sz="0" w:space="0" w:color="auto" w:frame="1"/>
                <w:shd w:val="clear" w:color="auto" w:fill="FFFFFF"/>
              </w:rPr>
              <w:t>шума</w:t>
            </w:r>
            <w:r>
              <w:rPr>
                <w:szCs w:val="28"/>
                <w:shd w:val="clear" w:color="auto" w:fill="FFFFFF"/>
              </w:rPr>
              <w:t xml:space="preserve"> уровни звукового давления (в дБ) в октавных полосах со среднегеометрическими частотами</w:t>
            </w:r>
            <w:r w:rsidRPr="004321FC">
              <w:rPr>
                <w:szCs w:val="28"/>
                <w:shd w:val="clear" w:color="auto" w:fill="FFFFFF"/>
              </w:rPr>
              <w:t>,</w:t>
            </w:r>
            <w:r>
              <w:rPr>
                <w:szCs w:val="28"/>
                <w:shd w:val="clear" w:color="auto" w:fill="FFFFFF"/>
              </w:rPr>
              <w:t xml:space="preserve"> соответственно</w:t>
            </w:r>
            <w:r w:rsidRPr="004321FC">
              <w:rPr>
                <w:szCs w:val="28"/>
                <w:shd w:val="clear" w:color="auto" w:fill="FFFFFF"/>
              </w:rPr>
              <w:t>,</w:t>
            </w:r>
            <w:r>
              <w:rPr>
                <w:szCs w:val="28"/>
                <w:shd w:val="clear" w:color="auto" w:fill="FFFFFF"/>
              </w:rPr>
              <w:t xml:space="preserve"> для 31</w:t>
            </w:r>
            <w:r w:rsidRPr="004321FC">
              <w:rPr>
                <w:szCs w:val="28"/>
                <w:shd w:val="clear" w:color="auto" w:fill="FFFFFF"/>
              </w:rPr>
              <w:t xml:space="preserve">,5 </w:t>
            </w:r>
            <w:r>
              <w:rPr>
                <w:szCs w:val="28"/>
                <w:shd w:val="clear" w:color="auto" w:fill="FFFFFF"/>
              </w:rPr>
              <w:t>Гц</w:t>
            </w:r>
            <w:r w:rsidRPr="004321FC">
              <w:rPr>
                <w:szCs w:val="28"/>
                <w:shd w:val="clear" w:color="auto" w:fill="FFFFFF"/>
              </w:rPr>
              <w:t>,</w:t>
            </w:r>
            <w:r>
              <w:rPr>
                <w:szCs w:val="28"/>
                <w:shd w:val="clear" w:color="auto" w:fill="FFFFFF"/>
              </w:rPr>
              <w:t xml:space="preserve"> 63 Гц</w:t>
            </w:r>
            <w:r w:rsidRPr="004321FC">
              <w:rPr>
                <w:szCs w:val="28"/>
                <w:shd w:val="clear" w:color="auto" w:fill="FFFFFF"/>
              </w:rPr>
              <w:t>,</w:t>
            </w:r>
            <w:r>
              <w:rPr>
                <w:szCs w:val="28"/>
                <w:shd w:val="clear" w:color="auto" w:fill="FFFFFF"/>
              </w:rPr>
              <w:t xml:space="preserve"> 125 Гц</w:t>
            </w:r>
            <w:r w:rsidRPr="004321FC">
              <w:rPr>
                <w:szCs w:val="28"/>
                <w:shd w:val="clear" w:color="auto" w:fill="FFFFFF"/>
              </w:rPr>
              <w:t>,</w:t>
            </w:r>
            <w:r>
              <w:rPr>
                <w:szCs w:val="28"/>
                <w:shd w:val="clear" w:color="auto" w:fill="FFFFFF"/>
              </w:rPr>
              <w:t xml:space="preserve"> 250 Гц</w:t>
            </w:r>
            <w:r w:rsidRPr="004321FC">
              <w:rPr>
                <w:szCs w:val="28"/>
                <w:shd w:val="clear" w:color="auto" w:fill="FFFFFF"/>
              </w:rPr>
              <w:t>,</w:t>
            </w:r>
            <w:r>
              <w:rPr>
                <w:szCs w:val="28"/>
                <w:shd w:val="clear" w:color="auto" w:fill="FFFFFF"/>
              </w:rPr>
              <w:t xml:space="preserve"> 1000 Гц</w:t>
            </w:r>
            <w:r w:rsidRPr="004321FC">
              <w:rPr>
                <w:szCs w:val="28"/>
                <w:shd w:val="clear" w:color="auto" w:fill="FFFFFF"/>
              </w:rPr>
              <w:t>,</w:t>
            </w:r>
            <w:r>
              <w:rPr>
                <w:szCs w:val="28"/>
                <w:shd w:val="clear" w:color="auto" w:fill="FFFFFF"/>
              </w:rPr>
              <w:t xml:space="preserve"> 2000 Гц</w:t>
            </w:r>
            <w:r w:rsidRPr="004321FC">
              <w:rPr>
                <w:szCs w:val="28"/>
                <w:shd w:val="clear" w:color="auto" w:fill="FFFFFF"/>
              </w:rPr>
              <w:t>,</w:t>
            </w:r>
            <w:r>
              <w:rPr>
                <w:szCs w:val="28"/>
                <w:shd w:val="clear" w:color="auto" w:fill="FFFFFF"/>
              </w:rPr>
              <w:t xml:space="preserve"> 4000 Гц</w:t>
            </w:r>
            <w:r w:rsidRPr="004321FC">
              <w:rPr>
                <w:szCs w:val="28"/>
                <w:shd w:val="clear" w:color="auto" w:fill="FFFFFF"/>
              </w:rPr>
              <w:t>,</w:t>
            </w:r>
            <w:r>
              <w:rPr>
                <w:szCs w:val="28"/>
                <w:shd w:val="clear" w:color="auto" w:fill="FFFFFF"/>
              </w:rPr>
              <w:t xml:space="preserve"> 8000 Гц)</w:t>
            </w:r>
            <w:r w:rsidRPr="004321FC">
              <w:rPr>
                <w:szCs w:val="28"/>
                <w:shd w:val="clear" w:color="auto" w:fill="FFFFFF"/>
              </w:rPr>
              <w:t>:</w:t>
            </w:r>
          </w:p>
          <w:p w14:paraId="1FFBCE82" w14:textId="77777777" w:rsidR="00626194" w:rsidRPr="004321FC" w:rsidRDefault="00626194" w:rsidP="008A2BB4">
            <w:pPr>
              <w:rPr>
                <w:szCs w:val="28"/>
                <w:shd w:val="clear" w:color="auto" w:fill="FFFFFF"/>
              </w:rPr>
            </w:pPr>
            <w:r w:rsidRPr="002114C5">
              <w:rPr>
                <w:szCs w:val="28"/>
                <w:shd w:val="clear" w:color="auto" w:fill="FFFFFF"/>
              </w:rPr>
              <w:t xml:space="preserve">с 7 до 23 ч. – </w:t>
            </w:r>
            <w:r>
              <w:rPr>
                <w:szCs w:val="28"/>
                <w:shd w:val="clear" w:color="auto" w:fill="FFFFFF"/>
              </w:rPr>
              <w:t>79 дБ</w:t>
            </w:r>
            <w:r w:rsidRPr="004321FC">
              <w:rPr>
                <w:szCs w:val="28"/>
                <w:shd w:val="clear" w:color="auto" w:fill="FFFFFF"/>
              </w:rPr>
              <w:t>,</w:t>
            </w:r>
            <w:r>
              <w:rPr>
                <w:szCs w:val="28"/>
                <w:shd w:val="clear" w:color="auto" w:fill="FFFFFF"/>
              </w:rPr>
              <w:t xml:space="preserve"> 63 дБ</w:t>
            </w:r>
            <w:r w:rsidRPr="004321FC">
              <w:rPr>
                <w:szCs w:val="28"/>
                <w:shd w:val="clear" w:color="auto" w:fill="FFFFFF"/>
              </w:rPr>
              <w:t>,</w:t>
            </w:r>
            <w:r>
              <w:rPr>
                <w:szCs w:val="28"/>
                <w:shd w:val="clear" w:color="auto" w:fill="FFFFFF"/>
              </w:rPr>
              <w:t xml:space="preserve"> 52 дБ</w:t>
            </w:r>
            <w:r w:rsidRPr="004321FC">
              <w:rPr>
                <w:szCs w:val="28"/>
                <w:shd w:val="clear" w:color="auto" w:fill="FFFFFF"/>
              </w:rPr>
              <w:t>,</w:t>
            </w:r>
            <w:r>
              <w:rPr>
                <w:szCs w:val="28"/>
                <w:shd w:val="clear" w:color="auto" w:fill="FFFFFF"/>
              </w:rPr>
              <w:t xml:space="preserve"> 45 дБ</w:t>
            </w:r>
            <w:r w:rsidRPr="004321FC">
              <w:rPr>
                <w:szCs w:val="28"/>
                <w:shd w:val="clear" w:color="auto" w:fill="FFFFFF"/>
              </w:rPr>
              <w:t>,</w:t>
            </w:r>
            <w:r>
              <w:rPr>
                <w:szCs w:val="28"/>
                <w:shd w:val="clear" w:color="auto" w:fill="FFFFFF"/>
              </w:rPr>
              <w:t xml:space="preserve"> 39 дБ</w:t>
            </w:r>
            <w:r w:rsidRPr="004321FC">
              <w:rPr>
                <w:szCs w:val="28"/>
                <w:shd w:val="clear" w:color="auto" w:fill="FFFFFF"/>
              </w:rPr>
              <w:t>,</w:t>
            </w:r>
            <w:r>
              <w:rPr>
                <w:szCs w:val="28"/>
                <w:shd w:val="clear" w:color="auto" w:fill="FFFFFF"/>
              </w:rPr>
              <w:t xml:space="preserve"> 35 дБ</w:t>
            </w:r>
            <w:r w:rsidRPr="004321FC">
              <w:rPr>
                <w:szCs w:val="28"/>
                <w:shd w:val="clear" w:color="auto" w:fill="FFFFFF"/>
              </w:rPr>
              <w:t>,</w:t>
            </w:r>
            <w:r>
              <w:rPr>
                <w:szCs w:val="28"/>
                <w:shd w:val="clear" w:color="auto" w:fill="FFFFFF"/>
              </w:rPr>
              <w:t xml:space="preserve"> 32 дБ</w:t>
            </w:r>
            <w:r w:rsidRPr="004321FC">
              <w:rPr>
                <w:szCs w:val="28"/>
                <w:shd w:val="clear" w:color="auto" w:fill="FFFFFF"/>
              </w:rPr>
              <w:t>,</w:t>
            </w:r>
            <w:r>
              <w:rPr>
                <w:szCs w:val="28"/>
                <w:shd w:val="clear" w:color="auto" w:fill="FFFFFF"/>
              </w:rPr>
              <w:t xml:space="preserve"> 30 дБ</w:t>
            </w:r>
            <w:r w:rsidRPr="003C270F">
              <w:rPr>
                <w:szCs w:val="28"/>
                <w:shd w:val="clear" w:color="auto" w:fill="FFFFFF"/>
              </w:rPr>
              <w:t>,</w:t>
            </w:r>
            <w:r>
              <w:rPr>
                <w:szCs w:val="28"/>
                <w:shd w:val="clear" w:color="auto" w:fill="FFFFFF"/>
              </w:rPr>
              <w:t xml:space="preserve"> 28 дБ</w:t>
            </w:r>
          </w:p>
          <w:p w14:paraId="1A2E0DB2" w14:textId="77777777" w:rsidR="00626194" w:rsidRPr="003C270F" w:rsidRDefault="00626194" w:rsidP="008A2BB4">
            <w:pPr>
              <w:rPr>
                <w:szCs w:val="28"/>
              </w:rPr>
            </w:pPr>
            <w:r w:rsidRPr="002114C5">
              <w:rPr>
                <w:szCs w:val="28"/>
                <w:shd w:val="clear" w:color="auto" w:fill="FFFFFF"/>
              </w:rPr>
              <w:t xml:space="preserve">с 23 до 7 ч. – </w:t>
            </w:r>
            <w:r>
              <w:rPr>
                <w:szCs w:val="28"/>
                <w:shd w:val="clear" w:color="auto" w:fill="FFFFFF"/>
              </w:rPr>
              <w:t>72 дБ</w:t>
            </w:r>
            <w:r w:rsidRPr="003C270F">
              <w:rPr>
                <w:szCs w:val="28"/>
                <w:shd w:val="clear" w:color="auto" w:fill="FFFFFF"/>
              </w:rPr>
              <w:t>,</w:t>
            </w:r>
            <w:r>
              <w:rPr>
                <w:szCs w:val="28"/>
                <w:shd w:val="clear" w:color="auto" w:fill="FFFFFF"/>
              </w:rPr>
              <w:t xml:space="preserve"> 55 дБ</w:t>
            </w:r>
            <w:r w:rsidRPr="003C270F">
              <w:rPr>
                <w:szCs w:val="28"/>
                <w:shd w:val="clear" w:color="auto" w:fill="FFFFFF"/>
              </w:rPr>
              <w:t>,</w:t>
            </w:r>
            <w:r>
              <w:rPr>
                <w:szCs w:val="28"/>
                <w:shd w:val="clear" w:color="auto" w:fill="FFFFFF"/>
              </w:rPr>
              <w:t xml:space="preserve"> 44 дБ</w:t>
            </w:r>
            <w:r w:rsidRPr="003C270F">
              <w:rPr>
                <w:szCs w:val="28"/>
                <w:shd w:val="clear" w:color="auto" w:fill="FFFFFF"/>
              </w:rPr>
              <w:t>,</w:t>
            </w:r>
            <w:r>
              <w:rPr>
                <w:szCs w:val="28"/>
                <w:shd w:val="clear" w:color="auto" w:fill="FFFFFF"/>
              </w:rPr>
              <w:t xml:space="preserve"> 35 дБ</w:t>
            </w:r>
            <w:r w:rsidRPr="003C270F">
              <w:rPr>
                <w:szCs w:val="28"/>
                <w:shd w:val="clear" w:color="auto" w:fill="FFFFFF"/>
              </w:rPr>
              <w:t>,</w:t>
            </w:r>
            <w:r>
              <w:rPr>
                <w:szCs w:val="28"/>
                <w:shd w:val="clear" w:color="auto" w:fill="FFFFFF"/>
              </w:rPr>
              <w:t xml:space="preserve"> 29 дБ</w:t>
            </w:r>
            <w:r w:rsidRPr="003C270F">
              <w:rPr>
                <w:szCs w:val="28"/>
                <w:shd w:val="clear" w:color="auto" w:fill="FFFFFF"/>
              </w:rPr>
              <w:t>,</w:t>
            </w:r>
            <w:r>
              <w:rPr>
                <w:szCs w:val="28"/>
                <w:shd w:val="clear" w:color="auto" w:fill="FFFFFF"/>
              </w:rPr>
              <w:t xml:space="preserve"> 25 дБ</w:t>
            </w:r>
            <w:r w:rsidRPr="003C270F">
              <w:rPr>
                <w:szCs w:val="28"/>
                <w:shd w:val="clear" w:color="auto" w:fill="FFFFFF"/>
              </w:rPr>
              <w:t>,</w:t>
            </w:r>
            <w:r>
              <w:rPr>
                <w:szCs w:val="28"/>
                <w:shd w:val="clear" w:color="auto" w:fill="FFFFFF"/>
              </w:rPr>
              <w:t xml:space="preserve"> 22 дБ</w:t>
            </w:r>
            <w:r w:rsidRPr="003C270F">
              <w:rPr>
                <w:szCs w:val="28"/>
                <w:shd w:val="clear" w:color="auto" w:fill="FFFFFF"/>
              </w:rPr>
              <w:t>,</w:t>
            </w:r>
            <w:r>
              <w:rPr>
                <w:szCs w:val="28"/>
                <w:shd w:val="clear" w:color="auto" w:fill="FFFFFF"/>
              </w:rPr>
              <w:t xml:space="preserve"> 20 дБ</w:t>
            </w:r>
            <w:r w:rsidRPr="003C270F">
              <w:rPr>
                <w:szCs w:val="28"/>
                <w:shd w:val="clear" w:color="auto" w:fill="FFFFFF"/>
              </w:rPr>
              <w:t>,</w:t>
            </w:r>
            <w:r>
              <w:rPr>
                <w:szCs w:val="28"/>
                <w:shd w:val="clear" w:color="auto" w:fill="FFFFFF"/>
              </w:rPr>
              <w:t xml:space="preserve"> 18 дБ</w:t>
            </w:r>
          </w:p>
        </w:tc>
        <w:tc>
          <w:tcPr>
            <w:tcW w:w="3685" w:type="dxa"/>
          </w:tcPr>
          <w:p w14:paraId="73D02F8A" w14:textId="77777777" w:rsidR="00626194" w:rsidRPr="00E05A84" w:rsidRDefault="00626194" w:rsidP="008A2BB4">
            <w:pPr>
              <w:rPr>
                <w:szCs w:val="28"/>
              </w:rPr>
            </w:pPr>
            <w:r w:rsidRPr="000117B0">
              <w:rPr>
                <w:szCs w:val="28"/>
              </w:rPr>
              <w:t>СанПиН</w:t>
            </w:r>
            <w:r>
              <w:rPr>
                <w:szCs w:val="28"/>
              </w:rPr>
              <w:t xml:space="preserve"> 1.2.3685-21 «</w:t>
            </w:r>
            <w:r w:rsidRPr="000117B0">
              <w:rPr>
                <w:szCs w:val="28"/>
              </w:rPr>
              <w:t>Гигиенические нормативы и требования к обеспечению безопасности и (или) безвредности для человека факторов среды обитания</w:t>
            </w:r>
            <w:r>
              <w:rPr>
                <w:szCs w:val="28"/>
              </w:rPr>
              <w:t>»</w:t>
            </w:r>
            <w:r w:rsidRPr="000F6D7C">
              <w:rPr>
                <w:szCs w:val="28"/>
              </w:rPr>
              <w:t>,</w:t>
            </w:r>
          </w:p>
          <w:p w14:paraId="14BCC516" w14:textId="77777777" w:rsidR="00626194" w:rsidRDefault="00626194" w:rsidP="008A2BB4">
            <w:pPr>
              <w:rPr>
                <w:bCs/>
              </w:rPr>
            </w:pPr>
            <w:r>
              <w:rPr>
                <w:szCs w:val="28"/>
              </w:rPr>
              <w:t>р</w:t>
            </w:r>
            <w:r>
              <w:rPr>
                <w:bCs/>
              </w:rPr>
              <w:t>аздел «</w:t>
            </w:r>
            <w:r w:rsidRPr="002872E6">
              <w:rPr>
                <w:bCs/>
              </w:rPr>
              <w:t>Предельно допустимые уровни физических факторов</w:t>
            </w:r>
            <w:r>
              <w:rPr>
                <w:bCs/>
              </w:rPr>
              <w:t xml:space="preserve"> </w:t>
            </w:r>
            <w:r w:rsidRPr="002872E6">
              <w:rPr>
                <w:bCs/>
              </w:rPr>
              <w:t>на рабочих местах</w:t>
            </w:r>
            <w:r>
              <w:rPr>
                <w:bCs/>
              </w:rPr>
              <w:t>»</w:t>
            </w:r>
          </w:p>
          <w:p w14:paraId="28E18B86" w14:textId="77777777" w:rsidR="00626194" w:rsidRPr="002114C5" w:rsidRDefault="00626194" w:rsidP="008A2BB4">
            <w:pPr>
              <w:rPr>
                <w:szCs w:val="28"/>
              </w:rPr>
            </w:pPr>
            <w:r>
              <w:rPr>
                <w:bCs/>
              </w:rPr>
              <w:t>Таблица 5.35</w:t>
            </w:r>
          </w:p>
        </w:tc>
      </w:tr>
      <w:tr w:rsidR="00626194" w:rsidRPr="00A6521A" w14:paraId="5DDD1A38" w14:textId="77777777" w:rsidTr="008A2BB4">
        <w:trPr>
          <w:trHeight w:val="3415"/>
        </w:trPr>
        <w:tc>
          <w:tcPr>
            <w:tcW w:w="534" w:type="dxa"/>
          </w:tcPr>
          <w:p w14:paraId="29F8464F" w14:textId="77777777" w:rsidR="00626194" w:rsidRPr="000E57A1" w:rsidRDefault="00626194" w:rsidP="008A2BB4">
            <w:pPr>
              <w:jc w:val="center"/>
              <w:rPr>
                <w:color w:val="000000"/>
                <w:szCs w:val="24"/>
                <w:shd w:val="clear" w:color="auto" w:fill="FFFFFF"/>
              </w:rPr>
            </w:pPr>
            <w:r w:rsidRPr="000E57A1">
              <w:rPr>
                <w:spacing w:val="-10"/>
                <w:szCs w:val="24"/>
              </w:rPr>
              <w:t>3</w:t>
            </w:r>
          </w:p>
        </w:tc>
        <w:tc>
          <w:tcPr>
            <w:tcW w:w="2551" w:type="dxa"/>
          </w:tcPr>
          <w:p w14:paraId="34AE20A3" w14:textId="77777777" w:rsidR="00626194" w:rsidRPr="000E57A1" w:rsidRDefault="00626194" w:rsidP="008A2BB4">
            <w:pPr>
              <w:rPr>
                <w:szCs w:val="24"/>
              </w:rPr>
            </w:pPr>
            <w:r w:rsidRPr="000E57A1">
              <w:rPr>
                <w:spacing w:val="-2"/>
                <w:szCs w:val="24"/>
              </w:rPr>
              <w:t>Вибрационное загрязнение</w:t>
            </w:r>
          </w:p>
        </w:tc>
        <w:tc>
          <w:tcPr>
            <w:tcW w:w="7967" w:type="dxa"/>
          </w:tcPr>
          <w:p w14:paraId="1726E230" w14:textId="77777777" w:rsidR="00626194" w:rsidRPr="000E57A1" w:rsidRDefault="00626194" w:rsidP="008A2BB4">
            <w:pPr>
              <w:pStyle w:val="TableParagraph"/>
              <w:spacing w:line="362" w:lineRule="auto"/>
              <w:ind w:left="108"/>
              <w:rPr>
                <w:szCs w:val="24"/>
              </w:rPr>
            </w:pPr>
            <w:r w:rsidRPr="000E57A1">
              <w:rPr>
                <w:szCs w:val="24"/>
              </w:rPr>
              <w:t>Допустимые</w:t>
            </w:r>
            <w:r w:rsidRPr="000E57A1">
              <w:rPr>
                <w:spacing w:val="-8"/>
                <w:szCs w:val="24"/>
              </w:rPr>
              <w:t xml:space="preserve"> </w:t>
            </w:r>
            <w:r w:rsidRPr="000E57A1">
              <w:rPr>
                <w:szCs w:val="24"/>
              </w:rPr>
              <w:t>значения</w:t>
            </w:r>
            <w:r w:rsidRPr="000E57A1">
              <w:rPr>
                <w:spacing w:val="-8"/>
                <w:szCs w:val="24"/>
              </w:rPr>
              <w:t xml:space="preserve"> </w:t>
            </w:r>
            <w:r w:rsidRPr="000E57A1">
              <w:rPr>
                <w:szCs w:val="24"/>
              </w:rPr>
              <w:t>и</w:t>
            </w:r>
            <w:r w:rsidRPr="000E57A1">
              <w:rPr>
                <w:spacing w:val="-10"/>
                <w:szCs w:val="24"/>
              </w:rPr>
              <w:t xml:space="preserve"> </w:t>
            </w:r>
            <w:r w:rsidRPr="000E57A1">
              <w:rPr>
                <w:szCs w:val="24"/>
              </w:rPr>
              <w:t>уровни</w:t>
            </w:r>
            <w:r w:rsidRPr="000E57A1">
              <w:rPr>
                <w:spacing w:val="-9"/>
                <w:szCs w:val="24"/>
              </w:rPr>
              <w:t xml:space="preserve"> </w:t>
            </w:r>
            <w:r w:rsidRPr="000E57A1">
              <w:rPr>
                <w:szCs w:val="24"/>
              </w:rPr>
              <w:t>вибрации</w:t>
            </w:r>
            <w:r w:rsidRPr="000E57A1">
              <w:rPr>
                <w:spacing w:val="-9"/>
                <w:szCs w:val="24"/>
              </w:rPr>
              <w:t xml:space="preserve"> </w:t>
            </w:r>
            <w:r w:rsidRPr="000E57A1">
              <w:rPr>
                <w:szCs w:val="24"/>
              </w:rPr>
              <w:t>в помещениях жилых зданий.</w:t>
            </w:r>
          </w:p>
          <w:p w14:paraId="49BFFE2A" w14:textId="77777777" w:rsidR="00626194" w:rsidRPr="000E57A1" w:rsidRDefault="00626194" w:rsidP="008A2BB4">
            <w:pPr>
              <w:pStyle w:val="TableParagraph"/>
              <w:spacing w:line="360" w:lineRule="auto"/>
              <w:ind w:left="108" w:right="156"/>
              <w:rPr>
                <w:szCs w:val="24"/>
              </w:rPr>
            </w:pPr>
            <w:r w:rsidRPr="000E57A1">
              <w:rPr>
                <w:szCs w:val="24"/>
              </w:rPr>
              <w:t xml:space="preserve">Предельно допустимые уровни </w:t>
            </w:r>
            <w:proofErr w:type="spellStart"/>
            <w:r w:rsidRPr="000E57A1">
              <w:rPr>
                <w:szCs w:val="24"/>
              </w:rPr>
              <w:t>виброускорения</w:t>
            </w:r>
            <w:proofErr w:type="spellEnd"/>
            <w:r w:rsidRPr="000E57A1">
              <w:rPr>
                <w:spacing w:val="-13"/>
                <w:szCs w:val="24"/>
              </w:rPr>
              <w:t xml:space="preserve"> </w:t>
            </w:r>
            <w:r w:rsidRPr="000E57A1">
              <w:rPr>
                <w:szCs w:val="24"/>
              </w:rPr>
              <w:t>для</w:t>
            </w:r>
            <w:r w:rsidRPr="000E57A1">
              <w:rPr>
                <w:spacing w:val="-13"/>
                <w:szCs w:val="24"/>
              </w:rPr>
              <w:t xml:space="preserve"> </w:t>
            </w:r>
            <w:r w:rsidRPr="000E57A1">
              <w:rPr>
                <w:szCs w:val="24"/>
              </w:rPr>
              <w:t>направлений</w:t>
            </w:r>
            <w:r w:rsidRPr="000E57A1">
              <w:rPr>
                <w:spacing w:val="-13"/>
                <w:szCs w:val="24"/>
              </w:rPr>
              <w:t xml:space="preserve"> </w:t>
            </w:r>
            <w:r w:rsidRPr="000E57A1">
              <w:rPr>
                <w:szCs w:val="24"/>
              </w:rPr>
              <w:t>действия Z, Y, X в октавных полосах частот:</w:t>
            </w:r>
          </w:p>
          <w:p w14:paraId="658669F9" w14:textId="77777777" w:rsidR="00626194" w:rsidRPr="000E57A1" w:rsidRDefault="00626194" w:rsidP="008A2BB4">
            <w:pPr>
              <w:pStyle w:val="TableParagraph"/>
              <w:ind w:left="108"/>
              <w:rPr>
                <w:szCs w:val="24"/>
              </w:rPr>
            </w:pPr>
            <w:r w:rsidRPr="000E57A1">
              <w:rPr>
                <w:szCs w:val="24"/>
              </w:rPr>
              <w:t>2 Гц</w:t>
            </w:r>
            <w:r w:rsidRPr="000E57A1">
              <w:rPr>
                <w:spacing w:val="-1"/>
                <w:szCs w:val="24"/>
              </w:rPr>
              <w:t xml:space="preserve"> </w:t>
            </w:r>
            <w:r w:rsidRPr="000E57A1">
              <w:rPr>
                <w:szCs w:val="24"/>
              </w:rPr>
              <w:t xml:space="preserve">– 72 </w:t>
            </w:r>
            <w:r w:rsidRPr="000E57A1">
              <w:rPr>
                <w:spacing w:val="-5"/>
                <w:szCs w:val="24"/>
              </w:rPr>
              <w:t>дБ</w:t>
            </w:r>
          </w:p>
          <w:p w14:paraId="709C51B1" w14:textId="77777777" w:rsidR="00626194" w:rsidRPr="000E57A1" w:rsidRDefault="00626194" w:rsidP="008A2BB4">
            <w:pPr>
              <w:pStyle w:val="TableParagraph"/>
              <w:spacing w:before="121"/>
              <w:ind w:left="108"/>
              <w:rPr>
                <w:szCs w:val="24"/>
              </w:rPr>
            </w:pPr>
            <w:r w:rsidRPr="000E57A1">
              <w:rPr>
                <w:szCs w:val="24"/>
              </w:rPr>
              <w:t>4 Гц</w:t>
            </w:r>
            <w:r w:rsidRPr="000E57A1">
              <w:rPr>
                <w:spacing w:val="-1"/>
                <w:szCs w:val="24"/>
              </w:rPr>
              <w:t xml:space="preserve"> </w:t>
            </w:r>
            <w:r w:rsidRPr="000E57A1">
              <w:rPr>
                <w:szCs w:val="24"/>
              </w:rPr>
              <w:t xml:space="preserve">– 73 </w:t>
            </w:r>
            <w:r w:rsidRPr="000E57A1">
              <w:rPr>
                <w:spacing w:val="-5"/>
                <w:szCs w:val="24"/>
              </w:rPr>
              <w:t>дБ</w:t>
            </w:r>
          </w:p>
          <w:p w14:paraId="37F6E425" w14:textId="77777777" w:rsidR="00626194" w:rsidRPr="000E57A1" w:rsidRDefault="00626194" w:rsidP="008A2BB4">
            <w:pPr>
              <w:pStyle w:val="TableParagraph"/>
              <w:spacing w:before="134"/>
              <w:ind w:left="108"/>
              <w:rPr>
                <w:szCs w:val="24"/>
              </w:rPr>
            </w:pPr>
            <w:r w:rsidRPr="000E57A1">
              <w:rPr>
                <w:szCs w:val="24"/>
              </w:rPr>
              <w:t>8 Гц</w:t>
            </w:r>
            <w:r w:rsidRPr="000E57A1">
              <w:rPr>
                <w:spacing w:val="-1"/>
                <w:szCs w:val="24"/>
              </w:rPr>
              <w:t xml:space="preserve"> </w:t>
            </w:r>
            <w:r w:rsidRPr="000E57A1">
              <w:rPr>
                <w:szCs w:val="24"/>
              </w:rPr>
              <w:t xml:space="preserve">– 75 </w:t>
            </w:r>
            <w:r w:rsidRPr="000E57A1">
              <w:rPr>
                <w:spacing w:val="-5"/>
                <w:szCs w:val="24"/>
              </w:rPr>
              <w:t>дБ</w:t>
            </w:r>
          </w:p>
          <w:p w14:paraId="159B2833" w14:textId="77777777" w:rsidR="00626194" w:rsidRPr="000E57A1" w:rsidRDefault="00626194" w:rsidP="008A2BB4">
            <w:pPr>
              <w:pStyle w:val="TableParagraph"/>
              <w:spacing w:before="132"/>
              <w:ind w:left="108"/>
              <w:rPr>
                <w:szCs w:val="24"/>
              </w:rPr>
            </w:pPr>
            <w:r w:rsidRPr="000E57A1">
              <w:rPr>
                <w:szCs w:val="24"/>
              </w:rPr>
              <w:t>16 Гц</w:t>
            </w:r>
            <w:r w:rsidRPr="000E57A1">
              <w:rPr>
                <w:spacing w:val="-1"/>
                <w:szCs w:val="24"/>
              </w:rPr>
              <w:t xml:space="preserve"> </w:t>
            </w:r>
            <w:r w:rsidRPr="000E57A1">
              <w:rPr>
                <w:szCs w:val="24"/>
              </w:rPr>
              <w:t xml:space="preserve">– 81 </w:t>
            </w:r>
            <w:r w:rsidRPr="000E57A1">
              <w:rPr>
                <w:spacing w:val="-5"/>
                <w:szCs w:val="24"/>
              </w:rPr>
              <w:t>дБ</w:t>
            </w:r>
          </w:p>
          <w:p w14:paraId="7C61EE50" w14:textId="77777777" w:rsidR="00626194" w:rsidRPr="000E57A1" w:rsidRDefault="00626194" w:rsidP="008A2BB4">
            <w:pPr>
              <w:pStyle w:val="TableParagraph"/>
              <w:spacing w:before="131"/>
              <w:ind w:left="108"/>
              <w:rPr>
                <w:szCs w:val="24"/>
              </w:rPr>
            </w:pPr>
            <w:r w:rsidRPr="000E57A1">
              <w:rPr>
                <w:szCs w:val="24"/>
              </w:rPr>
              <w:t>31,5 Гц</w:t>
            </w:r>
            <w:r w:rsidRPr="000E57A1">
              <w:rPr>
                <w:spacing w:val="-1"/>
                <w:szCs w:val="24"/>
              </w:rPr>
              <w:t xml:space="preserve"> </w:t>
            </w:r>
            <w:r w:rsidRPr="000E57A1">
              <w:rPr>
                <w:szCs w:val="24"/>
              </w:rPr>
              <w:t xml:space="preserve">– 87 </w:t>
            </w:r>
            <w:r w:rsidRPr="000E57A1">
              <w:rPr>
                <w:spacing w:val="-5"/>
                <w:szCs w:val="24"/>
              </w:rPr>
              <w:t>дБ</w:t>
            </w:r>
          </w:p>
          <w:p w14:paraId="54005F55" w14:textId="77777777" w:rsidR="00626194" w:rsidRPr="000E57A1" w:rsidRDefault="00626194" w:rsidP="00626194">
            <w:pPr>
              <w:pStyle w:val="af4"/>
              <w:numPr>
                <w:ilvl w:val="0"/>
                <w:numId w:val="6"/>
              </w:numPr>
              <w:ind w:left="0" w:firstLine="33"/>
              <w:jc w:val="left"/>
              <w:rPr>
                <w:color w:val="000000"/>
                <w:sz w:val="24"/>
                <w:szCs w:val="24"/>
                <w:shd w:val="clear" w:color="auto" w:fill="FFFFFF"/>
              </w:rPr>
            </w:pPr>
            <w:r w:rsidRPr="000E57A1">
              <w:rPr>
                <w:sz w:val="24"/>
                <w:szCs w:val="24"/>
              </w:rPr>
              <w:t>63 Гц</w:t>
            </w:r>
            <w:r w:rsidRPr="000E57A1">
              <w:rPr>
                <w:spacing w:val="-1"/>
                <w:sz w:val="24"/>
                <w:szCs w:val="24"/>
              </w:rPr>
              <w:t xml:space="preserve"> </w:t>
            </w:r>
            <w:r w:rsidRPr="000E57A1">
              <w:rPr>
                <w:sz w:val="24"/>
                <w:szCs w:val="24"/>
              </w:rPr>
              <w:t xml:space="preserve">– 93 </w:t>
            </w:r>
            <w:r w:rsidRPr="000E57A1">
              <w:rPr>
                <w:spacing w:val="-5"/>
                <w:sz w:val="24"/>
                <w:szCs w:val="24"/>
              </w:rPr>
              <w:t>дБ</w:t>
            </w:r>
          </w:p>
        </w:tc>
        <w:tc>
          <w:tcPr>
            <w:tcW w:w="3685" w:type="dxa"/>
          </w:tcPr>
          <w:p w14:paraId="2D562BDA" w14:textId="77777777" w:rsidR="00626194" w:rsidRPr="000E57A1" w:rsidRDefault="00626194" w:rsidP="008A2BB4">
            <w:pPr>
              <w:rPr>
                <w:szCs w:val="24"/>
              </w:rPr>
            </w:pPr>
            <w:r w:rsidRPr="000E57A1">
              <w:rPr>
                <w:szCs w:val="24"/>
              </w:rPr>
              <w:t>СанПиН 1.2.3685-21 "Гигиенические нормативы</w:t>
            </w:r>
            <w:r w:rsidRPr="000E57A1">
              <w:rPr>
                <w:spacing w:val="-9"/>
                <w:szCs w:val="24"/>
              </w:rPr>
              <w:t xml:space="preserve"> </w:t>
            </w:r>
            <w:r w:rsidRPr="000E57A1">
              <w:rPr>
                <w:szCs w:val="24"/>
              </w:rPr>
              <w:t>и</w:t>
            </w:r>
            <w:r w:rsidRPr="000E57A1">
              <w:rPr>
                <w:spacing w:val="-11"/>
                <w:szCs w:val="24"/>
              </w:rPr>
              <w:t xml:space="preserve"> </w:t>
            </w:r>
            <w:r w:rsidRPr="000E57A1">
              <w:rPr>
                <w:szCs w:val="24"/>
              </w:rPr>
              <w:t>требования</w:t>
            </w:r>
            <w:r w:rsidRPr="000E57A1">
              <w:rPr>
                <w:spacing w:val="-10"/>
                <w:szCs w:val="24"/>
              </w:rPr>
              <w:t xml:space="preserve"> </w:t>
            </w:r>
            <w:r w:rsidRPr="000E57A1">
              <w:rPr>
                <w:szCs w:val="24"/>
              </w:rPr>
              <w:t>к</w:t>
            </w:r>
            <w:r w:rsidRPr="000E57A1">
              <w:rPr>
                <w:spacing w:val="-10"/>
                <w:szCs w:val="24"/>
              </w:rPr>
              <w:t xml:space="preserve"> </w:t>
            </w:r>
            <w:r w:rsidRPr="000E57A1">
              <w:rPr>
                <w:szCs w:val="24"/>
              </w:rPr>
              <w:t>обеспечению безопасности и (или) безвредности для человека факторов среды обитания"</w:t>
            </w:r>
          </w:p>
        </w:tc>
      </w:tr>
      <w:tr w:rsidR="00626194" w:rsidRPr="002114C5" w14:paraId="05B1D1E2" w14:textId="77777777" w:rsidTr="008A2BB4">
        <w:trPr>
          <w:trHeight w:val="3415"/>
        </w:trPr>
        <w:tc>
          <w:tcPr>
            <w:tcW w:w="534" w:type="dxa"/>
          </w:tcPr>
          <w:p w14:paraId="0643AFE3" w14:textId="77777777" w:rsidR="00626194" w:rsidRPr="000E57A1" w:rsidRDefault="00626194" w:rsidP="008A2BB4">
            <w:pPr>
              <w:jc w:val="center"/>
              <w:rPr>
                <w:color w:val="000000"/>
                <w:szCs w:val="24"/>
                <w:shd w:val="clear" w:color="auto" w:fill="FFFFFF"/>
              </w:rPr>
            </w:pPr>
            <w:r w:rsidRPr="000E57A1">
              <w:rPr>
                <w:spacing w:val="-10"/>
                <w:szCs w:val="24"/>
              </w:rPr>
              <w:lastRenderedPageBreak/>
              <w:t>4</w:t>
            </w:r>
          </w:p>
        </w:tc>
        <w:tc>
          <w:tcPr>
            <w:tcW w:w="2551" w:type="dxa"/>
          </w:tcPr>
          <w:p w14:paraId="6DBF4D43" w14:textId="77777777" w:rsidR="00626194" w:rsidRPr="000E57A1" w:rsidRDefault="00626194" w:rsidP="008A2BB4">
            <w:pPr>
              <w:rPr>
                <w:szCs w:val="24"/>
              </w:rPr>
            </w:pPr>
            <w:r w:rsidRPr="000E57A1">
              <w:rPr>
                <w:spacing w:val="-2"/>
                <w:szCs w:val="24"/>
              </w:rPr>
              <w:t>Инфразвуковое загрязнение</w:t>
            </w:r>
          </w:p>
        </w:tc>
        <w:tc>
          <w:tcPr>
            <w:tcW w:w="7967" w:type="dxa"/>
          </w:tcPr>
          <w:p w14:paraId="5F03ED36" w14:textId="77777777" w:rsidR="00626194" w:rsidRPr="000E57A1" w:rsidRDefault="00626194" w:rsidP="008A2BB4">
            <w:pPr>
              <w:pStyle w:val="TableParagraph"/>
              <w:spacing w:line="312" w:lineRule="auto"/>
              <w:ind w:left="108" w:right="115"/>
              <w:rPr>
                <w:szCs w:val="24"/>
              </w:rPr>
            </w:pPr>
            <w:r w:rsidRPr="000E57A1">
              <w:rPr>
                <w:szCs w:val="24"/>
              </w:rPr>
              <w:t>Территории,</w:t>
            </w:r>
            <w:r w:rsidRPr="000E57A1">
              <w:rPr>
                <w:spacing w:val="-9"/>
                <w:szCs w:val="24"/>
              </w:rPr>
              <w:t xml:space="preserve"> </w:t>
            </w:r>
            <w:r w:rsidRPr="000E57A1">
              <w:rPr>
                <w:szCs w:val="24"/>
              </w:rPr>
              <w:t>прилегающие</w:t>
            </w:r>
            <w:r w:rsidRPr="000E57A1">
              <w:rPr>
                <w:spacing w:val="-9"/>
                <w:szCs w:val="24"/>
              </w:rPr>
              <w:t xml:space="preserve"> </w:t>
            </w:r>
            <w:r w:rsidRPr="000E57A1">
              <w:rPr>
                <w:szCs w:val="24"/>
              </w:rPr>
              <w:t>к</w:t>
            </w:r>
            <w:r w:rsidRPr="000E57A1">
              <w:rPr>
                <w:spacing w:val="-9"/>
                <w:szCs w:val="24"/>
              </w:rPr>
              <w:t xml:space="preserve"> </w:t>
            </w:r>
            <w:r w:rsidRPr="000E57A1">
              <w:rPr>
                <w:szCs w:val="24"/>
              </w:rPr>
              <w:t>жилым</w:t>
            </w:r>
            <w:r w:rsidRPr="000E57A1">
              <w:rPr>
                <w:spacing w:val="-11"/>
                <w:szCs w:val="24"/>
              </w:rPr>
              <w:t xml:space="preserve"> </w:t>
            </w:r>
            <w:r w:rsidRPr="000E57A1">
              <w:rPr>
                <w:szCs w:val="24"/>
              </w:rPr>
              <w:t>домам. Допустимые уровни инфразвука в помещениях жилых и общественных зданий для октавных частот:</w:t>
            </w:r>
          </w:p>
          <w:p w14:paraId="34B023C8" w14:textId="77777777" w:rsidR="00626194" w:rsidRPr="000E57A1" w:rsidRDefault="00626194" w:rsidP="008A2BB4">
            <w:pPr>
              <w:pStyle w:val="TableParagraph"/>
              <w:ind w:left="108"/>
              <w:rPr>
                <w:szCs w:val="24"/>
              </w:rPr>
            </w:pPr>
            <w:r w:rsidRPr="000E57A1">
              <w:rPr>
                <w:szCs w:val="24"/>
              </w:rPr>
              <w:t>2 Гц</w:t>
            </w:r>
            <w:r w:rsidRPr="000E57A1">
              <w:rPr>
                <w:spacing w:val="-1"/>
                <w:szCs w:val="24"/>
              </w:rPr>
              <w:t xml:space="preserve"> </w:t>
            </w:r>
            <w:r w:rsidRPr="000E57A1">
              <w:rPr>
                <w:szCs w:val="24"/>
              </w:rPr>
              <w:t xml:space="preserve">– 90 </w:t>
            </w:r>
            <w:r w:rsidRPr="000E57A1">
              <w:rPr>
                <w:spacing w:val="-5"/>
                <w:szCs w:val="24"/>
              </w:rPr>
              <w:t>дБ</w:t>
            </w:r>
          </w:p>
          <w:p w14:paraId="64599076" w14:textId="77777777" w:rsidR="00626194" w:rsidRPr="000E57A1" w:rsidRDefault="00626194" w:rsidP="008A2BB4">
            <w:pPr>
              <w:pStyle w:val="TableParagraph"/>
              <w:spacing w:before="72"/>
              <w:ind w:left="108"/>
              <w:rPr>
                <w:szCs w:val="24"/>
              </w:rPr>
            </w:pPr>
            <w:r w:rsidRPr="000E57A1">
              <w:rPr>
                <w:szCs w:val="24"/>
              </w:rPr>
              <w:t>4 Гц</w:t>
            </w:r>
            <w:r w:rsidRPr="000E57A1">
              <w:rPr>
                <w:spacing w:val="-1"/>
                <w:szCs w:val="24"/>
              </w:rPr>
              <w:t xml:space="preserve"> </w:t>
            </w:r>
            <w:r w:rsidRPr="000E57A1">
              <w:rPr>
                <w:szCs w:val="24"/>
              </w:rPr>
              <w:t xml:space="preserve">– 85 </w:t>
            </w:r>
            <w:r w:rsidRPr="000E57A1">
              <w:rPr>
                <w:spacing w:val="-5"/>
                <w:szCs w:val="24"/>
              </w:rPr>
              <w:t>дБ</w:t>
            </w:r>
          </w:p>
          <w:p w14:paraId="5B07F2C8" w14:textId="77777777" w:rsidR="00626194" w:rsidRPr="000E57A1" w:rsidRDefault="00626194" w:rsidP="008A2BB4">
            <w:pPr>
              <w:pStyle w:val="TableParagraph"/>
              <w:spacing w:before="80"/>
              <w:ind w:left="108"/>
              <w:rPr>
                <w:szCs w:val="24"/>
              </w:rPr>
            </w:pPr>
            <w:r w:rsidRPr="000E57A1">
              <w:rPr>
                <w:szCs w:val="24"/>
              </w:rPr>
              <w:t>8 Гц</w:t>
            </w:r>
            <w:r w:rsidRPr="000E57A1">
              <w:rPr>
                <w:spacing w:val="-1"/>
                <w:szCs w:val="24"/>
              </w:rPr>
              <w:t xml:space="preserve"> </w:t>
            </w:r>
            <w:r w:rsidRPr="000E57A1">
              <w:rPr>
                <w:szCs w:val="24"/>
              </w:rPr>
              <w:t xml:space="preserve">– 80 </w:t>
            </w:r>
            <w:r w:rsidRPr="000E57A1">
              <w:rPr>
                <w:spacing w:val="-5"/>
                <w:szCs w:val="24"/>
              </w:rPr>
              <w:t>дБ</w:t>
            </w:r>
          </w:p>
          <w:p w14:paraId="5AF9BC6B" w14:textId="77777777" w:rsidR="00626194" w:rsidRPr="000E57A1" w:rsidRDefault="00626194" w:rsidP="008A2BB4">
            <w:pPr>
              <w:pStyle w:val="TableParagraph"/>
              <w:spacing w:before="81"/>
              <w:ind w:left="108"/>
              <w:rPr>
                <w:szCs w:val="24"/>
              </w:rPr>
            </w:pPr>
            <w:r w:rsidRPr="000E57A1">
              <w:rPr>
                <w:szCs w:val="24"/>
              </w:rPr>
              <w:t>16 Гц</w:t>
            </w:r>
            <w:r w:rsidRPr="000E57A1">
              <w:rPr>
                <w:spacing w:val="-1"/>
                <w:szCs w:val="24"/>
              </w:rPr>
              <w:t xml:space="preserve"> </w:t>
            </w:r>
            <w:r w:rsidRPr="000E57A1">
              <w:rPr>
                <w:szCs w:val="24"/>
              </w:rPr>
              <w:t xml:space="preserve">– 75 </w:t>
            </w:r>
            <w:r w:rsidRPr="000E57A1">
              <w:rPr>
                <w:spacing w:val="-5"/>
                <w:szCs w:val="24"/>
              </w:rPr>
              <w:t>дБ</w:t>
            </w:r>
          </w:p>
          <w:p w14:paraId="39BE45F0" w14:textId="77777777" w:rsidR="00626194" w:rsidRPr="000E57A1" w:rsidRDefault="00626194" w:rsidP="008A2BB4">
            <w:pPr>
              <w:rPr>
                <w:szCs w:val="24"/>
                <w:shd w:val="clear" w:color="auto" w:fill="FFFFFF"/>
              </w:rPr>
            </w:pPr>
            <w:r w:rsidRPr="000E57A1">
              <w:rPr>
                <w:szCs w:val="24"/>
              </w:rPr>
              <w:t>Эквивалентный</w:t>
            </w:r>
            <w:r w:rsidRPr="000E57A1">
              <w:rPr>
                <w:spacing w:val="-15"/>
                <w:szCs w:val="24"/>
              </w:rPr>
              <w:t xml:space="preserve"> </w:t>
            </w:r>
            <w:r w:rsidRPr="000E57A1">
              <w:rPr>
                <w:szCs w:val="24"/>
              </w:rPr>
              <w:t>уровень</w:t>
            </w:r>
            <w:r w:rsidRPr="000E57A1">
              <w:rPr>
                <w:spacing w:val="-14"/>
                <w:szCs w:val="24"/>
              </w:rPr>
              <w:t xml:space="preserve"> </w:t>
            </w:r>
            <w:r w:rsidRPr="000E57A1">
              <w:rPr>
                <w:szCs w:val="24"/>
              </w:rPr>
              <w:t>звукового давления, дБ: 90 дБ</w:t>
            </w:r>
          </w:p>
        </w:tc>
        <w:tc>
          <w:tcPr>
            <w:tcW w:w="3685" w:type="dxa"/>
          </w:tcPr>
          <w:p w14:paraId="538DE5B2" w14:textId="77777777" w:rsidR="00626194" w:rsidRPr="000E57A1" w:rsidRDefault="00626194" w:rsidP="008A2BB4">
            <w:pPr>
              <w:rPr>
                <w:szCs w:val="24"/>
              </w:rPr>
            </w:pPr>
            <w:r w:rsidRPr="000E57A1">
              <w:rPr>
                <w:szCs w:val="24"/>
              </w:rPr>
              <w:t>СанПиН 1.2.3685-21 "Гигиенические нормативы</w:t>
            </w:r>
            <w:r w:rsidRPr="000E57A1">
              <w:rPr>
                <w:spacing w:val="-9"/>
                <w:szCs w:val="24"/>
              </w:rPr>
              <w:t xml:space="preserve"> </w:t>
            </w:r>
            <w:r w:rsidRPr="000E57A1">
              <w:rPr>
                <w:szCs w:val="24"/>
              </w:rPr>
              <w:t>и</w:t>
            </w:r>
            <w:r w:rsidRPr="000E57A1">
              <w:rPr>
                <w:spacing w:val="-11"/>
                <w:szCs w:val="24"/>
              </w:rPr>
              <w:t xml:space="preserve"> </w:t>
            </w:r>
            <w:r w:rsidRPr="000E57A1">
              <w:rPr>
                <w:szCs w:val="24"/>
              </w:rPr>
              <w:t>требования</w:t>
            </w:r>
            <w:r w:rsidRPr="000E57A1">
              <w:rPr>
                <w:spacing w:val="-10"/>
                <w:szCs w:val="24"/>
              </w:rPr>
              <w:t xml:space="preserve"> </w:t>
            </w:r>
            <w:r w:rsidRPr="000E57A1">
              <w:rPr>
                <w:szCs w:val="24"/>
              </w:rPr>
              <w:t>к</w:t>
            </w:r>
            <w:r w:rsidRPr="000E57A1">
              <w:rPr>
                <w:spacing w:val="-10"/>
                <w:szCs w:val="24"/>
              </w:rPr>
              <w:t xml:space="preserve"> </w:t>
            </w:r>
            <w:r w:rsidRPr="000E57A1">
              <w:rPr>
                <w:szCs w:val="24"/>
              </w:rPr>
              <w:t>обеспечению безопасности и (или) безвредности для человека факторов среды обитания"</w:t>
            </w:r>
          </w:p>
        </w:tc>
      </w:tr>
      <w:tr w:rsidR="00626194" w:rsidRPr="002114C5" w14:paraId="4449AA3D" w14:textId="77777777" w:rsidTr="008A2BB4">
        <w:trPr>
          <w:trHeight w:val="3415"/>
        </w:trPr>
        <w:tc>
          <w:tcPr>
            <w:tcW w:w="534" w:type="dxa"/>
          </w:tcPr>
          <w:p w14:paraId="11CD7404" w14:textId="77777777" w:rsidR="00626194" w:rsidRDefault="00626194" w:rsidP="008A2BB4">
            <w:pPr>
              <w:jc w:val="center"/>
              <w:rPr>
                <w:spacing w:val="-10"/>
              </w:rPr>
            </w:pPr>
            <w:r>
              <w:rPr>
                <w:color w:val="000000"/>
                <w:szCs w:val="28"/>
                <w:shd w:val="clear" w:color="auto" w:fill="FFFFFF"/>
              </w:rPr>
              <w:t>5</w:t>
            </w:r>
          </w:p>
        </w:tc>
        <w:tc>
          <w:tcPr>
            <w:tcW w:w="2551" w:type="dxa"/>
          </w:tcPr>
          <w:p w14:paraId="11E877AD" w14:textId="77777777" w:rsidR="00626194" w:rsidRDefault="00626194" w:rsidP="008A2BB4">
            <w:pPr>
              <w:rPr>
                <w:spacing w:val="-2"/>
              </w:rPr>
            </w:pPr>
            <w:r>
              <w:rPr>
                <w:szCs w:val="28"/>
              </w:rPr>
              <w:t>Отходы</w:t>
            </w:r>
          </w:p>
        </w:tc>
        <w:tc>
          <w:tcPr>
            <w:tcW w:w="7967" w:type="dxa"/>
          </w:tcPr>
          <w:p w14:paraId="1E43E07F" w14:textId="77777777" w:rsidR="00626194" w:rsidRDefault="00626194" w:rsidP="008A2BB4">
            <w:pPr>
              <w:rPr>
                <w:szCs w:val="28"/>
              </w:rPr>
            </w:pPr>
            <w:r>
              <w:rPr>
                <w:szCs w:val="28"/>
              </w:rPr>
              <w:t>В соответствии с федеральным классификационным каталогом отходов рассмотрим следующие отходы при приемо-сдаточных испытаниях ГТД</w:t>
            </w:r>
            <w:r w:rsidRPr="007630C3">
              <w:rPr>
                <w:szCs w:val="28"/>
              </w:rPr>
              <w:t>:</w:t>
            </w:r>
          </w:p>
          <w:p w14:paraId="2D0827E7" w14:textId="77777777" w:rsidR="00626194" w:rsidRDefault="00626194" w:rsidP="00626194">
            <w:pPr>
              <w:pStyle w:val="af4"/>
              <w:numPr>
                <w:ilvl w:val="0"/>
                <w:numId w:val="6"/>
              </w:numPr>
              <w:ind w:left="0" w:firstLine="33"/>
              <w:jc w:val="left"/>
              <w:rPr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szCs w:val="28"/>
              </w:rPr>
              <w:t xml:space="preserve"> </w:t>
            </w:r>
            <w:r>
              <w:rPr>
                <w:color w:val="000000"/>
                <w:sz w:val="24"/>
                <w:szCs w:val="24"/>
                <w:shd w:val="clear" w:color="auto" w:fill="FFFFFF"/>
              </w:rPr>
              <w:t>Остатки керосина авиационного</w:t>
            </w:r>
            <w:r w:rsidRPr="007630C3">
              <w:rPr>
                <w:color w:val="000000"/>
                <w:sz w:val="24"/>
                <w:szCs w:val="24"/>
                <w:shd w:val="clear" w:color="auto" w:fill="FFFFFF"/>
              </w:rPr>
              <w:t>,</w:t>
            </w:r>
            <w:r>
              <w:rPr>
                <w:color w:val="000000"/>
                <w:sz w:val="24"/>
                <w:szCs w:val="24"/>
                <w:shd w:val="clear" w:color="auto" w:fill="FFFFFF"/>
              </w:rPr>
              <w:t xml:space="preserve"> утратившего потребительские свойства (код ФККО 40691002313) (</w:t>
            </w:r>
            <w:r>
              <w:rPr>
                <w:color w:val="000000"/>
                <w:sz w:val="24"/>
                <w:szCs w:val="24"/>
                <w:shd w:val="clear" w:color="auto" w:fill="FFFFFF"/>
                <w:lang w:val="en-US"/>
              </w:rPr>
              <w:t>III</w:t>
            </w:r>
            <w:r w:rsidRPr="007630C3">
              <w:rPr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r>
              <w:rPr>
                <w:color w:val="000000"/>
                <w:sz w:val="24"/>
                <w:szCs w:val="24"/>
                <w:shd w:val="clear" w:color="auto" w:fill="FFFFFF"/>
              </w:rPr>
              <w:t>класс опасности)</w:t>
            </w:r>
            <w:r w:rsidRPr="007630C3">
              <w:rPr>
                <w:color w:val="000000"/>
                <w:sz w:val="24"/>
                <w:szCs w:val="24"/>
                <w:shd w:val="clear" w:color="auto" w:fill="FFFFFF"/>
              </w:rPr>
              <w:t>;</w:t>
            </w:r>
          </w:p>
          <w:p w14:paraId="2CEF9280" w14:textId="77777777" w:rsidR="00626194" w:rsidRPr="0058602F" w:rsidRDefault="00626194" w:rsidP="00626194">
            <w:pPr>
              <w:pStyle w:val="af4"/>
              <w:numPr>
                <w:ilvl w:val="0"/>
                <w:numId w:val="6"/>
              </w:numPr>
              <w:ind w:left="0" w:firstLine="33"/>
              <w:jc w:val="left"/>
              <w:rPr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color w:val="000000"/>
                <w:sz w:val="24"/>
                <w:szCs w:val="24"/>
                <w:shd w:val="clear" w:color="auto" w:fill="FFFFFF"/>
              </w:rPr>
              <w:t xml:space="preserve">Стружка </w:t>
            </w:r>
            <w:r w:rsidRPr="0058602F">
              <w:rPr>
                <w:color w:val="000000"/>
                <w:sz w:val="24"/>
                <w:szCs w:val="24"/>
                <w:shd w:val="clear" w:color="auto" w:fill="FFFFFF"/>
              </w:rPr>
              <w:t>цветных металлов, загрязненная смазочно-охлаждающей жидкостью (код ФККО 36121591223) (</w:t>
            </w:r>
            <w:r w:rsidRPr="0058602F">
              <w:rPr>
                <w:color w:val="000000"/>
                <w:sz w:val="24"/>
                <w:szCs w:val="24"/>
                <w:shd w:val="clear" w:color="auto" w:fill="FFFFFF"/>
                <w:lang w:val="en-US"/>
              </w:rPr>
              <w:t>III</w:t>
            </w:r>
            <w:r w:rsidRPr="0058602F">
              <w:rPr>
                <w:color w:val="000000"/>
                <w:sz w:val="24"/>
                <w:szCs w:val="24"/>
                <w:shd w:val="clear" w:color="auto" w:fill="FFFFFF"/>
              </w:rPr>
              <w:t xml:space="preserve"> класс опасности);</w:t>
            </w:r>
          </w:p>
          <w:p w14:paraId="7DD3FA35" w14:textId="77777777" w:rsidR="00626194" w:rsidRPr="00463D19" w:rsidRDefault="00626194" w:rsidP="00626194">
            <w:pPr>
              <w:pStyle w:val="af4"/>
              <w:numPr>
                <w:ilvl w:val="0"/>
                <w:numId w:val="6"/>
              </w:numPr>
              <w:ind w:left="0" w:firstLine="33"/>
              <w:jc w:val="left"/>
              <w:rPr>
                <w:color w:val="000000"/>
                <w:sz w:val="24"/>
                <w:szCs w:val="24"/>
                <w:shd w:val="clear" w:color="auto" w:fill="FFFFFF"/>
              </w:rPr>
            </w:pPr>
            <w:r w:rsidRPr="0058602F">
              <w:rPr>
                <w:color w:val="000000"/>
                <w:sz w:val="24"/>
                <w:szCs w:val="24"/>
                <w:shd w:val="clear" w:color="auto" w:fill="FFFFFF"/>
              </w:rPr>
              <w:t>Масло индустриальное, отработанное</w:t>
            </w:r>
            <w:r>
              <w:rPr>
                <w:color w:val="000000"/>
                <w:sz w:val="24"/>
                <w:szCs w:val="24"/>
                <w:shd w:val="clear" w:color="auto" w:fill="FFFFFF"/>
              </w:rPr>
              <w:t xml:space="preserve"> в вакуум-насосах (к</w:t>
            </w:r>
            <w:r w:rsidRPr="00463D19">
              <w:rPr>
                <w:color w:val="000000"/>
                <w:sz w:val="24"/>
                <w:szCs w:val="24"/>
                <w:shd w:val="clear" w:color="auto" w:fill="FFFFFF"/>
              </w:rPr>
              <w:t>од ФККО 31341295313</w:t>
            </w:r>
            <w:r>
              <w:rPr>
                <w:color w:val="000000"/>
                <w:sz w:val="24"/>
                <w:szCs w:val="24"/>
                <w:shd w:val="clear" w:color="auto" w:fill="FFFFFF"/>
              </w:rPr>
              <w:t>) (</w:t>
            </w:r>
            <w:r>
              <w:rPr>
                <w:color w:val="000000"/>
                <w:sz w:val="24"/>
                <w:szCs w:val="24"/>
                <w:shd w:val="clear" w:color="auto" w:fill="FFFFFF"/>
                <w:lang w:val="en-US"/>
              </w:rPr>
              <w:t>III</w:t>
            </w:r>
            <w:r w:rsidRPr="007630C3">
              <w:rPr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r>
              <w:rPr>
                <w:color w:val="000000"/>
                <w:sz w:val="24"/>
                <w:szCs w:val="24"/>
                <w:shd w:val="clear" w:color="auto" w:fill="FFFFFF"/>
              </w:rPr>
              <w:t>класс опасности)</w:t>
            </w:r>
            <w:r w:rsidRPr="007630C3">
              <w:rPr>
                <w:color w:val="000000"/>
                <w:sz w:val="24"/>
                <w:szCs w:val="24"/>
                <w:shd w:val="clear" w:color="auto" w:fill="FFFFFF"/>
              </w:rPr>
              <w:t>;</w:t>
            </w:r>
          </w:p>
          <w:p w14:paraId="4832CEEC" w14:textId="77777777" w:rsidR="00626194" w:rsidRDefault="00626194" w:rsidP="008A2BB4">
            <w:pPr>
              <w:rPr>
                <w:color w:val="000000"/>
                <w:szCs w:val="24"/>
                <w:shd w:val="clear" w:color="auto" w:fill="FFFFFF"/>
              </w:rPr>
            </w:pPr>
            <w:r>
              <w:rPr>
                <w:color w:val="000000"/>
                <w:szCs w:val="24"/>
                <w:shd w:val="clear" w:color="auto" w:fill="FFFFFF"/>
                <w:lang w:val="en-US"/>
              </w:rPr>
              <w:t>III</w:t>
            </w:r>
            <w:r w:rsidRPr="007630C3">
              <w:rPr>
                <w:color w:val="000000"/>
                <w:szCs w:val="24"/>
                <w:shd w:val="clear" w:color="auto" w:fill="FFFFFF"/>
              </w:rPr>
              <w:t xml:space="preserve"> </w:t>
            </w:r>
            <w:r>
              <w:rPr>
                <w:color w:val="000000"/>
                <w:szCs w:val="24"/>
                <w:shd w:val="clear" w:color="auto" w:fill="FFFFFF"/>
              </w:rPr>
              <w:t>класс опасности соответствует умеренно опасным отходам.</w:t>
            </w:r>
          </w:p>
          <w:p w14:paraId="6038FD63" w14:textId="77777777" w:rsidR="00626194" w:rsidRDefault="00626194" w:rsidP="008A2BB4">
            <w:pPr>
              <w:rPr>
                <w:bCs/>
              </w:rPr>
            </w:pPr>
            <w:r>
              <w:rPr>
                <w:szCs w:val="28"/>
              </w:rPr>
              <w:t xml:space="preserve">В соответствии с </w:t>
            </w:r>
            <w:r w:rsidRPr="009A408A">
              <w:rPr>
                <w:szCs w:val="24"/>
              </w:rPr>
              <w:t xml:space="preserve">СанПиН 2.1.3684-21 - </w:t>
            </w:r>
            <w:r w:rsidRPr="00351164">
              <w:rPr>
                <w:szCs w:val="24"/>
              </w:rPr>
              <w:t>X</w:t>
            </w:r>
            <w:r w:rsidRPr="009A408A">
              <w:rPr>
                <w:szCs w:val="24"/>
              </w:rPr>
              <w:t xml:space="preserve">. </w:t>
            </w:r>
            <w:r>
              <w:rPr>
                <w:bCs/>
              </w:rPr>
              <w:t>«</w:t>
            </w:r>
            <w:r w:rsidRPr="009A408A">
              <w:rPr>
                <w:szCs w:val="24"/>
              </w:rPr>
              <w:t>Требования к обращению с отходами</w:t>
            </w:r>
            <w:r>
              <w:rPr>
                <w:bCs/>
              </w:rPr>
              <w:t>»</w:t>
            </w:r>
            <w:r w:rsidRPr="000F30AA">
              <w:rPr>
                <w:bCs/>
              </w:rPr>
              <w:t>:</w:t>
            </w:r>
          </w:p>
          <w:p w14:paraId="055DAE03" w14:textId="77777777" w:rsidR="00626194" w:rsidRPr="00D96298" w:rsidRDefault="00626194" w:rsidP="00626194">
            <w:pPr>
              <w:pStyle w:val="af4"/>
              <w:numPr>
                <w:ilvl w:val="0"/>
                <w:numId w:val="6"/>
              </w:numPr>
              <w:ind w:left="0" w:firstLine="33"/>
              <w:jc w:val="left"/>
              <w:rPr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color w:val="000000"/>
                <w:sz w:val="24"/>
                <w:szCs w:val="24"/>
                <w:shd w:val="clear" w:color="auto" w:fill="FFFFFF"/>
              </w:rPr>
              <w:lastRenderedPageBreak/>
              <w:t xml:space="preserve">Накопление промышленных отходов </w:t>
            </w:r>
            <w:r>
              <w:rPr>
                <w:color w:val="000000"/>
                <w:sz w:val="24"/>
                <w:szCs w:val="24"/>
                <w:shd w:val="clear" w:color="auto" w:fill="FFFFFF"/>
                <w:lang w:val="en-US"/>
              </w:rPr>
              <w:t>III</w:t>
            </w:r>
            <w:r>
              <w:rPr>
                <w:color w:val="000000"/>
                <w:sz w:val="24"/>
                <w:szCs w:val="24"/>
                <w:shd w:val="clear" w:color="auto" w:fill="FFFFFF"/>
              </w:rPr>
              <w:t xml:space="preserve"> класса опасности допускается в бумажных мешках и ларях</w:t>
            </w:r>
            <w:r w:rsidRPr="000F30AA">
              <w:rPr>
                <w:color w:val="000000"/>
                <w:sz w:val="24"/>
                <w:szCs w:val="24"/>
                <w:shd w:val="clear" w:color="auto" w:fill="FFFFFF"/>
              </w:rPr>
              <w:t>,</w:t>
            </w:r>
            <w:r>
              <w:rPr>
                <w:color w:val="000000"/>
                <w:sz w:val="24"/>
                <w:szCs w:val="24"/>
                <w:shd w:val="clear" w:color="auto" w:fill="FFFFFF"/>
              </w:rPr>
              <w:t xml:space="preserve"> хлопчатобумажных мешках</w:t>
            </w:r>
            <w:r w:rsidRPr="000F30AA">
              <w:rPr>
                <w:color w:val="000000"/>
                <w:sz w:val="24"/>
                <w:szCs w:val="24"/>
                <w:shd w:val="clear" w:color="auto" w:fill="FFFFFF"/>
              </w:rPr>
              <w:t>,</w:t>
            </w:r>
            <w:r>
              <w:rPr>
                <w:color w:val="000000"/>
                <w:sz w:val="24"/>
                <w:szCs w:val="24"/>
                <w:shd w:val="clear" w:color="auto" w:fill="FFFFFF"/>
              </w:rPr>
              <w:t xml:space="preserve"> текстильных мешках</w:t>
            </w:r>
            <w:r w:rsidRPr="000F30AA">
              <w:rPr>
                <w:color w:val="000000"/>
                <w:sz w:val="24"/>
                <w:szCs w:val="24"/>
                <w:shd w:val="clear" w:color="auto" w:fill="FFFFFF"/>
              </w:rPr>
              <w:t>,</w:t>
            </w:r>
            <w:r>
              <w:rPr>
                <w:color w:val="000000"/>
                <w:sz w:val="24"/>
                <w:szCs w:val="24"/>
                <w:shd w:val="clear" w:color="auto" w:fill="FFFFFF"/>
              </w:rPr>
              <w:t xml:space="preserve"> навалом</w:t>
            </w:r>
            <w:r w:rsidRPr="00D96298">
              <w:rPr>
                <w:color w:val="000000"/>
                <w:sz w:val="24"/>
                <w:szCs w:val="24"/>
                <w:shd w:val="clear" w:color="auto" w:fill="FFFFFF"/>
              </w:rPr>
              <w:t>;</w:t>
            </w:r>
          </w:p>
          <w:p w14:paraId="75E963E8" w14:textId="77777777" w:rsidR="00626194" w:rsidRDefault="00626194" w:rsidP="00626194">
            <w:pPr>
              <w:pStyle w:val="af4"/>
              <w:numPr>
                <w:ilvl w:val="0"/>
                <w:numId w:val="6"/>
              </w:numPr>
              <w:ind w:left="0" w:firstLine="33"/>
              <w:jc w:val="left"/>
              <w:rPr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color w:val="000000"/>
                <w:sz w:val="24"/>
                <w:szCs w:val="24"/>
                <w:shd w:val="clear" w:color="auto" w:fill="FFFFFF"/>
              </w:rPr>
              <w:t>З</w:t>
            </w:r>
            <w:r w:rsidRPr="00D96298">
              <w:rPr>
                <w:color w:val="000000"/>
                <w:sz w:val="24"/>
                <w:szCs w:val="24"/>
                <w:shd w:val="clear" w:color="auto" w:fill="FFFFFF"/>
              </w:rPr>
              <w:t>ахоронение твердых и пылевидных отходов, содержащих отходы II-III класса опасности, нерастворимые в воде, должно проводиться в котлованах с уплотнением грунтом с коэффициентом фильтрации не более 1х10</w:t>
            </w:r>
            <w:r w:rsidRPr="00E25EBB">
              <w:rPr>
                <w:color w:val="000000"/>
                <w:sz w:val="24"/>
                <w:szCs w:val="24"/>
                <w:shd w:val="clear" w:color="auto" w:fill="FFFFFF"/>
                <w:vertAlign w:val="superscript"/>
              </w:rPr>
              <w:t>-6</w:t>
            </w:r>
            <w:r w:rsidRPr="00D96298">
              <w:rPr>
                <w:color w:val="000000"/>
                <w:sz w:val="24"/>
                <w:szCs w:val="24"/>
                <w:shd w:val="clear" w:color="auto" w:fill="FFFFFF"/>
              </w:rPr>
              <w:t xml:space="preserve"> сантиметров в секунду</w:t>
            </w:r>
            <w:r w:rsidRPr="00176C32">
              <w:rPr>
                <w:color w:val="000000"/>
                <w:sz w:val="24"/>
                <w:szCs w:val="24"/>
                <w:shd w:val="clear" w:color="auto" w:fill="FFFFFF"/>
              </w:rPr>
              <w:t>;</w:t>
            </w:r>
          </w:p>
          <w:p w14:paraId="15AAABAD" w14:textId="77777777" w:rsidR="00626194" w:rsidRPr="0097546D" w:rsidRDefault="00626194" w:rsidP="008A2BB4">
            <w:pPr>
              <w:pStyle w:val="TableParagraph"/>
              <w:spacing w:line="360" w:lineRule="auto"/>
              <w:ind w:left="108"/>
            </w:pPr>
            <w:r>
              <w:rPr>
                <w:color w:val="000000"/>
                <w:szCs w:val="24"/>
                <w:shd w:val="clear" w:color="auto" w:fill="FFFFFF"/>
              </w:rPr>
              <w:t xml:space="preserve">На полигоны твердых коммунальных отходов допускается принимать промышленные отходы </w:t>
            </w:r>
            <w:r>
              <w:rPr>
                <w:color w:val="000000"/>
                <w:szCs w:val="24"/>
                <w:shd w:val="clear" w:color="auto" w:fill="FFFFFF"/>
                <w:lang w:val="en-US"/>
              </w:rPr>
              <w:t>III</w:t>
            </w:r>
            <w:r>
              <w:rPr>
                <w:color w:val="000000"/>
                <w:szCs w:val="24"/>
                <w:shd w:val="clear" w:color="auto" w:fill="FFFFFF"/>
              </w:rPr>
              <w:t xml:space="preserve"> класса опасности.</w:t>
            </w:r>
          </w:p>
        </w:tc>
        <w:tc>
          <w:tcPr>
            <w:tcW w:w="3685" w:type="dxa"/>
          </w:tcPr>
          <w:p w14:paraId="4F88D101" w14:textId="77777777" w:rsidR="00626194" w:rsidRPr="007630C3" w:rsidRDefault="00626194" w:rsidP="008A2BB4">
            <w:pPr>
              <w:rPr>
                <w:szCs w:val="24"/>
              </w:rPr>
            </w:pPr>
            <w:r>
              <w:rPr>
                <w:szCs w:val="24"/>
              </w:rPr>
              <w:lastRenderedPageBreak/>
              <w:t xml:space="preserve">Приказ Росприроднадзора от 22.05.2017 №242 (с изменениями от 20.12.2024 г. №19) </w:t>
            </w:r>
            <w:r>
              <w:rPr>
                <w:bCs/>
              </w:rPr>
              <w:t>«</w:t>
            </w:r>
            <w:r>
              <w:rPr>
                <w:szCs w:val="24"/>
              </w:rPr>
              <w:t>Федеральный классификационный каталог отходов</w:t>
            </w:r>
            <w:r>
              <w:rPr>
                <w:bCs/>
              </w:rPr>
              <w:t>»</w:t>
            </w:r>
          </w:p>
          <w:p w14:paraId="4EC7064D" w14:textId="77777777" w:rsidR="00626194" w:rsidRPr="0097546D" w:rsidRDefault="00626194" w:rsidP="008A2BB4">
            <w:r w:rsidRPr="009A408A">
              <w:rPr>
                <w:szCs w:val="24"/>
              </w:rPr>
              <w:t xml:space="preserve">СанПиН 2.1.3684-21 - </w:t>
            </w:r>
            <w:r w:rsidRPr="00351164">
              <w:rPr>
                <w:szCs w:val="24"/>
              </w:rPr>
              <w:t>X</w:t>
            </w:r>
            <w:r w:rsidRPr="009A408A">
              <w:rPr>
                <w:szCs w:val="24"/>
              </w:rPr>
              <w:t xml:space="preserve">. </w:t>
            </w:r>
            <w:r>
              <w:rPr>
                <w:bCs/>
              </w:rPr>
              <w:t>«</w:t>
            </w:r>
            <w:r w:rsidRPr="009A408A">
              <w:rPr>
                <w:szCs w:val="24"/>
              </w:rPr>
              <w:t>Требования к обращению с отходами</w:t>
            </w:r>
            <w:r>
              <w:rPr>
                <w:bCs/>
              </w:rPr>
              <w:t>»</w:t>
            </w:r>
          </w:p>
        </w:tc>
      </w:tr>
    </w:tbl>
    <w:p w14:paraId="50343D35" w14:textId="77777777" w:rsidR="00626194" w:rsidRDefault="00626194" w:rsidP="00112E6C">
      <w:pPr>
        <w:ind w:firstLine="709"/>
        <w:sectPr w:rsidR="00626194" w:rsidSect="00626194">
          <w:pgSz w:w="16838" w:h="11906" w:orient="landscape"/>
          <w:pgMar w:top="1701" w:right="1134" w:bottom="567" w:left="1134" w:header="709" w:footer="709" w:gutter="0"/>
          <w:cols w:space="708"/>
          <w:docGrid w:linePitch="381"/>
        </w:sectPr>
      </w:pPr>
    </w:p>
    <w:p w14:paraId="093ABBE4" w14:textId="66540040" w:rsidR="00112E6C" w:rsidRPr="00112E6C" w:rsidRDefault="00112E6C" w:rsidP="00112E6C">
      <w:pPr>
        <w:pStyle w:val="af"/>
        <w:rPr>
          <w:rFonts w:eastAsia="Times New Roman"/>
          <w:sz w:val="28"/>
          <w:lang w:val="ru-RU" w:eastAsia="ru-RU"/>
        </w:rPr>
      </w:pPr>
      <w:bookmarkStart w:id="4" w:name="_Toc169029724"/>
      <w:r>
        <w:rPr>
          <w:rFonts w:eastAsia="Times New Roman"/>
          <w:lang w:val="ru-RU" w:eastAsia="ru-RU"/>
        </w:rPr>
        <w:lastRenderedPageBreak/>
        <w:t>5.3</w:t>
      </w:r>
      <w:r>
        <w:rPr>
          <w:rFonts w:eastAsia="Times New Roman"/>
          <w:lang w:val="ru-RU" w:eastAsia="ru-RU"/>
        </w:rPr>
        <w:tab/>
      </w:r>
      <w:r w:rsidRPr="00112E6C">
        <w:rPr>
          <w:rFonts w:eastAsia="Times New Roman"/>
          <w:lang w:val="ru-RU" w:eastAsia="ru-RU"/>
        </w:rPr>
        <w:t>Проведение шумового расчета внутри</w:t>
      </w:r>
      <w:r w:rsidRPr="00112E6C">
        <w:rPr>
          <w:rFonts w:eastAsia="Times New Roman"/>
          <w:sz w:val="28"/>
          <w:lang w:val="ru-RU" w:eastAsia="ru-RU"/>
        </w:rPr>
        <w:t xml:space="preserve"> и снаружи испытательного блока</w:t>
      </w:r>
      <w:bookmarkEnd w:id="4"/>
    </w:p>
    <w:p w14:paraId="2D46BD0C" w14:textId="77777777" w:rsidR="00112E6C" w:rsidRPr="00B03D04" w:rsidRDefault="00112E6C" w:rsidP="00112E6C">
      <w:pPr>
        <w:pStyle w:val="ad"/>
        <w:rPr>
          <w:lang w:val="ru-RU" w:eastAsia="ru-RU"/>
        </w:rPr>
      </w:pPr>
      <w:r w:rsidRPr="00B03D04">
        <w:rPr>
          <w:lang w:val="ru-RU" w:eastAsia="ru-RU"/>
        </w:rPr>
        <w:t xml:space="preserve">В рамках дипломного проекта выполнен расчет по определению воздействия проектируемого двигателя на окружающую среду и людей с помощью оценки шумового загрязнения, создаваемого ГТД на прилегающие территории на этапе приемо-сдаточных испытаний и расчета карты шума при помощи специализированного программного обеспечения. </w:t>
      </w:r>
    </w:p>
    <w:p w14:paraId="0DCF3713" w14:textId="77777777" w:rsidR="00112E6C" w:rsidRPr="00B03D04" w:rsidRDefault="00112E6C" w:rsidP="00112E6C">
      <w:pPr>
        <w:pStyle w:val="ad"/>
        <w:rPr>
          <w:lang w:val="ru-RU" w:eastAsia="ru-RU"/>
        </w:rPr>
      </w:pPr>
      <w:r w:rsidRPr="00B03D04">
        <w:rPr>
          <w:lang w:val="ru-RU" w:eastAsia="ru-RU"/>
        </w:rPr>
        <w:t xml:space="preserve">В качестве отдельных и наиболее интенсивных источников шума ГТУ выделяют входные и выходной патрубки, а также всасываемую и выхлопную струю. Для количественной оценки интенсивности данных источников шума можно воспользоваться зависимостями из СНиП </w:t>
      </w:r>
      <w:r w:rsidRPr="00AB08B2">
        <w:rPr>
          <w:lang w:eastAsia="ru-RU"/>
        </w:rPr>
        <w:t>II</w:t>
      </w:r>
      <w:r w:rsidRPr="00B03D04">
        <w:rPr>
          <w:lang w:val="ru-RU" w:eastAsia="ru-RU"/>
        </w:rPr>
        <w:t xml:space="preserve">-12-77. </w:t>
      </w:r>
    </w:p>
    <w:p w14:paraId="618092D7" w14:textId="77777777" w:rsidR="00112E6C" w:rsidRPr="00B03D04" w:rsidRDefault="00112E6C" w:rsidP="00112E6C">
      <w:pPr>
        <w:pStyle w:val="ad"/>
        <w:rPr>
          <w:lang w:val="ru-RU" w:eastAsia="ru-RU"/>
        </w:rPr>
      </w:pPr>
      <w:r w:rsidRPr="00B03D04">
        <w:rPr>
          <w:lang w:val="ru-RU" w:eastAsia="ru-RU"/>
        </w:rPr>
        <w:t>Так, уровень звуковой мощности шума выхлопной струи двигателя может быть оценен по зависимости:</w:t>
      </w:r>
    </w:p>
    <w:p w14:paraId="1C8E3220" w14:textId="77777777" w:rsidR="00112E6C" w:rsidRPr="00AB08B2" w:rsidRDefault="00B03D04" w:rsidP="00112E6C">
      <w:pPr>
        <w:pStyle w:val="ad"/>
        <w:rPr>
          <w:lang w:eastAsia="ru-RU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vertAlign w:val="subscript"/>
                </w:rPr>
                <m:t>р экв</m:t>
              </m:r>
            </m:sub>
          </m:sSub>
          <m:r>
            <w:rPr>
              <w:rFonts w:ascii="Cambria Math" w:hAnsi="Cambria Math"/>
            </w:rPr>
            <m:t>=80∙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</m:fName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</m:e>
          </m:func>
          <m:r>
            <w:rPr>
              <w:rFonts w:ascii="Cambria Math" w:hAnsi="Cambria Math"/>
            </w:rPr>
            <m:t>+20∙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</m:fName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</m:e>
          </m:func>
          <m:r>
            <w:rPr>
              <w:rFonts w:ascii="Cambria Math" w:hAnsi="Cambria Math"/>
            </w:rPr>
            <m:t>+10∙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</m:fName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</m:e>
          </m:func>
          <m:r>
            <w:rPr>
              <w:rFonts w:ascii="Cambria Math" w:hAnsi="Cambria Math"/>
            </w:rPr>
            <m:t>-44,</m:t>
          </m:r>
        </m:oMath>
      </m:oMathPara>
    </w:p>
    <w:p w14:paraId="1625BE4F" w14:textId="77777777" w:rsidR="00112E6C" w:rsidRPr="00AB08B2" w:rsidRDefault="00112E6C" w:rsidP="00112E6C">
      <w:pPr>
        <w:pStyle w:val="ad"/>
        <w:rPr>
          <w:lang w:eastAsia="ru-RU"/>
        </w:rPr>
      </w:pPr>
      <w:r w:rsidRPr="00B03D04">
        <w:rPr>
          <w:lang w:val="ru-RU" w:eastAsia="ru-RU"/>
        </w:rPr>
        <w:t xml:space="preserve">где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 w:rsidRPr="00B03D04">
        <w:rPr>
          <w:lang w:val="ru-RU" w:eastAsia="ru-RU"/>
        </w:rPr>
        <w:t xml:space="preserve"> - средняя скорость истечения газа из сопла в м/с; 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ρ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 w:rsidRPr="00B03D04">
        <w:rPr>
          <w:lang w:val="ru-RU" w:eastAsia="ru-RU"/>
        </w:rPr>
        <w:t xml:space="preserve"> - плотность струи в выходном сечении сопла в кг/м3;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 w:rsidRPr="00B03D04">
        <w:rPr>
          <w:lang w:val="ru-RU" w:eastAsia="ru-RU"/>
        </w:rPr>
        <w:t xml:space="preserve"> - площадь сопла в м2. </w:t>
      </w:r>
      <w:proofErr w:type="spellStart"/>
      <w:r w:rsidRPr="00AB08B2">
        <w:rPr>
          <w:lang w:eastAsia="ru-RU"/>
        </w:rPr>
        <w:t>Тогда</w:t>
      </w:r>
      <w:proofErr w:type="spellEnd"/>
      <w:r w:rsidRPr="00AB08B2">
        <w:rPr>
          <w:lang w:eastAsia="ru-RU"/>
        </w:rPr>
        <w:t>:</w:t>
      </w:r>
    </w:p>
    <w:p w14:paraId="41029785" w14:textId="41052A68" w:rsidR="00112E6C" w:rsidRPr="00793419" w:rsidRDefault="00B03D04" w:rsidP="00112E6C">
      <w:pPr>
        <w:pStyle w:val="ad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vertAlign w:val="subscript"/>
                </w:rPr>
                <m:t>р экв</m:t>
              </m:r>
              <m:r>
                <w:rPr>
                  <w:rFonts w:ascii="Cambria Math" w:hAnsi="Cambria Math"/>
                  <w:vertAlign w:val="subscript"/>
                </w:rPr>
                <m:t xml:space="preserve"> I</m:t>
              </m:r>
            </m:sub>
          </m:sSub>
          <m:r>
            <w:rPr>
              <w:rFonts w:ascii="Cambria Math" w:hAnsi="Cambria Math"/>
            </w:rPr>
            <m:t>=80∙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</m:fName>
            <m:e>
              <m:r>
                <w:rPr>
                  <w:rFonts w:ascii="Cambria Math" w:hAnsi="Cambria Math"/>
                </w:rPr>
                <m:t>4</m:t>
              </m:r>
              <m:r>
                <w:rPr>
                  <w:rFonts w:ascii="Cambria Math" w:hAnsi="Cambria Math"/>
                </w:rPr>
                <m:t>31,1</m:t>
              </m:r>
            </m:e>
          </m:func>
          <m:r>
            <w:rPr>
              <w:rFonts w:ascii="Cambria Math" w:hAnsi="Cambria Math"/>
            </w:rPr>
            <m:t>+20∙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</m:fName>
            <m:e>
              <m:r>
                <w:rPr>
                  <w:rFonts w:ascii="Cambria Math" w:hAnsi="Cambria Math"/>
                </w:rPr>
                <m:t>0,</m:t>
              </m:r>
              <m:r>
                <w:rPr>
                  <w:rFonts w:ascii="Cambria Math" w:hAnsi="Cambria Math"/>
                </w:rPr>
                <m:t>158</m:t>
              </m:r>
            </m:e>
          </m:func>
          <m:r>
            <w:rPr>
              <w:rFonts w:ascii="Cambria Math" w:hAnsi="Cambria Math"/>
            </w:rPr>
            <m:t>+10∙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</m:fName>
            <m:e>
              <m:r>
                <w:rPr>
                  <w:rFonts w:ascii="Cambria Math" w:hAnsi="Cambria Math"/>
                </w:rPr>
                <m:t>0,</m:t>
              </m:r>
              <m:r>
                <w:rPr>
                  <w:rFonts w:ascii="Cambria Math" w:hAnsi="Cambria Math"/>
                </w:rPr>
                <m:t>489</m:t>
              </m:r>
            </m:e>
          </m:func>
          <m:r>
            <w:rPr>
              <w:rFonts w:ascii="Cambria Math" w:hAnsi="Cambria Math"/>
            </w:rPr>
            <m:t>-44=14</m:t>
          </m:r>
          <m:r>
            <w:rPr>
              <w:rFonts w:ascii="Cambria Math" w:hAnsi="Cambria Math"/>
            </w:rPr>
            <m:t>7</m:t>
          </m:r>
          <m: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6</m:t>
          </m:r>
          <m:r>
            <w:rPr>
              <w:rFonts w:ascii="Cambria Math" w:hAnsi="Cambria Math"/>
            </w:rPr>
            <m:t xml:space="preserve"> дБ.</m:t>
          </m:r>
        </m:oMath>
      </m:oMathPara>
    </w:p>
    <w:p w14:paraId="1B7B9359" w14:textId="611C9DF6" w:rsidR="00112E6C" w:rsidRPr="003C129D" w:rsidRDefault="00B03D04" w:rsidP="00112E6C">
      <w:pPr>
        <w:pStyle w:val="ad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vertAlign w:val="subscript"/>
                </w:rPr>
                <m:t>р экв</m:t>
              </m:r>
              <m:r>
                <w:rPr>
                  <w:rFonts w:ascii="Cambria Math" w:hAnsi="Cambria Math"/>
                  <w:vertAlign w:val="subscript"/>
                </w:rPr>
                <m:t xml:space="preserve"> II</m:t>
              </m:r>
            </m:sub>
          </m:sSub>
          <m:r>
            <w:rPr>
              <w:rFonts w:ascii="Cambria Math" w:hAnsi="Cambria Math"/>
            </w:rPr>
            <m:t>=80∙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</m:fName>
            <m:e>
              <m:r>
                <w:rPr>
                  <w:rFonts w:ascii="Cambria Math" w:hAnsi="Cambria Math"/>
                </w:rPr>
                <m:t>3</m:t>
              </m:r>
              <m:r>
                <w:rPr>
                  <w:rFonts w:ascii="Cambria Math" w:hAnsi="Cambria Math"/>
                </w:rPr>
                <m:t>35,2</m:t>
              </m:r>
            </m:e>
          </m:func>
          <m:r>
            <w:rPr>
              <w:rFonts w:ascii="Cambria Math" w:hAnsi="Cambria Math"/>
            </w:rPr>
            <m:t>+20∙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</m:fName>
            <m:e>
              <m:r>
                <w:rPr>
                  <w:rFonts w:ascii="Cambria Math" w:hAnsi="Cambria Math"/>
                </w:rPr>
                <m:t>0,</m:t>
              </m:r>
              <m:r>
                <w:rPr>
                  <w:rFonts w:ascii="Cambria Math" w:hAnsi="Cambria Math"/>
                </w:rPr>
                <m:t>373</m:t>
              </m:r>
            </m:e>
          </m:func>
          <m:r>
            <w:rPr>
              <w:rFonts w:ascii="Cambria Math" w:hAnsi="Cambria Math"/>
            </w:rPr>
            <m:t>+10∙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</m:fName>
            <m:e>
              <m:r>
                <w:rPr>
                  <w:rFonts w:ascii="Cambria Math" w:hAnsi="Cambria Math"/>
                </w:rPr>
                <m:t>1</m:t>
              </m:r>
              <m: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567</m:t>
              </m:r>
            </m:e>
          </m:func>
          <m:r>
            <w:rPr>
              <w:rFonts w:ascii="Cambria Math" w:hAnsi="Cambria Math"/>
            </w:rPr>
            <m:t>-44=</m:t>
          </m:r>
          <m:r>
            <w:rPr>
              <w:rFonts w:ascii="Cambria Math" w:hAnsi="Cambria Math"/>
            </w:rPr>
            <m:t>151,4</m:t>
          </m:r>
          <m:r>
            <w:rPr>
              <w:rFonts w:ascii="Cambria Math" w:hAnsi="Cambria Math"/>
            </w:rPr>
            <m:t xml:space="preserve"> дБ.</m:t>
          </m:r>
        </m:oMath>
      </m:oMathPara>
    </w:p>
    <w:p w14:paraId="6ED0827D" w14:textId="77777777" w:rsidR="00112E6C" w:rsidRPr="00B03D04" w:rsidRDefault="00112E6C" w:rsidP="00112E6C">
      <w:pPr>
        <w:pStyle w:val="ad"/>
        <w:rPr>
          <w:lang w:val="ru-RU" w:eastAsia="ru-RU"/>
        </w:rPr>
      </w:pPr>
      <w:r w:rsidRPr="00B03D04">
        <w:rPr>
          <w:lang w:val="ru-RU" w:eastAsia="ru-RU"/>
        </w:rPr>
        <w:t xml:space="preserve">Полученный уровень шума слишком высок, поэтому для его уменьшения необходимо применение специальных шевронных, гофрированных, </w:t>
      </w:r>
      <w:proofErr w:type="spellStart"/>
      <w:r w:rsidRPr="00B03D04">
        <w:rPr>
          <w:lang w:val="ru-RU" w:eastAsia="ru-RU"/>
        </w:rPr>
        <w:t>многотрубчатых</w:t>
      </w:r>
      <w:proofErr w:type="spellEnd"/>
      <w:r w:rsidRPr="00B03D04">
        <w:rPr>
          <w:lang w:val="ru-RU" w:eastAsia="ru-RU"/>
        </w:rPr>
        <w:t xml:space="preserve"> </w:t>
      </w:r>
      <w:proofErr w:type="spellStart"/>
      <w:r w:rsidRPr="00B03D04">
        <w:rPr>
          <w:lang w:val="ru-RU" w:eastAsia="ru-RU"/>
        </w:rPr>
        <w:t>шумопоглащающих</w:t>
      </w:r>
      <w:proofErr w:type="spellEnd"/>
      <w:r w:rsidRPr="00B03D04">
        <w:rPr>
          <w:lang w:val="ru-RU" w:eastAsia="ru-RU"/>
        </w:rPr>
        <w:t xml:space="preserve"> сопел, позволяющих улучшить смешение потока горячего воздуха с атмосферой, что снижает уровень шума.</w:t>
      </w:r>
    </w:p>
    <w:p w14:paraId="502AE859" w14:textId="77777777" w:rsidR="00112E6C" w:rsidRPr="00B03D04" w:rsidRDefault="00112E6C" w:rsidP="00112E6C">
      <w:pPr>
        <w:pStyle w:val="ad"/>
        <w:rPr>
          <w:lang w:val="ru-RU" w:eastAsia="ru-RU"/>
        </w:rPr>
      </w:pPr>
      <w:r w:rsidRPr="00B03D04">
        <w:rPr>
          <w:lang w:val="ru-RU" w:eastAsia="ru-RU"/>
        </w:rPr>
        <w:t xml:space="preserve">Согласно данным [Теория двухконтурных двигателей/ Под ред. Д.т.н., проф. С.М. </w:t>
      </w:r>
      <w:proofErr w:type="spellStart"/>
      <w:r w:rsidRPr="00B03D04">
        <w:rPr>
          <w:lang w:val="ru-RU" w:eastAsia="ru-RU"/>
        </w:rPr>
        <w:t>Шляхтенко</w:t>
      </w:r>
      <w:proofErr w:type="spellEnd"/>
      <w:r w:rsidRPr="00B03D04">
        <w:rPr>
          <w:lang w:val="ru-RU" w:eastAsia="ru-RU"/>
        </w:rPr>
        <w:t xml:space="preserve">, д.т.н., проф. В.А. </w:t>
      </w:r>
      <w:proofErr w:type="spellStart"/>
      <w:r w:rsidRPr="00B03D04">
        <w:rPr>
          <w:lang w:val="ru-RU" w:eastAsia="ru-RU"/>
        </w:rPr>
        <w:t>Сосунова</w:t>
      </w:r>
      <w:proofErr w:type="spellEnd"/>
      <w:r w:rsidRPr="00B03D04">
        <w:rPr>
          <w:lang w:val="ru-RU" w:eastAsia="ru-RU"/>
        </w:rPr>
        <w:t xml:space="preserve">. – М: «Машиностроение», 1979.] при применении </w:t>
      </w:r>
      <w:proofErr w:type="spellStart"/>
      <w:r w:rsidRPr="00B03D04">
        <w:rPr>
          <w:lang w:val="ru-RU" w:eastAsia="ru-RU"/>
        </w:rPr>
        <w:t>многотрубчатых</w:t>
      </w:r>
      <w:proofErr w:type="spellEnd"/>
      <w:r w:rsidRPr="00B03D04">
        <w:rPr>
          <w:lang w:val="ru-RU" w:eastAsia="ru-RU"/>
        </w:rPr>
        <w:t xml:space="preserve"> </w:t>
      </w:r>
      <w:proofErr w:type="spellStart"/>
      <w:r w:rsidRPr="00B03D04">
        <w:rPr>
          <w:lang w:val="ru-RU" w:eastAsia="ru-RU"/>
        </w:rPr>
        <w:t>шумопоглащающих</w:t>
      </w:r>
      <w:proofErr w:type="spellEnd"/>
      <w:r w:rsidRPr="00B03D04">
        <w:rPr>
          <w:lang w:val="ru-RU" w:eastAsia="ru-RU"/>
        </w:rPr>
        <w:t xml:space="preserve"> сопел возможно снижение шума более, чем на 30 дБ при изменении частоты шума, что потенциально позволяет получить уровень звуковой мощности выхлопной струи </w:t>
      </w:r>
      <w:r w:rsidRPr="00B03D04">
        <w:rPr>
          <w:lang w:val="ru-RU" w:eastAsia="ru-RU"/>
        </w:rPr>
        <w:lastRenderedPageBreak/>
        <w:t>около 120 дБ. Использование гофрированных и шевронных сопел может еще сильнее снизить уровень этого шума. Для дальнейшего расчета взят спектр шума, подобный приведённому в источнике.</w:t>
      </w:r>
    </w:p>
    <w:p w14:paraId="192090C0" w14:textId="77777777" w:rsidR="00112E6C" w:rsidRPr="00B03D04" w:rsidRDefault="00112E6C" w:rsidP="00112E6C">
      <w:pPr>
        <w:pStyle w:val="ad"/>
        <w:rPr>
          <w:lang w:val="ru-RU" w:eastAsia="ru-RU"/>
        </w:rPr>
      </w:pPr>
      <w:r w:rsidRPr="00B03D04">
        <w:rPr>
          <w:lang w:val="ru-RU" w:eastAsia="ru-RU"/>
        </w:rPr>
        <w:t xml:space="preserve">В свою очередь уровень звуковой мощности шума всасывания дозвукового вентилятора можно определить с помощью звуковой мощности шума всасывания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  <w:vertAlign w:val="subscript"/>
                <w:lang w:val="ru-RU"/>
              </w:rPr>
              <m:t xml:space="preserve"> общ</m:t>
            </m:r>
          </m:sub>
        </m:sSub>
      </m:oMath>
      <w:r w:rsidRPr="00B03D04">
        <w:rPr>
          <w:lang w:val="ru-RU" w:eastAsia="ru-RU"/>
        </w:rPr>
        <w:t xml:space="preserve"> [Вт], которую найдем по формуле:</w:t>
      </w:r>
    </w:p>
    <w:p w14:paraId="115DD73E" w14:textId="77777777" w:rsidR="00112E6C" w:rsidRPr="00AB08B2" w:rsidRDefault="00B03D04" w:rsidP="00112E6C">
      <w:pPr>
        <w:pStyle w:val="ad"/>
        <w:rPr>
          <w:lang w:eastAsia="ru-RU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экв</m:t>
              </m:r>
            </m:sub>
          </m:sSub>
          <m:r>
            <w:rPr>
              <w:rFonts w:ascii="Cambria Math" w:hAnsi="Cambria Math"/>
            </w:rPr>
            <m:t>=0,5∙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η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ад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η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ад</m:t>
                          </m:r>
                        </m:sub>
                      </m:sSub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∙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ρ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с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∙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ад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,</m:t>
          </m:r>
        </m:oMath>
      </m:oMathPara>
    </w:p>
    <w:p w14:paraId="58170F8F" w14:textId="77777777" w:rsidR="00112E6C" w:rsidRPr="00B03D04" w:rsidRDefault="00112E6C" w:rsidP="00112E6C">
      <w:pPr>
        <w:pStyle w:val="ad"/>
        <w:rPr>
          <w:lang w:val="ru-RU" w:eastAsia="ru-RU"/>
        </w:rPr>
      </w:pPr>
      <w:r w:rsidRPr="00B03D04">
        <w:rPr>
          <w:lang w:val="ru-RU" w:eastAsia="ru-RU"/>
        </w:rPr>
        <w:t xml:space="preserve">где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η</m:t>
            </m:r>
          </m:e>
          <m:sub>
            <m:r>
              <w:rPr>
                <w:rFonts w:ascii="Cambria Math" w:hAnsi="Cambria Math"/>
                <w:lang w:val="ru-RU"/>
              </w:rPr>
              <m:t>ад</m:t>
            </m:r>
          </m:sub>
        </m:sSub>
      </m:oMath>
      <w:r w:rsidRPr="00B03D04">
        <w:rPr>
          <w:lang w:val="ru-RU" w:eastAsia="ru-RU"/>
        </w:rPr>
        <w:t xml:space="preserve"> - адиабатический КПД вентилятора; </w:t>
      </w:r>
      <w:r w:rsidRPr="00AB08B2">
        <w:rPr>
          <w:lang w:eastAsia="ru-RU"/>
        </w:rPr>
        <w:t>m</w:t>
      </w:r>
      <w:r w:rsidRPr="00AB08B2">
        <w:rPr>
          <w:vertAlign w:val="subscript"/>
          <w:lang w:eastAsia="ru-RU"/>
        </w:rPr>
        <w:t>t</w:t>
      </w:r>
      <w:r w:rsidRPr="00B03D04">
        <w:rPr>
          <w:lang w:val="ru-RU" w:eastAsia="ru-RU"/>
        </w:rPr>
        <w:t xml:space="preserve"> - массовый расход воздуха через вентилятор в кг/с;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  <w:lang w:val="ru-RU"/>
              </w:rPr>
              <m:t>ад</m:t>
            </m:r>
          </m:sub>
        </m:sSub>
      </m:oMath>
      <w:r w:rsidRPr="00B03D04">
        <w:rPr>
          <w:lang w:val="ru-RU" w:eastAsia="ru-RU"/>
        </w:rPr>
        <w:t xml:space="preserve"> - адиабатический напор первой ступени вентилятора в Дж/кг; </w:t>
      </w:r>
      <w:r w:rsidRPr="00AB08B2">
        <w:rPr>
          <w:lang w:eastAsia="ru-RU"/>
        </w:rPr>
        <w:t>D</w:t>
      </w:r>
      <w:r w:rsidRPr="00B03D04">
        <w:rPr>
          <w:lang w:val="ru-RU" w:eastAsia="ru-RU"/>
        </w:rPr>
        <w:t xml:space="preserve"> - наружный диаметр рабочего колеса первой ступени вентилятора в м; </w:t>
      </w:r>
      <m:oMath>
        <m:r>
          <w:rPr>
            <w:rFonts w:ascii="Cambria Math" w:hAnsi="Cambria Math"/>
          </w:rPr>
          <m:t>ρ</m:t>
        </m:r>
      </m:oMath>
      <w:r w:rsidRPr="00B03D04">
        <w:rPr>
          <w:lang w:val="ru-RU" w:eastAsia="ru-RU"/>
        </w:rPr>
        <w:t xml:space="preserve"> - плотность воздуха на входе в вентилятор в кг/м3; с - скорость звука в зависимости от температуры воздуха на входе в вентилятор в м/с. Тогда:</w:t>
      </w:r>
    </w:p>
    <w:bookmarkStart w:id="5" w:name="_Hlk166571215"/>
    <w:p w14:paraId="07BCB6F8" w14:textId="46638151" w:rsidR="00112E6C" w:rsidRPr="00AB08B2" w:rsidRDefault="00B03D04" w:rsidP="00112E6C">
      <w:pPr>
        <w:pStyle w:val="ad"/>
        <w:rPr>
          <w:lang w:eastAsia="ru-RU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vertAlign w:val="subscript"/>
                </w:rPr>
                <m:t xml:space="preserve"> экв</m:t>
              </m:r>
            </m:sub>
          </m:sSub>
          <m:r>
            <w:rPr>
              <w:rFonts w:ascii="Cambria Math" w:hAnsi="Cambria Math"/>
            </w:rPr>
            <m:t>=0,5∙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1-0,86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0,86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∙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22</m:t>
                  </m:r>
                  <m:r>
                    <w:rPr>
                      <w:rFonts w:ascii="Cambria Math" w:hAnsi="Cambria Math"/>
                    </w:rPr>
                    <m:t>8</m:t>
                  </m:r>
                  <m: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9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0,</m:t>
              </m:r>
              <m:r>
                <w:rPr>
                  <w:rFonts w:ascii="Cambria Math" w:hAnsi="Cambria Math"/>
                </w:rPr>
                <m:t>746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∙</m:t>
                  </m:r>
                  <m:r>
                    <w:rPr>
                      <w:rFonts w:ascii="Cambria Math" w:hAnsi="Cambria Math"/>
                    </w:rPr>
                    <m:t>308,3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∙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67800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</m:t>
                  </m:r>
                  <m: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312</m:t>
          </m:r>
          <m: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6</m:t>
          </m:r>
          <m:r>
            <w:rPr>
              <w:rFonts w:ascii="Cambria Math" w:hAnsi="Cambria Math"/>
            </w:rPr>
            <m:t>∙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5</m:t>
              </m:r>
            </m:sup>
          </m:sSup>
          <m:r>
            <w:rPr>
              <w:rFonts w:ascii="Cambria Math" w:hAnsi="Cambria Math"/>
            </w:rPr>
            <m:t>.</m:t>
          </m:r>
        </m:oMath>
      </m:oMathPara>
    </w:p>
    <w:bookmarkEnd w:id="5"/>
    <w:p w14:paraId="6DC40FA6" w14:textId="77777777" w:rsidR="00112E6C" w:rsidRPr="00B03D04" w:rsidRDefault="00112E6C" w:rsidP="00112E6C">
      <w:pPr>
        <w:pStyle w:val="ad"/>
        <w:rPr>
          <w:lang w:val="ru-RU" w:eastAsia="ru-RU"/>
        </w:rPr>
      </w:pPr>
      <w:r w:rsidRPr="00B03D04">
        <w:rPr>
          <w:lang w:val="ru-RU" w:eastAsia="ru-RU"/>
        </w:rPr>
        <w:t xml:space="preserve">И общий уровень звуковой мощности шума всасывания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  <w:vertAlign w:val="subscript"/>
              </w:rPr>
              <m:t>w</m:t>
            </m:r>
            <m:r>
              <m:rPr>
                <m:sty m:val="p"/>
              </m:rPr>
              <w:rPr>
                <w:rFonts w:ascii="Cambria Math" w:hAnsi="Cambria Math"/>
                <w:vertAlign w:val="subscript"/>
                <w:lang w:val="ru-RU"/>
              </w:rPr>
              <m:t xml:space="preserve"> экв</m:t>
            </m:r>
          </m:sub>
        </m:sSub>
      </m:oMath>
      <w:r w:rsidRPr="00B03D04">
        <w:rPr>
          <w:lang w:val="ru-RU" w:eastAsia="ru-RU"/>
        </w:rPr>
        <w:t xml:space="preserve"> в дБ осевого компрессора определится по формуле:</w:t>
      </w:r>
    </w:p>
    <w:p w14:paraId="15993F0E" w14:textId="77777777" w:rsidR="00112E6C" w:rsidRPr="00AB08B2" w:rsidRDefault="00B03D04" w:rsidP="00112E6C">
      <w:pPr>
        <w:pStyle w:val="ad"/>
        <w:rPr>
          <w:lang w:eastAsia="ru-RU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  <w:vertAlign w:val="subscript"/>
                </w:rPr>
                <m:t>w экв</m:t>
              </m:r>
              <m:r>
                <m:rPr>
                  <m:sty m:val="p"/>
                </m:rPr>
                <w:rPr>
                  <w:rFonts w:ascii="Cambria Math" w:hAnsi="Cambria Math"/>
                  <w:vertAlign w:val="subscript"/>
                </w:rPr>
                <m:t xml:space="preserve"> </m:t>
              </m:r>
            </m:sub>
          </m:sSub>
          <m:r>
            <w:rPr>
              <w:rFonts w:ascii="Cambria Math" w:hAnsi="Cambria Math"/>
            </w:rPr>
            <m:t>=10∙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</m:fName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vertAlign w:val="subscript"/>
                        </w:rPr>
                        <m:t xml:space="preserve"> экв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vertAlign w:val="subscript"/>
                        </w:rPr>
                        <m:t xml:space="preserve"> 0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>-83</m:t>
              </m:r>
            </m:e>
          </m:func>
          <m:r>
            <w:rPr>
              <w:rFonts w:ascii="Cambria Math" w:hAnsi="Cambria Math"/>
            </w:rPr>
            <m:t>,</m:t>
          </m:r>
        </m:oMath>
      </m:oMathPara>
    </w:p>
    <w:p w14:paraId="3314B75B" w14:textId="77777777" w:rsidR="00112E6C" w:rsidRPr="00AB08B2" w:rsidRDefault="00112E6C" w:rsidP="00112E6C">
      <w:pPr>
        <w:pStyle w:val="ad"/>
        <w:rPr>
          <w:lang w:eastAsia="ru-RU"/>
        </w:rPr>
      </w:pPr>
      <w:r w:rsidRPr="00B03D04">
        <w:rPr>
          <w:lang w:val="ru-RU" w:eastAsia="ru-RU"/>
        </w:rPr>
        <w:t xml:space="preserve">где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  <w:vertAlign w:val="subscript"/>
                <w:lang w:val="ru-RU"/>
              </w:rPr>
              <m:t xml:space="preserve"> 0</m:t>
            </m:r>
          </m:sub>
        </m:sSub>
      </m:oMath>
      <w:r w:rsidRPr="00B03D04">
        <w:rPr>
          <w:lang w:val="ru-RU" w:eastAsia="ru-RU"/>
        </w:rPr>
        <w:t xml:space="preserve"> - нулевое (пороговое) значение звуковой мощности, равное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  <w:lang w:val="ru-RU"/>
              </w:rPr>
              <m:t>10</m:t>
            </m:r>
          </m:e>
          <m:sup>
            <m:r>
              <w:rPr>
                <w:rFonts w:ascii="Cambria Math" w:hAnsi="Cambria Math"/>
                <w:lang w:val="ru-RU"/>
              </w:rPr>
              <m:t>-12</m:t>
            </m:r>
          </m:sup>
        </m:sSup>
      </m:oMath>
      <w:r w:rsidRPr="00B03D04">
        <w:rPr>
          <w:lang w:val="ru-RU" w:eastAsia="ru-RU"/>
        </w:rPr>
        <w:t xml:space="preserve"> Вт. </w:t>
      </w:r>
      <w:proofErr w:type="spellStart"/>
      <w:r w:rsidRPr="00AB08B2">
        <w:rPr>
          <w:lang w:eastAsia="ru-RU"/>
        </w:rPr>
        <w:t>Тогда</w:t>
      </w:r>
      <w:proofErr w:type="spellEnd"/>
      <w:r w:rsidRPr="00AB08B2">
        <w:rPr>
          <w:lang w:eastAsia="ru-RU"/>
        </w:rPr>
        <w:t>:</w:t>
      </w:r>
    </w:p>
    <w:p w14:paraId="3CCAEB89" w14:textId="37F97FA7" w:rsidR="00112E6C" w:rsidRPr="00AB08B2" w:rsidRDefault="00B03D04" w:rsidP="00112E6C">
      <w:pPr>
        <w:pStyle w:val="ad"/>
        <w:rPr>
          <w:lang w:eastAsia="ru-RU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  <w:vertAlign w:val="subscript"/>
                </w:rPr>
                <m:t>w</m:t>
              </m:r>
              <m:r>
                <m:rPr>
                  <m:sty m:val="p"/>
                </m:rPr>
                <w:rPr>
                  <w:rFonts w:ascii="Cambria Math" w:hAnsi="Cambria Math"/>
                  <w:vertAlign w:val="subscript"/>
                </w:rPr>
                <m:t xml:space="preserve"> экв</m:t>
              </m:r>
            </m:sub>
          </m:sSub>
          <m:r>
            <w:rPr>
              <w:rFonts w:ascii="Cambria Math" w:hAnsi="Cambria Math"/>
            </w:rPr>
            <m:t>=10∙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</m:fName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312,6</m:t>
                  </m:r>
                  <m:r>
                    <w:rPr>
                      <w:rFonts w:ascii="Cambria Math" w:hAnsi="Cambria Math"/>
                    </w:rPr>
                    <m:t>∙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5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-12</m:t>
                      </m:r>
                    </m:sup>
                  </m:sSup>
                </m:den>
              </m:f>
              <m:r>
                <w:rPr>
                  <w:rFonts w:ascii="Cambria Math" w:hAnsi="Cambria Math"/>
                </w:rPr>
                <m:t>-83</m:t>
              </m:r>
            </m:e>
          </m:func>
          <m:r>
            <w:rPr>
              <w:rFonts w:ascii="Cambria Math" w:hAnsi="Cambria Math"/>
            </w:rPr>
            <m:t>=1</m:t>
          </m:r>
          <m:r>
            <w:rPr>
              <w:rFonts w:ascii="Cambria Math" w:hAnsi="Cambria Math"/>
            </w:rPr>
            <m:t>11</m:t>
          </m:r>
          <m: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9</m:t>
          </m:r>
          <m:r>
            <w:rPr>
              <w:rFonts w:ascii="Cambria Math" w:hAnsi="Cambria Math"/>
            </w:rPr>
            <m:t xml:space="preserve"> дБ. </m:t>
          </m:r>
        </m:oMath>
      </m:oMathPara>
    </w:p>
    <w:p w14:paraId="4FBAB991" w14:textId="77777777" w:rsidR="00112E6C" w:rsidRPr="00B03D04" w:rsidRDefault="00112E6C" w:rsidP="00112E6C">
      <w:pPr>
        <w:pStyle w:val="ad"/>
        <w:rPr>
          <w:lang w:val="ru-RU" w:eastAsia="ru-RU"/>
        </w:rPr>
      </w:pPr>
      <w:r w:rsidRPr="00B03D04">
        <w:rPr>
          <w:lang w:val="ru-RU" w:eastAsia="ru-RU"/>
        </w:rPr>
        <w:t>Полученный уровень шума слишком высок, поэтому для его уменьшения необходимо использовать звукопоглощающие покрытия (ЗПК) во входном устройстве и на внешней части проточного тракта второго контура.</w:t>
      </w:r>
    </w:p>
    <w:p w14:paraId="496DBE80" w14:textId="77777777" w:rsidR="00112E6C" w:rsidRPr="00B03D04" w:rsidRDefault="00112E6C" w:rsidP="00112E6C">
      <w:pPr>
        <w:pStyle w:val="ad"/>
        <w:rPr>
          <w:lang w:val="ru-RU" w:eastAsia="ru-RU"/>
        </w:rPr>
      </w:pPr>
      <w:r w:rsidRPr="00B03D04">
        <w:rPr>
          <w:lang w:val="ru-RU" w:eastAsia="ru-RU"/>
        </w:rPr>
        <w:t xml:space="preserve">Таким образом, получены значения уровней звуковой мощности основных трех источников шума, которые присутствуют в процессе приемо-сдаточных испытаний ГТД. </w:t>
      </w:r>
    </w:p>
    <w:p w14:paraId="123211A4" w14:textId="77777777" w:rsidR="00112E6C" w:rsidRPr="00B03D04" w:rsidRDefault="00112E6C" w:rsidP="00112E6C">
      <w:pPr>
        <w:pStyle w:val="ad"/>
        <w:rPr>
          <w:lang w:val="ru-RU" w:eastAsia="ru-RU"/>
        </w:rPr>
      </w:pPr>
      <w:r w:rsidRPr="00B03D04">
        <w:rPr>
          <w:lang w:val="ru-RU" w:eastAsia="ru-RU"/>
        </w:rPr>
        <w:lastRenderedPageBreak/>
        <w:t xml:space="preserve">Оценка шумового загрязнения на прилегающих к испытательному боксу территориях происходила в программном пакете «Автоматизированное рабочее место акустика» («АРМ Акустика»). </w:t>
      </w:r>
    </w:p>
    <w:p w14:paraId="25DB6B97" w14:textId="77777777" w:rsidR="00112E6C" w:rsidRPr="00B03D04" w:rsidRDefault="00112E6C" w:rsidP="00112E6C">
      <w:pPr>
        <w:pStyle w:val="ad"/>
        <w:rPr>
          <w:lang w:val="ru-RU" w:eastAsia="ru-RU"/>
        </w:rPr>
      </w:pPr>
      <w:r w:rsidRPr="00B03D04">
        <w:rPr>
          <w:lang w:val="ru-RU" w:eastAsia="ru-RU"/>
        </w:rPr>
        <w:t>Примем, что приемо-сдаточные испытания двигателя проводятся в национальном центре испытаний (НИЦ) Центрального Института Авиационного Моторостроения (ЦИАМ) в Лыткарино. Территория центра занимает площадь 2 км</w:t>
      </w:r>
      <w:r w:rsidRPr="00B03D04">
        <w:rPr>
          <w:vertAlign w:val="superscript"/>
          <w:lang w:val="ru-RU" w:eastAsia="ru-RU"/>
        </w:rPr>
        <w:t>2</w:t>
      </w:r>
      <w:r w:rsidRPr="00B03D04">
        <w:rPr>
          <w:lang w:val="ru-RU" w:eastAsia="ru-RU"/>
        </w:rPr>
        <w:t xml:space="preserve">. Часть этой территории была включена в программный комплекс, в котором была построена расчетная сетка, представленная на рисунке 1. Отметим, что на выбранной местности располагается производственное здание обслуживающего персонала, которые необходимы в процессах эксплуатации ГТД. </w:t>
      </w:r>
    </w:p>
    <w:p w14:paraId="6DBB3D5E" w14:textId="77777777" w:rsidR="00112E6C" w:rsidRPr="00B03D04" w:rsidRDefault="00112E6C" w:rsidP="00112E6C">
      <w:pPr>
        <w:pStyle w:val="ad"/>
        <w:rPr>
          <w:lang w:val="ru-RU" w:eastAsia="ru-RU"/>
        </w:rPr>
      </w:pPr>
      <w:r w:rsidRPr="00B03D04">
        <w:rPr>
          <w:lang w:val="ru-RU" w:eastAsia="ru-RU"/>
        </w:rPr>
        <w:t xml:space="preserve">Испытательный бокс для ГТД расположен на расстоянии 160 м от строения, он выполнен из железобетонных плит, параметры которых показаны на рисунках 2, 3. ГТД установлена в боксе, а патрубки подвода воздуха и выхлопа отработанных газов установлены на крыше здания. Сам же бокс, находится с противоположной, относительно здания обслуживающего персонала, стороны, для уменьшения шума в районе этого здания. Для расчета шумового воздействия, на территории предприятия возле производственного здания были установлены расчетные точки, в которых проводятся измерения и сравниваются с установленными нормами. Также расчетные точки установлены внутри контейнера. </w:t>
      </w:r>
    </w:p>
    <w:p w14:paraId="432E4439" w14:textId="77777777" w:rsidR="00112E6C" w:rsidRPr="00B03D04" w:rsidRDefault="00112E6C" w:rsidP="00112E6C">
      <w:pPr>
        <w:pStyle w:val="ad"/>
        <w:rPr>
          <w:lang w:val="ru-RU" w:eastAsia="ru-RU"/>
        </w:rPr>
      </w:pPr>
      <w:r w:rsidRPr="00B03D04">
        <w:rPr>
          <w:lang w:val="ru-RU" w:eastAsia="ru-RU"/>
        </w:rPr>
        <w:t>Установленные граничные условия задания представлены на рисунке 4.</w:t>
      </w:r>
    </w:p>
    <w:p w14:paraId="60FC08F6" w14:textId="77777777" w:rsidR="00112E6C" w:rsidRDefault="00112E6C" w:rsidP="00112E6C">
      <w:pPr>
        <w:widowControl w:val="0"/>
        <w:autoSpaceDE w:val="0"/>
        <w:autoSpaceDN w:val="0"/>
        <w:adjustRightInd w:val="0"/>
        <w:jc w:val="center"/>
        <w:rPr>
          <w:rFonts w:eastAsia="Times New Roman"/>
          <w:color w:val="000000" w:themeColor="text1"/>
          <w:szCs w:val="24"/>
          <w:lang w:eastAsia="ru-RU"/>
        </w:rPr>
      </w:pPr>
      <w:r w:rsidRPr="0087103F">
        <w:rPr>
          <w:rFonts w:eastAsia="Times New Roman"/>
          <w:noProof/>
          <w:color w:val="000000" w:themeColor="text1"/>
          <w:szCs w:val="24"/>
          <w:lang w:eastAsia="ru-RU"/>
        </w:rPr>
        <w:lastRenderedPageBreak/>
        <w:drawing>
          <wp:inline distT="0" distB="0" distL="0" distR="0" wp14:anchorId="786BDD83" wp14:editId="6B3D8E8D">
            <wp:extent cx="4363771" cy="4409038"/>
            <wp:effectExtent l="0" t="0" r="0" b="0"/>
            <wp:docPr id="644363009" name="Рисунок 1" descr="Изображение выглядит как снимок экрана, карта, прямоугольны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363009" name="Рисунок 1" descr="Изображение выглядит как снимок экрана, карта, прямоугольный&#10;&#10;Автоматически созданное описание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65729" cy="4411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09F6E" w14:textId="77777777" w:rsidR="00112E6C" w:rsidRDefault="00112E6C" w:rsidP="00112E6C">
      <w:pPr>
        <w:widowControl w:val="0"/>
        <w:autoSpaceDE w:val="0"/>
        <w:autoSpaceDN w:val="0"/>
        <w:adjustRightInd w:val="0"/>
        <w:jc w:val="center"/>
        <w:rPr>
          <w:rFonts w:eastAsia="Times New Roman"/>
          <w:color w:val="000000" w:themeColor="text1"/>
          <w:lang w:eastAsia="ru-RU"/>
        </w:rPr>
      </w:pPr>
      <w:r w:rsidRPr="00AB08B2">
        <w:rPr>
          <w:rFonts w:eastAsia="Times New Roman"/>
          <w:color w:val="000000" w:themeColor="text1"/>
          <w:szCs w:val="24"/>
          <w:lang w:eastAsia="ru-RU"/>
        </w:rPr>
        <w:t xml:space="preserve">Рисунок </w:t>
      </w:r>
      <w:r>
        <w:rPr>
          <w:rFonts w:eastAsia="Times New Roman"/>
          <w:color w:val="000000" w:themeColor="text1"/>
          <w:szCs w:val="24"/>
          <w:lang w:eastAsia="ru-RU"/>
        </w:rPr>
        <w:t>1</w:t>
      </w:r>
      <w:r w:rsidRPr="00AB08B2">
        <w:rPr>
          <w:rFonts w:eastAsia="Times New Roman"/>
          <w:color w:val="000000" w:themeColor="text1"/>
          <w:szCs w:val="24"/>
          <w:lang w:eastAsia="ru-RU"/>
        </w:rPr>
        <w:t xml:space="preserve"> – Изучаемая местность расположения ГТ</w:t>
      </w:r>
      <w:r>
        <w:rPr>
          <w:rFonts w:eastAsia="Times New Roman"/>
          <w:color w:val="000000" w:themeColor="text1"/>
          <w:lang w:eastAsia="ru-RU"/>
        </w:rPr>
        <w:t>Д</w:t>
      </w:r>
    </w:p>
    <w:p w14:paraId="30D72213" w14:textId="77777777" w:rsidR="00112E6C" w:rsidRDefault="00112E6C" w:rsidP="00112E6C">
      <w:pPr>
        <w:widowControl w:val="0"/>
        <w:autoSpaceDE w:val="0"/>
        <w:autoSpaceDN w:val="0"/>
        <w:adjustRightInd w:val="0"/>
        <w:ind w:firstLine="709"/>
        <w:jc w:val="center"/>
        <w:rPr>
          <w:rFonts w:eastAsia="Times New Roman"/>
          <w:color w:val="000000" w:themeColor="text1"/>
          <w:szCs w:val="24"/>
          <w:lang w:eastAsia="ru-RU"/>
        </w:rPr>
      </w:pPr>
      <w:r w:rsidRPr="005E0A4A">
        <w:rPr>
          <w:rFonts w:eastAsia="Times New Roman"/>
          <w:noProof/>
          <w:color w:val="000000" w:themeColor="text1"/>
          <w:szCs w:val="24"/>
          <w:lang w:eastAsia="ru-RU"/>
        </w:rPr>
        <w:drawing>
          <wp:inline distT="0" distB="0" distL="0" distR="0" wp14:anchorId="5F6F035F" wp14:editId="3E6E9205">
            <wp:extent cx="4055405" cy="4038153"/>
            <wp:effectExtent l="0" t="0" r="2540" b="635"/>
            <wp:docPr id="127819606" name="Рисунок 1" descr="Изображение выглядит как текст, снимок экрана, число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19606" name="Рисунок 1" descr="Изображение выглядит как текст, снимок экрана, число, Шрифт&#10;&#10;Автоматически созданное описание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78828" cy="4061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30DCA" w14:textId="77777777" w:rsidR="00112E6C" w:rsidRDefault="00112E6C" w:rsidP="00112E6C">
      <w:pPr>
        <w:widowControl w:val="0"/>
        <w:autoSpaceDE w:val="0"/>
        <w:autoSpaceDN w:val="0"/>
        <w:adjustRightInd w:val="0"/>
        <w:ind w:firstLine="709"/>
        <w:jc w:val="center"/>
        <w:rPr>
          <w:rFonts w:eastAsia="Times New Roman"/>
          <w:color w:val="000000" w:themeColor="text1"/>
          <w:szCs w:val="24"/>
          <w:lang w:eastAsia="ru-RU"/>
        </w:rPr>
      </w:pPr>
      <w:r w:rsidRPr="00AB08B2">
        <w:rPr>
          <w:rFonts w:eastAsia="Times New Roman"/>
          <w:color w:val="000000" w:themeColor="text1"/>
          <w:szCs w:val="24"/>
          <w:lang w:eastAsia="ru-RU"/>
        </w:rPr>
        <w:t xml:space="preserve">Рисунок </w:t>
      </w:r>
      <w:r>
        <w:rPr>
          <w:rFonts w:eastAsia="Times New Roman"/>
          <w:color w:val="000000" w:themeColor="text1"/>
          <w:szCs w:val="24"/>
          <w:lang w:eastAsia="ru-RU"/>
        </w:rPr>
        <w:t>2</w:t>
      </w:r>
      <w:r w:rsidRPr="00AB08B2">
        <w:rPr>
          <w:rFonts w:eastAsia="Times New Roman"/>
          <w:color w:val="000000" w:themeColor="text1"/>
          <w:szCs w:val="24"/>
          <w:lang w:eastAsia="ru-RU"/>
        </w:rPr>
        <w:t xml:space="preserve"> – </w:t>
      </w:r>
      <w:r>
        <w:rPr>
          <w:rFonts w:eastAsia="Times New Roman"/>
          <w:color w:val="000000" w:themeColor="text1"/>
          <w:szCs w:val="24"/>
          <w:lang w:eastAsia="ru-RU"/>
        </w:rPr>
        <w:t>Материалы стен и потолка.</w:t>
      </w:r>
    </w:p>
    <w:p w14:paraId="4F74E4E2" w14:textId="77777777" w:rsidR="00112E6C" w:rsidRDefault="00112E6C" w:rsidP="00112E6C">
      <w:pPr>
        <w:widowControl w:val="0"/>
        <w:autoSpaceDE w:val="0"/>
        <w:autoSpaceDN w:val="0"/>
        <w:adjustRightInd w:val="0"/>
        <w:ind w:firstLine="709"/>
        <w:jc w:val="center"/>
        <w:rPr>
          <w:rFonts w:eastAsia="Times New Roman"/>
          <w:color w:val="000000" w:themeColor="text1"/>
          <w:szCs w:val="24"/>
          <w:lang w:eastAsia="ru-RU"/>
        </w:rPr>
      </w:pPr>
      <w:r w:rsidRPr="00652B71">
        <w:rPr>
          <w:rFonts w:eastAsia="Times New Roman"/>
          <w:noProof/>
          <w:color w:val="000000" w:themeColor="text1"/>
          <w:szCs w:val="24"/>
          <w:lang w:eastAsia="ru-RU"/>
        </w:rPr>
        <w:lastRenderedPageBreak/>
        <w:drawing>
          <wp:inline distT="0" distB="0" distL="0" distR="0" wp14:anchorId="1BD76D60" wp14:editId="2152B5B1">
            <wp:extent cx="4705289" cy="4372824"/>
            <wp:effectExtent l="0" t="0" r="635" b="8890"/>
            <wp:docPr id="1909024689" name="Рисунок 1" descr="Изображение выглядит как текст, снимок экрана, число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024689" name="Рисунок 1" descr="Изображение выглядит как текст, снимок экрана, число, Шрифт&#10;&#10;Автоматически созданное описание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47016" cy="4411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D9E86" w14:textId="77777777" w:rsidR="00112E6C" w:rsidRDefault="00112E6C" w:rsidP="00112E6C">
      <w:pPr>
        <w:widowControl w:val="0"/>
        <w:autoSpaceDE w:val="0"/>
        <w:autoSpaceDN w:val="0"/>
        <w:adjustRightInd w:val="0"/>
        <w:ind w:firstLine="709"/>
        <w:jc w:val="center"/>
        <w:rPr>
          <w:rFonts w:eastAsia="Times New Roman"/>
          <w:color w:val="000000" w:themeColor="text1"/>
          <w:szCs w:val="24"/>
          <w:lang w:eastAsia="ru-RU"/>
        </w:rPr>
      </w:pPr>
      <w:r w:rsidRPr="00AB08B2">
        <w:rPr>
          <w:rFonts w:eastAsia="Times New Roman"/>
          <w:color w:val="000000" w:themeColor="text1"/>
          <w:szCs w:val="24"/>
          <w:lang w:eastAsia="ru-RU"/>
        </w:rPr>
        <w:t xml:space="preserve">Рисунок </w:t>
      </w:r>
      <w:r>
        <w:rPr>
          <w:rFonts w:eastAsia="Times New Roman"/>
          <w:color w:val="000000" w:themeColor="text1"/>
          <w:szCs w:val="24"/>
          <w:lang w:eastAsia="ru-RU"/>
        </w:rPr>
        <w:t>3</w:t>
      </w:r>
      <w:r w:rsidRPr="00AB08B2">
        <w:rPr>
          <w:rFonts w:eastAsia="Times New Roman"/>
          <w:color w:val="000000" w:themeColor="text1"/>
          <w:szCs w:val="24"/>
          <w:lang w:eastAsia="ru-RU"/>
        </w:rPr>
        <w:t xml:space="preserve"> – </w:t>
      </w:r>
      <w:r>
        <w:rPr>
          <w:rFonts w:eastAsia="Times New Roman"/>
          <w:color w:val="000000" w:themeColor="text1"/>
          <w:szCs w:val="24"/>
          <w:lang w:eastAsia="ru-RU"/>
        </w:rPr>
        <w:t>Звукопоглощающие свойства пола.</w:t>
      </w:r>
    </w:p>
    <w:p w14:paraId="38374E27" w14:textId="77777777" w:rsidR="00112E6C" w:rsidRPr="00953640" w:rsidRDefault="00112E6C" w:rsidP="00112E6C">
      <w:pPr>
        <w:widowControl w:val="0"/>
        <w:autoSpaceDE w:val="0"/>
        <w:autoSpaceDN w:val="0"/>
        <w:adjustRightInd w:val="0"/>
        <w:ind w:firstLine="709"/>
        <w:jc w:val="center"/>
        <w:rPr>
          <w:rFonts w:eastAsia="Times New Roman"/>
          <w:color w:val="000000" w:themeColor="text1"/>
          <w:szCs w:val="24"/>
          <w:lang w:eastAsia="ru-RU"/>
        </w:rPr>
      </w:pPr>
      <w:r w:rsidRPr="009D5B06">
        <w:rPr>
          <w:rFonts w:eastAsia="Times New Roman"/>
          <w:noProof/>
          <w:color w:val="000000" w:themeColor="text1"/>
          <w:szCs w:val="24"/>
          <w:lang w:eastAsia="ru-RU"/>
        </w:rPr>
        <w:drawing>
          <wp:inline distT="0" distB="0" distL="0" distR="0" wp14:anchorId="361A671D" wp14:editId="5BD3B4AE">
            <wp:extent cx="4831933" cy="4012238"/>
            <wp:effectExtent l="0" t="0" r="6985" b="7620"/>
            <wp:docPr id="1979463701" name="Рисунок 1" descr="Изображение выглядит как снимок экрана, конвер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463701" name="Рисунок 1" descr="Изображение выглядит как снимок экрана, конверт&#10;&#10;Автоматически созданное описание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55691" cy="4031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DEEFB" w14:textId="77777777" w:rsidR="00112E6C" w:rsidRDefault="00112E6C" w:rsidP="00112E6C">
      <w:pPr>
        <w:widowControl w:val="0"/>
        <w:autoSpaceDE w:val="0"/>
        <w:autoSpaceDN w:val="0"/>
        <w:adjustRightInd w:val="0"/>
        <w:ind w:firstLine="709"/>
        <w:jc w:val="center"/>
        <w:rPr>
          <w:rFonts w:eastAsia="Times New Roman"/>
          <w:color w:val="000000" w:themeColor="text1"/>
          <w:szCs w:val="24"/>
          <w:lang w:eastAsia="ru-RU"/>
        </w:rPr>
      </w:pPr>
      <w:r w:rsidRPr="00AB08B2">
        <w:rPr>
          <w:rFonts w:eastAsia="Times New Roman"/>
          <w:color w:val="000000" w:themeColor="text1"/>
          <w:szCs w:val="24"/>
          <w:lang w:eastAsia="ru-RU"/>
        </w:rPr>
        <w:t xml:space="preserve">Рисунок </w:t>
      </w:r>
      <w:r>
        <w:rPr>
          <w:rFonts w:eastAsia="Times New Roman"/>
          <w:color w:val="000000" w:themeColor="text1"/>
          <w:szCs w:val="24"/>
          <w:lang w:eastAsia="ru-RU"/>
        </w:rPr>
        <w:t>4</w:t>
      </w:r>
      <w:r w:rsidRPr="00AB08B2">
        <w:rPr>
          <w:rFonts w:eastAsia="Times New Roman"/>
          <w:color w:val="000000" w:themeColor="text1"/>
          <w:szCs w:val="24"/>
          <w:lang w:eastAsia="ru-RU"/>
        </w:rPr>
        <w:t xml:space="preserve"> –</w:t>
      </w:r>
      <w:r>
        <w:rPr>
          <w:rFonts w:eastAsia="Times New Roman"/>
          <w:color w:val="000000" w:themeColor="text1"/>
          <w:szCs w:val="24"/>
          <w:lang w:eastAsia="ru-RU"/>
        </w:rPr>
        <w:t xml:space="preserve"> И</w:t>
      </w:r>
      <w:r w:rsidRPr="00AB08B2">
        <w:rPr>
          <w:rFonts w:eastAsia="Times New Roman"/>
          <w:color w:val="000000" w:themeColor="text1"/>
          <w:szCs w:val="24"/>
          <w:lang w:eastAsia="ru-RU"/>
        </w:rPr>
        <w:t xml:space="preserve">сточники шума и </w:t>
      </w:r>
      <w:r>
        <w:rPr>
          <w:rFonts w:eastAsia="Times New Roman"/>
          <w:color w:val="000000" w:themeColor="text1"/>
          <w:szCs w:val="24"/>
          <w:lang w:eastAsia="ru-RU"/>
        </w:rPr>
        <w:t>расчетная точка в испытательном боксе</w:t>
      </w:r>
      <w:r w:rsidRPr="00AB08B2">
        <w:rPr>
          <w:rFonts w:eastAsia="Times New Roman"/>
          <w:color w:val="000000" w:themeColor="text1"/>
          <w:szCs w:val="24"/>
          <w:lang w:eastAsia="ru-RU"/>
        </w:rPr>
        <w:t>.</w:t>
      </w:r>
    </w:p>
    <w:p w14:paraId="5D85F197" w14:textId="77777777" w:rsidR="00112E6C" w:rsidRDefault="00112E6C" w:rsidP="00112E6C">
      <w:pPr>
        <w:widowControl w:val="0"/>
        <w:autoSpaceDE w:val="0"/>
        <w:autoSpaceDN w:val="0"/>
        <w:adjustRightInd w:val="0"/>
        <w:ind w:firstLine="709"/>
        <w:jc w:val="center"/>
        <w:rPr>
          <w:rFonts w:eastAsia="Times New Roman"/>
          <w:color w:val="000000" w:themeColor="text1"/>
          <w:szCs w:val="24"/>
          <w:lang w:eastAsia="ru-RU"/>
        </w:rPr>
      </w:pPr>
    </w:p>
    <w:p w14:paraId="769228F6" w14:textId="77777777" w:rsidR="00112E6C" w:rsidRDefault="00112E6C" w:rsidP="00112E6C">
      <w:pPr>
        <w:widowControl w:val="0"/>
        <w:autoSpaceDE w:val="0"/>
        <w:autoSpaceDN w:val="0"/>
        <w:adjustRightInd w:val="0"/>
        <w:ind w:firstLine="709"/>
        <w:rPr>
          <w:rFonts w:eastAsia="Times New Roman"/>
          <w:color w:val="000000" w:themeColor="text1"/>
          <w:szCs w:val="24"/>
          <w:lang w:eastAsia="ru-RU"/>
        </w:rPr>
      </w:pPr>
      <w:r w:rsidRPr="00AB08B2">
        <w:rPr>
          <w:rFonts w:eastAsia="Times New Roman"/>
          <w:color w:val="000000" w:themeColor="text1"/>
          <w:szCs w:val="24"/>
          <w:lang w:eastAsia="ru-RU"/>
        </w:rPr>
        <w:t>Описанные выше источники шума были интегрированы в испытательный бокс согласно их описанию</w:t>
      </w:r>
      <w:r w:rsidRPr="00474E92">
        <w:rPr>
          <w:rFonts w:eastAsia="Times New Roman"/>
          <w:color w:val="000000" w:themeColor="text1"/>
          <w:szCs w:val="24"/>
          <w:lang w:eastAsia="ru-RU"/>
        </w:rPr>
        <w:t>,</w:t>
      </w:r>
      <w:r>
        <w:rPr>
          <w:rFonts w:eastAsia="Times New Roman"/>
          <w:color w:val="000000" w:themeColor="text1"/>
          <w:szCs w:val="24"/>
          <w:lang w:eastAsia="ru-RU"/>
        </w:rPr>
        <w:t xml:space="preserve"> параметры выбраны в соответствии с предварительными расчетами ГТД</w:t>
      </w:r>
      <w:r w:rsidRPr="00AB08B2">
        <w:rPr>
          <w:rFonts w:eastAsia="Times New Roman"/>
          <w:color w:val="000000" w:themeColor="text1"/>
          <w:szCs w:val="24"/>
          <w:lang w:eastAsia="ru-RU"/>
        </w:rPr>
        <w:t>. Описание устройств в программном пакете «АРМ Акустика» представлено на рисунк</w:t>
      </w:r>
      <w:r>
        <w:rPr>
          <w:rFonts w:eastAsia="Times New Roman"/>
          <w:color w:val="000000" w:themeColor="text1"/>
          <w:szCs w:val="24"/>
          <w:lang w:eastAsia="ru-RU"/>
        </w:rPr>
        <w:t>ах 5, 6 и 7</w:t>
      </w:r>
      <w:r w:rsidRPr="00AB08B2">
        <w:rPr>
          <w:rFonts w:eastAsia="Times New Roman"/>
          <w:color w:val="000000" w:themeColor="text1"/>
          <w:szCs w:val="24"/>
          <w:lang w:eastAsia="ru-RU"/>
        </w:rPr>
        <w:t>.</w:t>
      </w:r>
    </w:p>
    <w:p w14:paraId="603A4FEA" w14:textId="77777777" w:rsidR="00112E6C" w:rsidRDefault="00112E6C" w:rsidP="00112E6C">
      <w:pPr>
        <w:widowControl w:val="0"/>
        <w:autoSpaceDE w:val="0"/>
        <w:autoSpaceDN w:val="0"/>
        <w:adjustRightInd w:val="0"/>
        <w:jc w:val="center"/>
        <w:rPr>
          <w:rFonts w:eastAsia="Times New Roman"/>
          <w:color w:val="000000" w:themeColor="text1"/>
          <w:szCs w:val="24"/>
          <w:lang w:eastAsia="ru-RU"/>
        </w:rPr>
      </w:pPr>
      <w:r w:rsidRPr="00A17F49">
        <w:rPr>
          <w:rFonts w:eastAsia="Times New Roman"/>
          <w:noProof/>
          <w:color w:val="000000" w:themeColor="text1"/>
          <w:szCs w:val="24"/>
          <w:lang w:eastAsia="ru-RU"/>
        </w:rPr>
        <w:drawing>
          <wp:inline distT="0" distB="0" distL="0" distR="0" wp14:anchorId="50979185" wp14:editId="61B67514">
            <wp:extent cx="3515712" cy="3313261"/>
            <wp:effectExtent l="0" t="0" r="8890" b="1905"/>
            <wp:docPr id="1070504606" name="Рисунок 1" descr="Изображение выглядит как текст, снимок экрана, число, Параллельны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504606" name="Рисунок 1" descr="Изображение выглядит как текст, снимок экрана, число, Параллельный&#10;&#10;Автоматически созданное описание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27142" cy="3324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8A93D" w14:textId="77777777" w:rsidR="00112E6C" w:rsidRDefault="00112E6C" w:rsidP="00112E6C">
      <w:pPr>
        <w:widowControl w:val="0"/>
        <w:autoSpaceDE w:val="0"/>
        <w:autoSpaceDN w:val="0"/>
        <w:adjustRightInd w:val="0"/>
        <w:jc w:val="center"/>
        <w:rPr>
          <w:rFonts w:eastAsia="Times New Roman"/>
          <w:color w:val="000000" w:themeColor="text1"/>
          <w:szCs w:val="24"/>
          <w:lang w:eastAsia="ru-RU"/>
        </w:rPr>
      </w:pPr>
      <w:r w:rsidRPr="00AB08B2">
        <w:rPr>
          <w:rFonts w:eastAsia="Times New Roman"/>
          <w:color w:val="000000" w:themeColor="text1"/>
          <w:szCs w:val="24"/>
          <w:lang w:eastAsia="ru-RU"/>
        </w:rPr>
        <w:t xml:space="preserve">Рисунок </w:t>
      </w:r>
      <w:r>
        <w:rPr>
          <w:rFonts w:eastAsia="Times New Roman"/>
          <w:color w:val="000000" w:themeColor="text1"/>
          <w:szCs w:val="24"/>
          <w:lang w:eastAsia="ru-RU"/>
        </w:rPr>
        <w:t>5</w:t>
      </w:r>
      <w:r w:rsidRPr="00AB08B2">
        <w:rPr>
          <w:rFonts w:eastAsia="Times New Roman"/>
          <w:color w:val="000000" w:themeColor="text1"/>
          <w:szCs w:val="24"/>
          <w:lang w:eastAsia="ru-RU"/>
        </w:rPr>
        <w:t xml:space="preserve"> – </w:t>
      </w:r>
      <w:r>
        <w:rPr>
          <w:rFonts w:eastAsia="Times New Roman"/>
          <w:color w:val="000000" w:themeColor="text1"/>
          <w:szCs w:val="24"/>
          <w:lang w:eastAsia="ru-RU"/>
        </w:rPr>
        <w:t>Выбранная шкала коррекции шума</w:t>
      </w:r>
      <w:r w:rsidRPr="00AB08B2">
        <w:rPr>
          <w:rFonts w:eastAsia="Times New Roman"/>
          <w:color w:val="000000" w:themeColor="text1"/>
          <w:szCs w:val="24"/>
          <w:lang w:eastAsia="ru-RU"/>
        </w:rPr>
        <w:t>.</w:t>
      </w:r>
    </w:p>
    <w:p w14:paraId="25214BD9" w14:textId="77777777" w:rsidR="00112E6C" w:rsidRDefault="00112E6C" w:rsidP="00112E6C">
      <w:pPr>
        <w:pStyle w:val="affe"/>
        <w:spacing w:after="0" w:line="360" w:lineRule="auto"/>
        <w:ind w:firstLine="709"/>
        <w:jc w:val="center"/>
        <w:rPr>
          <w:noProof/>
        </w:rPr>
      </w:pPr>
      <w:r w:rsidRPr="005C5CFD">
        <w:rPr>
          <w:noProof/>
        </w:rPr>
        <w:drawing>
          <wp:inline distT="0" distB="0" distL="0" distR="0" wp14:anchorId="2FB67155" wp14:editId="453F4F22">
            <wp:extent cx="2990259" cy="3020306"/>
            <wp:effectExtent l="0" t="0" r="635" b="8890"/>
            <wp:docPr id="168080793" name="Рисунок 1" descr="Изображение выглядит как текст, снимок экрана, число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80793" name="Рисунок 1" descr="Изображение выглядит как текст, снимок экрана, число, программное обеспечение&#10;&#10;Автоматически созданное описание"/>
                    <pic:cNvPicPr/>
                  </pic:nvPicPr>
                  <pic:blipFill rotWithShape="1">
                    <a:blip r:embed="rId14"/>
                    <a:srcRect b="20480"/>
                    <a:stretch/>
                  </pic:blipFill>
                  <pic:spPr bwMode="auto">
                    <a:xfrm>
                      <a:off x="0" y="0"/>
                      <a:ext cx="3009701" cy="30399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6790A3" w14:textId="77777777" w:rsidR="00112E6C" w:rsidRDefault="00112E6C" w:rsidP="00112E6C">
      <w:pPr>
        <w:widowControl w:val="0"/>
        <w:autoSpaceDE w:val="0"/>
        <w:autoSpaceDN w:val="0"/>
        <w:adjustRightInd w:val="0"/>
        <w:ind w:firstLine="709"/>
        <w:jc w:val="center"/>
        <w:rPr>
          <w:rFonts w:eastAsia="Times New Roman"/>
          <w:color w:val="000000" w:themeColor="text1"/>
          <w:szCs w:val="24"/>
          <w:lang w:eastAsia="ru-RU"/>
        </w:rPr>
      </w:pPr>
      <w:r w:rsidRPr="00AB08B2">
        <w:rPr>
          <w:rFonts w:eastAsia="Times New Roman"/>
          <w:color w:val="000000" w:themeColor="text1"/>
          <w:szCs w:val="24"/>
          <w:lang w:eastAsia="ru-RU"/>
        </w:rPr>
        <w:t xml:space="preserve">Рисунок </w:t>
      </w:r>
      <w:r>
        <w:rPr>
          <w:rFonts w:eastAsia="Times New Roman"/>
          <w:color w:val="000000" w:themeColor="text1"/>
          <w:szCs w:val="24"/>
          <w:lang w:eastAsia="ru-RU"/>
        </w:rPr>
        <w:t>6</w:t>
      </w:r>
      <w:r w:rsidRPr="00AB08B2">
        <w:rPr>
          <w:rFonts w:eastAsia="Times New Roman"/>
          <w:color w:val="000000" w:themeColor="text1"/>
          <w:szCs w:val="24"/>
          <w:lang w:eastAsia="ru-RU"/>
        </w:rPr>
        <w:t xml:space="preserve"> – Граничные условия расчета</w:t>
      </w:r>
      <w:r>
        <w:rPr>
          <w:rFonts w:eastAsia="Times New Roman"/>
          <w:color w:val="000000" w:themeColor="text1"/>
          <w:szCs w:val="24"/>
          <w:lang w:eastAsia="ru-RU"/>
        </w:rPr>
        <w:t xml:space="preserve"> для источника шума</w:t>
      </w:r>
      <w:r w:rsidRPr="00AB08B2">
        <w:rPr>
          <w:rFonts w:eastAsia="Times New Roman"/>
          <w:color w:val="000000" w:themeColor="text1"/>
          <w:szCs w:val="24"/>
          <w:lang w:eastAsia="ru-RU"/>
        </w:rPr>
        <w:t>.</w:t>
      </w:r>
    </w:p>
    <w:p w14:paraId="652477A8" w14:textId="77777777" w:rsidR="00112E6C" w:rsidRPr="00705CE7" w:rsidRDefault="00112E6C" w:rsidP="00112E6C">
      <w:pPr>
        <w:pStyle w:val="affe"/>
        <w:spacing w:after="0" w:line="360" w:lineRule="auto"/>
        <w:ind w:firstLine="709"/>
        <w:jc w:val="center"/>
      </w:pPr>
      <w:r w:rsidRPr="0031114F">
        <w:rPr>
          <w:noProof/>
        </w:rPr>
        <w:lastRenderedPageBreak/>
        <w:drawing>
          <wp:inline distT="0" distB="0" distL="0" distR="0" wp14:anchorId="36F0752E" wp14:editId="41CC34FC">
            <wp:extent cx="2485280" cy="4442465"/>
            <wp:effectExtent l="0" t="0" r="0" b="0"/>
            <wp:docPr id="893339748" name="Рисунок 1" descr="Изображение выглядит как текст, снимок экрана, число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339748" name="Рисунок 1" descr="Изображение выглядит как текст, снимок экрана, число, Шрифт&#10;&#10;Автоматически созданное описание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98631" cy="446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5382E">
        <w:rPr>
          <w:noProof/>
        </w:rPr>
        <w:drawing>
          <wp:inline distT="0" distB="0" distL="0" distR="0" wp14:anchorId="52198821" wp14:editId="64733D1C">
            <wp:extent cx="2552217" cy="4432158"/>
            <wp:effectExtent l="0" t="0" r="635" b="6985"/>
            <wp:docPr id="295183752" name="Рисунок 1" descr="Изображение выглядит как текст, снимок экрана, число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183752" name="Рисунок 1" descr="Изображение выглядит как текст, снимок экрана, число, Шрифт&#10;&#10;Автоматически созданное описание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52217" cy="4432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F5BF2" w14:textId="77777777" w:rsidR="00112E6C" w:rsidRDefault="00112E6C" w:rsidP="00112E6C">
      <w:pPr>
        <w:widowControl w:val="0"/>
        <w:autoSpaceDE w:val="0"/>
        <w:autoSpaceDN w:val="0"/>
        <w:adjustRightInd w:val="0"/>
        <w:ind w:firstLine="709"/>
        <w:jc w:val="center"/>
        <w:rPr>
          <w:rFonts w:eastAsia="Times New Roman"/>
          <w:color w:val="000000" w:themeColor="text1"/>
          <w:szCs w:val="24"/>
          <w:lang w:eastAsia="ru-RU"/>
        </w:rPr>
      </w:pPr>
      <w:r w:rsidRPr="00AB08B2">
        <w:rPr>
          <w:rFonts w:eastAsia="Times New Roman"/>
          <w:color w:val="000000" w:themeColor="text1"/>
          <w:szCs w:val="24"/>
          <w:lang w:eastAsia="ru-RU"/>
        </w:rPr>
        <w:t xml:space="preserve">Рисунок </w:t>
      </w:r>
      <w:r>
        <w:rPr>
          <w:rFonts w:eastAsia="Times New Roman"/>
          <w:color w:val="000000" w:themeColor="text1"/>
          <w:szCs w:val="24"/>
          <w:lang w:eastAsia="ru-RU"/>
        </w:rPr>
        <w:t>7</w:t>
      </w:r>
      <w:r w:rsidRPr="00AB08B2">
        <w:rPr>
          <w:rFonts w:eastAsia="Times New Roman"/>
          <w:color w:val="000000" w:themeColor="text1"/>
          <w:szCs w:val="24"/>
          <w:lang w:eastAsia="ru-RU"/>
        </w:rPr>
        <w:t xml:space="preserve"> – Граничные условия расчета</w:t>
      </w:r>
      <w:r>
        <w:rPr>
          <w:rFonts w:eastAsia="Times New Roman"/>
          <w:color w:val="000000" w:themeColor="text1"/>
          <w:szCs w:val="24"/>
          <w:lang w:eastAsia="ru-RU"/>
        </w:rPr>
        <w:t xml:space="preserve"> для </w:t>
      </w:r>
      <w:r w:rsidRPr="00AB08B2">
        <w:rPr>
          <w:rFonts w:eastAsia="Times New Roman"/>
          <w:color w:val="000000" w:themeColor="text1"/>
          <w:szCs w:val="24"/>
          <w:lang w:eastAsia="ru-RU"/>
        </w:rPr>
        <w:t>всасываем</w:t>
      </w:r>
      <w:r>
        <w:rPr>
          <w:rFonts w:eastAsia="Times New Roman"/>
          <w:color w:val="000000" w:themeColor="text1"/>
          <w:szCs w:val="24"/>
          <w:lang w:eastAsia="ru-RU"/>
        </w:rPr>
        <w:t>ой</w:t>
      </w:r>
      <w:r w:rsidRPr="00AB08B2">
        <w:rPr>
          <w:rFonts w:eastAsia="Times New Roman"/>
          <w:color w:val="000000" w:themeColor="text1"/>
          <w:szCs w:val="24"/>
          <w:lang w:eastAsia="ru-RU"/>
        </w:rPr>
        <w:t xml:space="preserve"> стру</w:t>
      </w:r>
      <w:r>
        <w:rPr>
          <w:rFonts w:eastAsia="Times New Roman"/>
          <w:color w:val="000000" w:themeColor="text1"/>
          <w:szCs w:val="24"/>
          <w:lang w:eastAsia="ru-RU"/>
        </w:rPr>
        <w:t xml:space="preserve">и и </w:t>
      </w:r>
      <w:r w:rsidRPr="00AB08B2">
        <w:rPr>
          <w:rFonts w:eastAsia="Times New Roman"/>
          <w:color w:val="000000" w:themeColor="text1"/>
          <w:szCs w:val="24"/>
          <w:lang w:eastAsia="ru-RU"/>
        </w:rPr>
        <w:t>выхлопн</w:t>
      </w:r>
      <w:r>
        <w:rPr>
          <w:rFonts w:eastAsia="Times New Roman"/>
          <w:color w:val="000000" w:themeColor="text1"/>
          <w:szCs w:val="24"/>
          <w:lang w:eastAsia="ru-RU"/>
        </w:rPr>
        <w:t>ой</w:t>
      </w:r>
      <w:r w:rsidRPr="00AB08B2">
        <w:rPr>
          <w:rFonts w:eastAsia="Times New Roman"/>
          <w:color w:val="000000" w:themeColor="text1"/>
          <w:szCs w:val="24"/>
          <w:lang w:eastAsia="ru-RU"/>
        </w:rPr>
        <w:t xml:space="preserve"> стру</w:t>
      </w:r>
      <w:r>
        <w:rPr>
          <w:rFonts w:eastAsia="Times New Roman"/>
          <w:color w:val="000000" w:themeColor="text1"/>
          <w:szCs w:val="24"/>
          <w:lang w:eastAsia="ru-RU"/>
        </w:rPr>
        <w:t>и</w:t>
      </w:r>
      <w:r w:rsidRPr="00AB08B2">
        <w:rPr>
          <w:rFonts w:eastAsia="Times New Roman"/>
          <w:color w:val="000000" w:themeColor="text1"/>
          <w:szCs w:val="24"/>
          <w:lang w:eastAsia="ru-RU"/>
        </w:rPr>
        <w:t>.</w:t>
      </w:r>
    </w:p>
    <w:p w14:paraId="3F472CAE" w14:textId="77777777" w:rsidR="00112E6C" w:rsidRPr="00AB08B2" w:rsidRDefault="00112E6C" w:rsidP="00112E6C">
      <w:pPr>
        <w:widowControl w:val="0"/>
        <w:autoSpaceDE w:val="0"/>
        <w:autoSpaceDN w:val="0"/>
        <w:adjustRightInd w:val="0"/>
        <w:ind w:firstLine="709"/>
        <w:rPr>
          <w:rFonts w:eastAsia="Times New Roman"/>
          <w:color w:val="000000" w:themeColor="text1"/>
          <w:szCs w:val="24"/>
          <w:lang w:eastAsia="ru-RU"/>
        </w:rPr>
      </w:pPr>
      <w:r>
        <w:rPr>
          <w:rFonts w:eastAsia="Times New Roman"/>
          <w:color w:val="000000" w:themeColor="text1"/>
          <w:szCs w:val="24"/>
          <w:lang w:eastAsia="ru-RU"/>
        </w:rPr>
        <w:t>Согласно заданным граничным условиям</w:t>
      </w:r>
      <w:r w:rsidRPr="00C450E3">
        <w:rPr>
          <w:rFonts w:eastAsia="Times New Roman"/>
          <w:color w:val="000000" w:themeColor="text1"/>
          <w:szCs w:val="24"/>
          <w:lang w:eastAsia="ru-RU"/>
        </w:rPr>
        <w:t>,</w:t>
      </w:r>
      <w:r w:rsidRPr="00AB08B2">
        <w:rPr>
          <w:rFonts w:eastAsia="Times New Roman"/>
          <w:color w:val="000000" w:themeColor="text1"/>
          <w:szCs w:val="24"/>
          <w:lang w:eastAsia="ru-RU"/>
        </w:rPr>
        <w:t xml:space="preserve"> были рассчитаны карты шума внутри испытательного бокса </w:t>
      </w:r>
      <w:r>
        <w:rPr>
          <w:rFonts w:eastAsia="Times New Roman"/>
          <w:color w:val="000000" w:themeColor="text1"/>
          <w:szCs w:val="24"/>
          <w:lang w:eastAsia="ru-RU"/>
        </w:rPr>
        <w:t xml:space="preserve">и </w:t>
      </w:r>
      <w:r w:rsidRPr="00AB08B2">
        <w:rPr>
          <w:rFonts w:eastAsia="Times New Roman"/>
          <w:color w:val="000000" w:themeColor="text1"/>
          <w:szCs w:val="24"/>
          <w:lang w:eastAsia="ru-RU"/>
        </w:rPr>
        <w:t xml:space="preserve">на прилегающей территории (рисунок </w:t>
      </w:r>
      <w:r>
        <w:rPr>
          <w:rFonts w:eastAsia="Times New Roman"/>
          <w:color w:val="000000" w:themeColor="text1"/>
          <w:szCs w:val="24"/>
          <w:lang w:eastAsia="ru-RU"/>
        </w:rPr>
        <w:t>8</w:t>
      </w:r>
      <w:r w:rsidRPr="00AB08B2">
        <w:rPr>
          <w:rFonts w:eastAsia="Times New Roman"/>
          <w:color w:val="000000" w:themeColor="text1"/>
          <w:szCs w:val="24"/>
          <w:lang w:eastAsia="ru-RU"/>
        </w:rPr>
        <w:t>), а также значения шума в расчетных точках (рисун</w:t>
      </w:r>
      <w:r>
        <w:rPr>
          <w:rFonts w:eastAsia="Times New Roman"/>
          <w:color w:val="000000" w:themeColor="text1"/>
          <w:szCs w:val="24"/>
          <w:lang w:eastAsia="ru-RU"/>
        </w:rPr>
        <w:t>ки</w:t>
      </w:r>
      <w:r w:rsidRPr="00AB08B2">
        <w:rPr>
          <w:rFonts w:eastAsia="Times New Roman"/>
          <w:color w:val="000000" w:themeColor="text1"/>
          <w:szCs w:val="24"/>
          <w:lang w:eastAsia="ru-RU"/>
        </w:rPr>
        <w:t xml:space="preserve"> </w:t>
      </w:r>
      <w:r>
        <w:rPr>
          <w:rFonts w:eastAsia="Times New Roman"/>
          <w:color w:val="000000" w:themeColor="text1"/>
          <w:szCs w:val="24"/>
          <w:lang w:eastAsia="ru-RU"/>
        </w:rPr>
        <w:t>9 и 10</w:t>
      </w:r>
      <w:r w:rsidRPr="00AB08B2">
        <w:rPr>
          <w:rFonts w:eastAsia="Times New Roman"/>
          <w:color w:val="000000" w:themeColor="text1"/>
          <w:szCs w:val="24"/>
          <w:lang w:eastAsia="ru-RU"/>
        </w:rPr>
        <w:t>).</w:t>
      </w:r>
    </w:p>
    <w:p w14:paraId="2889D9EB" w14:textId="2936CF1D" w:rsidR="00112E6C" w:rsidRPr="00AB08B2" w:rsidRDefault="00112E6C" w:rsidP="00112E6C">
      <w:pPr>
        <w:widowControl w:val="0"/>
        <w:autoSpaceDE w:val="0"/>
        <w:autoSpaceDN w:val="0"/>
        <w:adjustRightInd w:val="0"/>
        <w:ind w:firstLine="709"/>
        <w:jc w:val="center"/>
        <w:rPr>
          <w:rFonts w:eastAsia="Times New Roman"/>
          <w:color w:val="000000" w:themeColor="text1"/>
          <w:szCs w:val="24"/>
          <w:lang w:eastAsia="ru-RU"/>
        </w:rPr>
      </w:pPr>
      <w:r w:rsidRPr="00D5382E">
        <w:rPr>
          <w:rFonts w:eastAsia="Times New Roman"/>
          <w:noProof/>
          <w:color w:val="000000" w:themeColor="text1"/>
          <w:szCs w:val="24"/>
          <w:lang w:eastAsia="ru-RU"/>
        </w:rPr>
        <w:lastRenderedPageBreak/>
        <w:drawing>
          <wp:inline distT="0" distB="0" distL="0" distR="0" wp14:anchorId="76DA1282" wp14:editId="36B45531">
            <wp:extent cx="3530600" cy="3746363"/>
            <wp:effectExtent l="0" t="0" r="0" b="6985"/>
            <wp:docPr id="205091312" name="Рисунок 1" descr="Изображение выглядит как текст, диаграмма, снимок экрана, График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91312" name="Рисунок 1" descr="Изображение выглядит как текст, диаграмма, снимок экрана, График&#10;&#10;Автоматически созданное описание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38071" cy="375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2365F">
        <w:rPr>
          <w:rFonts w:eastAsia="Times New Roman"/>
          <w:noProof/>
          <w:color w:val="000000" w:themeColor="text1"/>
          <w:szCs w:val="24"/>
          <w:lang w:eastAsia="ru-RU"/>
        </w:rPr>
        <w:drawing>
          <wp:inline distT="0" distB="0" distL="0" distR="0" wp14:anchorId="040A9D07" wp14:editId="2636D1F0">
            <wp:extent cx="2125250" cy="3709819"/>
            <wp:effectExtent l="0" t="0" r="8890" b="5080"/>
            <wp:docPr id="1416985046" name="Рисунок 1" descr="Изображение выглядит как текст, розовый, Пурпурный цвет, Красочность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985046" name="Рисунок 1" descr="Изображение выглядит как текст, розовый, Пурпурный цвет, Красочность&#10;&#10;Автоматически созданное описание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137977" cy="3732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9C385" w14:textId="77777777" w:rsidR="00112E6C" w:rsidRDefault="00112E6C" w:rsidP="00112E6C">
      <w:pPr>
        <w:widowControl w:val="0"/>
        <w:autoSpaceDE w:val="0"/>
        <w:autoSpaceDN w:val="0"/>
        <w:adjustRightInd w:val="0"/>
        <w:ind w:firstLine="709"/>
        <w:jc w:val="center"/>
        <w:rPr>
          <w:rFonts w:eastAsia="Times New Roman"/>
          <w:color w:val="000000" w:themeColor="text1"/>
          <w:szCs w:val="24"/>
          <w:lang w:eastAsia="ru-RU"/>
        </w:rPr>
      </w:pPr>
      <w:r w:rsidRPr="00AB08B2">
        <w:rPr>
          <w:rFonts w:eastAsia="Times New Roman"/>
          <w:color w:val="000000" w:themeColor="text1"/>
          <w:szCs w:val="24"/>
          <w:lang w:eastAsia="ru-RU"/>
        </w:rPr>
        <w:t xml:space="preserve">Рисунок </w:t>
      </w:r>
      <w:r>
        <w:rPr>
          <w:rFonts w:eastAsia="Times New Roman"/>
          <w:color w:val="000000" w:themeColor="text1"/>
          <w:szCs w:val="24"/>
          <w:lang w:eastAsia="ru-RU"/>
        </w:rPr>
        <w:t>8</w:t>
      </w:r>
      <w:r w:rsidRPr="00AB08B2">
        <w:rPr>
          <w:rFonts w:eastAsia="Times New Roman"/>
          <w:color w:val="000000" w:themeColor="text1"/>
          <w:szCs w:val="24"/>
          <w:lang w:eastAsia="ru-RU"/>
        </w:rPr>
        <w:t xml:space="preserve"> – Карта шума на прилегающих территориях</w:t>
      </w:r>
      <w:r>
        <w:rPr>
          <w:rFonts w:eastAsia="Times New Roman"/>
          <w:color w:val="000000" w:themeColor="text1"/>
          <w:szCs w:val="24"/>
          <w:lang w:eastAsia="ru-RU"/>
        </w:rPr>
        <w:t>.</w:t>
      </w:r>
    </w:p>
    <w:p w14:paraId="194E932B" w14:textId="77777777" w:rsidR="00112E6C" w:rsidRPr="00AB08B2" w:rsidRDefault="00112E6C" w:rsidP="00112E6C">
      <w:pPr>
        <w:widowControl w:val="0"/>
        <w:autoSpaceDE w:val="0"/>
        <w:autoSpaceDN w:val="0"/>
        <w:adjustRightInd w:val="0"/>
        <w:jc w:val="center"/>
        <w:rPr>
          <w:rFonts w:eastAsia="Times New Roman"/>
          <w:color w:val="000000" w:themeColor="text1"/>
          <w:szCs w:val="24"/>
          <w:lang w:eastAsia="ru-RU"/>
        </w:rPr>
      </w:pPr>
      <w:r w:rsidRPr="00D5382E">
        <w:rPr>
          <w:rFonts w:eastAsia="Times New Roman"/>
          <w:noProof/>
          <w:color w:val="000000" w:themeColor="text1"/>
          <w:szCs w:val="24"/>
          <w:lang w:eastAsia="ru-RU"/>
        </w:rPr>
        <w:drawing>
          <wp:inline distT="0" distB="0" distL="0" distR="0" wp14:anchorId="2020A71A" wp14:editId="1FB74BCA">
            <wp:extent cx="6120130" cy="2630805"/>
            <wp:effectExtent l="0" t="0" r="0" b="0"/>
            <wp:docPr id="1123037866" name="Рисунок 1" descr="Изображение выглядит как текст, снимок экрана, число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037866" name="Рисунок 1" descr="Изображение выглядит как текст, снимок экрана, число, Шрифт&#10;&#10;Автоматически созданное описание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63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0A7E4" w14:textId="77777777" w:rsidR="00112E6C" w:rsidRPr="00AB08B2" w:rsidRDefault="00112E6C" w:rsidP="00112E6C">
      <w:pPr>
        <w:widowControl w:val="0"/>
        <w:autoSpaceDE w:val="0"/>
        <w:autoSpaceDN w:val="0"/>
        <w:adjustRightInd w:val="0"/>
        <w:ind w:firstLine="709"/>
        <w:jc w:val="center"/>
        <w:rPr>
          <w:rFonts w:eastAsia="Times New Roman"/>
          <w:color w:val="000000" w:themeColor="text1"/>
          <w:szCs w:val="24"/>
          <w:lang w:eastAsia="ru-RU"/>
        </w:rPr>
      </w:pPr>
      <w:r w:rsidRPr="00AB08B2">
        <w:rPr>
          <w:rFonts w:eastAsia="Times New Roman"/>
          <w:color w:val="000000" w:themeColor="text1"/>
          <w:szCs w:val="24"/>
          <w:lang w:eastAsia="ru-RU"/>
        </w:rPr>
        <w:t xml:space="preserve">Рисунок </w:t>
      </w:r>
      <w:r>
        <w:rPr>
          <w:rFonts w:eastAsia="Times New Roman"/>
          <w:color w:val="000000" w:themeColor="text1"/>
          <w:szCs w:val="24"/>
          <w:lang w:eastAsia="ru-RU"/>
        </w:rPr>
        <w:t>9</w:t>
      </w:r>
      <w:r w:rsidRPr="00AB08B2">
        <w:rPr>
          <w:rFonts w:eastAsia="Times New Roman"/>
          <w:color w:val="000000" w:themeColor="text1"/>
          <w:szCs w:val="24"/>
          <w:lang w:eastAsia="ru-RU"/>
        </w:rPr>
        <w:t xml:space="preserve"> – Значения шума в расчетных точках</w:t>
      </w:r>
      <w:r>
        <w:rPr>
          <w:rFonts w:eastAsia="Times New Roman"/>
          <w:color w:val="000000" w:themeColor="text1"/>
          <w:szCs w:val="24"/>
          <w:lang w:eastAsia="ru-RU"/>
        </w:rPr>
        <w:t xml:space="preserve"> днем.</w:t>
      </w:r>
    </w:p>
    <w:p w14:paraId="5AE5DCC6" w14:textId="77777777" w:rsidR="00112E6C" w:rsidRPr="00AB08B2" w:rsidRDefault="00112E6C" w:rsidP="00112E6C">
      <w:pPr>
        <w:widowControl w:val="0"/>
        <w:autoSpaceDE w:val="0"/>
        <w:autoSpaceDN w:val="0"/>
        <w:adjustRightInd w:val="0"/>
        <w:jc w:val="center"/>
        <w:rPr>
          <w:rFonts w:eastAsia="Times New Roman"/>
          <w:color w:val="000000" w:themeColor="text1"/>
          <w:szCs w:val="24"/>
          <w:lang w:eastAsia="ru-RU"/>
        </w:rPr>
      </w:pPr>
      <w:r w:rsidRPr="0012365F">
        <w:rPr>
          <w:rFonts w:eastAsia="Times New Roman"/>
          <w:noProof/>
          <w:color w:val="000000" w:themeColor="text1"/>
          <w:szCs w:val="24"/>
          <w:lang w:eastAsia="ru-RU"/>
        </w:rPr>
        <w:lastRenderedPageBreak/>
        <w:drawing>
          <wp:inline distT="0" distB="0" distL="0" distR="0" wp14:anchorId="55E358D3" wp14:editId="0DD38BB2">
            <wp:extent cx="6120130" cy="2650490"/>
            <wp:effectExtent l="0" t="0" r="0" b="0"/>
            <wp:docPr id="1096009754" name="Рисунок 1" descr="Изображение выглядит как текст, снимок экрана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009754" name="Рисунок 1" descr="Изображение выглядит как текст, снимок экрана, число&#10;&#10;Автоматически созданное описание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65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37704" w14:textId="77777777" w:rsidR="00112E6C" w:rsidRPr="00AB08B2" w:rsidRDefault="00112E6C" w:rsidP="00112E6C">
      <w:pPr>
        <w:widowControl w:val="0"/>
        <w:autoSpaceDE w:val="0"/>
        <w:autoSpaceDN w:val="0"/>
        <w:adjustRightInd w:val="0"/>
        <w:ind w:firstLine="709"/>
        <w:jc w:val="center"/>
        <w:rPr>
          <w:rFonts w:eastAsia="Times New Roman"/>
          <w:color w:val="000000" w:themeColor="text1"/>
          <w:szCs w:val="24"/>
          <w:lang w:eastAsia="ru-RU"/>
        </w:rPr>
      </w:pPr>
      <w:r w:rsidRPr="00AB08B2">
        <w:rPr>
          <w:rFonts w:eastAsia="Times New Roman"/>
          <w:color w:val="000000" w:themeColor="text1"/>
          <w:szCs w:val="24"/>
          <w:lang w:eastAsia="ru-RU"/>
        </w:rPr>
        <w:t xml:space="preserve">Рисунок </w:t>
      </w:r>
      <w:r>
        <w:rPr>
          <w:rFonts w:eastAsia="Times New Roman"/>
          <w:color w:val="000000" w:themeColor="text1"/>
          <w:szCs w:val="24"/>
          <w:lang w:eastAsia="ru-RU"/>
        </w:rPr>
        <w:t>10</w:t>
      </w:r>
      <w:r w:rsidRPr="00AB08B2">
        <w:rPr>
          <w:rFonts w:eastAsia="Times New Roman"/>
          <w:color w:val="000000" w:themeColor="text1"/>
          <w:szCs w:val="24"/>
          <w:lang w:eastAsia="ru-RU"/>
        </w:rPr>
        <w:t xml:space="preserve"> – Значения шума в расчетных точках</w:t>
      </w:r>
      <w:r>
        <w:rPr>
          <w:rFonts w:eastAsia="Times New Roman"/>
          <w:color w:val="000000" w:themeColor="text1"/>
          <w:szCs w:val="24"/>
          <w:lang w:eastAsia="ru-RU"/>
        </w:rPr>
        <w:t xml:space="preserve"> ночью.</w:t>
      </w:r>
    </w:p>
    <w:p w14:paraId="00099B31" w14:textId="77777777" w:rsidR="00112E6C" w:rsidRDefault="00112E6C" w:rsidP="00112E6C">
      <w:pPr>
        <w:widowControl w:val="0"/>
        <w:autoSpaceDE w:val="0"/>
        <w:autoSpaceDN w:val="0"/>
        <w:adjustRightInd w:val="0"/>
        <w:ind w:firstLine="709"/>
        <w:rPr>
          <w:rFonts w:eastAsia="Times New Roman"/>
          <w:color w:val="000000" w:themeColor="text1"/>
          <w:szCs w:val="24"/>
          <w:lang w:eastAsia="ru-RU"/>
        </w:rPr>
      </w:pPr>
      <w:r>
        <w:rPr>
          <w:rFonts w:eastAsia="Times New Roman"/>
          <w:color w:val="000000" w:themeColor="text1"/>
          <w:szCs w:val="24"/>
          <w:lang w:eastAsia="ru-RU"/>
        </w:rPr>
        <w:t>Превышение нормативных значений шума наблюдается лишь на границе санитарной зоны. Как следствие, для проведения данных испытаний и соблюдения всех норм по уровню шума, необходимо провести дополнительные мероприятия и установить специализированное оборудование, снижающее шум самого предмета испытаний, а также подводящих и отводящих воздух патрубков.</w:t>
      </w:r>
    </w:p>
    <w:p w14:paraId="0B9345E6" w14:textId="77777777" w:rsidR="00112E6C" w:rsidRDefault="00112E6C" w:rsidP="00112E6C">
      <w:pPr>
        <w:widowControl w:val="0"/>
        <w:autoSpaceDE w:val="0"/>
        <w:autoSpaceDN w:val="0"/>
        <w:adjustRightInd w:val="0"/>
        <w:ind w:firstLine="709"/>
        <w:rPr>
          <w:rFonts w:eastAsia="Times New Roman"/>
          <w:color w:val="000000" w:themeColor="text1"/>
          <w:szCs w:val="24"/>
          <w:lang w:eastAsia="ru-RU"/>
        </w:rPr>
      </w:pPr>
      <w:r>
        <w:rPr>
          <w:rFonts w:eastAsia="Times New Roman"/>
          <w:color w:val="000000" w:themeColor="text1"/>
          <w:szCs w:val="24"/>
          <w:lang w:eastAsia="ru-RU"/>
        </w:rPr>
        <w:t>Для подводящего и отводящего патрубков, были выбраны специализированные глушители, характеристики которых представлены на рисунке 11.</w:t>
      </w:r>
    </w:p>
    <w:p w14:paraId="2BED4AA5" w14:textId="77777777" w:rsidR="00112E6C" w:rsidRPr="005B7ADD" w:rsidRDefault="00112E6C" w:rsidP="00112E6C">
      <w:pPr>
        <w:widowControl w:val="0"/>
        <w:autoSpaceDE w:val="0"/>
        <w:autoSpaceDN w:val="0"/>
        <w:adjustRightInd w:val="0"/>
        <w:ind w:firstLine="709"/>
        <w:rPr>
          <w:rFonts w:eastAsia="Times New Roman"/>
          <w:color w:val="000000" w:themeColor="text1"/>
          <w:szCs w:val="24"/>
          <w:lang w:eastAsia="ru-RU"/>
        </w:rPr>
      </w:pPr>
      <w:r>
        <w:rPr>
          <w:rFonts w:eastAsia="Times New Roman"/>
          <w:color w:val="000000" w:themeColor="text1"/>
          <w:szCs w:val="24"/>
          <w:lang w:eastAsia="ru-RU"/>
        </w:rPr>
        <w:t>На рисунках 12, 13 и 14 представлены результаты нового расчета карты шума на территории проведения испытаний, в испытательном боксе, а также представлена таблица с показателями шума в расчетных точках</w:t>
      </w:r>
    </w:p>
    <w:p w14:paraId="49556504" w14:textId="77777777" w:rsidR="00112E6C" w:rsidRDefault="00112E6C" w:rsidP="00112E6C">
      <w:pPr>
        <w:jc w:val="center"/>
        <w:rPr>
          <w:rFonts w:eastAsia="Times New Roman" w:cs="Arial"/>
          <w:kern w:val="32"/>
          <w:szCs w:val="24"/>
          <w:lang w:eastAsia="ru-RU"/>
        </w:rPr>
      </w:pPr>
      <w:r w:rsidRPr="0031114F">
        <w:rPr>
          <w:rFonts w:eastAsia="Times New Roman" w:cs="Arial"/>
          <w:noProof/>
          <w:kern w:val="32"/>
          <w:szCs w:val="24"/>
          <w:lang w:eastAsia="ru-RU"/>
        </w:rPr>
        <w:drawing>
          <wp:inline distT="0" distB="0" distL="0" distR="0" wp14:anchorId="07A2D481" wp14:editId="0CBF0C1E">
            <wp:extent cx="5328368" cy="711843"/>
            <wp:effectExtent l="0" t="0" r="5715" b="0"/>
            <wp:docPr id="964879379" name="Рисунок 1" descr="Изображение выглядит как текст, снимок экрана, число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879379" name="Рисунок 1" descr="Изображение выглядит как текст, снимок экрана, число, Шрифт&#10;&#10;Автоматически созданное описание"/>
                    <pic:cNvPicPr/>
                  </pic:nvPicPr>
                  <pic:blipFill rotWithShape="1">
                    <a:blip r:embed="rId21"/>
                    <a:srcRect t="20617" b="71186"/>
                    <a:stretch/>
                  </pic:blipFill>
                  <pic:spPr bwMode="auto">
                    <a:xfrm>
                      <a:off x="0" y="0"/>
                      <a:ext cx="5408355" cy="7225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11203E" w14:textId="77777777" w:rsidR="00112E6C" w:rsidRDefault="00112E6C" w:rsidP="00112E6C">
      <w:pPr>
        <w:widowControl w:val="0"/>
        <w:autoSpaceDE w:val="0"/>
        <w:autoSpaceDN w:val="0"/>
        <w:adjustRightInd w:val="0"/>
        <w:ind w:firstLine="709"/>
        <w:jc w:val="center"/>
        <w:rPr>
          <w:rFonts w:eastAsia="Times New Roman"/>
          <w:color w:val="000000" w:themeColor="text1"/>
          <w:szCs w:val="24"/>
          <w:lang w:eastAsia="ru-RU"/>
        </w:rPr>
      </w:pPr>
      <w:r w:rsidRPr="00AB08B2">
        <w:rPr>
          <w:rFonts w:eastAsia="Times New Roman"/>
          <w:color w:val="000000" w:themeColor="text1"/>
          <w:szCs w:val="24"/>
          <w:lang w:eastAsia="ru-RU"/>
        </w:rPr>
        <w:t xml:space="preserve">Рисунок </w:t>
      </w:r>
      <w:r>
        <w:rPr>
          <w:rFonts w:eastAsia="Times New Roman"/>
          <w:color w:val="000000" w:themeColor="text1"/>
          <w:szCs w:val="24"/>
          <w:lang w:eastAsia="ru-RU"/>
        </w:rPr>
        <w:t>11</w:t>
      </w:r>
      <w:r w:rsidRPr="00AB08B2">
        <w:rPr>
          <w:rFonts w:eastAsia="Times New Roman"/>
          <w:color w:val="000000" w:themeColor="text1"/>
          <w:szCs w:val="24"/>
          <w:lang w:eastAsia="ru-RU"/>
        </w:rPr>
        <w:t xml:space="preserve"> – </w:t>
      </w:r>
      <w:r>
        <w:rPr>
          <w:rFonts w:eastAsia="Times New Roman"/>
          <w:color w:val="000000" w:themeColor="text1"/>
          <w:szCs w:val="24"/>
          <w:lang w:eastAsia="ru-RU"/>
        </w:rPr>
        <w:t>Характеристики глушителя, устанавливаемого на приток и выхлоп</w:t>
      </w:r>
    </w:p>
    <w:p w14:paraId="680EE9E6" w14:textId="2DC7DB17" w:rsidR="00112E6C" w:rsidRDefault="00112E6C" w:rsidP="00112E6C">
      <w:pPr>
        <w:widowControl w:val="0"/>
        <w:autoSpaceDE w:val="0"/>
        <w:autoSpaceDN w:val="0"/>
        <w:adjustRightInd w:val="0"/>
        <w:ind w:firstLine="709"/>
        <w:jc w:val="center"/>
        <w:rPr>
          <w:rFonts w:eastAsia="Times New Roman"/>
          <w:color w:val="000000" w:themeColor="text1"/>
          <w:szCs w:val="24"/>
          <w:lang w:eastAsia="ru-RU"/>
        </w:rPr>
      </w:pPr>
      <w:r w:rsidRPr="009B30D4">
        <w:rPr>
          <w:rFonts w:eastAsia="Times New Roman"/>
          <w:noProof/>
          <w:color w:val="000000" w:themeColor="text1"/>
          <w:szCs w:val="24"/>
          <w:lang w:eastAsia="ru-RU"/>
        </w:rPr>
        <w:lastRenderedPageBreak/>
        <w:drawing>
          <wp:inline distT="0" distB="0" distL="0" distR="0" wp14:anchorId="275C5879" wp14:editId="672CCD41">
            <wp:extent cx="3703955" cy="3935730"/>
            <wp:effectExtent l="0" t="0" r="0" b="7620"/>
            <wp:docPr id="1342540867" name="Рисунок 1" descr="Изображение выглядит как диаграмма, текст, круг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540867" name="Рисунок 1" descr="Изображение выглядит как диаграмма, текст, круг, снимок экрана&#10;&#10;Автоматически созданное описание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3955" cy="393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A15F3">
        <w:rPr>
          <w:noProof/>
        </w:rPr>
        <w:t xml:space="preserve"> </w:t>
      </w:r>
      <w:r w:rsidRPr="00AA15F3">
        <w:rPr>
          <w:rFonts w:eastAsia="Times New Roman"/>
          <w:noProof/>
          <w:color w:val="000000" w:themeColor="text1"/>
          <w:szCs w:val="24"/>
          <w:lang w:eastAsia="ru-RU"/>
        </w:rPr>
        <w:drawing>
          <wp:inline distT="0" distB="0" distL="0" distR="0" wp14:anchorId="46A9DE83" wp14:editId="6AAED5F1">
            <wp:extent cx="1804035" cy="3898900"/>
            <wp:effectExtent l="0" t="0" r="5715" b="6350"/>
            <wp:docPr id="1531631441" name="Рисунок 1" descr="Изображение выглядит как Прямоугольник, Красочность, снимок экрана, искусств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631441" name="Рисунок 1" descr="Изображение выглядит как Прямоугольник, Красочность, снимок экрана, искусство&#10;&#10;Автоматически созданное описание"/>
                    <pic:cNvPicPr/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218" t="26" r="10811" b="6029"/>
                    <a:stretch/>
                  </pic:blipFill>
                  <pic:spPr bwMode="auto">
                    <a:xfrm>
                      <a:off x="0" y="0"/>
                      <a:ext cx="1804035" cy="3898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3014AB" w14:textId="77777777" w:rsidR="00112E6C" w:rsidRPr="00AB08B2" w:rsidRDefault="00112E6C" w:rsidP="00112E6C">
      <w:pPr>
        <w:widowControl w:val="0"/>
        <w:autoSpaceDE w:val="0"/>
        <w:autoSpaceDN w:val="0"/>
        <w:adjustRightInd w:val="0"/>
        <w:ind w:firstLine="709"/>
        <w:jc w:val="center"/>
        <w:rPr>
          <w:rFonts w:eastAsia="Times New Roman"/>
          <w:color w:val="000000" w:themeColor="text1"/>
          <w:szCs w:val="24"/>
          <w:lang w:eastAsia="ru-RU"/>
        </w:rPr>
      </w:pPr>
      <w:r w:rsidRPr="00AB08B2">
        <w:rPr>
          <w:rFonts w:eastAsia="Times New Roman"/>
          <w:color w:val="000000" w:themeColor="text1"/>
          <w:szCs w:val="24"/>
          <w:lang w:eastAsia="ru-RU"/>
        </w:rPr>
        <w:t xml:space="preserve">Рисунок </w:t>
      </w:r>
      <w:r>
        <w:rPr>
          <w:rFonts w:eastAsia="Times New Roman"/>
          <w:color w:val="000000" w:themeColor="text1"/>
          <w:szCs w:val="24"/>
          <w:lang w:eastAsia="ru-RU"/>
        </w:rPr>
        <w:t>12</w:t>
      </w:r>
      <w:r w:rsidRPr="00AB08B2">
        <w:rPr>
          <w:rFonts w:eastAsia="Times New Roman"/>
          <w:color w:val="000000" w:themeColor="text1"/>
          <w:szCs w:val="24"/>
          <w:lang w:eastAsia="ru-RU"/>
        </w:rPr>
        <w:t xml:space="preserve"> –</w:t>
      </w:r>
      <w:r>
        <w:rPr>
          <w:rFonts w:eastAsia="Times New Roman"/>
          <w:color w:val="000000" w:themeColor="text1"/>
          <w:szCs w:val="24"/>
          <w:lang w:eastAsia="ru-RU"/>
        </w:rPr>
        <w:t>Карты шума, пересчитанные с введёнными мероприятиями по снижению шума</w:t>
      </w:r>
    </w:p>
    <w:p w14:paraId="12959E1E" w14:textId="77777777" w:rsidR="00112E6C" w:rsidRDefault="00112E6C" w:rsidP="00112E6C">
      <w:pPr>
        <w:jc w:val="center"/>
        <w:rPr>
          <w:rFonts w:eastAsia="Times New Roman" w:cs="Arial"/>
          <w:noProof/>
          <w:kern w:val="32"/>
          <w:szCs w:val="24"/>
          <w:lang w:eastAsia="ru-RU"/>
        </w:rPr>
      </w:pPr>
    </w:p>
    <w:p w14:paraId="10DFAF01" w14:textId="77777777" w:rsidR="00112E6C" w:rsidRDefault="00112E6C" w:rsidP="00112E6C">
      <w:pPr>
        <w:jc w:val="center"/>
        <w:rPr>
          <w:rFonts w:eastAsia="Times New Roman" w:cs="Arial"/>
          <w:kern w:val="32"/>
          <w:szCs w:val="24"/>
          <w:lang w:eastAsia="ru-RU"/>
        </w:rPr>
      </w:pPr>
      <w:r w:rsidRPr="009B30D4">
        <w:rPr>
          <w:rFonts w:eastAsia="Times New Roman" w:cs="Arial"/>
          <w:noProof/>
          <w:kern w:val="32"/>
          <w:szCs w:val="24"/>
          <w:lang w:eastAsia="ru-RU"/>
        </w:rPr>
        <w:drawing>
          <wp:inline distT="0" distB="0" distL="0" distR="0" wp14:anchorId="4E320D7A" wp14:editId="249D015F">
            <wp:extent cx="5544273" cy="2707133"/>
            <wp:effectExtent l="0" t="0" r="0" b="0"/>
            <wp:docPr id="917543557" name="Рисунок 1" descr="Изображение выглядит как текст, снимок экрана, число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543557" name="Рисунок 1" descr="Изображение выглядит как текст, снимок экрана, число, Шрифт&#10;&#10;Автоматически созданное описание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4273" cy="2707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9857D" w14:textId="77777777" w:rsidR="00112E6C" w:rsidRPr="00AB08B2" w:rsidRDefault="00112E6C" w:rsidP="00112E6C">
      <w:pPr>
        <w:widowControl w:val="0"/>
        <w:autoSpaceDE w:val="0"/>
        <w:autoSpaceDN w:val="0"/>
        <w:adjustRightInd w:val="0"/>
        <w:ind w:firstLine="709"/>
        <w:jc w:val="center"/>
        <w:rPr>
          <w:rFonts w:eastAsia="Times New Roman"/>
          <w:color w:val="000000" w:themeColor="text1"/>
          <w:szCs w:val="24"/>
          <w:lang w:eastAsia="ru-RU"/>
        </w:rPr>
      </w:pPr>
      <w:r w:rsidRPr="00AB08B2">
        <w:rPr>
          <w:rFonts w:eastAsia="Times New Roman"/>
          <w:color w:val="000000" w:themeColor="text1"/>
          <w:szCs w:val="24"/>
          <w:lang w:eastAsia="ru-RU"/>
        </w:rPr>
        <w:t xml:space="preserve">Рисунок </w:t>
      </w:r>
      <w:r>
        <w:rPr>
          <w:rFonts w:eastAsia="Times New Roman"/>
          <w:color w:val="000000" w:themeColor="text1"/>
          <w:szCs w:val="24"/>
          <w:lang w:eastAsia="ru-RU"/>
        </w:rPr>
        <w:t xml:space="preserve">13 </w:t>
      </w:r>
      <w:r w:rsidRPr="00AB08B2">
        <w:rPr>
          <w:rFonts w:eastAsia="Times New Roman"/>
          <w:color w:val="000000" w:themeColor="text1"/>
          <w:szCs w:val="24"/>
          <w:lang w:eastAsia="ru-RU"/>
        </w:rPr>
        <w:t>– Значения шума в расчетных точках</w:t>
      </w:r>
      <w:r>
        <w:rPr>
          <w:rFonts w:eastAsia="Times New Roman"/>
          <w:color w:val="000000" w:themeColor="text1"/>
          <w:szCs w:val="24"/>
          <w:lang w:eastAsia="ru-RU"/>
        </w:rPr>
        <w:t xml:space="preserve"> (ночью), после проведения мероприятий по снижению шума.</w:t>
      </w:r>
    </w:p>
    <w:p w14:paraId="4F92FB3A" w14:textId="77777777" w:rsidR="00112E6C" w:rsidRDefault="00112E6C" w:rsidP="00112E6C">
      <w:pPr>
        <w:jc w:val="center"/>
        <w:rPr>
          <w:rFonts w:eastAsia="Times New Roman" w:cs="Arial"/>
          <w:kern w:val="32"/>
          <w:szCs w:val="24"/>
          <w:lang w:eastAsia="ru-RU"/>
        </w:rPr>
      </w:pPr>
      <w:r w:rsidRPr="009B30D4">
        <w:rPr>
          <w:rFonts w:eastAsia="Times New Roman"/>
          <w:noProof/>
          <w:color w:val="000000" w:themeColor="text1"/>
          <w:szCs w:val="24"/>
          <w:lang w:eastAsia="ru-RU"/>
        </w:rPr>
        <w:lastRenderedPageBreak/>
        <w:drawing>
          <wp:inline distT="0" distB="0" distL="0" distR="0" wp14:anchorId="2258EE4A" wp14:editId="48BA5989">
            <wp:extent cx="5538486" cy="2382503"/>
            <wp:effectExtent l="0" t="0" r="5080" b="0"/>
            <wp:docPr id="244354768" name="Рисунок 1" descr="Изображение выглядит как текст, снимок экрана, число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354768" name="Рисунок 1" descr="Изображение выглядит как текст, снимок экрана, число, Шрифт&#10;&#10;Автоматически созданное описание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57265" cy="2390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CD2C9" w14:textId="77777777" w:rsidR="00112E6C" w:rsidRPr="00AB08B2" w:rsidRDefault="00112E6C" w:rsidP="00112E6C">
      <w:pPr>
        <w:widowControl w:val="0"/>
        <w:autoSpaceDE w:val="0"/>
        <w:autoSpaceDN w:val="0"/>
        <w:adjustRightInd w:val="0"/>
        <w:ind w:firstLine="709"/>
        <w:jc w:val="center"/>
        <w:rPr>
          <w:rFonts w:eastAsia="Times New Roman"/>
          <w:color w:val="000000" w:themeColor="text1"/>
          <w:szCs w:val="24"/>
          <w:lang w:eastAsia="ru-RU"/>
        </w:rPr>
      </w:pPr>
      <w:r w:rsidRPr="00AB08B2">
        <w:rPr>
          <w:rFonts w:eastAsia="Times New Roman"/>
          <w:color w:val="000000" w:themeColor="text1"/>
          <w:szCs w:val="24"/>
          <w:lang w:eastAsia="ru-RU"/>
        </w:rPr>
        <w:t xml:space="preserve">Рисунок </w:t>
      </w:r>
      <w:r>
        <w:rPr>
          <w:rFonts w:eastAsia="Times New Roman"/>
          <w:color w:val="000000" w:themeColor="text1"/>
          <w:szCs w:val="24"/>
          <w:lang w:eastAsia="ru-RU"/>
        </w:rPr>
        <w:t xml:space="preserve">14 </w:t>
      </w:r>
      <w:r w:rsidRPr="00AB08B2">
        <w:rPr>
          <w:rFonts w:eastAsia="Times New Roman"/>
          <w:color w:val="000000" w:themeColor="text1"/>
          <w:szCs w:val="24"/>
          <w:lang w:eastAsia="ru-RU"/>
        </w:rPr>
        <w:t>– Значения шума в расчетных точках</w:t>
      </w:r>
      <w:r>
        <w:rPr>
          <w:rFonts w:eastAsia="Times New Roman"/>
          <w:color w:val="000000" w:themeColor="text1"/>
          <w:szCs w:val="24"/>
          <w:lang w:eastAsia="ru-RU"/>
        </w:rPr>
        <w:t xml:space="preserve"> (днем), после проведения мероприятий по снижению шума.</w:t>
      </w:r>
    </w:p>
    <w:p w14:paraId="164E1330" w14:textId="31694709" w:rsidR="00112E6C" w:rsidRPr="0050652C" w:rsidRDefault="00112E6C" w:rsidP="0050652C">
      <w:pPr>
        <w:widowControl w:val="0"/>
        <w:autoSpaceDE w:val="0"/>
        <w:autoSpaceDN w:val="0"/>
        <w:adjustRightInd w:val="0"/>
        <w:ind w:firstLine="709"/>
        <w:rPr>
          <w:rFonts w:eastAsia="Times New Roman"/>
          <w:color w:val="000000" w:themeColor="text1"/>
          <w:szCs w:val="24"/>
          <w:lang w:eastAsia="ru-RU"/>
        </w:rPr>
      </w:pPr>
      <w:r>
        <w:rPr>
          <w:rFonts w:eastAsia="Times New Roman"/>
          <w:color w:val="000000" w:themeColor="text1"/>
          <w:szCs w:val="24"/>
          <w:lang w:eastAsia="ru-RU"/>
        </w:rPr>
        <w:t>Исходя из полученных результатов, можно сделать вывод, что при надлежащей организации проведения испытаний, возможно достигнуть нормативных показателей шума на территории прилегающей к зданию, в котором проводятся испытания, но нахождение обслуживающего персонала внутри испытательного бокса, во время проведения испытаний, невозможно, не только по причине крайне высокого уровня шума, который является следствием высокой степени двухконтурности и сверхзвукового истечения газа из сопла ТРДД, но и по причине необходимости поддерживать давление и температуру близкие к значениям на 11 км над уровнем моря. Для наблюдения и контроля за ходом испытаний, необходимо находиться в соседнем</w:t>
      </w:r>
      <w:r w:rsidRPr="00D90297">
        <w:rPr>
          <w:rFonts w:eastAsia="Times New Roman"/>
          <w:color w:val="000000" w:themeColor="text1"/>
          <w:szCs w:val="24"/>
          <w:lang w:eastAsia="ru-RU"/>
        </w:rPr>
        <w:t xml:space="preserve"> </w:t>
      </w:r>
      <w:r>
        <w:rPr>
          <w:rFonts w:eastAsia="Times New Roman"/>
          <w:color w:val="000000" w:themeColor="text1"/>
          <w:szCs w:val="24"/>
          <w:lang w:eastAsia="ru-RU"/>
        </w:rPr>
        <w:t xml:space="preserve">с испытательным боксом помещении, наблюдения проводить через специальные бронированные и шумоизолирующие стекла в смежной стене, а управление – через специальное оборудование. </w:t>
      </w:r>
    </w:p>
    <w:sectPr w:rsidR="00112E6C" w:rsidRPr="0050652C" w:rsidSect="00626194">
      <w:pgSz w:w="11906" w:h="16838"/>
      <w:pgMar w:top="1134" w:right="1701" w:bottom="1134" w:left="567" w:header="709" w:footer="709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F205D7A" w14:textId="77777777" w:rsidR="000C5A2D" w:rsidRDefault="000C5A2D" w:rsidP="002C51CD">
      <w:pPr>
        <w:spacing w:line="240" w:lineRule="auto"/>
      </w:pPr>
      <w:r>
        <w:separator/>
      </w:r>
    </w:p>
  </w:endnote>
  <w:endnote w:type="continuationSeparator" w:id="0">
    <w:p w14:paraId="1F5794D9" w14:textId="77777777" w:rsidR="000C5A2D" w:rsidRDefault="000C5A2D" w:rsidP="002C51C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301652013"/>
      <w:docPartObj>
        <w:docPartGallery w:val="Page Numbers (Bottom of Page)"/>
        <w:docPartUnique/>
      </w:docPartObj>
    </w:sdtPr>
    <w:sdtContent>
      <w:p w14:paraId="53F7CF98" w14:textId="4C7EABD9" w:rsidR="00B03D04" w:rsidRDefault="00B03D04" w:rsidP="00796094">
        <w:pPr>
          <w:pStyle w:val="af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6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F0080A9" w14:textId="77777777" w:rsidR="000C5A2D" w:rsidRDefault="000C5A2D" w:rsidP="002C51CD">
      <w:pPr>
        <w:spacing w:line="240" w:lineRule="auto"/>
      </w:pPr>
      <w:r>
        <w:separator/>
      </w:r>
    </w:p>
  </w:footnote>
  <w:footnote w:type="continuationSeparator" w:id="0">
    <w:p w14:paraId="7A47144A" w14:textId="77777777" w:rsidR="000C5A2D" w:rsidRDefault="000C5A2D" w:rsidP="002C51C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276DC2"/>
    <w:multiLevelType w:val="hybridMultilevel"/>
    <w:tmpl w:val="D6B80B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3206D0"/>
    <w:multiLevelType w:val="multilevel"/>
    <w:tmpl w:val="1DCED134"/>
    <w:lvl w:ilvl="0">
      <w:start w:val="1"/>
      <w:numFmt w:val="decimal"/>
      <w:lvlText w:val="%1."/>
      <w:lvlJc w:val="left"/>
      <w:pPr>
        <w:tabs>
          <w:tab w:val="num" w:pos="2771"/>
        </w:tabs>
        <w:ind w:left="2771" w:hanging="360"/>
      </w:pPr>
    </w:lvl>
    <w:lvl w:ilvl="1" w:tentative="1">
      <w:start w:val="1"/>
      <w:numFmt w:val="decimal"/>
      <w:lvlText w:val="%2."/>
      <w:lvlJc w:val="left"/>
      <w:pPr>
        <w:tabs>
          <w:tab w:val="num" w:pos="3491"/>
        </w:tabs>
        <w:ind w:left="3491" w:hanging="360"/>
      </w:pPr>
    </w:lvl>
    <w:lvl w:ilvl="2" w:tentative="1">
      <w:start w:val="1"/>
      <w:numFmt w:val="decimal"/>
      <w:lvlText w:val="%3."/>
      <w:lvlJc w:val="left"/>
      <w:pPr>
        <w:tabs>
          <w:tab w:val="num" w:pos="4211"/>
        </w:tabs>
        <w:ind w:left="4211" w:hanging="360"/>
      </w:pPr>
    </w:lvl>
    <w:lvl w:ilvl="3" w:tentative="1">
      <w:start w:val="1"/>
      <w:numFmt w:val="decimal"/>
      <w:lvlText w:val="%4."/>
      <w:lvlJc w:val="left"/>
      <w:pPr>
        <w:tabs>
          <w:tab w:val="num" w:pos="4931"/>
        </w:tabs>
        <w:ind w:left="4931" w:hanging="360"/>
      </w:pPr>
    </w:lvl>
    <w:lvl w:ilvl="4" w:tentative="1">
      <w:start w:val="1"/>
      <w:numFmt w:val="decimal"/>
      <w:lvlText w:val="%5."/>
      <w:lvlJc w:val="left"/>
      <w:pPr>
        <w:tabs>
          <w:tab w:val="num" w:pos="5651"/>
        </w:tabs>
        <w:ind w:left="5651" w:hanging="360"/>
      </w:pPr>
    </w:lvl>
    <w:lvl w:ilvl="5" w:tentative="1">
      <w:start w:val="1"/>
      <w:numFmt w:val="decimal"/>
      <w:lvlText w:val="%6."/>
      <w:lvlJc w:val="left"/>
      <w:pPr>
        <w:tabs>
          <w:tab w:val="num" w:pos="6371"/>
        </w:tabs>
        <w:ind w:left="6371" w:hanging="360"/>
      </w:pPr>
    </w:lvl>
    <w:lvl w:ilvl="6" w:tentative="1">
      <w:start w:val="1"/>
      <w:numFmt w:val="decimal"/>
      <w:lvlText w:val="%7."/>
      <w:lvlJc w:val="left"/>
      <w:pPr>
        <w:tabs>
          <w:tab w:val="num" w:pos="7091"/>
        </w:tabs>
        <w:ind w:left="7091" w:hanging="360"/>
      </w:pPr>
    </w:lvl>
    <w:lvl w:ilvl="7" w:tentative="1">
      <w:start w:val="1"/>
      <w:numFmt w:val="decimal"/>
      <w:lvlText w:val="%8."/>
      <w:lvlJc w:val="left"/>
      <w:pPr>
        <w:tabs>
          <w:tab w:val="num" w:pos="7811"/>
        </w:tabs>
        <w:ind w:left="7811" w:hanging="360"/>
      </w:pPr>
    </w:lvl>
    <w:lvl w:ilvl="8" w:tentative="1">
      <w:start w:val="1"/>
      <w:numFmt w:val="decimal"/>
      <w:lvlText w:val="%9."/>
      <w:lvlJc w:val="left"/>
      <w:pPr>
        <w:tabs>
          <w:tab w:val="num" w:pos="8531"/>
        </w:tabs>
        <w:ind w:left="8531" w:hanging="360"/>
      </w:pPr>
    </w:lvl>
  </w:abstractNum>
  <w:abstractNum w:abstractNumId="2" w15:restartNumberingAfterBreak="0">
    <w:nsid w:val="119B1D2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20D12CC1"/>
    <w:multiLevelType w:val="hybridMultilevel"/>
    <w:tmpl w:val="55E23682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26DA33D1"/>
    <w:multiLevelType w:val="hybridMultilevel"/>
    <w:tmpl w:val="9F16C02E"/>
    <w:lvl w:ilvl="0" w:tplc="2D128166">
      <w:start w:val="1"/>
      <w:numFmt w:val="bullet"/>
      <w:pStyle w:val="a"/>
      <w:lvlText w:val=""/>
      <w:lvlJc w:val="left"/>
      <w:pPr>
        <w:tabs>
          <w:tab w:val="num" w:pos="432"/>
        </w:tabs>
        <w:ind w:left="432" w:hanging="432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253BD0"/>
    <w:multiLevelType w:val="hybridMultilevel"/>
    <w:tmpl w:val="A78C24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3D0943"/>
    <w:multiLevelType w:val="hybridMultilevel"/>
    <w:tmpl w:val="04022EEA"/>
    <w:lvl w:ilvl="0" w:tplc="041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7" w15:restartNumberingAfterBreak="0">
    <w:nsid w:val="33D76DB2"/>
    <w:multiLevelType w:val="hybridMultilevel"/>
    <w:tmpl w:val="351846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68B3F53"/>
    <w:multiLevelType w:val="hybridMultilevel"/>
    <w:tmpl w:val="4D0E7F7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386F3718"/>
    <w:multiLevelType w:val="multilevel"/>
    <w:tmpl w:val="A9FCB32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47F827E5"/>
    <w:multiLevelType w:val="hybridMultilevel"/>
    <w:tmpl w:val="49362F8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4D975F33"/>
    <w:multiLevelType w:val="hybridMultilevel"/>
    <w:tmpl w:val="C7EE6F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0981FEE"/>
    <w:multiLevelType w:val="hybridMultilevel"/>
    <w:tmpl w:val="35B8308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52A079D8"/>
    <w:multiLevelType w:val="hybridMultilevel"/>
    <w:tmpl w:val="2ABCF0BA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4" w15:restartNumberingAfterBreak="0">
    <w:nsid w:val="533155E9"/>
    <w:multiLevelType w:val="hybridMultilevel"/>
    <w:tmpl w:val="E3E44F66"/>
    <w:lvl w:ilvl="0" w:tplc="CAE2E910">
      <w:start w:val="1"/>
      <w:numFmt w:val="bullet"/>
      <w:lvlText w:val="—"/>
      <w:lvlJc w:val="left"/>
      <w:pPr>
        <w:ind w:left="720" w:hanging="360"/>
      </w:pPr>
      <w:rPr>
        <w:rFonts w:ascii="Arial Narrow" w:hAnsi="Arial Narrow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104262A"/>
    <w:multiLevelType w:val="hybridMultilevel"/>
    <w:tmpl w:val="EE4C87DC"/>
    <w:lvl w:ilvl="0" w:tplc="24C614CA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6" w15:restartNumberingAfterBreak="0">
    <w:nsid w:val="653B5162"/>
    <w:multiLevelType w:val="hybridMultilevel"/>
    <w:tmpl w:val="AAB8ED8C"/>
    <w:lvl w:ilvl="0" w:tplc="00D2CE56">
      <w:start w:val="1"/>
      <w:numFmt w:val="decimal"/>
      <w:lvlText w:val="%1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7" w15:restartNumberingAfterBreak="0">
    <w:nsid w:val="679350AC"/>
    <w:multiLevelType w:val="hybridMultilevel"/>
    <w:tmpl w:val="513CEA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0E13CC2"/>
    <w:multiLevelType w:val="hybridMultilevel"/>
    <w:tmpl w:val="5E9600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2DB796D"/>
    <w:multiLevelType w:val="hybridMultilevel"/>
    <w:tmpl w:val="342498BA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36C5070"/>
    <w:multiLevelType w:val="hybridMultilevel"/>
    <w:tmpl w:val="46B6019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1" w15:restartNumberingAfterBreak="0">
    <w:nsid w:val="7C7B5971"/>
    <w:multiLevelType w:val="multilevel"/>
    <w:tmpl w:val="36A23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EED287F"/>
    <w:multiLevelType w:val="hybridMultilevel"/>
    <w:tmpl w:val="AC9A28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8"/>
  </w:num>
  <w:num w:numId="3">
    <w:abstractNumId w:val="22"/>
  </w:num>
  <w:num w:numId="4">
    <w:abstractNumId w:val="13"/>
  </w:num>
  <w:num w:numId="5">
    <w:abstractNumId w:val="5"/>
  </w:num>
  <w:num w:numId="6">
    <w:abstractNumId w:val="14"/>
  </w:num>
  <w:num w:numId="7">
    <w:abstractNumId w:val="6"/>
  </w:num>
  <w:num w:numId="8">
    <w:abstractNumId w:val="20"/>
  </w:num>
  <w:num w:numId="9">
    <w:abstractNumId w:val="3"/>
  </w:num>
  <w:num w:numId="10">
    <w:abstractNumId w:val="10"/>
  </w:num>
  <w:num w:numId="11">
    <w:abstractNumId w:val="16"/>
  </w:num>
  <w:num w:numId="12">
    <w:abstractNumId w:val="15"/>
  </w:num>
  <w:num w:numId="13">
    <w:abstractNumId w:val="11"/>
  </w:num>
  <w:num w:numId="14">
    <w:abstractNumId w:val="19"/>
  </w:num>
  <w:num w:numId="15">
    <w:abstractNumId w:val="2"/>
  </w:num>
  <w:num w:numId="16">
    <w:abstractNumId w:val="9"/>
  </w:num>
  <w:num w:numId="17">
    <w:abstractNumId w:val="4"/>
  </w:num>
  <w:num w:numId="18">
    <w:abstractNumId w:val="1"/>
  </w:num>
  <w:num w:numId="19">
    <w:abstractNumId w:val="21"/>
  </w:num>
  <w:num w:numId="20">
    <w:abstractNumId w:val="8"/>
  </w:num>
  <w:num w:numId="21">
    <w:abstractNumId w:val="17"/>
  </w:num>
  <w:num w:numId="22">
    <w:abstractNumId w:val="7"/>
  </w:num>
  <w:num w:numId="23">
    <w:abstractNumId w:val="12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358D"/>
    <w:rsid w:val="00000312"/>
    <w:rsid w:val="00001AFA"/>
    <w:rsid w:val="0000796C"/>
    <w:rsid w:val="000138D1"/>
    <w:rsid w:val="00014DB2"/>
    <w:rsid w:val="000150CC"/>
    <w:rsid w:val="000176EE"/>
    <w:rsid w:val="00017933"/>
    <w:rsid w:val="00022DAB"/>
    <w:rsid w:val="00033241"/>
    <w:rsid w:val="00035287"/>
    <w:rsid w:val="0004078D"/>
    <w:rsid w:val="00042FB1"/>
    <w:rsid w:val="0004317A"/>
    <w:rsid w:val="00043BF9"/>
    <w:rsid w:val="00046F1F"/>
    <w:rsid w:val="00047DF5"/>
    <w:rsid w:val="00050689"/>
    <w:rsid w:val="0005267B"/>
    <w:rsid w:val="00052DA5"/>
    <w:rsid w:val="00053F2C"/>
    <w:rsid w:val="00054A18"/>
    <w:rsid w:val="000563E1"/>
    <w:rsid w:val="00060A34"/>
    <w:rsid w:val="000624C0"/>
    <w:rsid w:val="000630CA"/>
    <w:rsid w:val="00067F64"/>
    <w:rsid w:val="00071DB3"/>
    <w:rsid w:val="00074044"/>
    <w:rsid w:val="0007578C"/>
    <w:rsid w:val="00077455"/>
    <w:rsid w:val="00083A0D"/>
    <w:rsid w:val="00085A3B"/>
    <w:rsid w:val="00090D0A"/>
    <w:rsid w:val="00096523"/>
    <w:rsid w:val="00096C0C"/>
    <w:rsid w:val="000A037E"/>
    <w:rsid w:val="000A3DEF"/>
    <w:rsid w:val="000A44ED"/>
    <w:rsid w:val="000A4530"/>
    <w:rsid w:val="000A7CA2"/>
    <w:rsid w:val="000B1E0A"/>
    <w:rsid w:val="000B6311"/>
    <w:rsid w:val="000C0242"/>
    <w:rsid w:val="000C207B"/>
    <w:rsid w:val="000C5A2D"/>
    <w:rsid w:val="000C6A14"/>
    <w:rsid w:val="000C763C"/>
    <w:rsid w:val="000C7F0D"/>
    <w:rsid w:val="000D2DD6"/>
    <w:rsid w:val="000D2F25"/>
    <w:rsid w:val="000D36A3"/>
    <w:rsid w:val="000D63B1"/>
    <w:rsid w:val="000D79EA"/>
    <w:rsid w:val="000E21F6"/>
    <w:rsid w:val="000E74DF"/>
    <w:rsid w:val="000F043F"/>
    <w:rsid w:val="000F0C60"/>
    <w:rsid w:val="000F15C5"/>
    <w:rsid w:val="000F376B"/>
    <w:rsid w:val="000F4F0D"/>
    <w:rsid w:val="00101E90"/>
    <w:rsid w:val="001041DC"/>
    <w:rsid w:val="0010736D"/>
    <w:rsid w:val="0011065F"/>
    <w:rsid w:val="00112B92"/>
    <w:rsid w:val="00112E6C"/>
    <w:rsid w:val="00115EA9"/>
    <w:rsid w:val="001175E8"/>
    <w:rsid w:val="001220E9"/>
    <w:rsid w:val="001236D4"/>
    <w:rsid w:val="001243F5"/>
    <w:rsid w:val="00125403"/>
    <w:rsid w:val="001273B0"/>
    <w:rsid w:val="001401B7"/>
    <w:rsid w:val="00142FC1"/>
    <w:rsid w:val="00143B76"/>
    <w:rsid w:val="00144DDD"/>
    <w:rsid w:val="001474E7"/>
    <w:rsid w:val="00150244"/>
    <w:rsid w:val="00154794"/>
    <w:rsid w:val="0015586D"/>
    <w:rsid w:val="00155C86"/>
    <w:rsid w:val="001574EF"/>
    <w:rsid w:val="0016014A"/>
    <w:rsid w:val="00160750"/>
    <w:rsid w:val="00161217"/>
    <w:rsid w:val="001620F8"/>
    <w:rsid w:val="00162891"/>
    <w:rsid w:val="00163AD7"/>
    <w:rsid w:val="0016404D"/>
    <w:rsid w:val="001663D3"/>
    <w:rsid w:val="00170608"/>
    <w:rsid w:val="001750D2"/>
    <w:rsid w:val="001756BC"/>
    <w:rsid w:val="00184609"/>
    <w:rsid w:val="001848A6"/>
    <w:rsid w:val="001867B2"/>
    <w:rsid w:val="001875AB"/>
    <w:rsid w:val="001907C5"/>
    <w:rsid w:val="00190CF3"/>
    <w:rsid w:val="00192CA2"/>
    <w:rsid w:val="00192E12"/>
    <w:rsid w:val="00195D5B"/>
    <w:rsid w:val="00197929"/>
    <w:rsid w:val="001A0356"/>
    <w:rsid w:val="001A0ABE"/>
    <w:rsid w:val="001A1F80"/>
    <w:rsid w:val="001A5548"/>
    <w:rsid w:val="001B23C1"/>
    <w:rsid w:val="001B3785"/>
    <w:rsid w:val="001B3EB7"/>
    <w:rsid w:val="001C0611"/>
    <w:rsid w:val="001C1BB5"/>
    <w:rsid w:val="001C2952"/>
    <w:rsid w:val="001C570F"/>
    <w:rsid w:val="001C5823"/>
    <w:rsid w:val="001C5929"/>
    <w:rsid w:val="001C7E73"/>
    <w:rsid w:val="001D0321"/>
    <w:rsid w:val="001D0606"/>
    <w:rsid w:val="001D25DD"/>
    <w:rsid w:val="001D3B86"/>
    <w:rsid w:val="001D6024"/>
    <w:rsid w:val="001D7D60"/>
    <w:rsid w:val="001E4691"/>
    <w:rsid w:val="001E4749"/>
    <w:rsid w:val="001E5B3E"/>
    <w:rsid w:val="001E6304"/>
    <w:rsid w:val="001E6DE8"/>
    <w:rsid w:val="001F2209"/>
    <w:rsid w:val="001F5E31"/>
    <w:rsid w:val="001F6BDE"/>
    <w:rsid w:val="0020088E"/>
    <w:rsid w:val="002011D7"/>
    <w:rsid w:val="002020B0"/>
    <w:rsid w:val="00202E76"/>
    <w:rsid w:val="002049B0"/>
    <w:rsid w:val="002063DA"/>
    <w:rsid w:val="00207140"/>
    <w:rsid w:val="00207C4E"/>
    <w:rsid w:val="00207FD4"/>
    <w:rsid w:val="0021259F"/>
    <w:rsid w:val="00217C16"/>
    <w:rsid w:val="00221300"/>
    <w:rsid w:val="00223E7D"/>
    <w:rsid w:val="00226B9C"/>
    <w:rsid w:val="00230513"/>
    <w:rsid w:val="002305A9"/>
    <w:rsid w:val="002314CB"/>
    <w:rsid w:val="00232B5E"/>
    <w:rsid w:val="00232FB3"/>
    <w:rsid w:val="0023387B"/>
    <w:rsid w:val="002351D6"/>
    <w:rsid w:val="00241AB3"/>
    <w:rsid w:val="00242E5D"/>
    <w:rsid w:val="00243CC0"/>
    <w:rsid w:val="00245217"/>
    <w:rsid w:val="0024591C"/>
    <w:rsid w:val="00253D26"/>
    <w:rsid w:val="002552DF"/>
    <w:rsid w:val="00261479"/>
    <w:rsid w:val="002659CD"/>
    <w:rsid w:val="0026715D"/>
    <w:rsid w:val="002676FD"/>
    <w:rsid w:val="00270AB6"/>
    <w:rsid w:val="00275313"/>
    <w:rsid w:val="00276E95"/>
    <w:rsid w:val="00277A88"/>
    <w:rsid w:val="00282C7D"/>
    <w:rsid w:val="002841B5"/>
    <w:rsid w:val="00284603"/>
    <w:rsid w:val="00284A4A"/>
    <w:rsid w:val="00285E88"/>
    <w:rsid w:val="00285F22"/>
    <w:rsid w:val="00285FFA"/>
    <w:rsid w:val="0029465C"/>
    <w:rsid w:val="002970AC"/>
    <w:rsid w:val="0029784F"/>
    <w:rsid w:val="002A0B2E"/>
    <w:rsid w:val="002A2211"/>
    <w:rsid w:val="002A2FB7"/>
    <w:rsid w:val="002A3A4B"/>
    <w:rsid w:val="002A5BCF"/>
    <w:rsid w:val="002B22B2"/>
    <w:rsid w:val="002B4245"/>
    <w:rsid w:val="002B4C23"/>
    <w:rsid w:val="002C51CD"/>
    <w:rsid w:val="002C6134"/>
    <w:rsid w:val="002D052D"/>
    <w:rsid w:val="002D1B51"/>
    <w:rsid w:val="002D1D59"/>
    <w:rsid w:val="002D1F6C"/>
    <w:rsid w:val="002D4C21"/>
    <w:rsid w:val="002D64B0"/>
    <w:rsid w:val="002D65C6"/>
    <w:rsid w:val="002D6FF7"/>
    <w:rsid w:val="002D74B9"/>
    <w:rsid w:val="002E0FAB"/>
    <w:rsid w:val="002E32BB"/>
    <w:rsid w:val="002E487F"/>
    <w:rsid w:val="002E4B81"/>
    <w:rsid w:val="002E4DC9"/>
    <w:rsid w:val="002E5728"/>
    <w:rsid w:val="002E71C1"/>
    <w:rsid w:val="002E7A97"/>
    <w:rsid w:val="002F0F84"/>
    <w:rsid w:val="002F626B"/>
    <w:rsid w:val="002F66F3"/>
    <w:rsid w:val="002F71AD"/>
    <w:rsid w:val="00301A5D"/>
    <w:rsid w:val="0030672F"/>
    <w:rsid w:val="003074A7"/>
    <w:rsid w:val="00307C90"/>
    <w:rsid w:val="00311611"/>
    <w:rsid w:val="00312E78"/>
    <w:rsid w:val="00313C6D"/>
    <w:rsid w:val="00314F5D"/>
    <w:rsid w:val="003158FE"/>
    <w:rsid w:val="0031775D"/>
    <w:rsid w:val="003210D3"/>
    <w:rsid w:val="00322430"/>
    <w:rsid w:val="00322D47"/>
    <w:rsid w:val="00330EB6"/>
    <w:rsid w:val="00331A8C"/>
    <w:rsid w:val="003320F4"/>
    <w:rsid w:val="00332B9F"/>
    <w:rsid w:val="003333A1"/>
    <w:rsid w:val="0033372B"/>
    <w:rsid w:val="00333D3B"/>
    <w:rsid w:val="00334E1E"/>
    <w:rsid w:val="003350D8"/>
    <w:rsid w:val="00335348"/>
    <w:rsid w:val="00336214"/>
    <w:rsid w:val="00337BF8"/>
    <w:rsid w:val="00341B91"/>
    <w:rsid w:val="00343D36"/>
    <w:rsid w:val="00343DDE"/>
    <w:rsid w:val="00345159"/>
    <w:rsid w:val="00347A06"/>
    <w:rsid w:val="00347FBA"/>
    <w:rsid w:val="00352A27"/>
    <w:rsid w:val="00354F05"/>
    <w:rsid w:val="00355FE8"/>
    <w:rsid w:val="00356119"/>
    <w:rsid w:val="003561B1"/>
    <w:rsid w:val="003573C1"/>
    <w:rsid w:val="0036128F"/>
    <w:rsid w:val="0036218D"/>
    <w:rsid w:val="00364293"/>
    <w:rsid w:val="00364CB1"/>
    <w:rsid w:val="003650BB"/>
    <w:rsid w:val="00366EBD"/>
    <w:rsid w:val="003712F1"/>
    <w:rsid w:val="00371A13"/>
    <w:rsid w:val="00372846"/>
    <w:rsid w:val="0037431E"/>
    <w:rsid w:val="00376702"/>
    <w:rsid w:val="003839EF"/>
    <w:rsid w:val="00385048"/>
    <w:rsid w:val="003867B1"/>
    <w:rsid w:val="00386D70"/>
    <w:rsid w:val="003879B1"/>
    <w:rsid w:val="00390274"/>
    <w:rsid w:val="003903BA"/>
    <w:rsid w:val="00393D55"/>
    <w:rsid w:val="0039411C"/>
    <w:rsid w:val="00394386"/>
    <w:rsid w:val="00394AC8"/>
    <w:rsid w:val="00394C22"/>
    <w:rsid w:val="003A2732"/>
    <w:rsid w:val="003A2BA3"/>
    <w:rsid w:val="003B116F"/>
    <w:rsid w:val="003B1980"/>
    <w:rsid w:val="003B1C5F"/>
    <w:rsid w:val="003B1CD6"/>
    <w:rsid w:val="003B5509"/>
    <w:rsid w:val="003B5624"/>
    <w:rsid w:val="003B58E9"/>
    <w:rsid w:val="003B5E3A"/>
    <w:rsid w:val="003B6059"/>
    <w:rsid w:val="003B7036"/>
    <w:rsid w:val="003B76A4"/>
    <w:rsid w:val="003B7B13"/>
    <w:rsid w:val="003C1273"/>
    <w:rsid w:val="003C30E2"/>
    <w:rsid w:val="003C7F1E"/>
    <w:rsid w:val="003D057C"/>
    <w:rsid w:val="003D1523"/>
    <w:rsid w:val="003D3DEC"/>
    <w:rsid w:val="003D431E"/>
    <w:rsid w:val="003D7403"/>
    <w:rsid w:val="003D7F68"/>
    <w:rsid w:val="003E12D5"/>
    <w:rsid w:val="003E314C"/>
    <w:rsid w:val="003E364E"/>
    <w:rsid w:val="003E7627"/>
    <w:rsid w:val="003E7F6B"/>
    <w:rsid w:val="003F2003"/>
    <w:rsid w:val="003F2879"/>
    <w:rsid w:val="003F3211"/>
    <w:rsid w:val="003F6B5D"/>
    <w:rsid w:val="0040071A"/>
    <w:rsid w:val="004010D8"/>
    <w:rsid w:val="00402567"/>
    <w:rsid w:val="00404BEC"/>
    <w:rsid w:val="004056DF"/>
    <w:rsid w:val="00410290"/>
    <w:rsid w:val="00412CF5"/>
    <w:rsid w:val="00413818"/>
    <w:rsid w:val="00420D0C"/>
    <w:rsid w:val="00421BDE"/>
    <w:rsid w:val="00423E8D"/>
    <w:rsid w:val="00425828"/>
    <w:rsid w:val="00425D75"/>
    <w:rsid w:val="00427D2B"/>
    <w:rsid w:val="00430743"/>
    <w:rsid w:val="00432261"/>
    <w:rsid w:val="00433D45"/>
    <w:rsid w:val="00434106"/>
    <w:rsid w:val="00435582"/>
    <w:rsid w:val="0043623D"/>
    <w:rsid w:val="00440D2D"/>
    <w:rsid w:val="004452F4"/>
    <w:rsid w:val="004471BA"/>
    <w:rsid w:val="00450C07"/>
    <w:rsid w:val="00451A33"/>
    <w:rsid w:val="0045623A"/>
    <w:rsid w:val="004578FE"/>
    <w:rsid w:val="004635AA"/>
    <w:rsid w:val="00463693"/>
    <w:rsid w:val="00465D7D"/>
    <w:rsid w:val="00467073"/>
    <w:rsid w:val="00471E52"/>
    <w:rsid w:val="00475BEA"/>
    <w:rsid w:val="00476302"/>
    <w:rsid w:val="004819C4"/>
    <w:rsid w:val="00482DA4"/>
    <w:rsid w:val="004931CD"/>
    <w:rsid w:val="00497CBC"/>
    <w:rsid w:val="004A0B61"/>
    <w:rsid w:val="004A0BD8"/>
    <w:rsid w:val="004B0084"/>
    <w:rsid w:val="004B058D"/>
    <w:rsid w:val="004B0EAB"/>
    <w:rsid w:val="004B1BB0"/>
    <w:rsid w:val="004B40FB"/>
    <w:rsid w:val="004B5D94"/>
    <w:rsid w:val="004C1C88"/>
    <w:rsid w:val="004C5C23"/>
    <w:rsid w:val="004C6670"/>
    <w:rsid w:val="004C7762"/>
    <w:rsid w:val="004C77D9"/>
    <w:rsid w:val="004D1279"/>
    <w:rsid w:val="004D21DB"/>
    <w:rsid w:val="004D71A1"/>
    <w:rsid w:val="004E2A26"/>
    <w:rsid w:val="004E3FC5"/>
    <w:rsid w:val="004E619F"/>
    <w:rsid w:val="004F338F"/>
    <w:rsid w:val="004F5783"/>
    <w:rsid w:val="004F7D8A"/>
    <w:rsid w:val="004F7ECB"/>
    <w:rsid w:val="00500AA7"/>
    <w:rsid w:val="00502001"/>
    <w:rsid w:val="0050255C"/>
    <w:rsid w:val="00506252"/>
    <w:rsid w:val="0050652C"/>
    <w:rsid w:val="00506776"/>
    <w:rsid w:val="0050679D"/>
    <w:rsid w:val="00510906"/>
    <w:rsid w:val="0051219D"/>
    <w:rsid w:val="00514E27"/>
    <w:rsid w:val="005154B2"/>
    <w:rsid w:val="0051673D"/>
    <w:rsid w:val="00525213"/>
    <w:rsid w:val="0052595B"/>
    <w:rsid w:val="0052648B"/>
    <w:rsid w:val="005312F3"/>
    <w:rsid w:val="005347F7"/>
    <w:rsid w:val="00535A9D"/>
    <w:rsid w:val="005369CC"/>
    <w:rsid w:val="0054243B"/>
    <w:rsid w:val="005470D3"/>
    <w:rsid w:val="00552E98"/>
    <w:rsid w:val="005530C4"/>
    <w:rsid w:val="00554574"/>
    <w:rsid w:val="00554B31"/>
    <w:rsid w:val="00557280"/>
    <w:rsid w:val="00560B73"/>
    <w:rsid w:val="00560EAF"/>
    <w:rsid w:val="00562949"/>
    <w:rsid w:val="005632BC"/>
    <w:rsid w:val="005666C6"/>
    <w:rsid w:val="0057088C"/>
    <w:rsid w:val="0057126C"/>
    <w:rsid w:val="00571B2B"/>
    <w:rsid w:val="005721EA"/>
    <w:rsid w:val="00572865"/>
    <w:rsid w:val="00573F69"/>
    <w:rsid w:val="00576599"/>
    <w:rsid w:val="00576DAE"/>
    <w:rsid w:val="00577690"/>
    <w:rsid w:val="00577C1C"/>
    <w:rsid w:val="00581847"/>
    <w:rsid w:val="00581D2E"/>
    <w:rsid w:val="00582DDB"/>
    <w:rsid w:val="00584489"/>
    <w:rsid w:val="0058679E"/>
    <w:rsid w:val="00594648"/>
    <w:rsid w:val="00594ED3"/>
    <w:rsid w:val="0059507D"/>
    <w:rsid w:val="0059589D"/>
    <w:rsid w:val="00596F6B"/>
    <w:rsid w:val="00597F66"/>
    <w:rsid w:val="005A2D14"/>
    <w:rsid w:val="005A3368"/>
    <w:rsid w:val="005B11FA"/>
    <w:rsid w:val="005B2000"/>
    <w:rsid w:val="005B3104"/>
    <w:rsid w:val="005B3CD8"/>
    <w:rsid w:val="005B4C9C"/>
    <w:rsid w:val="005B620B"/>
    <w:rsid w:val="005B7655"/>
    <w:rsid w:val="005B786C"/>
    <w:rsid w:val="005C3B79"/>
    <w:rsid w:val="005C5943"/>
    <w:rsid w:val="005D176C"/>
    <w:rsid w:val="005D3888"/>
    <w:rsid w:val="005D675A"/>
    <w:rsid w:val="005E4E2B"/>
    <w:rsid w:val="005F158A"/>
    <w:rsid w:val="005F1925"/>
    <w:rsid w:val="005F1A50"/>
    <w:rsid w:val="005F1A83"/>
    <w:rsid w:val="005F27EE"/>
    <w:rsid w:val="005F3C77"/>
    <w:rsid w:val="005F44FB"/>
    <w:rsid w:val="005F4541"/>
    <w:rsid w:val="005F4E52"/>
    <w:rsid w:val="005F7AB8"/>
    <w:rsid w:val="00604DC3"/>
    <w:rsid w:val="006057E0"/>
    <w:rsid w:val="00611723"/>
    <w:rsid w:val="00612733"/>
    <w:rsid w:val="00613213"/>
    <w:rsid w:val="00614161"/>
    <w:rsid w:val="00617A23"/>
    <w:rsid w:val="0062508C"/>
    <w:rsid w:val="00626194"/>
    <w:rsid w:val="006302F0"/>
    <w:rsid w:val="00630CD1"/>
    <w:rsid w:val="00632F6A"/>
    <w:rsid w:val="00633547"/>
    <w:rsid w:val="00633C91"/>
    <w:rsid w:val="00641697"/>
    <w:rsid w:val="00647ACF"/>
    <w:rsid w:val="00651807"/>
    <w:rsid w:val="00664296"/>
    <w:rsid w:val="006647B1"/>
    <w:rsid w:val="00667A27"/>
    <w:rsid w:val="0067093D"/>
    <w:rsid w:val="00670B40"/>
    <w:rsid w:val="00675C5B"/>
    <w:rsid w:val="00676703"/>
    <w:rsid w:val="006775D8"/>
    <w:rsid w:val="00677C8D"/>
    <w:rsid w:val="006802FB"/>
    <w:rsid w:val="00680344"/>
    <w:rsid w:val="00680AD1"/>
    <w:rsid w:val="006829AA"/>
    <w:rsid w:val="00683410"/>
    <w:rsid w:val="00684E42"/>
    <w:rsid w:val="00690FCF"/>
    <w:rsid w:val="006916CF"/>
    <w:rsid w:val="00693252"/>
    <w:rsid w:val="006933C7"/>
    <w:rsid w:val="006935C2"/>
    <w:rsid w:val="00695963"/>
    <w:rsid w:val="006A0299"/>
    <w:rsid w:val="006A209B"/>
    <w:rsid w:val="006A52F8"/>
    <w:rsid w:val="006A712B"/>
    <w:rsid w:val="006B6178"/>
    <w:rsid w:val="006C236A"/>
    <w:rsid w:val="006C28AA"/>
    <w:rsid w:val="006C2D8F"/>
    <w:rsid w:val="006C61C9"/>
    <w:rsid w:val="006D283D"/>
    <w:rsid w:val="006D5833"/>
    <w:rsid w:val="006D6338"/>
    <w:rsid w:val="006D6D75"/>
    <w:rsid w:val="006E0628"/>
    <w:rsid w:val="006E08F6"/>
    <w:rsid w:val="006E1984"/>
    <w:rsid w:val="006E78CC"/>
    <w:rsid w:val="006E7918"/>
    <w:rsid w:val="006E7CF4"/>
    <w:rsid w:val="006F1A27"/>
    <w:rsid w:val="006F2FB3"/>
    <w:rsid w:val="006F6BCC"/>
    <w:rsid w:val="006F6CD9"/>
    <w:rsid w:val="006F733F"/>
    <w:rsid w:val="006F7E6B"/>
    <w:rsid w:val="0070033C"/>
    <w:rsid w:val="0070040F"/>
    <w:rsid w:val="007020D8"/>
    <w:rsid w:val="00702CBD"/>
    <w:rsid w:val="00703DB2"/>
    <w:rsid w:val="00706018"/>
    <w:rsid w:val="007072D1"/>
    <w:rsid w:val="00710D6B"/>
    <w:rsid w:val="00711477"/>
    <w:rsid w:val="00713ABC"/>
    <w:rsid w:val="00713CF6"/>
    <w:rsid w:val="0072029F"/>
    <w:rsid w:val="00721DF7"/>
    <w:rsid w:val="00722756"/>
    <w:rsid w:val="007308EF"/>
    <w:rsid w:val="007317DA"/>
    <w:rsid w:val="00732252"/>
    <w:rsid w:val="00732A25"/>
    <w:rsid w:val="00736F72"/>
    <w:rsid w:val="00737466"/>
    <w:rsid w:val="00737864"/>
    <w:rsid w:val="007405FB"/>
    <w:rsid w:val="00741910"/>
    <w:rsid w:val="00741A30"/>
    <w:rsid w:val="00742C92"/>
    <w:rsid w:val="00744AD5"/>
    <w:rsid w:val="00745485"/>
    <w:rsid w:val="00745D10"/>
    <w:rsid w:val="00751A89"/>
    <w:rsid w:val="00751D52"/>
    <w:rsid w:val="0075367D"/>
    <w:rsid w:val="00755422"/>
    <w:rsid w:val="00756298"/>
    <w:rsid w:val="00756881"/>
    <w:rsid w:val="00761FF7"/>
    <w:rsid w:val="0076234B"/>
    <w:rsid w:val="00762F90"/>
    <w:rsid w:val="00770C57"/>
    <w:rsid w:val="007714A2"/>
    <w:rsid w:val="007726D0"/>
    <w:rsid w:val="007732BA"/>
    <w:rsid w:val="00775A18"/>
    <w:rsid w:val="00780CDE"/>
    <w:rsid w:val="007810B6"/>
    <w:rsid w:val="007825DF"/>
    <w:rsid w:val="0078478E"/>
    <w:rsid w:val="007863B7"/>
    <w:rsid w:val="00787F0C"/>
    <w:rsid w:val="007901F2"/>
    <w:rsid w:val="00790ABD"/>
    <w:rsid w:val="00792DAD"/>
    <w:rsid w:val="007939CC"/>
    <w:rsid w:val="007954C1"/>
    <w:rsid w:val="00796094"/>
    <w:rsid w:val="007A0BEE"/>
    <w:rsid w:val="007A285D"/>
    <w:rsid w:val="007A3435"/>
    <w:rsid w:val="007A5126"/>
    <w:rsid w:val="007B08D4"/>
    <w:rsid w:val="007B30F4"/>
    <w:rsid w:val="007B4F9E"/>
    <w:rsid w:val="007B6F55"/>
    <w:rsid w:val="007B708A"/>
    <w:rsid w:val="007C0667"/>
    <w:rsid w:val="007C0955"/>
    <w:rsid w:val="007C0985"/>
    <w:rsid w:val="007C22C9"/>
    <w:rsid w:val="007C2F75"/>
    <w:rsid w:val="007C5436"/>
    <w:rsid w:val="007C7D26"/>
    <w:rsid w:val="007D01D3"/>
    <w:rsid w:val="007D08AB"/>
    <w:rsid w:val="007D1B18"/>
    <w:rsid w:val="007D1DDB"/>
    <w:rsid w:val="007D439E"/>
    <w:rsid w:val="007D48C0"/>
    <w:rsid w:val="007D4BF1"/>
    <w:rsid w:val="007D5569"/>
    <w:rsid w:val="007D76FF"/>
    <w:rsid w:val="007E1FE4"/>
    <w:rsid w:val="007E244E"/>
    <w:rsid w:val="007E275C"/>
    <w:rsid w:val="007E3179"/>
    <w:rsid w:val="007E4BD5"/>
    <w:rsid w:val="007E511E"/>
    <w:rsid w:val="007E7083"/>
    <w:rsid w:val="007E70A2"/>
    <w:rsid w:val="007F0E91"/>
    <w:rsid w:val="007F1168"/>
    <w:rsid w:val="007F39BA"/>
    <w:rsid w:val="007F4908"/>
    <w:rsid w:val="007F727B"/>
    <w:rsid w:val="00800060"/>
    <w:rsid w:val="00804CE8"/>
    <w:rsid w:val="00806DCA"/>
    <w:rsid w:val="008114A9"/>
    <w:rsid w:val="008137FA"/>
    <w:rsid w:val="00816CED"/>
    <w:rsid w:val="00822ECF"/>
    <w:rsid w:val="008249E0"/>
    <w:rsid w:val="0082508A"/>
    <w:rsid w:val="0082738F"/>
    <w:rsid w:val="0082771F"/>
    <w:rsid w:val="008308C0"/>
    <w:rsid w:val="00831733"/>
    <w:rsid w:val="00832729"/>
    <w:rsid w:val="00832C4C"/>
    <w:rsid w:val="00835A70"/>
    <w:rsid w:val="00835D75"/>
    <w:rsid w:val="008407E8"/>
    <w:rsid w:val="00844DFA"/>
    <w:rsid w:val="00850109"/>
    <w:rsid w:val="00851290"/>
    <w:rsid w:val="00854284"/>
    <w:rsid w:val="00864736"/>
    <w:rsid w:val="00864FB6"/>
    <w:rsid w:val="00865724"/>
    <w:rsid w:val="008671E5"/>
    <w:rsid w:val="00867521"/>
    <w:rsid w:val="00867B39"/>
    <w:rsid w:val="008732D2"/>
    <w:rsid w:val="008733C6"/>
    <w:rsid w:val="00875DB0"/>
    <w:rsid w:val="00881D21"/>
    <w:rsid w:val="0088609E"/>
    <w:rsid w:val="008914D6"/>
    <w:rsid w:val="008916A2"/>
    <w:rsid w:val="00891922"/>
    <w:rsid w:val="0089253F"/>
    <w:rsid w:val="008937F6"/>
    <w:rsid w:val="0089468E"/>
    <w:rsid w:val="0089548C"/>
    <w:rsid w:val="00895FB1"/>
    <w:rsid w:val="008967FA"/>
    <w:rsid w:val="00896B7F"/>
    <w:rsid w:val="00897366"/>
    <w:rsid w:val="008A3AFE"/>
    <w:rsid w:val="008A3FAC"/>
    <w:rsid w:val="008A4E77"/>
    <w:rsid w:val="008B12BF"/>
    <w:rsid w:val="008B15E6"/>
    <w:rsid w:val="008B2B01"/>
    <w:rsid w:val="008B4CB7"/>
    <w:rsid w:val="008B4EDD"/>
    <w:rsid w:val="008C0877"/>
    <w:rsid w:val="008C2284"/>
    <w:rsid w:val="008C2FB2"/>
    <w:rsid w:val="008C3C38"/>
    <w:rsid w:val="008C5DE2"/>
    <w:rsid w:val="008C6F26"/>
    <w:rsid w:val="008D0123"/>
    <w:rsid w:val="008D098C"/>
    <w:rsid w:val="008D0D82"/>
    <w:rsid w:val="008D1A5B"/>
    <w:rsid w:val="008D3DB9"/>
    <w:rsid w:val="008D4070"/>
    <w:rsid w:val="008D4A8C"/>
    <w:rsid w:val="008D63AA"/>
    <w:rsid w:val="008E0B7C"/>
    <w:rsid w:val="008E24D9"/>
    <w:rsid w:val="008E460B"/>
    <w:rsid w:val="008F0A11"/>
    <w:rsid w:val="008F0CC8"/>
    <w:rsid w:val="00901E87"/>
    <w:rsid w:val="00903378"/>
    <w:rsid w:val="00903F02"/>
    <w:rsid w:val="00905DA0"/>
    <w:rsid w:val="00906F59"/>
    <w:rsid w:val="00906FE9"/>
    <w:rsid w:val="009119B8"/>
    <w:rsid w:val="00917E82"/>
    <w:rsid w:val="00917EBD"/>
    <w:rsid w:val="00920C53"/>
    <w:rsid w:val="009246A4"/>
    <w:rsid w:val="00925B13"/>
    <w:rsid w:val="00926A5B"/>
    <w:rsid w:val="00926F43"/>
    <w:rsid w:val="0092757A"/>
    <w:rsid w:val="00927628"/>
    <w:rsid w:val="00927EF5"/>
    <w:rsid w:val="00931400"/>
    <w:rsid w:val="00932E84"/>
    <w:rsid w:val="00933379"/>
    <w:rsid w:val="009338E8"/>
    <w:rsid w:val="00935D17"/>
    <w:rsid w:val="009366CD"/>
    <w:rsid w:val="0093765F"/>
    <w:rsid w:val="00937703"/>
    <w:rsid w:val="009410BC"/>
    <w:rsid w:val="009418D8"/>
    <w:rsid w:val="00942B42"/>
    <w:rsid w:val="009432C7"/>
    <w:rsid w:val="00944C49"/>
    <w:rsid w:val="00946551"/>
    <w:rsid w:val="0095066C"/>
    <w:rsid w:val="0095125E"/>
    <w:rsid w:val="009522A1"/>
    <w:rsid w:val="00954233"/>
    <w:rsid w:val="00955DCD"/>
    <w:rsid w:val="00960574"/>
    <w:rsid w:val="00961B7D"/>
    <w:rsid w:val="00962A60"/>
    <w:rsid w:val="009647DF"/>
    <w:rsid w:val="00964AC3"/>
    <w:rsid w:val="00964BF8"/>
    <w:rsid w:val="00972DDF"/>
    <w:rsid w:val="00974DBB"/>
    <w:rsid w:val="009757C9"/>
    <w:rsid w:val="009776C5"/>
    <w:rsid w:val="00977CF4"/>
    <w:rsid w:val="00981431"/>
    <w:rsid w:val="00984F63"/>
    <w:rsid w:val="00984F8F"/>
    <w:rsid w:val="00985D89"/>
    <w:rsid w:val="00987914"/>
    <w:rsid w:val="0099074B"/>
    <w:rsid w:val="009974C8"/>
    <w:rsid w:val="009A2C35"/>
    <w:rsid w:val="009A45BA"/>
    <w:rsid w:val="009B3F55"/>
    <w:rsid w:val="009B6A76"/>
    <w:rsid w:val="009C1262"/>
    <w:rsid w:val="009C3307"/>
    <w:rsid w:val="009C49B0"/>
    <w:rsid w:val="009C4E58"/>
    <w:rsid w:val="009C5BF6"/>
    <w:rsid w:val="009D04A4"/>
    <w:rsid w:val="009D5B9C"/>
    <w:rsid w:val="009D65FD"/>
    <w:rsid w:val="009D7BFD"/>
    <w:rsid w:val="009E0CF6"/>
    <w:rsid w:val="009E2E8F"/>
    <w:rsid w:val="009E741C"/>
    <w:rsid w:val="009F3195"/>
    <w:rsid w:val="009F4EF2"/>
    <w:rsid w:val="009F616B"/>
    <w:rsid w:val="00A10389"/>
    <w:rsid w:val="00A10EF1"/>
    <w:rsid w:val="00A11556"/>
    <w:rsid w:val="00A139F6"/>
    <w:rsid w:val="00A15BE7"/>
    <w:rsid w:val="00A1688A"/>
    <w:rsid w:val="00A17815"/>
    <w:rsid w:val="00A270E6"/>
    <w:rsid w:val="00A316BB"/>
    <w:rsid w:val="00A32ADD"/>
    <w:rsid w:val="00A32E20"/>
    <w:rsid w:val="00A33049"/>
    <w:rsid w:val="00A334FF"/>
    <w:rsid w:val="00A3765B"/>
    <w:rsid w:val="00A420E5"/>
    <w:rsid w:val="00A42BEE"/>
    <w:rsid w:val="00A430E1"/>
    <w:rsid w:val="00A4332C"/>
    <w:rsid w:val="00A46695"/>
    <w:rsid w:val="00A46BD2"/>
    <w:rsid w:val="00A47797"/>
    <w:rsid w:val="00A5081B"/>
    <w:rsid w:val="00A51774"/>
    <w:rsid w:val="00A53314"/>
    <w:rsid w:val="00A54A69"/>
    <w:rsid w:val="00A5559E"/>
    <w:rsid w:val="00A6434A"/>
    <w:rsid w:val="00A66E67"/>
    <w:rsid w:val="00A72120"/>
    <w:rsid w:val="00A72D90"/>
    <w:rsid w:val="00A76DE0"/>
    <w:rsid w:val="00A76EE9"/>
    <w:rsid w:val="00A77983"/>
    <w:rsid w:val="00A82D85"/>
    <w:rsid w:val="00A84DF9"/>
    <w:rsid w:val="00A90E5A"/>
    <w:rsid w:val="00A91C02"/>
    <w:rsid w:val="00A94B00"/>
    <w:rsid w:val="00A95449"/>
    <w:rsid w:val="00A97FC0"/>
    <w:rsid w:val="00AA2D4D"/>
    <w:rsid w:val="00AA2FC2"/>
    <w:rsid w:val="00AA3F18"/>
    <w:rsid w:val="00AA4AEC"/>
    <w:rsid w:val="00AA4DFC"/>
    <w:rsid w:val="00AB16E8"/>
    <w:rsid w:val="00AB3BB4"/>
    <w:rsid w:val="00AB42BC"/>
    <w:rsid w:val="00AB4ED2"/>
    <w:rsid w:val="00AB6916"/>
    <w:rsid w:val="00AB70D6"/>
    <w:rsid w:val="00AC16C9"/>
    <w:rsid w:val="00AC2246"/>
    <w:rsid w:val="00AC2B16"/>
    <w:rsid w:val="00AC6A7C"/>
    <w:rsid w:val="00AD3513"/>
    <w:rsid w:val="00AE227C"/>
    <w:rsid w:val="00AE2ABE"/>
    <w:rsid w:val="00AE35B5"/>
    <w:rsid w:val="00AE4D2A"/>
    <w:rsid w:val="00AE4F7F"/>
    <w:rsid w:val="00AE50DE"/>
    <w:rsid w:val="00AE5F4E"/>
    <w:rsid w:val="00AE724A"/>
    <w:rsid w:val="00AE7636"/>
    <w:rsid w:val="00AE7C99"/>
    <w:rsid w:val="00AF0D4F"/>
    <w:rsid w:val="00AF1962"/>
    <w:rsid w:val="00AF1CB8"/>
    <w:rsid w:val="00AF2953"/>
    <w:rsid w:val="00AF34DF"/>
    <w:rsid w:val="00AF725A"/>
    <w:rsid w:val="00B03D04"/>
    <w:rsid w:val="00B04CA7"/>
    <w:rsid w:val="00B0557A"/>
    <w:rsid w:val="00B10B63"/>
    <w:rsid w:val="00B11A5E"/>
    <w:rsid w:val="00B1317F"/>
    <w:rsid w:val="00B131E6"/>
    <w:rsid w:val="00B146EF"/>
    <w:rsid w:val="00B166C2"/>
    <w:rsid w:val="00B17274"/>
    <w:rsid w:val="00B17D0A"/>
    <w:rsid w:val="00B21E8E"/>
    <w:rsid w:val="00B250CD"/>
    <w:rsid w:val="00B25FB3"/>
    <w:rsid w:val="00B32051"/>
    <w:rsid w:val="00B33857"/>
    <w:rsid w:val="00B36F92"/>
    <w:rsid w:val="00B42ED0"/>
    <w:rsid w:val="00B441EB"/>
    <w:rsid w:val="00B46D22"/>
    <w:rsid w:val="00B52819"/>
    <w:rsid w:val="00B541D7"/>
    <w:rsid w:val="00B6051F"/>
    <w:rsid w:val="00B60822"/>
    <w:rsid w:val="00B60DD5"/>
    <w:rsid w:val="00B62A64"/>
    <w:rsid w:val="00B62FE1"/>
    <w:rsid w:val="00B66067"/>
    <w:rsid w:val="00B669C6"/>
    <w:rsid w:val="00B679E2"/>
    <w:rsid w:val="00B742E9"/>
    <w:rsid w:val="00B7657B"/>
    <w:rsid w:val="00B806FC"/>
    <w:rsid w:val="00B85466"/>
    <w:rsid w:val="00B87A5A"/>
    <w:rsid w:val="00B916E6"/>
    <w:rsid w:val="00B91907"/>
    <w:rsid w:val="00B93DA6"/>
    <w:rsid w:val="00B947AC"/>
    <w:rsid w:val="00B95287"/>
    <w:rsid w:val="00B96E8C"/>
    <w:rsid w:val="00B97634"/>
    <w:rsid w:val="00B97702"/>
    <w:rsid w:val="00BA1336"/>
    <w:rsid w:val="00BA2EEF"/>
    <w:rsid w:val="00BA409C"/>
    <w:rsid w:val="00BB0963"/>
    <w:rsid w:val="00BB0E15"/>
    <w:rsid w:val="00BC06F8"/>
    <w:rsid w:val="00BC0A9D"/>
    <w:rsid w:val="00BC11B0"/>
    <w:rsid w:val="00BC1EEF"/>
    <w:rsid w:val="00BC206C"/>
    <w:rsid w:val="00BC2208"/>
    <w:rsid w:val="00BC7C6B"/>
    <w:rsid w:val="00BC7C95"/>
    <w:rsid w:val="00BD1F7B"/>
    <w:rsid w:val="00BD5E7F"/>
    <w:rsid w:val="00BE0BAD"/>
    <w:rsid w:val="00BE1293"/>
    <w:rsid w:val="00BE177E"/>
    <w:rsid w:val="00BE1EBB"/>
    <w:rsid w:val="00BE2CD1"/>
    <w:rsid w:val="00BE3E50"/>
    <w:rsid w:val="00BE5607"/>
    <w:rsid w:val="00BE5C44"/>
    <w:rsid w:val="00BE786A"/>
    <w:rsid w:val="00BF24A2"/>
    <w:rsid w:val="00BF26F9"/>
    <w:rsid w:val="00BF4AC2"/>
    <w:rsid w:val="00BF5D07"/>
    <w:rsid w:val="00C0069B"/>
    <w:rsid w:val="00C0083B"/>
    <w:rsid w:val="00C011F1"/>
    <w:rsid w:val="00C012C2"/>
    <w:rsid w:val="00C02784"/>
    <w:rsid w:val="00C02F60"/>
    <w:rsid w:val="00C03F50"/>
    <w:rsid w:val="00C0692D"/>
    <w:rsid w:val="00C06D28"/>
    <w:rsid w:val="00C07359"/>
    <w:rsid w:val="00C1036B"/>
    <w:rsid w:val="00C13301"/>
    <w:rsid w:val="00C1396D"/>
    <w:rsid w:val="00C14266"/>
    <w:rsid w:val="00C147C3"/>
    <w:rsid w:val="00C156A9"/>
    <w:rsid w:val="00C172E0"/>
    <w:rsid w:val="00C209A8"/>
    <w:rsid w:val="00C30D83"/>
    <w:rsid w:val="00C32757"/>
    <w:rsid w:val="00C333CD"/>
    <w:rsid w:val="00C343BE"/>
    <w:rsid w:val="00C36B9A"/>
    <w:rsid w:val="00C4288C"/>
    <w:rsid w:val="00C43F8A"/>
    <w:rsid w:val="00C459DB"/>
    <w:rsid w:val="00C540C4"/>
    <w:rsid w:val="00C55BD2"/>
    <w:rsid w:val="00C56534"/>
    <w:rsid w:val="00C575D8"/>
    <w:rsid w:val="00C60655"/>
    <w:rsid w:val="00C62276"/>
    <w:rsid w:val="00C6283B"/>
    <w:rsid w:val="00C62C12"/>
    <w:rsid w:val="00C656B3"/>
    <w:rsid w:val="00C65CF8"/>
    <w:rsid w:val="00C66B97"/>
    <w:rsid w:val="00C70123"/>
    <w:rsid w:val="00C70C91"/>
    <w:rsid w:val="00C71EB0"/>
    <w:rsid w:val="00C71F70"/>
    <w:rsid w:val="00C739A1"/>
    <w:rsid w:val="00C74F60"/>
    <w:rsid w:val="00C76E34"/>
    <w:rsid w:val="00C77506"/>
    <w:rsid w:val="00C7784A"/>
    <w:rsid w:val="00C80FA4"/>
    <w:rsid w:val="00C80FDE"/>
    <w:rsid w:val="00C81E94"/>
    <w:rsid w:val="00C838F9"/>
    <w:rsid w:val="00C844C8"/>
    <w:rsid w:val="00C85D1E"/>
    <w:rsid w:val="00C869DC"/>
    <w:rsid w:val="00C92547"/>
    <w:rsid w:val="00C92FEE"/>
    <w:rsid w:val="00C95AAA"/>
    <w:rsid w:val="00C95C27"/>
    <w:rsid w:val="00C968D9"/>
    <w:rsid w:val="00C971A6"/>
    <w:rsid w:val="00CA1D03"/>
    <w:rsid w:val="00CA5137"/>
    <w:rsid w:val="00CA6DE1"/>
    <w:rsid w:val="00CB0AD5"/>
    <w:rsid w:val="00CB1555"/>
    <w:rsid w:val="00CB4187"/>
    <w:rsid w:val="00CB555C"/>
    <w:rsid w:val="00CB5BB0"/>
    <w:rsid w:val="00CC5614"/>
    <w:rsid w:val="00CD1325"/>
    <w:rsid w:val="00CD1CE1"/>
    <w:rsid w:val="00CE33FC"/>
    <w:rsid w:val="00CE3482"/>
    <w:rsid w:val="00CE35CE"/>
    <w:rsid w:val="00CE3820"/>
    <w:rsid w:val="00CE5316"/>
    <w:rsid w:val="00CE7FA9"/>
    <w:rsid w:val="00CF0B72"/>
    <w:rsid w:val="00CF5781"/>
    <w:rsid w:val="00CF67AD"/>
    <w:rsid w:val="00CF71E6"/>
    <w:rsid w:val="00D00D89"/>
    <w:rsid w:val="00D0340B"/>
    <w:rsid w:val="00D1113C"/>
    <w:rsid w:val="00D13A61"/>
    <w:rsid w:val="00D13B59"/>
    <w:rsid w:val="00D14846"/>
    <w:rsid w:val="00D1596E"/>
    <w:rsid w:val="00D15EA6"/>
    <w:rsid w:val="00D1736E"/>
    <w:rsid w:val="00D174FC"/>
    <w:rsid w:val="00D2358D"/>
    <w:rsid w:val="00D25FFD"/>
    <w:rsid w:val="00D2651B"/>
    <w:rsid w:val="00D26D23"/>
    <w:rsid w:val="00D305F4"/>
    <w:rsid w:val="00D37CB0"/>
    <w:rsid w:val="00D432C4"/>
    <w:rsid w:val="00D43A02"/>
    <w:rsid w:val="00D45004"/>
    <w:rsid w:val="00D475D8"/>
    <w:rsid w:val="00D525D5"/>
    <w:rsid w:val="00D52BFB"/>
    <w:rsid w:val="00D52D1D"/>
    <w:rsid w:val="00D5361A"/>
    <w:rsid w:val="00D55603"/>
    <w:rsid w:val="00D55CEC"/>
    <w:rsid w:val="00D60CD6"/>
    <w:rsid w:val="00D6218A"/>
    <w:rsid w:val="00D62A4D"/>
    <w:rsid w:val="00D667D2"/>
    <w:rsid w:val="00D71EB0"/>
    <w:rsid w:val="00D71F17"/>
    <w:rsid w:val="00D76501"/>
    <w:rsid w:val="00D76D02"/>
    <w:rsid w:val="00D814BD"/>
    <w:rsid w:val="00D86FBA"/>
    <w:rsid w:val="00D87A62"/>
    <w:rsid w:val="00D91EBE"/>
    <w:rsid w:val="00D92D2D"/>
    <w:rsid w:val="00D94164"/>
    <w:rsid w:val="00D967CB"/>
    <w:rsid w:val="00D96A27"/>
    <w:rsid w:val="00D96B08"/>
    <w:rsid w:val="00DA1EB4"/>
    <w:rsid w:val="00DA2A2F"/>
    <w:rsid w:val="00DA6508"/>
    <w:rsid w:val="00DA6CA0"/>
    <w:rsid w:val="00DA7FCD"/>
    <w:rsid w:val="00DB30AF"/>
    <w:rsid w:val="00DB3B9C"/>
    <w:rsid w:val="00DB5D20"/>
    <w:rsid w:val="00DB60E2"/>
    <w:rsid w:val="00DB6A3B"/>
    <w:rsid w:val="00DB73CF"/>
    <w:rsid w:val="00DB7AAB"/>
    <w:rsid w:val="00DC344B"/>
    <w:rsid w:val="00DD0605"/>
    <w:rsid w:val="00DD15AB"/>
    <w:rsid w:val="00DD6CB8"/>
    <w:rsid w:val="00DD7008"/>
    <w:rsid w:val="00DE0FA6"/>
    <w:rsid w:val="00DE11BD"/>
    <w:rsid w:val="00DE3320"/>
    <w:rsid w:val="00DE43AA"/>
    <w:rsid w:val="00DE5A6D"/>
    <w:rsid w:val="00DE5B0D"/>
    <w:rsid w:val="00DE77CD"/>
    <w:rsid w:val="00DF1EFF"/>
    <w:rsid w:val="00DF263D"/>
    <w:rsid w:val="00DF28A5"/>
    <w:rsid w:val="00DF2903"/>
    <w:rsid w:val="00DF2EAD"/>
    <w:rsid w:val="00E01355"/>
    <w:rsid w:val="00E02850"/>
    <w:rsid w:val="00E030A1"/>
    <w:rsid w:val="00E039F7"/>
    <w:rsid w:val="00E041D3"/>
    <w:rsid w:val="00E047D6"/>
    <w:rsid w:val="00E0547E"/>
    <w:rsid w:val="00E06286"/>
    <w:rsid w:val="00E10363"/>
    <w:rsid w:val="00E11F4A"/>
    <w:rsid w:val="00E13BBB"/>
    <w:rsid w:val="00E20CB1"/>
    <w:rsid w:val="00E22686"/>
    <w:rsid w:val="00E22F8B"/>
    <w:rsid w:val="00E2784E"/>
    <w:rsid w:val="00E27DF4"/>
    <w:rsid w:val="00E31AA6"/>
    <w:rsid w:val="00E327BC"/>
    <w:rsid w:val="00E330CB"/>
    <w:rsid w:val="00E33561"/>
    <w:rsid w:val="00E3361E"/>
    <w:rsid w:val="00E33764"/>
    <w:rsid w:val="00E33FE3"/>
    <w:rsid w:val="00E356E4"/>
    <w:rsid w:val="00E40D6A"/>
    <w:rsid w:val="00E43DB2"/>
    <w:rsid w:val="00E440F5"/>
    <w:rsid w:val="00E455BA"/>
    <w:rsid w:val="00E456AC"/>
    <w:rsid w:val="00E476E2"/>
    <w:rsid w:val="00E47D5A"/>
    <w:rsid w:val="00E47E00"/>
    <w:rsid w:val="00E537E0"/>
    <w:rsid w:val="00E537F2"/>
    <w:rsid w:val="00E55036"/>
    <w:rsid w:val="00E551AE"/>
    <w:rsid w:val="00E563BE"/>
    <w:rsid w:val="00E56EE6"/>
    <w:rsid w:val="00E57318"/>
    <w:rsid w:val="00E6156E"/>
    <w:rsid w:val="00E61634"/>
    <w:rsid w:val="00E61D0E"/>
    <w:rsid w:val="00E63103"/>
    <w:rsid w:val="00E662B4"/>
    <w:rsid w:val="00E67B78"/>
    <w:rsid w:val="00E74176"/>
    <w:rsid w:val="00E75356"/>
    <w:rsid w:val="00E7702F"/>
    <w:rsid w:val="00E808B6"/>
    <w:rsid w:val="00E8139A"/>
    <w:rsid w:val="00E82D5E"/>
    <w:rsid w:val="00E83C7D"/>
    <w:rsid w:val="00E85553"/>
    <w:rsid w:val="00E904AD"/>
    <w:rsid w:val="00E96468"/>
    <w:rsid w:val="00E96D96"/>
    <w:rsid w:val="00EA0782"/>
    <w:rsid w:val="00EA374B"/>
    <w:rsid w:val="00EA3B13"/>
    <w:rsid w:val="00EA4308"/>
    <w:rsid w:val="00EA5030"/>
    <w:rsid w:val="00EB1657"/>
    <w:rsid w:val="00EB184C"/>
    <w:rsid w:val="00EB2201"/>
    <w:rsid w:val="00EB4FB6"/>
    <w:rsid w:val="00EB586D"/>
    <w:rsid w:val="00EB6102"/>
    <w:rsid w:val="00EB7136"/>
    <w:rsid w:val="00EB7FA9"/>
    <w:rsid w:val="00EC1002"/>
    <w:rsid w:val="00ED1350"/>
    <w:rsid w:val="00ED42EA"/>
    <w:rsid w:val="00ED5328"/>
    <w:rsid w:val="00ED753D"/>
    <w:rsid w:val="00ED7A28"/>
    <w:rsid w:val="00ED7FE9"/>
    <w:rsid w:val="00EE135B"/>
    <w:rsid w:val="00EE2ED3"/>
    <w:rsid w:val="00EE3B9E"/>
    <w:rsid w:val="00EE5149"/>
    <w:rsid w:val="00EE65AE"/>
    <w:rsid w:val="00EF10D9"/>
    <w:rsid w:val="00EF20CE"/>
    <w:rsid w:val="00EF2B69"/>
    <w:rsid w:val="00EF36EC"/>
    <w:rsid w:val="00EF3EB0"/>
    <w:rsid w:val="00EF56B6"/>
    <w:rsid w:val="00EF6311"/>
    <w:rsid w:val="00EF7DCD"/>
    <w:rsid w:val="00F00038"/>
    <w:rsid w:val="00F0643E"/>
    <w:rsid w:val="00F07241"/>
    <w:rsid w:val="00F106DC"/>
    <w:rsid w:val="00F165C0"/>
    <w:rsid w:val="00F178B4"/>
    <w:rsid w:val="00F21307"/>
    <w:rsid w:val="00F21F50"/>
    <w:rsid w:val="00F22311"/>
    <w:rsid w:val="00F30D9A"/>
    <w:rsid w:val="00F323C6"/>
    <w:rsid w:val="00F32BB5"/>
    <w:rsid w:val="00F332F7"/>
    <w:rsid w:val="00F3524F"/>
    <w:rsid w:val="00F3563D"/>
    <w:rsid w:val="00F37039"/>
    <w:rsid w:val="00F41313"/>
    <w:rsid w:val="00F424E0"/>
    <w:rsid w:val="00F4627A"/>
    <w:rsid w:val="00F52DEE"/>
    <w:rsid w:val="00F53790"/>
    <w:rsid w:val="00F56984"/>
    <w:rsid w:val="00F604B0"/>
    <w:rsid w:val="00F647BE"/>
    <w:rsid w:val="00F64C93"/>
    <w:rsid w:val="00F65320"/>
    <w:rsid w:val="00F6725C"/>
    <w:rsid w:val="00F67B7A"/>
    <w:rsid w:val="00F7274D"/>
    <w:rsid w:val="00F72B3E"/>
    <w:rsid w:val="00F92B51"/>
    <w:rsid w:val="00F92DFB"/>
    <w:rsid w:val="00F94C22"/>
    <w:rsid w:val="00F97865"/>
    <w:rsid w:val="00F97E3E"/>
    <w:rsid w:val="00FA200C"/>
    <w:rsid w:val="00FA2BCF"/>
    <w:rsid w:val="00FA3E98"/>
    <w:rsid w:val="00FA5588"/>
    <w:rsid w:val="00FA55A8"/>
    <w:rsid w:val="00FA5E4F"/>
    <w:rsid w:val="00FA5F06"/>
    <w:rsid w:val="00FA62DF"/>
    <w:rsid w:val="00FA71D8"/>
    <w:rsid w:val="00FB016E"/>
    <w:rsid w:val="00FB308B"/>
    <w:rsid w:val="00FB3555"/>
    <w:rsid w:val="00FB57A1"/>
    <w:rsid w:val="00FB5BE0"/>
    <w:rsid w:val="00FC0EED"/>
    <w:rsid w:val="00FC1E68"/>
    <w:rsid w:val="00FC347B"/>
    <w:rsid w:val="00FC6888"/>
    <w:rsid w:val="00FC71FE"/>
    <w:rsid w:val="00FD0CE7"/>
    <w:rsid w:val="00FD17D5"/>
    <w:rsid w:val="00FD23AB"/>
    <w:rsid w:val="00FD34A8"/>
    <w:rsid w:val="00FD3D09"/>
    <w:rsid w:val="00FD4AFB"/>
    <w:rsid w:val="00FD4B28"/>
    <w:rsid w:val="00FE31A6"/>
    <w:rsid w:val="00FE368C"/>
    <w:rsid w:val="00FF14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6240F7"/>
  <w15:chartTrackingRefBased/>
  <w15:docId w15:val="{0DAAAECC-046D-4B33-9EE4-2EE94D47DC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626194"/>
    <w:pPr>
      <w:spacing w:after="0" w:line="36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aliases w:val="Первый заг"/>
    <w:basedOn w:val="a0"/>
    <w:next w:val="a0"/>
    <w:link w:val="10"/>
    <w:uiPriority w:val="9"/>
    <w:qFormat/>
    <w:rsid w:val="0043623D"/>
    <w:pPr>
      <w:keepNext/>
      <w:keepLines/>
      <w:pageBreakBefore/>
      <w:suppressAutoHyphens/>
      <w:spacing w:after="720"/>
      <w:ind w:firstLine="709"/>
      <w:outlineLvl w:val="0"/>
    </w:pPr>
    <w:rPr>
      <w:rFonts w:eastAsiaTheme="majorEastAsia" w:cstheme="majorBidi"/>
      <w:b/>
      <w:sz w:val="32"/>
      <w:szCs w:val="32"/>
    </w:rPr>
  </w:style>
  <w:style w:type="paragraph" w:styleId="2">
    <w:name w:val="heading 2"/>
    <w:aliases w:val="Заголовок капс"/>
    <w:basedOn w:val="a0"/>
    <w:next w:val="a0"/>
    <w:link w:val="20"/>
    <w:uiPriority w:val="9"/>
    <w:unhideWhenUsed/>
    <w:qFormat/>
    <w:rsid w:val="0043623D"/>
    <w:pPr>
      <w:keepNext/>
      <w:keepLines/>
      <w:spacing w:after="600"/>
      <w:outlineLvl w:val="1"/>
    </w:pPr>
    <w:rPr>
      <w:rFonts w:eastAsiaTheme="majorEastAsia" w:cstheme="majorBidi"/>
      <w:b/>
      <w:sz w:val="32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43623D"/>
    <w:pPr>
      <w:keepNext/>
      <w:keepLines/>
      <w:spacing w:before="40" w:line="259" w:lineRule="auto"/>
      <w:jc w:val="left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43623D"/>
    <w:pPr>
      <w:keepNext/>
      <w:keepLines/>
      <w:spacing w:before="200" w:line="259" w:lineRule="auto"/>
      <w:jc w:val="left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  <w:szCs w:val="28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E039F7"/>
    <w:pPr>
      <w:keepNext/>
      <w:keepLines/>
      <w:spacing w:before="200" w:line="276" w:lineRule="auto"/>
      <w:jc w:val="left"/>
      <w:outlineLvl w:val="4"/>
    </w:pPr>
    <w:rPr>
      <w:rFonts w:asciiTheme="majorHAnsi" w:eastAsiaTheme="majorEastAsia" w:hAnsiTheme="majorHAnsi" w:cstheme="majorBidi"/>
      <w:color w:val="1F3763" w:themeColor="accent1" w:themeShade="7F"/>
      <w:sz w:val="24"/>
      <w:lang w:eastAsia="ru-RU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E039F7"/>
    <w:pPr>
      <w:keepNext/>
      <w:keepLines/>
      <w:spacing w:before="200" w:line="276" w:lineRule="auto"/>
      <w:jc w:val="left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sz w:val="24"/>
      <w:lang w:eastAsia="ru-RU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aliases w:val="Первый заг Знак"/>
    <w:basedOn w:val="a1"/>
    <w:link w:val="1"/>
    <w:uiPriority w:val="9"/>
    <w:rsid w:val="0043623D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20">
    <w:name w:val="Заголовок 2 Знак"/>
    <w:aliases w:val="Заголовок капс Знак"/>
    <w:basedOn w:val="a1"/>
    <w:link w:val="2"/>
    <w:uiPriority w:val="9"/>
    <w:rsid w:val="0043623D"/>
    <w:rPr>
      <w:rFonts w:ascii="Times New Roman" w:eastAsiaTheme="majorEastAsia" w:hAnsi="Times New Roman" w:cstheme="majorBidi"/>
      <w:b/>
      <w:sz w:val="32"/>
      <w:szCs w:val="26"/>
    </w:rPr>
  </w:style>
  <w:style w:type="character" w:customStyle="1" w:styleId="30">
    <w:name w:val="Заголовок 3 Знак"/>
    <w:basedOn w:val="a1"/>
    <w:link w:val="3"/>
    <w:uiPriority w:val="9"/>
    <w:rsid w:val="0043623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40">
    <w:name w:val="Заголовок 4 Знак"/>
    <w:basedOn w:val="a1"/>
    <w:link w:val="4"/>
    <w:uiPriority w:val="9"/>
    <w:semiHidden/>
    <w:rsid w:val="0043623D"/>
    <w:rPr>
      <w:rFonts w:asciiTheme="majorHAnsi" w:eastAsiaTheme="majorEastAsia" w:hAnsiTheme="majorHAnsi" w:cstheme="majorBidi"/>
      <w:b/>
      <w:bCs/>
      <w:i/>
      <w:iCs/>
      <w:color w:val="4472C4" w:themeColor="accent1"/>
      <w:sz w:val="28"/>
      <w:szCs w:val="28"/>
    </w:rPr>
  </w:style>
  <w:style w:type="character" w:customStyle="1" w:styleId="a4">
    <w:name w:val="ФОРМУЛЫ Знак"/>
    <w:basedOn w:val="a1"/>
    <w:link w:val="a5"/>
    <w:locked/>
    <w:rsid w:val="00B95287"/>
    <w:rPr>
      <w:rFonts w:ascii="Times New Roman" w:eastAsia="Calibri" w:hAnsi="Times New Roman" w:cs="Times New Roman"/>
      <w:sz w:val="28"/>
      <w:szCs w:val="28"/>
      <w:lang w:val="en-US" w:eastAsia="ru-RU"/>
    </w:rPr>
  </w:style>
  <w:style w:type="paragraph" w:customStyle="1" w:styleId="a5">
    <w:name w:val="ФОРМУЛЫ"/>
    <w:basedOn w:val="a0"/>
    <w:link w:val="a4"/>
    <w:qFormat/>
    <w:rsid w:val="00B95287"/>
    <w:pPr>
      <w:spacing w:before="100" w:beforeAutospacing="1" w:after="100" w:afterAutospacing="1"/>
      <w:jc w:val="center"/>
    </w:pPr>
    <w:rPr>
      <w:rFonts w:eastAsia="Calibri" w:cs="Times New Roman"/>
      <w:szCs w:val="28"/>
      <w:lang w:val="en-US" w:eastAsia="ru-RU"/>
    </w:rPr>
  </w:style>
  <w:style w:type="table" w:styleId="a6">
    <w:name w:val="Table Grid"/>
    <w:basedOn w:val="a2"/>
    <w:uiPriority w:val="59"/>
    <w:rsid w:val="00B95287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caption"/>
    <w:aliases w:val="РИСУНКИ"/>
    <w:basedOn w:val="a0"/>
    <w:next w:val="a0"/>
    <w:uiPriority w:val="35"/>
    <w:unhideWhenUsed/>
    <w:qFormat/>
    <w:rsid w:val="00B95287"/>
    <w:pPr>
      <w:spacing w:before="100" w:beforeAutospacing="1"/>
    </w:pPr>
    <w:rPr>
      <w:iCs/>
      <w:szCs w:val="18"/>
    </w:rPr>
  </w:style>
  <w:style w:type="table" w:styleId="a8">
    <w:name w:val="Grid Table Light"/>
    <w:basedOn w:val="a2"/>
    <w:uiPriority w:val="40"/>
    <w:rsid w:val="00917E8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a9">
    <w:name w:val="Таблица обычный"/>
    <w:basedOn w:val="a0"/>
    <w:link w:val="aa"/>
    <w:qFormat/>
    <w:rsid w:val="00C06D28"/>
    <w:pPr>
      <w:keepLines/>
      <w:suppressAutoHyphens/>
      <w:jc w:val="center"/>
    </w:pPr>
    <w:rPr>
      <w:szCs w:val="28"/>
    </w:rPr>
  </w:style>
  <w:style w:type="character" w:customStyle="1" w:styleId="aa">
    <w:name w:val="Таблица обычный Знак"/>
    <w:basedOn w:val="a1"/>
    <w:link w:val="a9"/>
    <w:rsid w:val="00C06D28"/>
    <w:rPr>
      <w:rFonts w:ascii="Times New Roman" w:hAnsi="Times New Roman"/>
      <w:sz w:val="28"/>
      <w:szCs w:val="28"/>
    </w:rPr>
  </w:style>
  <w:style w:type="character" w:customStyle="1" w:styleId="ab">
    <w:name w:val="ПРОМЗА Знак"/>
    <w:basedOn w:val="a1"/>
    <w:link w:val="ac"/>
    <w:locked/>
    <w:rsid w:val="006C28AA"/>
    <w:rPr>
      <w:rFonts w:ascii="Times New Roman" w:eastAsia="Calibri" w:hAnsi="Times New Roman" w:cs="Times New Roman"/>
      <w:b/>
      <w:color w:val="000000"/>
      <w:sz w:val="28"/>
      <w:szCs w:val="28"/>
      <w:lang w:val="en-US" w:eastAsia="ru-RU"/>
    </w:rPr>
  </w:style>
  <w:style w:type="paragraph" w:customStyle="1" w:styleId="ac">
    <w:name w:val="ПРОМЗА"/>
    <w:basedOn w:val="a0"/>
    <w:link w:val="ab"/>
    <w:qFormat/>
    <w:rsid w:val="006C28AA"/>
    <w:pPr>
      <w:ind w:left="709"/>
      <w:jc w:val="left"/>
    </w:pPr>
    <w:rPr>
      <w:rFonts w:eastAsia="Calibri" w:cs="Times New Roman"/>
      <w:b/>
      <w:color w:val="000000"/>
      <w:szCs w:val="28"/>
      <w:lang w:val="en-US" w:eastAsia="ru-RU"/>
    </w:rPr>
  </w:style>
  <w:style w:type="paragraph" w:customStyle="1" w:styleId="ad">
    <w:name w:val="ГОСТ"/>
    <w:basedOn w:val="a0"/>
    <w:link w:val="ae"/>
    <w:qFormat/>
    <w:rsid w:val="006C28AA"/>
    <w:pPr>
      <w:ind w:firstLine="709"/>
    </w:pPr>
    <w:rPr>
      <w:rFonts w:eastAsia="Calibri" w:cs="Times New Roman"/>
      <w:color w:val="000000"/>
      <w:szCs w:val="28"/>
      <w:lang w:val="en-US"/>
    </w:rPr>
  </w:style>
  <w:style w:type="character" w:customStyle="1" w:styleId="ae">
    <w:name w:val="ГОСТ Знак"/>
    <w:basedOn w:val="a1"/>
    <w:link w:val="ad"/>
    <w:rsid w:val="006C28AA"/>
    <w:rPr>
      <w:rFonts w:ascii="Times New Roman" w:eastAsia="Calibri" w:hAnsi="Times New Roman" w:cs="Times New Roman"/>
      <w:color w:val="000000"/>
      <w:sz w:val="28"/>
      <w:szCs w:val="28"/>
      <w:lang w:val="en-US"/>
    </w:rPr>
  </w:style>
  <w:style w:type="paragraph" w:customStyle="1" w:styleId="af">
    <w:name w:val="Второй Заголовок"/>
    <w:basedOn w:val="2"/>
    <w:next w:val="a0"/>
    <w:link w:val="af0"/>
    <w:qFormat/>
    <w:rsid w:val="00667A27"/>
    <w:pPr>
      <w:spacing w:before="480" w:after="720"/>
      <w:ind w:left="709" w:firstLine="709"/>
      <w:jc w:val="left"/>
    </w:pPr>
    <w:rPr>
      <w:lang w:val="en-US"/>
    </w:rPr>
  </w:style>
  <w:style w:type="character" w:customStyle="1" w:styleId="af0">
    <w:name w:val="Второй Заголовок Знак"/>
    <w:basedOn w:val="10"/>
    <w:link w:val="af"/>
    <w:rsid w:val="00667A27"/>
    <w:rPr>
      <w:rFonts w:ascii="Times New Roman" w:eastAsiaTheme="majorEastAsia" w:hAnsi="Times New Roman" w:cstheme="majorBidi"/>
      <w:b/>
      <w:sz w:val="32"/>
      <w:szCs w:val="26"/>
      <w:lang w:val="en-US"/>
    </w:rPr>
  </w:style>
  <w:style w:type="paragraph" w:styleId="af1">
    <w:name w:val="No Spacing"/>
    <w:aliases w:val="Обычный 1"/>
    <w:link w:val="af2"/>
    <w:uiPriority w:val="1"/>
    <w:qFormat/>
    <w:rsid w:val="0043623D"/>
    <w:pPr>
      <w:spacing w:after="0" w:line="240" w:lineRule="auto"/>
      <w:ind w:firstLine="709"/>
      <w:jc w:val="both"/>
    </w:pPr>
    <w:rPr>
      <w:rFonts w:ascii="Times New Roman" w:hAnsi="Times New Roman"/>
      <w:sz w:val="26"/>
    </w:rPr>
  </w:style>
  <w:style w:type="character" w:customStyle="1" w:styleId="af2">
    <w:name w:val="Без интервала Знак"/>
    <w:aliases w:val="Обычный 1 Знак"/>
    <w:basedOn w:val="10"/>
    <w:link w:val="af1"/>
    <w:uiPriority w:val="1"/>
    <w:rsid w:val="00F30D9A"/>
    <w:rPr>
      <w:rFonts w:ascii="Times New Roman" w:eastAsiaTheme="majorEastAsia" w:hAnsi="Times New Roman" w:cstheme="majorBidi"/>
      <w:b w:val="0"/>
      <w:sz w:val="26"/>
      <w:szCs w:val="32"/>
    </w:rPr>
  </w:style>
  <w:style w:type="paragraph" w:customStyle="1" w:styleId="af3">
    <w:name w:val="КАРТГРАФ"/>
    <w:basedOn w:val="a0"/>
    <w:uiPriority w:val="99"/>
    <w:qFormat/>
    <w:rsid w:val="0043623D"/>
    <w:pPr>
      <w:jc w:val="center"/>
    </w:pPr>
    <w:rPr>
      <w:rFonts w:eastAsia="Calibri" w:cs="Times New Roman"/>
      <w:noProof/>
      <w:color w:val="000000"/>
      <w:szCs w:val="28"/>
      <w:lang w:eastAsia="ru-RU"/>
    </w:rPr>
  </w:style>
  <w:style w:type="paragraph" w:customStyle="1" w:styleId="MTDisplayEquation">
    <w:name w:val="MTDisplayEquation"/>
    <w:basedOn w:val="a0"/>
    <w:next w:val="a0"/>
    <w:link w:val="MTDisplayEquation0"/>
    <w:rsid w:val="0043623D"/>
    <w:pPr>
      <w:tabs>
        <w:tab w:val="center" w:pos="4680"/>
        <w:tab w:val="right" w:pos="9360"/>
      </w:tabs>
      <w:ind w:firstLine="709"/>
      <w:jc w:val="center"/>
    </w:pPr>
  </w:style>
  <w:style w:type="character" w:customStyle="1" w:styleId="MTDisplayEquation0">
    <w:name w:val="MTDisplayEquation Знак"/>
    <w:basedOn w:val="a1"/>
    <w:link w:val="MTDisplayEquation"/>
    <w:rsid w:val="0043623D"/>
    <w:rPr>
      <w:rFonts w:ascii="Times New Roman" w:hAnsi="Times New Roman"/>
      <w:sz w:val="28"/>
    </w:rPr>
  </w:style>
  <w:style w:type="paragraph" w:customStyle="1" w:styleId="11">
    <w:name w:val="Стиль1"/>
    <w:basedOn w:val="a0"/>
    <w:link w:val="12"/>
    <w:rsid w:val="0043623D"/>
    <w:pPr>
      <w:spacing w:line="240" w:lineRule="auto"/>
    </w:pPr>
    <w:rPr>
      <w:rFonts w:eastAsiaTheme="majorEastAsia" w:cstheme="majorBidi"/>
      <w:b/>
      <w:sz w:val="24"/>
      <w:szCs w:val="32"/>
    </w:rPr>
  </w:style>
  <w:style w:type="character" w:customStyle="1" w:styleId="12">
    <w:name w:val="Стиль1 Знак"/>
    <w:basedOn w:val="10"/>
    <w:link w:val="11"/>
    <w:rsid w:val="0043623D"/>
    <w:rPr>
      <w:rFonts w:ascii="Times New Roman" w:eastAsiaTheme="majorEastAsia" w:hAnsi="Times New Roman" w:cstheme="majorBidi"/>
      <w:b/>
      <w:sz w:val="24"/>
      <w:szCs w:val="32"/>
    </w:rPr>
  </w:style>
  <w:style w:type="paragraph" w:styleId="af4">
    <w:name w:val="List Paragraph"/>
    <w:basedOn w:val="a0"/>
    <w:link w:val="af5"/>
    <w:uiPriority w:val="34"/>
    <w:qFormat/>
    <w:rsid w:val="0043623D"/>
    <w:pPr>
      <w:ind w:left="720" w:firstLine="709"/>
      <w:contextualSpacing/>
    </w:pPr>
  </w:style>
  <w:style w:type="character" w:customStyle="1" w:styleId="af5">
    <w:name w:val="Абзац списка Знак"/>
    <w:link w:val="af4"/>
    <w:uiPriority w:val="34"/>
    <w:rsid w:val="0043623D"/>
    <w:rPr>
      <w:rFonts w:ascii="Times New Roman" w:hAnsi="Times New Roman"/>
      <w:sz w:val="28"/>
    </w:rPr>
  </w:style>
  <w:style w:type="paragraph" w:styleId="af6">
    <w:name w:val="header"/>
    <w:basedOn w:val="a0"/>
    <w:link w:val="af7"/>
    <w:uiPriority w:val="99"/>
    <w:unhideWhenUsed/>
    <w:rsid w:val="0043623D"/>
    <w:pPr>
      <w:tabs>
        <w:tab w:val="center" w:pos="4677"/>
        <w:tab w:val="right" w:pos="9355"/>
      </w:tabs>
      <w:spacing w:line="240" w:lineRule="auto"/>
      <w:ind w:firstLine="709"/>
    </w:pPr>
  </w:style>
  <w:style w:type="character" w:customStyle="1" w:styleId="af7">
    <w:name w:val="Верхний колонтитул Знак"/>
    <w:basedOn w:val="a1"/>
    <w:link w:val="af6"/>
    <w:uiPriority w:val="99"/>
    <w:rsid w:val="0043623D"/>
    <w:rPr>
      <w:rFonts w:ascii="Times New Roman" w:hAnsi="Times New Roman"/>
      <w:sz w:val="28"/>
    </w:rPr>
  </w:style>
  <w:style w:type="paragraph" w:styleId="af8">
    <w:name w:val="footer"/>
    <w:basedOn w:val="a0"/>
    <w:link w:val="af9"/>
    <w:uiPriority w:val="99"/>
    <w:unhideWhenUsed/>
    <w:rsid w:val="0043623D"/>
    <w:pPr>
      <w:tabs>
        <w:tab w:val="center" w:pos="4677"/>
        <w:tab w:val="right" w:pos="9355"/>
      </w:tabs>
      <w:spacing w:line="240" w:lineRule="auto"/>
      <w:ind w:firstLine="709"/>
    </w:pPr>
  </w:style>
  <w:style w:type="character" w:customStyle="1" w:styleId="af9">
    <w:name w:val="Нижний колонтитул Знак"/>
    <w:basedOn w:val="a1"/>
    <w:link w:val="af8"/>
    <w:uiPriority w:val="99"/>
    <w:rsid w:val="0043623D"/>
    <w:rPr>
      <w:rFonts w:ascii="Times New Roman" w:hAnsi="Times New Roman"/>
      <w:sz w:val="28"/>
    </w:rPr>
  </w:style>
  <w:style w:type="paragraph" w:styleId="afa">
    <w:name w:val="TOC Heading"/>
    <w:basedOn w:val="1"/>
    <w:next w:val="a0"/>
    <w:uiPriority w:val="39"/>
    <w:unhideWhenUsed/>
    <w:qFormat/>
    <w:rsid w:val="0043623D"/>
    <w:pPr>
      <w:spacing w:before="240" w:after="0" w:line="259" w:lineRule="auto"/>
      <w:ind w:firstLine="0"/>
      <w:jc w:val="left"/>
      <w:outlineLvl w:val="9"/>
    </w:pPr>
    <w:rPr>
      <w:rFonts w:asciiTheme="majorHAnsi" w:hAnsiTheme="majorHAnsi"/>
      <w:b w:val="0"/>
      <w:color w:val="2F5496" w:themeColor="accent1" w:themeShade="BF"/>
      <w:lang w:eastAsia="ru-RU"/>
    </w:rPr>
  </w:style>
  <w:style w:type="paragraph" w:styleId="21">
    <w:name w:val="toc 2"/>
    <w:basedOn w:val="a0"/>
    <w:next w:val="a0"/>
    <w:autoRedefine/>
    <w:uiPriority w:val="39"/>
    <w:unhideWhenUsed/>
    <w:qFormat/>
    <w:rsid w:val="0043623D"/>
    <w:pPr>
      <w:spacing w:after="100"/>
      <w:ind w:left="280" w:firstLine="709"/>
    </w:pPr>
  </w:style>
  <w:style w:type="paragraph" w:styleId="13">
    <w:name w:val="toc 1"/>
    <w:basedOn w:val="a0"/>
    <w:next w:val="a0"/>
    <w:autoRedefine/>
    <w:uiPriority w:val="39"/>
    <w:unhideWhenUsed/>
    <w:qFormat/>
    <w:rsid w:val="00E039F7"/>
    <w:pPr>
      <w:spacing w:after="100"/>
      <w:ind w:firstLine="709"/>
      <w:jc w:val="center"/>
    </w:pPr>
  </w:style>
  <w:style w:type="character" w:styleId="afb">
    <w:name w:val="Hyperlink"/>
    <w:basedOn w:val="a1"/>
    <w:uiPriority w:val="99"/>
    <w:unhideWhenUsed/>
    <w:rsid w:val="0043623D"/>
    <w:rPr>
      <w:color w:val="0563C1" w:themeColor="hyperlink"/>
      <w:u w:val="single"/>
    </w:rPr>
  </w:style>
  <w:style w:type="paragraph" w:styleId="afc">
    <w:name w:val="Balloon Text"/>
    <w:basedOn w:val="a0"/>
    <w:link w:val="afd"/>
    <w:uiPriority w:val="99"/>
    <w:semiHidden/>
    <w:unhideWhenUsed/>
    <w:rsid w:val="0043623D"/>
    <w:pPr>
      <w:spacing w:line="240" w:lineRule="auto"/>
      <w:ind w:firstLine="709"/>
    </w:pPr>
    <w:rPr>
      <w:rFonts w:ascii="Segoe UI" w:hAnsi="Segoe UI" w:cs="Segoe UI"/>
      <w:sz w:val="18"/>
      <w:szCs w:val="18"/>
    </w:rPr>
  </w:style>
  <w:style w:type="character" w:customStyle="1" w:styleId="afd">
    <w:name w:val="Текст выноски Знак"/>
    <w:basedOn w:val="a1"/>
    <w:link w:val="afc"/>
    <w:uiPriority w:val="99"/>
    <w:semiHidden/>
    <w:rsid w:val="0043623D"/>
    <w:rPr>
      <w:rFonts w:ascii="Segoe UI" w:hAnsi="Segoe UI" w:cs="Segoe UI"/>
      <w:sz w:val="18"/>
      <w:szCs w:val="18"/>
    </w:rPr>
  </w:style>
  <w:style w:type="character" w:styleId="afe">
    <w:name w:val="Placeholder Text"/>
    <w:basedOn w:val="a1"/>
    <w:uiPriority w:val="99"/>
    <w:semiHidden/>
    <w:rsid w:val="0043623D"/>
    <w:rPr>
      <w:color w:val="808080"/>
    </w:rPr>
  </w:style>
  <w:style w:type="paragraph" w:customStyle="1" w:styleId="aff">
    <w:name w:val="Реферат и содержание"/>
    <w:basedOn w:val="a0"/>
    <w:link w:val="aff0"/>
    <w:qFormat/>
    <w:rsid w:val="0043623D"/>
    <w:pPr>
      <w:keepNext/>
      <w:keepLines/>
      <w:pageBreakBefore/>
      <w:suppressAutoHyphens/>
      <w:spacing w:after="720"/>
      <w:jc w:val="center"/>
    </w:pPr>
    <w:rPr>
      <w:b/>
      <w:sz w:val="32"/>
    </w:rPr>
  </w:style>
  <w:style w:type="character" w:customStyle="1" w:styleId="aff0">
    <w:name w:val="Реферат и содержание Знак"/>
    <w:basedOn w:val="a1"/>
    <w:link w:val="aff"/>
    <w:rsid w:val="0043623D"/>
    <w:rPr>
      <w:rFonts w:ascii="Times New Roman" w:hAnsi="Times New Roman"/>
      <w:b/>
      <w:sz w:val="32"/>
    </w:rPr>
  </w:style>
  <w:style w:type="paragraph" w:customStyle="1" w:styleId="aff1">
    <w:name w:val="Структурный элемент"/>
    <w:basedOn w:val="a0"/>
    <w:link w:val="aff2"/>
    <w:qFormat/>
    <w:rsid w:val="0043623D"/>
    <w:pPr>
      <w:keepNext/>
      <w:keepLines/>
      <w:pageBreakBefore/>
      <w:suppressAutoHyphens/>
      <w:spacing w:after="720"/>
      <w:jc w:val="center"/>
    </w:pPr>
    <w:rPr>
      <w:b/>
      <w:caps/>
      <w:sz w:val="32"/>
    </w:rPr>
  </w:style>
  <w:style w:type="character" w:customStyle="1" w:styleId="aff2">
    <w:name w:val="Структурный элемент Знак"/>
    <w:basedOn w:val="a1"/>
    <w:link w:val="aff1"/>
    <w:rsid w:val="0043623D"/>
    <w:rPr>
      <w:rFonts w:ascii="Times New Roman" w:hAnsi="Times New Roman"/>
      <w:b/>
      <w:caps/>
      <w:sz w:val="32"/>
    </w:rPr>
  </w:style>
  <w:style w:type="paragraph" w:customStyle="1" w:styleId="aff3">
    <w:name w:val="где"/>
    <w:basedOn w:val="ad"/>
    <w:link w:val="aff4"/>
    <w:rsid w:val="0043623D"/>
    <w:pPr>
      <w:ind w:firstLine="1134"/>
    </w:pPr>
  </w:style>
  <w:style w:type="character" w:customStyle="1" w:styleId="aff4">
    <w:name w:val="где Знак"/>
    <w:basedOn w:val="ae"/>
    <w:link w:val="aff3"/>
    <w:rsid w:val="0043623D"/>
    <w:rPr>
      <w:rFonts w:ascii="Times New Roman" w:eastAsia="Calibri" w:hAnsi="Times New Roman" w:cs="Times New Roman"/>
      <w:color w:val="000000"/>
      <w:sz w:val="28"/>
      <w:szCs w:val="28"/>
      <w:lang w:val="en-US"/>
    </w:rPr>
  </w:style>
  <w:style w:type="character" w:customStyle="1" w:styleId="aff5">
    <w:name w:val="Основной текст с отступом Знак"/>
    <w:basedOn w:val="a1"/>
    <w:link w:val="aff6"/>
    <w:uiPriority w:val="99"/>
    <w:rsid w:val="0043623D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f6">
    <w:name w:val="Body Text Indent"/>
    <w:basedOn w:val="a0"/>
    <w:link w:val="aff5"/>
    <w:uiPriority w:val="99"/>
    <w:rsid w:val="0043623D"/>
    <w:pPr>
      <w:spacing w:after="120" w:line="240" w:lineRule="auto"/>
      <w:ind w:left="283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14">
    <w:name w:val="Основной текст с отступом Знак1"/>
    <w:basedOn w:val="a1"/>
    <w:uiPriority w:val="99"/>
    <w:semiHidden/>
    <w:rsid w:val="0043623D"/>
    <w:rPr>
      <w:rFonts w:ascii="Times New Roman" w:hAnsi="Times New Roman"/>
      <w:sz w:val="28"/>
    </w:rPr>
  </w:style>
  <w:style w:type="character" w:customStyle="1" w:styleId="aff7">
    <w:name w:val="Текст примечания Знак"/>
    <w:basedOn w:val="a1"/>
    <w:link w:val="aff8"/>
    <w:uiPriority w:val="99"/>
    <w:semiHidden/>
    <w:rsid w:val="0043623D"/>
    <w:rPr>
      <w:rFonts w:ascii="Times New Roman" w:eastAsia="Calibri" w:hAnsi="Times New Roman" w:cs="Times New Roman"/>
      <w:sz w:val="20"/>
      <w:szCs w:val="20"/>
    </w:rPr>
  </w:style>
  <w:style w:type="paragraph" w:styleId="aff8">
    <w:name w:val="annotation text"/>
    <w:basedOn w:val="a0"/>
    <w:link w:val="aff7"/>
    <w:uiPriority w:val="99"/>
    <w:semiHidden/>
    <w:unhideWhenUsed/>
    <w:rsid w:val="0043623D"/>
    <w:pPr>
      <w:spacing w:after="160" w:line="240" w:lineRule="auto"/>
      <w:jc w:val="left"/>
    </w:pPr>
    <w:rPr>
      <w:rFonts w:eastAsia="Calibri" w:cs="Times New Roman"/>
      <w:sz w:val="20"/>
      <w:szCs w:val="20"/>
    </w:rPr>
  </w:style>
  <w:style w:type="character" w:customStyle="1" w:styleId="15">
    <w:name w:val="Текст примечания Знак1"/>
    <w:basedOn w:val="a1"/>
    <w:uiPriority w:val="99"/>
    <w:semiHidden/>
    <w:rsid w:val="0043623D"/>
    <w:rPr>
      <w:rFonts w:ascii="Times New Roman" w:hAnsi="Times New Roman"/>
      <w:sz w:val="20"/>
      <w:szCs w:val="20"/>
    </w:rPr>
  </w:style>
  <w:style w:type="character" w:customStyle="1" w:styleId="aff9">
    <w:name w:val="Тема примечания Знак"/>
    <w:basedOn w:val="aff7"/>
    <w:link w:val="affa"/>
    <w:uiPriority w:val="99"/>
    <w:semiHidden/>
    <w:rsid w:val="0043623D"/>
    <w:rPr>
      <w:rFonts w:ascii="Times New Roman" w:eastAsia="Calibri" w:hAnsi="Times New Roman" w:cs="Times New Roman"/>
      <w:b/>
      <w:bCs/>
      <w:sz w:val="20"/>
      <w:szCs w:val="20"/>
    </w:rPr>
  </w:style>
  <w:style w:type="paragraph" w:styleId="affa">
    <w:name w:val="annotation subject"/>
    <w:basedOn w:val="aff8"/>
    <w:next w:val="aff8"/>
    <w:link w:val="aff9"/>
    <w:uiPriority w:val="99"/>
    <w:semiHidden/>
    <w:unhideWhenUsed/>
    <w:rsid w:val="0043623D"/>
    <w:rPr>
      <w:b/>
      <w:bCs/>
    </w:rPr>
  </w:style>
  <w:style w:type="character" w:customStyle="1" w:styleId="16">
    <w:name w:val="Тема примечания Знак1"/>
    <w:basedOn w:val="15"/>
    <w:uiPriority w:val="99"/>
    <w:semiHidden/>
    <w:rsid w:val="0043623D"/>
    <w:rPr>
      <w:rFonts w:ascii="Times New Roman" w:hAnsi="Times New Roman"/>
      <w:b/>
      <w:bCs/>
      <w:sz w:val="20"/>
      <w:szCs w:val="20"/>
    </w:rPr>
  </w:style>
  <w:style w:type="paragraph" w:styleId="affb">
    <w:name w:val="Body Text"/>
    <w:basedOn w:val="a0"/>
    <w:link w:val="affc"/>
    <w:qFormat/>
    <w:rsid w:val="001A1F80"/>
    <w:pPr>
      <w:widowControl w:val="0"/>
      <w:autoSpaceDE w:val="0"/>
      <w:autoSpaceDN w:val="0"/>
      <w:spacing w:line="240" w:lineRule="auto"/>
      <w:ind w:firstLine="709"/>
    </w:pPr>
    <w:rPr>
      <w:rFonts w:eastAsia="Times New Roman" w:cs="Times New Roman"/>
      <w:sz w:val="24"/>
      <w:szCs w:val="24"/>
      <w:lang w:eastAsia="ru-RU" w:bidi="ru-RU"/>
    </w:rPr>
  </w:style>
  <w:style w:type="character" w:customStyle="1" w:styleId="affc">
    <w:name w:val="Основной текст Знак"/>
    <w:basedOn w:val="a1"/>
    <w:link w:val="affb"/>
    <w:rsid w:val="001A1F80"/>
    <w:rPr>
      <w:rFonts w:ascii="Times New Roman" w:eastAsia="Times New Roman" w:hAnsi="Times New Roman" w:cs="Times New Roman"/>
      <w:sz w:val="24"/>
      <w:szCs w:val="24"/>
      <w:lang w:eastAsia="ru-RU" w:bidi="ru-RU"/>
    </w:rPr>
  </w:style>
  <w:style w:type="paragraph" w:customStyle="1" w:styleId="formattext">
    <w:name w:val="formattext"/>
    <w:basedOn w:val="a0"/>
    <w:uiPriority w:val="99"/>
    <w:rsid w:val="001A1F80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17">
    <w:name w:val="Заголовок1 Знак"/>
    <w:basedOn w:val="a1"/>
    <w:link w:val="18"/>
    <w:locked/>
    <w:rsid w:val="00C56534"/>
    <w:rPr>
      <w:rFonts w:ascii="Times New Roman" w:eastAsiaTheme="majorEastAsia" w:hAnsi="Times New Roman" w:cstheme="majorBidi"/>
      <w:b/>
      <w:sz w:val="32"/>
      <w:szCs w:val="26"/>
      <w:lang w:val="en-US"/>
    </w:rPr>
  </w:style>
  <w:style w:type="paragraph" w:customStyle="1" w:styleId="18">
    <w:name w:val="Заголовок1"/>
    <w:basedOn w:val="2"/>
    <w:next w:val="a0"/>
    <w:link w:val="17"/>
    <w:qFormat/>
    <w:rsid w:val="00C56534"/>
    <w:pPr>
      <w:spacing w:after="560"/>
      <w:ind w:left="709"/>
      <w:jc w:val="left"/>
    </w:pPr>
    <w:rPr>
      <w:lang w:val="en-US"/>
    </w:rPr>
  </w:style>
  <w:style w:type="paragraph" w:customStyle="1" w:styleId="affd">
    <w:name w:val="третий заг"/>
    <w:basedOn w:val="a0"/>
    <w:uiPriority w:val="99"/>
    <w:qFormat/>
    <w:rsid w:val="001A1F80"/>
    <w:pPr>
      <w:spacing w:before="480" w:after="480"/>
      <w:jc w:val="left"/>
      <w:outlineLvl w:val="2"/>
    </w:pPr>
    <w:rPr>
      <w:b/>
      <w:sz w:val="32"/>
    </w:rPr>
  </w:style>
  <w:style w:type="paragraph" w:customStyle="1" w:styleId="font8">
    <w:name w:val="font_8"/>
    <w:basedOn w:val="a0"/>
    <w:uiPriority w:val="99"/>
    <w:rsid w:val="001A1F80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wixguard">
    <w:name w:val="wixguard"/>
    <w:basedOn w:val="a1"/>
    <w:rsid w:val="001A1F80"/>
  </w:style>
  <w:style w:type="paragraph" w:customStyle="1" w:styleId="table">
    <w:name w:val="table"/>
    <w:uiPriority w:val="99"/>
    <w:rsid w:val="001A1F80"/>
    <w:pPr>
      <w:spacing w:after="0" w:line="240" w:lineRule="auto"/>
      <w:jc w:val="center"/>
    </w:pPr>
    <w:rPr>
      <w:rFonts w:ascii="Times New Roman" w:eastAsia="Times New Roman" w:hAnsi="Times New Roman" w:cs="Times New Roman"/>
      <w:color w:val="000000"/>
      <w:szCs w:val="20"/>
      <w:lang w:eastAsia="ru-RU"/>
    </w:rPr>
  </w:style>
  <w:style w:type="paragraph" w:customStyle="1" w:styleId="2text">
    <w:name w:val="2_text"/>
    <w:uiPriority w:val="99"/>
    <w:rsid w:val="001A1F80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ffe">
    <w:name w:val="Normal (Web)"/>
    <w:basedOn w:val="a0"/>
    <w:uiPriority w:val="99"/>
    <w:unhideWhenUsed/>
    <w:rsid w:val="001A1F80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blk">
    <w:name w:val="blk"/>
    <w:rsid w:val="001A1F80"/>
  </w:style>
  <w:style w:type="paragraph" w:customStyle="1" w:styleId="headertext">
    <w:name w:val="headertext"/>
    <w:basedOn w:val="a0"/>
    <w:uiPriority w:val="99"/>
    <w:rsid w:val="001A1F80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-">
    <w:name w:val="Титул - Шапка"/>
    <w:uiPriority w:val="99"/>
    <w:rsid w:val="002C51CD"/>
    <w:pPr>
      <w:pBdr>
        <w:bottom w:val="thinThickSmallGap" w:sz="24" w:space="0" w:color="auto"/>
      </w:pBdr>
      <w:spacing w:after="0" w:line="240" w:lineRule="auto"/>
      <w:jc w:val="center"/>
    </w:pPr>
    <w:rPr>
      <w:rFonts w:ascii="Times New Roman" w:eastAsia="Calibri" w:hAnsi="Times New Roman" w:cs="Times New Roman"/>
      <w:b/>
      <w:sz w:val="24"/>
      <w:szCs w:val="24"/>
      <w:lang w:eastAsia="ru-RU"/>
    </w:rPr>
  </w:style>
  <w:style w:type="paragraph" w:customStyle="1" w:styleId="-0">
    <w:name w:val="Титул - Факультет"/>
    <w:uiPriority w:val="99"/>
    <w:rsid w:val="002C51CD"/>
    <w:pPr>
      <w:tabs>
        <w:tab w:val="left" w:leader="underscore" w:pos="9072"/>
      </w:tabs>
      <w:spacing w:before="240" w:after="120" w:line="360" w:lineRule="auto"/>
    </w:pPr>
    <w:rPr>
      <w:rFonts w:ascii="Times New Roman" w:eastAsia="Calibri" w:hAnsi="Times New Roman" w:cs="Times New Roman"/>
      <w:sz w:val="24"/>
      <w:szCs w:val="24"/>
      <w:lang w:eastAsia="ru-RU"/>
    </w:rPr>
  </w:style>
  <w:style w:type="paragraph" w:customStyle="1" w:styleId="-1">
    <w:name w:val="Титул - Заголовок"/>
    <w:uiPriority w:val="99"/>
    <w:rsid w:val="002C51CD"/>
    <w:pPr>
      <w:spacing w:after="0"/>
      <w:jc w:val="center"/>
    </w:pPr>
    <w:rPr>
      <w:rFonts w:ascii="Times New Roman" w:eastAsia="Calibri" w:hAnsi="Times New Roman" w:cs="Times New Roman"/>
      <w:b/>
      <w:sz w:val="44"/>
      <w:szCs w:val="20"/>
      <w:lang w:eastAsia="ru-RU"/>
    </w:rPr>
  </w:style>
  <w:style w:type="paragraph" w:customStyle="1" w:styleId="-2">
    <w:name w:val="Титул - Заголовок (продолж)"/>
    <w:uiPriority w:val="99"/>
    <w:rsid w:val="002C51CD"/>
    <w:pPr>
      <w:spacing w:after="0"/>
      <w:jc w:val="center"/>
    </w:pPr>
    <w:rPr>
      <w:rFonts w:ascii="Times New Roman" w:eastAsia="Calibri" w:hAnsi="Times New Roman" w:cs="Times New Roman"/>
      <w:b/>
      <w:i/>
      <w:sz w:val="40"/>
      <w:szCs w:val="20"/>
      <w:lang w:eastAsia="ru-RU"/>
    </w:rPr>
  </w:style>
  <w:style w:type="paragraph" w:customStyle="1" w:styleId="-3">
    <w:name w:val="Титул - Наименование проекта"/>
    <w:uiPriority w:val="99"/>
    <w:rsid w:val="002C51CD"/>
    <w:pPr>
      <w:tabs>
        <w:tab w:val="left" w:leader="underscore" w:pos="9072"/>
      </w:tabs>
      <w:spacing w:after="0"/>
    </w:pPr>
    <w:rPr>
      <w:rFonts w:ascii="Times New Roman" w:eastAsia="Calibri" w:hAnsi="Times New Roman" w:cs="Times New Roman"/>
      <w:sz w:val="36"/>
      <w:szCs w:val="36"/>
      <w:lang w:eastAsia="ru-RU"/>
    </w:rPr>
  </w:style>
  <w:style w:type="paragraph" w:customStyle="1" w:styleId="-4">
    <w:name w:val="Титул - Подписи"/>
    <w:uiPriority w:val="99"/>
    <w:rsid w:val="002C51CD"/>
    <w:pPr>
      <w:tabs>
        <w:tab w:val="left" w:pos="1134"/>
        <w:tab w:val="left" w:pos="4820"/>
        <w:tab w:val="left" w:leader="underscore" w:pos="6237"/>
        <w:tab w:val="left" w:pos="6663"/>
      </w:tabs>
      <w:spacing w:before="240" w:after="0" w:line="240" w:lineRule="auto"/>
    </w:pPr>
    <w:rPr>
      <w:rFonts w:ascii="Times New Roman" w:eastAsia="Calibri" w:hAnsi="Times New Roman" w:cs="Times New Roman"/>
      <w:sz w:val="24"/>
      <w:szCs w:val="24"/>
      <w:lang w:eastAsia="ru-RU"/>
    </w:rPr>
  </w:style>
  <w:style w:type="paragraph" w:customStyle="1" w:styleId="-5">
    <w:name w:val="Титул - Подпись (подстрочный текст)"/>
    <w:uiPriority w:val="99"/>
    <w:qFormat/>
    <w:rsid w:val="002C51CD"/>
    <w:pPr>
      <w:tabs>
        <w:tab w:val="center" w:pos="1560"/>
        <w:tab w:val="center" w:pos="5529"/>
        <w:tab w:val="center" w:pos="8080"/>
      </w:tabs>
      <w:spacing w:after="0"/>
    </w:pPr>
    <w:rPr>
      <w:rFonts w:ascii="Times New Roman" w:eastAsia="Calibri" w:hAnsi="Times New Roman" w:cs="Times New Roman"/>
      <w:sz w:val="18"/>
      <w:szCs w:val="18"/>
      <w:lang w:eastAsia="ru-RU"/>
    </w:rPr>
  </w:style>
  <w:style w:type="paragraph" w:customStyle="1" w:styleId="-6">
    <w:name w:val="Титул - Консультант по"/>
    <w:basedOn w:val="-4"/>
    <w:uiPriority w:val="99"/>
    <w:rsid w:val="002C51CD"/>
    <w:pPr>
      <w:ind w:right="4536"/>
    </w:pPr>
  </w:style>
  <w:style w:type="paragraph" w:customStyle="1" w:styleId="-7">
    <w:name w:val="Титул - Заимствовано"/>
    <w:basedOn w:val="-4"/>
    <w:uiPriority w:val="99"/>
    <w:rsid w:val="002C51CD"/>
    <w:pPr>
      <w:tabs>
        <w:tab w:val="clear" w:pos="1134"/>
        <w:tab w:val="clear" w:pos="4820"/>
        <w:tab w:val="clear" w:pos="6237"/>
        <w:tab w:val="clear" w:pos="6663"/>
        <w:tab w:val="left" w:pos="2268"/>
      </w:tabs>
      <w:spacing w:before="0"/>
    </w:pPr>
  </w:style>
  <w:style w:type="character" w:styleId="afff">
    <w:name w:val="annotation reference"/>
    <w:basedOn w:val="a1"/>
    <w:uiPriority w:val="99"/>
    <w:semiHidden/>
    <w:unhideWhenUsed/>
    <w:rsid w:val="005B7655"/>
    <w:rPr>
      <w:sz w:val="16"/>
      <w:szCs w:val="16"/>
    </w:rPr>
  </w:style>
  <w:style w:type="paragraph" w:styleId="22">
    <w:name w:val="Body Text 2"/>
    <w:basedOn w:val="a0"/>
    <w:link w:val="23"/>
    <w:uiPriority w:val="99"/>
    <w:semiHidden/>
    <w:unhideWhenUsed/>
    <w:rsid w:val="00425828"/>
    <w:pPr>
      <w:spacing w:after="120" w:line="480" w:lineRule="auto"/>
    </w:pPr>
  </w:style>
  <w:style w:type="character" w:customStyle="1" w:styleId="23">
    <w:name w:val="Основной текст 2 Знак"/>
    <w:basedOn w:val="a1"/>
    <w:link w:val="22"/>
    <w:uiPriority w:val="99"/>
    <w:semiHidden/>
    <w:rsid w:val="00425828"/>
    <w:rPr>
      <w:rFonts w:ascii="Times New Roman" w:hAnsi="Times New Roman"/>
      <w:sz w:val="28"/>
    </w:rPr>
  </w:style>
  <w:style w:type="paragraph" w:styleId="31">
    <w:name w:val="Body Text 3"/>
    <w:basedOn w:val="a0"/>
    <w:link w:val="32"/>
    <w:uiPriority w:val="99"/>
    <w:semiHidden/>
    <w:unhideWhenUsed/>
    <w:rsid w:val="00425828"/>
    <w:pPr>
      <w:spacing w:after="120"/>
    </w:pPr>
    <w:rPr>
      <w:sz w:val="16"/>
      <w:szCs w:val="16"/>
    </w:rPr>
  </w:style>
  <w:style w:type="character" w:customStyle="1" w:styleId="32">
    <w:name w:val="Основной текст 3 Знак"/>
    <w:basedOn w:val="a1"/>
    <w:link w:val="31"/>
    <w:uiPriority w:val="99"/>
    <w:semiHidden/>
    <w:rsid w:val="00425828"/>
    <w:rPr>
      <w:rFonts w:ascii="Times New Roman" w:hAnsi="Times New Roman"/>
      <w:sz w:val="16"/>
      <w:szCs w:val="16"/>
    </w:rPr>
  </w:style>
  <w:style w:type="table" w:customStyle="1" w:styleId="19">
    <w:name w:val="Сетка таблицы1"/>
    <w:basedOn w:val="a2"/>
    <w:next w:val="a6"/>
    <w:uiPriority w:val="59"/>
    <w:rsid w:val="007E24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dcg-mq-digit">
    <w:name w:val="dcg-mq-digit"/>
    <w:basedOn w:val="a1"/>
    <w:rsid w:val="00BE177E"/>
  </w:style>
  <w:style w:type="character" w:customStyle="1" w:styleId="110">
    <w:name w:val="Заголовок 1 Знак1"/>
    <w:aliases w:val="Первый заг Знак1"/>
    <w:basedOn w:val="a1"/>
    <w:uiPriority w:val="9"/>
    <w:rsid w:val="007847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msonormal0">
    <w:name w:val="msonormal"/>
    <w:basedOn w:val="a0"/>
    <w:uiPriority w:val="99"/>
    <w:rsid w:val="0078478E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50">
    <w:name w:val="Заголовок 5 Знак"/>
    <w:basedOn w:val="a1"/>
    <w:link w:val="5"/>
    <w:uiPriority w:val="9"/>
    <w:semiHidden/>
    <w:rsid w:val="00E039F7"/>
    <w:rPr>
      <w:rFonts w:asciiTheme="majorHAnsi" w:eastAsiaTheme="majorEastAsia" w:hAnsiTheme="majorHAnsi" w:cstheme="majorBidi"/>
      <w:color w:val="1F3763" w:themeColor="accent1" w:themeShade="7F"/>
      <w:sz w:val="24"/>
      <w:lang w:eastAsia="ru-RU"/>
    </w:rPr>
  </w:style>
  <w:style w:type="character" w:customStyle="1" w:styleId="70">
    <w:name w:val="Заголовок 7 Знак"/>
    <w:basedOn w:val="a1"/>
    <w:link w:val="7"/>
    <w:uiPriority w:val="9"/>
    <w:semiHidden/>
    <w:rsid w:val="00E039F7"/>
    <w:rPr>
      <w:rFonts w:asciiTheme="majorHAnsi" w:eastAsiaTheme="majorEastAsia" w:hAnsiTheme="majorHAnsi" w:cstheme="majorBidi"/>
      <w:i/>
      <w:iCs/>
      <w:color w:val="404040" w:themeColor="text1" w:themeTint="BF"/>
      <w:sz w:val="24"/>
      <w:lang w:eastAsia="ru-RU"/>
    </w:rPr>
  </w:style>
  <w:style w:type="paragraph" w:customStyle="1" w:styleId="afff0">
    <w:name w:val="Текст документа"/>
    <w:basedOn w:val="a0"/>
    <w:link w:val="afff1"/>
    <w:qFormat/>
    <w:rsid w:val="00E039F7"/>
    <w:pPr>
      <w:ind w:firstLine="709"/>
    </w:pPr>
    <w:rPr>
      <w:sz w:val="24"/>
    </w:rPr>
  </w:style>
  <w:style w:type="character" w:customStyle="1" w:styleId="afff1">
    <w:name w:val="Текст документа Знак"/>
    <w:basedOn w:val="a1"/>
    <w:link w:val="afff0"/>
    <w:rsid w:val="00E039F7"/>
    <w:rPr>
      <w:rFonts w:ascii="Times New Roman" w:hAnsi="Times New Roman"/>
      <w:sz w:val="24"/>
    </w:rPr>
  </w:style>
  <w:style w:type="paragraph" w:customStyle="1" w:styleId="afff2">
    <w:name w:val="Рисунки"/>
    <w:basedOn w:val="afff0"/>
    <w:link w:val="afff3"/>
    <w:qFormat/>
    <w:rsid w:val="003B1C5F"/>
    <w:pPr>
      <w:ind w:firstLine="0"/>
      <w:jc w:val="center"/>
    </w:pPr>
    <w:rPr>
      <w:noProof/>
      <w:sz w:val="28"/>
      <w:lang w:eastAsia="ru-RU"/>
    </w:rPr>
  </w:style>
  <w:style w:type="character" w:customStyle="1" w:styleId="afff3">
    <w:name w:val="Рисунки Знак"/>
    <w:basedOn w:val="afff1"/>
    <w:link w:val="afff2"/>
    <w:rsid w:val="003B1C5F"/>
    <w:rPr>
      <w:rFonts w:ascii="Times New Roman" w:hAnsi="Times New Roman"/>
      <w:noProof/>
      <w:sz w:val="28"/>
      <w:lang w:eastAsia="ru-RU"/>
    </w:rPr>
  </w:style>
  <w:style w:type="paragraph" w:styleId="afff4">
    <w:name w:val="footnote text"/>
    <w:basedOn w:val="a0"/>
    <w:link w:val="afff5"/>
    <w:uiPriority w:val="99"/>
    <w:semiHidden/>
    <w:unhideWhenUsed/>
    <w:rsid w:val="00E039F7"/>
    <w:pPr>
      <w:spacing w:line="240" w:lineRule="auto"/>
      <w:jc w:val="left"/>
    </w:pPr>
    <w:rPr>
      <w:rFonts w:ascii="Arial" w:eastAsia="Arial" w:hAnsi="Arial" w:cs="Arial"/>
      <w:color w:val="000000"/>
      <w:sz w:val="20"/>
      <w:szCs w:val="20"/>
      <w:lang w:eastAsia="ru-RU"/>
    </w:rPr>
  </w:style>
  <w:style w:type="character" w:customStyle="1" w:styleId="afff5">
    <w:name w:val="Текст сноски Знак"/>
    <w:basedOn w:val="a1"/>
    <w:link w:val="afff4"/>
    <w:uiPriority w:val="99"/>
    <w:semiHidden/>
    <w:rsid w:val="00E039F7"/>
    <w:rPr>
      <w:rFonts w:ascii="Arial" w:eastAsia="Arial" w:hAnsi="Arial" w:cs="Arial"/>
      <w:color w:val="000000"/>
      <w:sz w:val="20"/>
      <w:szCs w:val="20"/>
      <w:lang w:eastAsia="ru-RU"/>
    </w:rPr>
  </w:style>
  <w:style w:type="character" w:styleId="afff6">
    <w:name w:val="footnote reference"/>
    <w:basedOn w:val="a1"/>
    <w:uiPriority w:val="99"/>
    <w:semiHidden/>
    <w:unhideWhenUsed/>
    <w:rsid w:val="00E039F7"/>
    <w:rPr>
      <w:vertAlign w:val="superscript"/>
    </w:rPr>
  </w:style>
  <w:style w:type="character" w:customStyle="1" w:styleId="afff7">
    <w:name w:val="ИНДЕКС"/>
    <w:basedOn w:val="a1"/>
    <w:rsid w:val="00E039F7"/>
    <w:rPr>
      <w:rFonts w:ascii="Arial" w:hAnsi="Arial"/>
      <w:dstrike w:val="0"/>
      <w:sz w:val="16"/>
      <w:vertAlign w:val="subscript"/>
    </w:rPr>
  </w:style>
  <w:style w:type="paragraph" w:styleId="33">
    <w:name w:val="toc 3"/>
    <w:basedOn w:val="a0"/>
    <w:next w:val="a0"/>
    <w:autoRedefine/>
    <w:uiPriority w:val="39"/>
    <w:unhideWhenUsed/>
    <w:qFormat/>
    <w:rsid w:val="00E039F7"/>
    <w:pPr>
      <w:spacing w:after="100" w:line="276" w:lineRule="auto"/>
      <w:ind w:left="440"/>
      <w:jc w:val="left"/>
    </w:pPr>
    <w:rPr>
      <w:rFonts w:ascii="Arial" w:eastAsia="Arial" w:hAnsi="Arial" w:cs="Arial"/>
      <w:color w:val="000000"/>
      <w:sz w:val="24"/>
      <w:lang w:eastAsia="ru-RU"/>
    </w:rPr>
  </w:style>
  <w:style w:type="paragraph" w:styleId="afff8">
    <w:name w:val="Title"/>
    <w:basedOn w:val="a0"/>
    <w:next w:val="a0"/>
    <w:link w:val="afff9"/>
    <w:uiPriority w:val="10"/>
    <w:qFormat/>
    <w:rsid w:val="00E039F7"/>
    <w:pPr>
      <w:pBdr>
        <w:bottom w:val="single" w:sz="8" w:space="4" w:color="4472C4" w:themeColor="accent1"/>
      </w:pBdr>
      <w:spacing w:after="300" w:line="240" w:lineRule="auto"/>
      <w:contextualSpacing/>
      <w:jc w:val="left"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:lang w:eastAsia="ru-RU"/>
    </w:rPr>
  </w:style>
  <w:style w:type="character" w:customStyle="1" w:styleId="afff9">
    <w:name w:val="Заголовок Знак"/>
    <w:basedOn w:val="a1"/>
    <w:link w:val="afff8"/>
    <w:uiPriority w:val="10"/>
    <w:rsid w:val="00E039F7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:lang w:eastAsia="ru-RU"/>
    </w:rPr>
  </w:style>
  <w:style w:type="character" w:customStyle="1" w:styleId="MTEquationSection">
    <w:name w:val="MTEquationSection"/>
    <w:basedOn w:val="a1"/>
    <w:rsid w:val="00E039F7"/>
    <w:rPr>
      <w:rFonts w:ascii="Times New Roman" w:hAnsi="Times New Roman" w:cs="Times New Roman"/>
      <w:b/>
      <w:vanish w:val="0"/>
      <w:color w:val="FF0000"/>
      <w:sz w:val="28"/>
      <w:szCs w:val="28"/>
    </w:rPr>
  </w:style>
  <w:style w:type="paragraph" w:styleId="afffa">
    <w:name w:val="Document Map"/>
    <w:basedOn w:val="a0"/>
    <w:link w:val="afffb"/>
    <w:uiPriority w:val="99"/>
    <w:semiHidden/>
    <w:unhideWhenUsed/>
    <w:rsid w:val="00E039F7"/>
    <w:pPr>
      <w:spacing w:line="240" w:lineRule="auto"/>
      <w:jc w:val="left"/>
    </w:pPr>
    <w:rPr>
      <w:rFonts w:ascii="Tahoma" w:eastAsia="Arial" w:hAnsi="Tahoma" w:cs="Tahoma"/>
      <w:color w:val="000000"/>
      <w:sz w:val="16"/>
      <w:szCs w:val="16"/>
      <w:lang w:eastAsia="ru-RU"/>
    </w:rPr>
  </w:style>
  <w:style w:type="character" w:customStyle="1" w:styleId="afffb">
    <w:name w:val="Схема документа Знак"/>
    <w:basedOn w:val="a1"/>
    <w:link w:val="afffa"/>
    <w:uiPriority w:val="99"/>
    <w:semiHidden/>
    <w:rsid w:val="00E039F7"/>
    <w:rPr>
      <w:rFonts w:ascii="Tahoma" w:eastAsia="Arial" w:hAnsi="Tahoma" w:cs="Tahoma"/>
      <w:color w:val="000000"/>
      <w:sz w:val="16"/>
      <w:szCs w:val="16"/>
      <w:lang w:eastAsia="ru-RU"/>
    </w:rPr>
  </w:style>
  <w:style w:type="paragraph" w:styleId="41">
    <w:name w:val="toc 4"/>
    <w:basedOn w:val="a0"/>
    <w:next w:val="a0"/>
    <w:autoRedefine/>
    <w:uiPriority w:val="39"/>
    <w:unhideWhenUsed/>
    <w:rsid w:val="00E039F7"/>
    <w:pPr>
      <w:spacing w:after="100" w:line="276" w:lineRule="auto"/>
      <w:ind w:left="660"/>
      <w:jc w:val="left"/>
    </w:pPr>
    <w:rPr>
      <w:rFonts w:eastAsiaTheme="minorEastAsia"/>
      <w:sz w:val="24"/>
      <w:lang w:eastAsia="ru-RU"/>
    </w:rPr>
  </w:style>
  <w:style w:type="paragraph" w:styleId="51">
    <w:name w:val="toc 5"/>
    <w:basedOn w:val="a0"/>
    <w:next w:val="a0"/>
    <w:autoRedefine/>
    <w:uiPriority w:val="39"/>
    <w:unhideWhenUsed/>
    <w:rsid w:val="00E039F7"/>
    <w:pPr>
      <w:spacing w:after="100" w:line="276" w:lineRule="auto"/>
      <w:ind w:left="880"/>
      <w:jc w:val="left"/>
    </w:pPr>
    <w:rPr>
      <w:rFonts w:eastAsiaTheme="minorEastAsia"/>
      <w:sz w:val="24"/>
      <w:lang w:eastAsia="ru-RU"/>
    </w:rPr>
  </w:style>
  <w:style w:type="paragraph" w:styleId="6">
    <w:name w:val="toc 6"/>
    <w:basedOn w:val="a0"/>
    <w:next w:val="a0"/>
    <w:autoRedefine/>
    <w:uiPriority w:val="39"/>
    <w:unhideWhenUsed/>
    <w:rsid w:val="00E039F7"/>
    <w:pPr>
      <w:spacing w:after="100" w:line="276" w:lineRule="auto"/>
      <w:ind w:left="1100"/>
      <w:jc w:val="left"/>
    </w:pPr>
    <w:rPr>
      <w:rFonts w:eastAsiaTheme="minorEastAsia"/>
      <w:sz w:val="24"/>
      <w:lang w:eastAsia="ru-RU"/>
    </w:rPr>
  </w:style>
  <w:style w:type="paragraph" w:styleId="71">
    <w:name w:val="toc 7"/>
    <w:basedOn w:val="a0"/>
    <w:next w:val="a0"/>
    <w:autoRedefine/>
    <w:uiPriority w:val="39"/>
    <w:unhideWhenUsed/>
    <w:rsid w:val="00E039F7"/>
    <w:pPr>
      <w:spacing w:after="100" w:line="276" w:lineRule="auto"/>
      <w:ind w:left="1320"/>
      <w:jc w:val="left"/>
    </w:pPr>
    <w:rPr>
      <w:rFonts w:eastAsiaTheme="minorEastAsia"/>
      <w:sz w:val="24"/>
      <w:lang w:eastAsia="ru-RU"/>
    </w:rPr>
  </w:style>
  <w:style w:type="paragraph" w:styleId="8">
    <w:name w:val="toc 8"/>
    <w:basedOn w:val="a0"/>
    <w:next w:val="a0"/>
    <w:autoRedefine/>
    <w:uiPriority w:val="39"/>
    <w:unhideWhenUsed/>
    <w:rsid w:val="00E039F7"/>
    <w:pPr>
      <w:spacing w:after="100" w:line="276" w:lineRule="auto"/>
      <w:ind w:left="1540"/>
      <w:jc w:val="left"/>
    </w:pPr>
    <w:rPr>
      <w:rFonts w:eastAsiaTheme="minorEastAsia"/>
      <w:sz w:val="24"/>
      <w:lang w:eastAsia="ru-RU"/>
    </w:rPr>
  </w:style>
  <w:style w:type="paragraph" w:styleId="9">
    <w:name w:val="toc 9"/>
    <w:basedOn w:val="a0"/>
    <w:next w:val="a0"/>
    <w:autoRedefine/>
    <w:uiPriority w:val="39"/>
    <w:unhideWhenUsed/>
    <w:rsid w:val="00E039F7"/>
    <w:pPr>
      <w:spacing w:after="100" w:line="276" w:lineRule="auto"/>
      <w:ind w:left="1760"/>
      <w:jc w:val="left"/>
    </w:pPr>
    <w:rPr>
      <w:rFonts w:eastAsiaTheme="minorEastAsia"/>
      <w:sz w:val="24"/>
      <w:lang w:eastAsia="ru-RU"/>
    </w:rPr>
  </w:style>
  <w:style w:type="character" w:styleId="afffc">
    <w:name w:val="FollowedHyperlink"/>
    <w:basedOn w:val="a1"/>
    <w:uiPriority w:val="99"/>
    <w:semiHidden/>
    <w:unhideWhenUsed/>
    <w:rsid w:val="00E039F7"/>
    <w:rPr>
      <w:color w:val="800080"/>
      <w:u w:val="single"/>
    </w:rPr>
  </w:style>
  <w:style w:type="paragraph" w:customStyle="1" w:styleId="xl65">
    <w:name w:val="xl65"/>
    <w:basedOn w:val="a0"/>
    <w:rsid w:val="00E039F7"/>
    <w:pPr>
      <w:spacing w:before="100" w:beforeAutospacing="1" w:after="100" w:afterAutospacing="1" w:line="240" w:lineRule="auto"/>
      <w:jc w:val="center"/>
      <w:textAlignment w:val="center"/>
    </w:pPr>
    <w:rPr>
      <w:rFonts w:eastAsia="Times New Roman" w:cs="Times New Roman"/>
      <w:sz w:val="24"/>
      <w:szCs w:val="24"/>
      <w:lang w:eastAsia="ru-RU"/>
    </w:rPr>
  </w:style>
  <w:style w:type="table" w:customStyle="1" w:styleId="TableNormal">
    <w:name w:val="Table Normal"/>
    <w:uiPriority w:val="2"/>
    <w:semiHidden/>
    <w:unhideWhenUsed/>
    <w:qFormat/>
    <w:rsid w:val="00E039F7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0"/>
    <w:uiPriority w:val="1"/>
    <w:qFormat/>
    <w:rsid w:val="00E039F7"/>
    <w:pPr>
      <w:widowControl w:val="0"/>
      <w:autoSpaceDE w:val="0"/>
      <w:autoSpaceDN w:val="0"/>
      <w:spacing w:line="240" w:lineRule="auto"/>
      <w:ind w:left="107"/>
      <w:jc w:val="left"/>
    </w:pPr>
    <w:rPr>
      <w:rFonts w:eastAsia="Times New Roman" w:cs="Times New Roman"/>
      <w:sz w:val="24"/>
    </w:rPr>
  </w:style>
  <w:style w:type="character" w:customStyle="1" w:styleId="1a">
    <w:name w:val="Текст сноски Знак1"/>
    <w:basedOn w:val="a1"/>
    <w:uiPriority w:val="99"/>
    <w:semiHidden/>
    <w:rsid w:val="00E039F7"/>
    <w:rPr>
      <w:rFonts w:ascii="Times New Roman" w:eastAsia="Times New Roman" w:hAnsi="Times New Roman" w:cs="Times New Roman"/>
      <w:sz w:val="20"/>
      <w:szCs w:val="20"/>
      <w:lang w:val="ru-RU"/>
    </w:rPr>
  </w:style>
  <w:style w:type="character" w:customStyle="1" w:styleId="310">
    <w:name w:val="Основной текст 3 Знак1"/>
    <w:basedOn w:val="a1"/>
    <w:uiPriority w:val="99"/>
    <w:semiHidden/>
    <w:rsid w:val="00E039F7"/>
    <w:rPr>
      <w:rFonts w:ascii="Times New Roman" w:eastAsia="Times New Roman" w:hAnsi="Times New Roman" w:cs="Times New Roman"/>
      <w:sz w:val="16"/>
      <w:szCs w:val="16"/>
      <w:lang w:val="ru-RU"/>
    </w:rPr>
  </w:style>
  <w:style w:type="table" w:styleId="-50">
    <w:name w:val="Light Shading Accent 5"/>
    <w:basedOn w:val="a2"/>
    <w:uiPriority w:val="60"/>
    <w:rsid w:val="00E039F7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</w:style>
  <w:style w:type="table" w:customStyle="1" w:styleId="1b">
    <w:name w:val="Светлая заливка1"/>
    <w:basedOn w:val="a2"/>
    <w:uiPriority w:val="60"/>
    <w:rsid w:val="00E039F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afffd">
    <w:name w:val="Subtitle"/>
    <w:basedOn w:val="a0"/>
    <w:next w:val="a0"/>
    <w:link w:val="afffe"/>
    <w:uiPriority w:val="11"/>
    <w:qFormat/>
    <w:rsid w:val="00E039F7"/>
    <w:pPr>
      <w:numPr>
        <w:ilvl w:val="1"/>
      </w:numPr>
      <w:spacing w:after="160" w:line="276" w:lineRule="auto"/>
      <w:ind w:firstLine="709"/>
      <w:jc w:val="left"/>
    </w:pPr>
    <w:rPr>
      <w:rFonts w:eastAsiaTheme="minorEastAsia"/>
      <w:color w:val="5A5A5A" w:themeColor="text1" w:themeTint="A5"/>
      <w:spacing w:val="15"/>
      <w:sz w:val="24"/>
      <w:lang w:eastAsia="ru-RU"/>
    </w:rPr>
  </w:style>
  <w:style w:type="character" w:customStyle="1" w:styleId="afffe">
    <w:name w:val="Подзаголовок Знак"/>
    <w:basedOn w:val="a1"/>
    <w:link w:val="afffd"/>
    <w:uiPriority w:val="11"/>
    <w:rsid w:val="00E039F7"/>
    <w:rPr>
      <w:rFonts w:ascii="Times New Roman" w:eastAsiaTheme="minorEastAsia" w:hAnsi="Times New Roman"/>
      <w:color w:val="5A5A5A" w:themeColor="text1" w:themeTint="A5"/>
      <w:spacing w:val="15"/>
      <w:sz w:val="24"/>
      <w:lang w:eastAsia="ru-RU"/>
    </w:rPr>
  </w:style>
  <w:style w:type="character" w:customStyle="1" w:styleId="1c">
    <w:name w:val="Неразрешенное упоминание1"/>
    <w:basedOn w:val="a1"/>
    <w:uiPriority w:val="99"/>
    <w:semiHidden/>
    <w:unhideWhenUsed/>
    <w:rsid w:val="00E039F7"/>
    <w:rPr>
      <w:color w:val="605E5C"/>
      <w:shd w:val="clear" w:color="auto" w:fill="E1DFDD"/>
    </w:rPr>
  </w:style>
  <w:style w:type="character" w:customStyle="1" w:styleId="1d">
    <w:name w:val="Схема документа Знак1"/>
    <w:basedOn w:val="a1"/>
    <w:uiPriority w:val="99"/>
    <w:semiHidden/>
    <w:rsid w:val="00E039F7"/>
    <w:rPr>
      <w:rFonts w:ascii="Tahoma" w:hAnsi="Tahoma" w:cs="Tahoma" w:hint="default"/>
      <w:sz w:val="16"/>
      <w:szCs w:val="16"/>
      <w:lang w:val="en-US"/>
    </w:rPr>
  </w:style>
  <w:style w:type="character" w:styleId="affff">
    <w:name w:val="Unresolved Mention"/>
    <w:basedOn w:val="a1"/>
    <w:uiPriority w:val="99"/>
    <w:semiHidden/>
    <w:unhideWhenUsed/>
    <w:rsid w:val="00E039F7"/>
    <w:rPr>
      <w:color w:val="605E5C"/>
      <w:shd w:val="clear" w:color="auto" w:fill="E1DFDD"/>
    </w:rPr>
  </w:style>
  <w:style w:type="character" w:styleId="affff0">
    <w:name w:val="Emphasis"/>
    <w:basedOn w:val="a1"/>
    <w:uiPriority w:val="20"/>
    <w:qFormat/>
    <w:rsid w:val="00A72D90"/>
    <w:rPr>
      <w:iCs/>
      <w:sz w:val="22"/>
      <w:szCs w:val="22"/>
    </w:rPr>
  </w:style>
  <w:style w:type="table" w:customStyle="1" w:styleId="111">
    <w:name w:val="Сетка таблицы11"/>
    <w:basedOn w:val="a2"/>
    <w:next w:val="a6"/>
    <w:qFormat/>
    <w:rsid w:val="00582DDB"/>
    <w:pPr>
      <w:widowControl w:val="0"/>
      <w:spacing w:after="0" w:line="240" w:lineRule="auto"/>
      <w:jc w:val="both"/>
    </w:pPr>
    <w:rPr>
      <w:rFonts w:eastAsia="SimSu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B21E8E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searchresult">
    <w:name w:val="search_result"/>
    <w:basedOn w:val="a1"/>
    <w:rsid w:val="00B21E8E"/>
  </w:style>
  <w:style w:type="character" w:customStyle="1" w:styleId="ft65">
    <w:name w:val="ft65"/>
    <w:basedOn w:val="a1"/>
    <w:rsid w:val="007D48C0"/>
  </w:style>
  <w:style w:type="character" w:customStyle="1" w:styleId="ft88">
    <w:name w:val="ft88"/>
    <w:basedOn w:val="a1"/>
    <w:rsid w:val="007D48C0"/>
  </w:style>
  <w:style w:type="character" w:customStyle="1" w:styleId="ft134">
    <w:name w:val="ft134"/>
    <w:basedOn w:val="a1"/>
    <w:rsid w:val="007D48C0"/>
  </w:style>
  <w:style w:type="character" w:customStyle="1" w:styleId="ft161">
    <w:name w:val="ft161"/>
    <w:basedOn w:val="a1"/>
    <w:rsid w:val="007D48C0"/>
  </w:style>
  <w:style w:type="character" w:customStyle="1" w:styleId="ft25">
    <w:name w:val="ft25"/>
    <w:basedOn w:val="a1"/>
    <w:rsid w:val="007D48C0"/>
  </w:style>
  <w:style w:type="character" w:customStyle="1" w:styleId="ft38">
    <w:name w:val="ft38"/>
    <w:basedOn w:val="a1"/>
    <w:rsid w:val="007D48C0"/>
  </w:style>
  <w:style w:type="character" w:customStyle="1" w:styleId="ft37">
    <w:name w:val="ft37"/>
    <w:basedOn w:val="a1"/>
    <w:rsid w:val="007D48C0"/>
  </w:style>
  <w:style w:type="table" w:styleId="-70">
    <w:name w:val="Grid Table 7 Colorful"/>
    <w:basedOn w:val="a2"/>
    <w:uiPriority w:val="52"/>
    <w:rsid w:val="007D48C0"/>
    <w:pPr>
      <w:spacing w:after="0" w:line="240" w:lineRule="auto"/>
    </w:pPr>
    <w:rPr>
      <w:color w:val="000000" w:themeColor="text1"/>
      <w:sz w:val="28"/>
      <w:szCs w:val="28"/>
      <w:lang w:eastAsia="ja-JP" w:bidi="ru-RU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paragraph" w:customStyle="1" w:styleId="affff1">
    <w:name w:val="Таблица"/>
    <w:basedOn w:val="affff2"/>
    <w:link w:val="affff3"/>
    <w:qFormat/>
    <w:rsid w:val="003B1C5F"/>
    <w:rPr>
      <w:rFonts w:cs="Times New Roman"/>
    </w:rPr>
  </w:style>
  <w:style w:type="character" w:customStyle="1" w:styleId="affff3">
    <w:name w:val="Таблица Знак"/>
    <w:basedOn w:val="af2"/>
    <w:link w:val="affff1"/>
    <w:rsid w:val="003B1C5F"/>
    <w:rPr>
      <w:rFonts w:ascii="Times New Roman" w:eastAsiaTheme="minorEastAsia" w:hAnsi="Times New Roman" w:cs="Times New Roman"/>
      <w:b w:val="0"/>
      <w:sz w:val="24"/>
      <w:szCs w:val="32"/>
    </w:rPr>
  </w:style>
  <w:style w:type="paragraph" w:customStyle="1" w:styleId="affff4">
    <w:name w:val="Текстик"/>
    <w:basedOn w:val="a0"/>
    <w:link w:val="affff5"/>
    <w:qFormat/>
    <w:rsid w:val="00DA7FCD"/>
    <w:pPr>
      <w:ind w:firstLine="709"/>
    </w:pPr>
  </w:style>
  <w:style w:type="character" w:customStyle="1" w:styleId="affff5">
    <w:name w:val="Текстик Знак"/>
    <w:basedOn w:val="a1"/>
    <w:link w:val="affff4"/>
    <w:rsid w:val="00DA7FCD"/>
    <w:rPr>
      <w:rFonts w:ascii="Times New Roman" w:hAnsi="Times New Roman"/>
      <w:sz w:val="28"/>
    </w:rPr>
  </w:style>
  <w:style w:type="paragraph" w:styleId="a">
    <w:name w:val="List Bullet"/>
    <w:basedOn w:val="a0"/>
    <w:uiPriority w:val="10"/>
    <w:qFormat/>
    <w:rsid w:val="00DA7FCD"/>
    <w:pPr>
      <w:numPr>
        <w:numId w:val="17"/>
      </w:numPr>
      <w:spacing w:after="120" w:line="288" w:lineRule="auto"/>
      <w:ind w:left="864"/>
      <w:jc w:val="left"/>
    </w:pPr>
    <w:rPr>
      <w:color w:val="000000" w:themeColor="text1"/>
      <w:szCs w:val="28"/>
      <w:lang w:eastAsia="ja-JP" w:bidi="ru-RU"/>
    </w:rPr>
  </w:style>
  <w:style w:type="paragraph" w:customStyle="1" w:styleId="affff2">
    <w:name w:val="Таблицы"/>
    <w:basedOn w:val="a0"/>
    <w:link w:val="affff6"/>
    <w:qFormat/>
    <w:rsid w:val="00DA7FCD"/>
    <w:rPr>
      <w:rFonts w:eastAsiaTheme="minorEastAsia"/>
      <w:sz w:val="24"/>
    </w:rPr>
  </w:style>
  <w:style w:type="character" w:customStyle="1" w:styleId="affff6">
    <w:name w:val="Таблицы Знак"/>
    <w:basedOn w:val="a1"/>
    <w:link w:val="affff2"/>
    <w:rsid w:val="00DA7FCD"/>
    <w:rPr>
      <w:rFonts w:ascii="Times New Roman" w:eastAsiaTheme="minorEastAsia" w:hAnsi="Times New Roman"/>
      <w:sz w:val="24"/>
    </w:rPr>
  </w:style>
  <w:style w:type="character" w:styleId="affff7">
    <w:name w:val="Subtle Emphasis"/>
    <w:basedOn w:val="a1"/>
    <w:uiPriority w:val="19"/>
    <w:qFormat/>
    <w:rsid w:val="00DA7FCD"/>
    <w:rPr>
      <w:iCs/>
      <w:sz w:val="22"/>
      <w:szCs w:val="28"/>
    </w:rPr>
  </w:style>
  <w:style w:type="paragraph" w:customStyle="1" w:styleId="affff8">
    <w:name w:val="Сноски"/>
    <w:basedOn w:val="afff4"/>
    <w:link w:val="affff9"/>
    <w:qFormat/>
    <w:rsid w:val="00DA7FCD"/>
    <w:rPr>
      <w:rFonts w:ascii="Times New Roman" w:hAnsi="Times New Roman" w:cs="Times New Roman"/>
    </w:rPr>
  </w:style>
  <w:style w:type="character" w:customStyle="1" w:styleId="affff9">
    <w:name w:val="Сноски Знак"/>
    <w:basedOn w:val="afff5"/>
    <w:link w:val="affff8"/>
    <w:rsid w:val="00DA7FCD"/>
    <w:rPr>
      <w:rFonts w:ascii="Times New Roman" w:eastAsia="Arial" w:hAnsi="Times New Roman" w:cs="Times New Roman"/>
      <w:color w:val="000000"/>
      <w:sz w:val="20"/>
      <w:szCs w:val="20"/>
      <w:lang w:eastAsia="ru-RU"/>
    </w:rPr>
  </w:style>
  <w:style w:type="table" w:customStyle="1" w:styleId="80">
    <w:name w:val="ЭКОцентр Таблица (8пт)"/>
    <w:qFormat/>
    <w:rsid w:val="00112E6C"/>
    <w:pPr>
      <w:spacing w:after="0" w:line="240" w:lineRule="auto"/>
    </w:pPr>
    <w:rPr>
      <w:sz w:val="16"/>
      <w:szCs w:val="16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28" w:type="dxa"/>
        <w:bottom w:w="0" w:type="dxa"/>
        <w:right w:w="28" w:type="dxa"/>
      </w:tblCellMar>
    </w:tblPr>
  </w:style>
  <w:style w:type="paragraph" w:customStyle="1" w:styleId="81">
    <w:name w:val="ЭКОцентр текст таблицы (8пт)"/>
    <w:basedOn w:val="a0"/>
    <w:qFormat/>
    <w:rsid w:val="00112E6C"/>
    <w:pPr>
      <w:spacing w:line="240" w:lineRule="auto"/>
    </w:pPr>
    <w:rPr>
      <w:rFonts w:ascii="Calibri" w:hAnsi="Calibri"/>
      <w:color w:val="000000"/>
      <w:sz w:val="16"/>
      <w:szCs w:val="16"/>
    </w:rPr>
  </w:style>
  <w:style w:type="table" w:customStyle="1" w:styleId="24">
    <w:name w:val="Сетка таблицы2"/>
    <w:basedOn w:val="a2"/>
    <w:next w:val="a6"/>
    <w:uiPriority w:val="59"/>
    <w:rsid w:val="00112E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90">
    <w:name w:val="9_ОснТекст"/>
    <w:link w:val="91"/>
    <w:rsid w:val="003B1C5F"/>
    <w:pPr>
      <w:numPr>
        <w:ilvl w:val="12"/>
      </w:numPr>
      <w:overflowPunct w:val="0"/>
      <w:autoSpaceDE w:val="0"/>
      <w:autoSpaceDN w:val="0"/>
      <w:adjustRightInd w:val="0"/>
      <w:spacing w:after="0" w:line="240" w:lineRule="auto"/>
      <w:ind w:firstLine="284"/>
      <w:jc w:val="both"/>
      <w:textAlignment w:val="baseline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91">
    <w:name w:val="9_ОснТекст Знак"/>
    <w:link w:val="90"/>
    <w:rsid w:val="003B1C5F"/>
    <w:rPr>
      <w:rFonts w:ascii="Times New Roman" w:eastAsia="Times New Roman" w:hAnsi="Times New Roman" w:cs="Times New Roman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061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7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4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06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45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61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64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127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29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0181">
                  <w:marLeft w:val="1170"/>
                  <w:marRight w:val="73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853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37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63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75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8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59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0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64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77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32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79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2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0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17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91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0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93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97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78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9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5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C78D8D-C1B0-468F-8C88-816B76A607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24</Pages>
  <Words>2964</Words>
  <Characters>16898</Characters>
  <Application>Microsoft Office Word</Application>
  <DocSecurity>0</DocSecurity>
  <Lines>140</Lines>
  <Paragraphs>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Даниил Хорошавцев</dc:creator>
  <cp:keywords/>
  <dc:description/>
  <cp:lastModifiedBy>nikita ovechkin</cp:lastModifiedBy>
  <cp:revision>18</cp:revision>
  <dcterms:created xsi:type="dcterms:W3CDTF">2025-02-17T16:04:00Z</dcterms:created>
  <dcterms:modified xsi:type="dcterms:W3CDTF">2025-02-17T17:25:00Z</dcterms:modified>
</cp:coreProperties>
</file>