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341E7" w14:textId="145A04D2" w:rsidR="004F3932" w:rsidRDefault="009C2476">
      <w:pPr>
        <w:rPr>
          <w:b/>
          <w:bCs/>
        </w:rPr>
      </w:pPr>
      <w:r w:rsidRPr="009C2476">
        <w:rPr>
          <w:b/>
          <w:bCs/>
        </w:rPr>
        <w:t>Разработка архитектуры проекта</w:t>
      </w:r>
    </w:p>
    <w:p w14:paraId="4A88B003" w14:textId="77777777" w:rsidR="002251E5" w:rsidRPr="002251E5" w:rsidRDefault="002251E5" w:rsidP="002251E5">
      <w:pPr>
        <w:ind w:firstLine="709"/>
        <w:jc w:val="both"/>
      </w:pPr>
      <w:r w:rsidRPr="002251E5"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–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25EAE5E" w14:textId="007E459C" w:rsidR="002251E5" w:rsidRPr="004A6366" w:rsidRDefault="004A6366" w:rsidP="00853B22">
      <w:pPr>
        <w:ind w:firstLine="709"/>
        <w:jc w:val="both"/>
      </w:pPr>
      <w:r>
        <w:t>Система представляет собой клиент-серверное приложение</w:t>
      </w:r>
      <w:r w:rsidR="003064CD">
        <w:t>. На рисунке 1 представлена архитектурно-контекстная диаграмма клиентской части приложения.</w:t>
      </w:r>
    </w:p>
    <w:p w14:paraId="416E4B83" w14:textId="77777777" w:rsidR="00A73C26" w:rsidRPr="00A73C26" w:rsidRDefault="008429DE" w:rsidP="00A73C26">
      <w:pPr>
        <w:keepNext/>
        <w:jc w:val="center"/>
        <w:rPr>
          <w:sz w:val="44"/>
          <w:szCs w:val="36"/>
        </w:rPr>
      </w:pPr>
      <w:r w:rsidRPr="00A73C26">
        <w:rPr>
          <w:noProof/>
          <w:sz w:val="44"/>
          <w:szCs w:val="36"/>
          <w14:ligatures w14:val="standardContextual"/>
        </w:rPr>
        <w:drawing>
          <wp:inline distT="0" distB="0" distL="0" distR="0" wp14:anchorId="093CF1DD" wp14:editId="6FADB9C3">
            <wp:extent cx="4914900" cy="2202380"/>
            <wp:effectExtent l="0" t="0" r="0" b="7620"/>
            <wp:docPr id="143183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39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301" cy="220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59E4" w14:textId="3AF9FE32" w:rsidR="008429DE" w:rsidRPr="00A73C26" w:rsidRDefault="00A73C26" w:rsidP="00A73C26">
      <w:pPr>
        <w:pStyle w:val="ac"/>
        <w:jc w:val="center"/>
        <w:rPr>
          <w:b/>
          <w:bCs/>
          <w:sz w:val="28"/>
          <w:szCs w:val="28"/>
        </w:rPr>
      </w:pPr>
      <w:r w:rsidRPr="00A73C26">
        <w:rPr>
          <w:sz w:val="28"/>
          <w:szCs w:val="28"/>
        </w:rPr>
        <w:t xml:space="preserve">Рисунок </w:t>
      </w:r>
      <w:r w:rsidRPr="00A73C26">
        <w:rPr>
          <w:sz w:val="28"/>
          <w:szCs w:val="28"/>
        </w:rPr>
        <w:fldChar w:fldCharType="begin"/>
      </w:r>
      <w:r w:rsidRPr="00A73C26">
        <w:rPr>
          <w:sz w:val="28"/>
          <w:szCs w:val="28"/>
        </w:rPr>
        <w:instrText xml:space="preserve"> SEQ Рисунок \* ARABIC </w:instrText>
      </w:r>
      <w:r w:rsidRPr="00A73C26">
        <w:rPr>
          <w:sz w:val="28"/>
          <w:szCs w:val="28"/>
        </w:rPr>
        <w:fldChar w:fldCharType="separate"/>
      </w:r>
      <w:r w:rsidR="009B40E9">
        <w:rPr>
          <w:noProof/>
          <w:sz w:val="28"/>
          <w:szCs w:val="28"/>
        </w:rPr>
        <w:t>1</w:t>
      </w:r>
      <w:r w:rsidRPr="00A73C26">
        <w:rPr>
          <w:sz w:val="28"/>
          <w:szCs w:val="28"/>
        </w:rPr>
        <w:fldChar w:fldCharType="end"/>
      </w:r>
      <w:r w:rsidRPr="00A73C26">
        <w:rPr>
          <w:sz w:val="28"/>
          <w:szCs w:val="28"/>
        </w:rPr>
        <w:t xml:space="preserve"> Архитектурно-контекстная диаграмма клиентской части</w:t>
      </w:r>
    </w:p>
    <w:p w14:paraId="7BAFB9B7" w14:textId="1C4357F0" w:rsidR="00A73C26" w:rsidRPr="00A73C26" w:rsidRDefault="00A73C26" w:rsidP="00777956">
      <w:pPr>
        <w:ind w:firstLine="709"/>
        <w:jc w:val="both"/>
      </w:pPr>
      <w:r>
        <w:t>На рисунке 2 представлена архитектурно-контекстная диаграмма серверной части приложения.</w:t>
      </w:r>
    </w:p>
    <w:p w14:paraId="4FB1C411" w14:textId="77777777" w:rsidR="00A73C26" w:rsidRPr="00A73C26" w:rsidRDefault="00D27AA4" w:rsidP="00A73C26">
      <w:pPr>
        <w:keepNext/>
        <w:jc w:val="center"/>
        <w:rPr>
          <w:sz w:val="44"/>
          <w:szCs w:val="36"/>
        </w:rPr>
      </w:pPr>
      <w:r w:rsidRPr="00A73C26">
        <w:rPr>
          <w:noProof/>
          <w:sz w:val="44"/>
          <w:szCs w:val="36"/>
          <w14:ligatures w14:val="standardContextual"/>
        </w:rPr>
        <w:drawing>
          <wp:inline distT="0" distB="0" distL="0" distR="0" wp14:anchorId="48455B00" wp14:editId="22A8A96D">
            <wp:extent cx="5196840" cy="2457597"/>
            <wp:effectExtent l="0" t="0" r="3810" b="0"/>
            <wp:docPr id="586327558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27558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954" cy="24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B73E" w14:textId="13522687" w:rsidR="00D27AA4" w:rsidRPr="00A73C26" w:rsidRDefault="00A73C26" w:rsidP="00A73C26">
      <w:pPr>
        <w:pStyle w:val="ac"/>
        <w:jc w:val="center"/>
        <w:rPr>
          <w:b/>
          <w:bCs/>
          <w:sz w:val="28"/>
          <w:szCs w:val="28"/>
        </w:rPr>
      </w:pPr>
      <w:r w:rsidRPr="00A73C26">
        <w:rPr>
          <w:sz w:val="28"/>
          <w:szCs w:val="28"/>
        </w:rPr>
        <w:t xml:space="preserve">Рисунок </w:t>
      </w:r>
      <w:r w:rsidRPr="00A73C26">
        <w:rPr>
          <w:sz w:val="28"/>
          <w:szCs w:val="28"/>
        </w:rPr>
        <w:fldChar w:fldCharType="begin"/>
      </w:r>
      <w:r w:rsidRPr="00A73C26">
        <w:rPr>
          <w:sz w:val="28"/>
          <w:szCs w:val="28"/>
        </w:rPr>
        <w:instrText xml:space="preserve"> SEQ Рисунок \* ARABIC </w:instrText>
      </w:r>
      <w:r w:rsidRPr="00A73C26">
        <w:rPr>
          <w:sz w:val="28"/>
          <w:szCs w:val="28"/>
        </w:rPr>
        <w:fldChar w:fldCharType="separate"/>
      </w:r>
      <w:r w:rsidR="009B40E9">
        <w:rPr>
          <w:noProof/>
          <w:sz w:val="28"/>
          <w:szCs w:val="28"/>
        </w:rPr>
        <w:t>2</w:t>
      </w:r>
      <w:r w:rsidRPr="00A73C26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A73C26">
        <w:rPr>
          <w:sz w:val="28"/>
          <w:szCs w:val="28"/>
        </w:rPr>
        <w:t>Архитектурно-контекстная диаграмма серверной части</w:t>
      </w:r>
    </w:p>
    <w:p w14:paraId="18CFC1CC" w14:textId="76BC59CF" w:rsidR="00A73C26" w:rsidRPr="00777956" w:rsidRDefault="00A73C26" w:rsidP="00777956">
      <w:pPr>
        <w:ind w:firstLine="709"/>
        <w:jc w:val="both"/>
      </w:pPr>
      <w:r>
        <w:lastRenderedPageBreak/>
        <w:t xml:space="preserve">На рисунке 3 представлена </w:t>
      </w:r>
      <w:r w:rsidR="00777956">
        <w:rPr>
          <w:lang w:val="en-US"/>
        </w:rPr>
        <w:t>Use</w:t>
      </w:r>
      <w:r w:rsidR="00777956" w:rsidRPr="00777956">
        <w:t>-</w:t>
      </w:r>
      <w:r w:rsidR="00777956">
        <w:rPr>
          <w:lang w:val="en-US"/>
        </w:rPr>
        <w:t>cases</w:t>
      </w:r>
      <w:r w:rsidR="00777956" w:rsidRPr="00777956">
        <w:t xml:space="preserve"> </w:t>
      </w:r>
      <w:r w:rsidR="00777956">
        <w:t>диаграмма взаимодействия клиента с системой.</w:t>
      </w:r>
    </w:p>
    <w:p w14:paraId="426530E0" w14:textId="77777777" w:rsidR="00777956" w:rsidRPr="00777956" w:rsidRDefault="00FF69D3" w:rsidP="00777956">
      <w:pPr>
        <w:keepNext/>
        <w:jc w:val="center"/>
        <w:rPr>
          <w:sz w:val="44"/>
          <w:szCs w:val="36"/>
        </w:rPr>
      </w:pPr>
      <w:r w:rsidRPr="00777956">
        <w:rPr>
          <w:noProof/>
          <w:sz w:val="44"/>
          <w:szCs w:val="36"/>
          <w14:ligatures w14:val="standardContextual"/>
        </w:rPr>
        <w:drawing>
          <wp:inline distT="0" distB="0" distL="0" distR="0" wp14:anchorId="54C5025B" wp14:editId="4437631B">
            <wp:extent cx="5684520" cy="3595436"/>
            <wp:effectExtent l="0" t="0" r="0" b="5080"/>
            <wp:docPr id="979784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84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528" cy="35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C36E" w14:textId="735E39DD" w:rsidR="00FF69D3" w:rsidRPr="00777956" w:rsidRDefault="00777956" w:rsidP="00777956">
      <w:pPr>
        <w:pStyle w:val="ac"/>
        <w:jc w:val="center"/>
        <w:rPr>
          <w:b/>
          <w:bCs/>
          <w:sz w:val="28"/>
          <w:szCs w:val="28"/>
        </w:rPr>
      </w:pPr>
      <w:r w:rsidRPr="00777956">
        <w:rPr>
          <w:sz w:val="28"/>
          <w:szCs w:val="28"/>
        </w:rPr>
        <w:t xml:space="preserve">Рисунок </w:t>
      </w:r>
      <w:r w:rsidRPr="00777956">
        <w:rPr>
          <w:sz w:val="28"/>
          <w:szCs w:val="28"/>
        </w:rPr>
        <w:fldChar w:fldCharType="begin"/>
      </w:r>
      <w:r w:rsidRPr="00777956">
        <w:rPr>
          <w:sz w:val="28"/>
          <w:szCs w:val="28"/>
        </w:rPr>
        <w:instrText xml:space="preserve"> SEQ Рисунок \* ARABIC </w:instrText>
      </w:r>
      <w:r w:rsidRPr="00777956">
        <w:rPr>
          <w:sz w:val="28"/>
          <w:szCs w:val="28"/>
        </w:rPr>
        <w:fldChar w:fldCharType="separate"/>
      </w:r>
      <w:r w:rsidR="009B40E9">
        <w:rPr>
          <w:noProof/>
          <w:sz w:val="28"/>
          <w:szCs w:val="28"/>
        </w:rPr>
        <w:t>3</w:t>
      </w:r>
      <w:r w:rsidRPr="00777956">
        <w:rPr>
          <w:sz w:val="28"/>
          <w:szCs w:val="28"/>
        </w:rPr>
        <w:fldChar w:fldCharType="end"/>
      </w:r>
      <w:r w:rsidRPr="00777956">
        <w:rPr>
          <w:sz w:val="28"/>
          <w:szCs w:val="28"/>
        </w:rPr>
        <w:t xml:space="preserve"> </w:t>
      </w:r>
      <w:r w:rsidRPr="00777956">
        <w:rPr>
          <w:sz w:val="28"/>
          <w:szCs w:val="28"/>
          <w:lang w:val="en-US"/>
        </w:rPr>
        <w:t>Use</w:t>
      </w:r>
      <w:r w:rsidRPr="00777956">
        <w:rPr>
          <w:sz w:val="28"/>
          <w:szCs w:val="28"/>
        </w:rPr>
        <w:t>-</w:t>
      </w:r>
      <w:r w:rsidRPr="00777956">
        <w:rPr>
          <w:sz w:val="28"/>
          <w:szCs w:val="28"/>
          <w:lang w:val="en-US"/>
        </w:rPr>
        <w:t>cases</w:t>
      </w:r>
      <w:r w:rsidRPr="00777956">
        <w:rPr>
          <w:sz w:val="28"/>
          <w:szCs w:val="28"/>
        </w:rPr>
        <w:t xml:space="preserve"> диаграмма</w:t>
      </w:r>
    </w:p>
    <w:p w14:paraId="23402725" w14:textId="33C11812" w:rsidR="00777956" w:rsidRPr="009B40E9" w:rsidRDefault="00777956" w:rsidP="009B40E9">
      <w:pPr>
        <w:ind w:firstLine="709"/>
        <w:jc w:val="both"/>
      </w:pPr>
      <w:r>
        <w:t xml:space="preserve">На рисунке 4 представлена </w:t>
      </w:r>
      <w:r w:rsidR="009B40E9">
        <w:t>схема базы данных.</w:t>
      </w:r>
    </w:p>
    <w:p w14:paraId="14A0052A" w14:textId="77777777" w:rsidR="009B40E9" w:rsidRPr="009B40E9" w:rsidRDefault="009C7A32" w:rsidP="009B40E9">
      <w:pPr>
        <w:keepNext/>
        <w:jc w:val="center"/>
        <w:rPr>
          <w:sz w:val="44"/>
          <w:szCs w:val="36"/>
        </w:rPr>
      </w:pPr>
      <w:r w:rsidRPr="009B40E9">
        <w:rPr>
          <w:noProof/>
          <w:sz w:val="44"/>
          <w:szCs w:val="36"/>
          <w14:ligatures w14:val="standardContextual"/>
        </w:rPr>
        <w:drawing>
          <wp:inline distT="0" distB="0" distL="0" distR="0" wp14:anchorId="7803A8E5" wp14:editId="18BDBA55">
            <wp:extent cx="5940425" cy="3050540"/>
            <wp:effectExtent l="0" t="0" r="3175" b="0"/>
            <wp:docPr id="409077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7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5654" w14:textId="386615F9" w:rsidR="009C2476" w:rsidRPr="009B40E9" w:rsidRDefault="009B40E9" w:rsidP="009B40E9">
      <w:pPr>
        <w:pStyle w:val="ac"/>
        <w:jc w:val="center"/>
        <w:rPr>
          <w:sz w:val="44"/>
          <w:szCs w:val="44"/>
        </w:rPr>
      </w:pPr>
      <w:r w:rsidRPr="009B40E9">
        <w:rPr>
          <w:sz w:val="28"/>
          <w:szCs w:val="28"/>
        </w:rPr>
        <w:t xml:space="preserve">Рисунок </w:t>
      </w:r>
      <w:r w:rsidRPr="009B40E9">
        <w:rPr>
          <w:sz w:val="28"/>
          <w:szCs w:val="28"/>
        </w:rPr>
        <w:fldChar w:fldCharType="begin"/>
      </w:r>
      <w:r w:rsidRPr="009B40E9">
        <w:rPr>
          <w:sz w:val="28"/>
          <w:szCs w:val="28"/>
        </w:rPr>
        <w:instrText xml:space="preserve"> SEQ Рисунок \* ARABIC </w:instrText>
      </w:r>
      <w:r w:rsidRPr="009B40E9">
        <w:rPr>
          <w:sz w:val="28"/>
          <w:szCs w:val="28"/>
        </w:rPr>
        <w:fldChar w:fldCharType="separate"/>
      </w:r>
      <w:r w:rsidRPr="009B40E9">
        <w:rPr>
          <w:noProof/>
          <w:sz w:val="28"/>
          <w:szCs w:val="28"/>
        </w:rPr>
        <w:t>4</w:t>
      </w:r>
      <w:r w:rsidRPr="009B40E9">
        <w:rPr>
          <w:sz w:val="28"/>
          <w:szCs w:val="28"/>
        </w:rPr>
        <w:fldChar w:fldCharType="end"/>
      </w:r>
      <w:r w:rsidRPr="009B40E9">
        <w:rPr>
          <w:sz w:val="28"/>
          <w:szCs w:val="28"/>
        </w:rPr>
        <w:t xml:space="preserve"> Схема базы данных</w:t>
      </w:r>
    </w:p>
    <w:p w14:paraId="55E8E569" w14:textId="77777777" w:rsidR="009B40E9" w:rsidRDefault="009B40E9"/>
    <w:sectPr w:rsidR="009B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3E"/>
    <w:rsid w:val="002251E5"/>
    <w:rsid w:val="003064CD"/>
    <w:rsid w:val="00403B03"/>
    <w:rsid w:val="004A6366"/>
    <w:rsid w:val="004F3932"/>
    <w:rsid w:val="0062737F"/>
    <w:rsid w:val="00777956"/>
    <w:rsid w:val="008429DE"/>
    <w:rsid w:val="00853B22"/>
    <w:rsid w:val="009B40E9"/>
    <w:rsid w:val="009C2476"/>
    <w:rsid w:val="009C7A32"/>
    <w:rsid w:val="00A73C26"/>
    <w:rsid w:val="00C73649"/>
    <w:rsid w:val="00D27AA4"/>
    <w:rsid w:val="00E043CD"/>
    <w:rsid w:val="00E57F04"/>
    <w:rsid w:val="00F3163E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DF81"/>
  <w15:chartTrackingRefBased/>
  <w15:docId w15:val="{F6FFFF4F-E221-48C6-AC62-1E1949EE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649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6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6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6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6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6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6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6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63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3163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3163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3163E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3163E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3163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3163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3163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3163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163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316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163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163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F316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16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1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163E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F3163E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73C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Тархов</dc:creator>
  <cp:keywords/>
  <dc:description/>
  <cp:lastModifiedBy>Владимир Тархов</cp:lastModifiedBy>
  <cp:revision>14</cp:revision>
  <dcterms:created xsi:type="dcterms:W3CDTF">2024-11-24T11:20:00Z</dcterms:created>
  <dcterms:modified xsi:type="dcterms:W3CDTF">2024-11-24T11:59:00Z</dcterms:modified>
</cp:coreProperties>
</file>