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4AFE3" w14:textId="33A2C290" w:rsidR="00451184" w:rsidRPr="00235854" w:rsidRDefault="00451184">
      <w:pPr>
        <w:rPr>
          <w:b/>
          <w:sz w:val="36"/>
          <w:szCs w:val="36"/>
        </w:rPr>
      </w:pPr>
      <w:r w:rsidRPr="00235854">
        <w:rPr>
          <w:b/>
          <w:sz w:val="36"/>
          <w:szCs w:val="36"/>
        </w:rPr>
        <w:t>Site Name:</w:t>
      </w:r>
    </w:p>
    <w:p w14:paraId="02B6AB52" w14:textId="20C17F75" w:rsidR="00451184" w:rsidRDefault="00756B61">
      <w:r>
        <w:t xml:space="preserve">This site will be called </w:t>
      </w:r>
      <w:r w:rsidR="00451184" w:rsidRPr="00235854">
        <w:rPr>
          <w:b/>
        </w:rPr>
        <w:t>Odomsweather.com</w:t>
      </w:r>
      <w:r>
        <w:t xml:space="preserve">.  As the name indicates, it will be a site dedicated to the weather for locations chosen by Brother Mike Odom.  </w:t>
      </w:r>
    </w:p>
    <w:p w14:paraId="3C41846B" w14:textId="3A437575" w:rsidR="00451184" w:rsidRPr="00235854" w:rsidRDefault="00451184">
      <w:pPr>
        <w:rPr>
          <w:b/>
          <w:sz w:val="36"/>
          <w:szCs w:val="36"/>
        </w:rPr>
      </w:pPr>
      <w:r w:rsidRPr="00235854">
        <w:rPr>
          <w:b/>
          <w:sz w:val="36"/>
          <w:szCs w:val="36"/>
        </w:rPr>
        <w:t>Site Purpose:</w:t>
      </w:r>
    </w:p>
    <w:p w14:paraId="48FDEE0F" w14:textId="6F34A1CA" w:rsidR="00756B61" w:rsidRDefault="00756B61">
      <w:r>
        <w:t>As this is a test website page, additional website may be created for different customers</w:t>
      </w:r>
      <w:r>
        <w:t xml:space="preserve"> based off of this test website</w:t>
      </w:r>
      <w:r>
        <w:t>. A customer may choose up to seven (7) weather locations for their personalized website.  The purpose of this can be to plan vacations, see the weather for family and friends around the world or determine the best camping stop for the weekend.</w:t>
      </w:r>
    </w:p>
    <w:p w14:paraId="72C8FCC6" w14:textId="512FAA02" w:rsidR="00756B61" w:rsidRPr="00235854" w:rsidRDefault="00756B61">
      <w:pPr>
        <w:rPr>
          <w:b/>
          <w:sz w:val="36"/>
          <w:szCs w:val="36"/>
        </w:rPr>
      </w:pPr>
      <w:r w:rsidRPr="00235854">
        <w:rPr>
          <w:b/>
          <w:sz w:val="36"/>
          <w:szCs w:val="36"/>
        </w:rPr>
        <w:t>Target Audience and Scenarios:</w:t>
      </w:r>
    </w:p>
    <w:p w14:paraId="2C99F0A9" w14:textId="1CDFAA89" w:rsidR="00756B61" w:rsidRDefault="00756B61">
      <w:r>
        <w:t xml:space="preserve">Target audiences would be individual wanting more than the typical Google Weather report.  Instead of seeing just the temperature and weather emoji, the customer </w:t>
      </w:r>
      <w:r w:rsidR="00994775">
        <w:t>can see detailed information about not just the weather in a location they are interested in, but also</w:t>
      </w:r>
      <w:r>
        <w:t xml:space="preserve"> check on</w:t>
      </w:r>
      <w:r w:rsidR="00994775">
        <w:t xml:space="preserve"> crowd averages, fall foliage news, recommended packing guide based off the weather in a particular area.  This website can be customized for multiple uses:  planning vacations, weekend forecasts with links to local camping sports or attractions, accompanying detailed information about the weather where friends and family live. </w:t>
      </w:r>
    </w:p>
    <w:p w14:paraId="2DCEB3F8" w14:textId="44F88F0F" w:rsidR="00756B61" w:rsidRPr="00235854" w:rsidRDefault="00756B61">
      <w:pPr>
        <w:rPr>
          <w:b/>
          <w:sz w:val="36"/>
          <w:szCs w:val="36"/>
        </w:rPr>
      </w:pPr>
      <w:r w:rsidRPr="00235854">
        <w:rPr>
          <w:b/>
          <w:sz w:val="36"/>
          <w:szCs w:val="36"/>
        </w:rPr>
        <w:t>Site Map:</w:t>
      </w:r>
    </w:p>
    <w:p w14:paraId="0E950A91" w14:textId="08204CD6" w:rsidR="00235854" w:rsidRDefault="00235854">
      <w:r>
        <w:t xml:space="preserve">This section describes the basic structure of the </w:t>
      </w:r>
      <w:r w:rsidRPr="00235854">
        <w:rPr>
          <w:b/>
        </w:rPr>
        <w:t>OdomsWeather.com</w:t>
      </w:r>
      <w:r>
        <w:t xml:space="preserve"> website.</w:t>
      </w:r>
    </w:p>
    <w:p w14:paraId="08ACD8AE" w14:textId="5A305F6B" w:rsidR="00994775" w:rsidRDefault="00994775">
      <w:r>
        <w:rPr>
          <w:noProof/>
        </w:rPr>
        <w:drawing>
          <wp:inline distT="0" distB="0" distL="0" distR="0" wp14:anchorId="40C2897E" wp14:editId="3204F251">
            <wp:extent cx="5943600" cy="3210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10560"/>
                    </a:xfrm>
                    <a:prstGeom prst="rect">
                      <a:avLst/>
                    </a:prstGeom>
                  </pic:spPr>
                </pic:pic>
              </a:graphicData>
            </a:graphic>
          </wp:inline>
        </w:drawing>
      </w:r>
    </w:p>
    <w:p w14:paraId="0CC9761F" w14:textId="4CC70CAA" w:rsidR="00235854" w:rsidRDefault="00235854">
      <w:r>
        <w:t>Figure 1 – OdomsWeather.com Site Map, demonstrating the structure of the site.</w:t>
      </w:r>
    </w:p>
    <w:p w14:paraId="1EBE49F8" w14:textId="0B3DBD63" w:rsidR="00756B61" w:rsidRPr="00235854" w:rsidRDefault="00756B61">
      <w:pPr>
        <w:rPr>
          <w:b/>
          <w:sz w:val="36"/>
          <w:szCs w:val="36"/>
        </w:rPr>
      </w:pPr>
      <w:r w:rsidRPr="00235854">
        <w:rPr>
          <w:b/>
          <w:sz w:val="36"/>
          <w:szCs w:val="36"/>
        </w:rPr>
        <w:lastRenderedPageBreak/>
        <w:t>Color Scheme:</w:t>
      </w:r>
    </w:p>
    <w:p w14:paraId="5A973A75" w14:textId="28319DAE" w:rsidR="00235854" w:rsidRDefault="00235854">
      <w:r>
        <w:t xml:space="preserve">Describes the Background, text, links, accents(s), highlights, and logos of the </w:t>
      </w:r>
      <w:r w:rsidRPr="00235854">
        <w:rPr>
          <w:b/>
        </w:rPr>
        <w:t>Odomsweather.com</w:t>
      </w:r>
      <w:r>
        <w:t xml:space="preserve"> site.</w:t>
      </w:r>
    </w:p>
    <w:p w14:paraId="127AE173" w14:textId="3650C70E" w:rsidR="00235854" w:rsidRDefault="00235854">
      <w:r>
        <w:t xml:space="preserve">The proposed </w:t>
      </w:r>
      <w:r w:rsidR="00044F84">
        <w:t>background will be rotating pictures of nature in the greens and browns.  Wording in a cream with links in red to stand out.  The Logo is under development.</w:t>
      </w:r>
      <w:bookmarkStart w:id="0" w:name="_GoBack"/>
      <w:bookmarkEnd w:id="0"/>
    </w:p>
    <w:p w14:paraId="4D4133B2" w14:textId="1FB44B05" w:rsidR="00756B61" w:rsidRPr="00235854" w:rsidRDefault="00756B61">
      <w:pPr>
        <w:rPr>
          <w:b/>
          <w:sz w:val="36"/>
          <w:szCs w:val="36"/>
        </w:rPr>
      </w:pPr>
      <w:r w:rsidRPr="00235854">
        <w:rPr>
          <w:b/>
          <w:sz w:val="36"/>
          <w:szCs w:val="36"/>
        </w:rPr>
        <w:t>Typography:</w:t>
      </w:r>
    </w:p>
    <w:p w14:paraId="62AEC685" w14:textId="45C1CF8F" w:rsidR="00235854" w:rsidRDefault="00235854">
      <w:r>
        <w:t>Describes the fonts, font sizes, styles, and line height used in the Odomsweather.com site.</w:t>
      </w:r>
    </w:p>
    <w:p w14:paraId="3744717F" w14:textId="29B5DFFA" w:rsidR="00235854" w:rsidRDefault="00235854">
      <w:r>
        <w:t>The following table recommends the following color, size, and font used in each of the areas of the page template.</w:t>
      </w:r>
    </w:p>
    <w:tbl>
      <w:tblPr>
        <w:tblStyle w:val="TableGrid"/>
        <w:tblW w:w="0" w:type="auto"/>
        <w:tblLook w:val="04A0" w:firstRow="1" w:lastRow="0" w:firstColumn="1" w:lastColumn="0" w:noHBand="0" w:noVBand="1"/>
      </w:tblPr>
      <w:tblGrid>
        <w:gridCol w:w="3116"/>
        <w:gridCol w:w="3117"/>
        <w:gridCol w:w="3117"/>
      </w:tblGrid>
      <w:tr w:rsidR="00235854" w:rsidRPr="00235854" w14:paraId="0096B86D" w14:textId="77777777" w:rsidTr="00235854">
        <w:tc>
          <w:tcPr>
            <w:tcW w:w="3116" w:type="dxa"/>
          </w:tcPr>
          <w:p w14:paraId="0E37CB4F" w14:textId="661EBC30" w:rsidR="00235854" w:rsidRPr="00235854" w:rsidRDefault="00235854" w:rsidP="00235854">
            <w:pPr>
              <w:spacing w:before="240" w:after="240"/>
              <w:jc w:val="center"/>
              <w:rPr>
                <w:b/>
                <w:sz w:val="28"/>
                <w:szCs w:val="28"/>
              </w:rPr>
            </w:pPr>
            <w:r w:rsidRPr="00235854">
              <w:rPr>
                <w:b/>
                <w:sz w:val="28"/>
                <w:szCs w:val="28"/>
              </w:rPr>
              <w:t>Object/Item</w:t>
            </w:r>
          </w:p>
        </w:tc>
        <w:tc>
          <w:tcPr>
            <w:tcW w:w="3117" w:type="dxa"/>
          </w:tcPr>
          <w:p w14:paraId="0D7F54AE" w14:textId="0F62225A" w:rsidR="00235854" w:rsidRPr="00235854" w:rsidRDefault="00235854" w:rsidP="00235854">
            <w:pPr>
              <w:spacing w:before="240" w:after="240"/>
              <w:jc w:val="center"/>
              <w:rPr>
                <w:b/>
                <w:sz w:val="28"/>
                <w:szCs w:val="28"/>
              </w:rPr>
            </w:pPr>
            <w:r w:rsidRPr="00235854">
              <w:rPr>
                <w:b/>
                <w:sz w:val="28"/>
                <w:szCs w:val="28"/>
              </w:rPr>
              <w:t>Font</w:t>
            </w:r>
          </w:p>
        </w:tc>
        <w:tc>
          <w:tcPr>
            <w:tcW w:w="3117" w:type="dxa"/>
          </w:tcPr>
          <w:p w14:paraId="68E0512A" w14:textId="52F290D7" w:rsidR="00235854" w:rsidRPr="00235854" w:rsidRDefault="00235854" w:rsidP="00235854">
            <w:pPr>
              <w:spacing w:before="240" w:after="240"/>
              <w:jc w:val="center"/>
              <w:rPr>
                <w:b/>
                <w:sz w:val="28"/>
                <w:szCs w:val="28"/>
              </w:rPr>
            </w:pPr>
            <w:r w:rsidRPr="00235854">
              <w:rPr>
                <w:b/>
                <w:sz w:val="28"/>
                <w:szCs w:val="28"/>
              </w:rPr>
              <w:t>Size and Color</w:t>
            </w:r>
          </w:p>
        </w:tc>
      </w:tr>
      <w:tr w:rsidR="00235854" w14:paraId="5967598F" w14:textId="77777777" w:rsidTr="00235854">
        <w:tc>
          <w:tcPr>
            <w:tcW w:w="3116" w:type="dxa"/>
          </w:tcPr>
          <w:p w14:paraId="312DE8A4" w14:textId="351BD337" w:rsidR="00235854" w:rsidRPr="00235854" w:rsidRDefault="00235854" w:rsidP="00235854">
            <w:pPr>
              <w:spacing w:before="240" w:after="240"/>
              <w:rPr>
                <w:b/>
              </w:rPr>
            </w:pPr>
            <w:r w:rsidRPr="00235854">
              <w:rPr>
                <w:b/>
              </w:rPr>
              <w:t>Default Paragraph Text</w:t>
            </w:r>
          </w:p>
        </w:tc>
        <w:tc>
          <w:tcPr>
            <w:tcW w:w="3117" w:type="dxa"/>
          </w:tcPr>
          <w:p w14:paraId="4942BA83" w14:textId="77777777" w:rsidR="00235854" w:rsidRDefault="00235854" w:rsidP="00235854">
            <w:pPr>
              <w:spacing w:before="240" w:after="240"/>
            </w:pPr>
          </w:p>
        </w:tc>
        <w:tc>
          <w:tcPr>
            <w:tcW w:w="3117" w:type="dxa"/>
          </w:tcPr>
          <w:p w14:paraId="1FFA1E41" w14:textId="77777777" w:rsidR="00235854" w:rsidRDefault="00235854" w:rsidP="00235854">
            <w:pPr>
              <w:spacing w:before="240" w:after="240"/>
            </w:pPr>
          </w:p>
        </w:tc>
      </w:tr>
      <w:tr w:rsidR="00235854" w14:paraId="22DE2C78" w14:textId="77777777" w:rsidTr="00235854">
        <w:tc>
          <w:tcPr>
            <w:tcW w:w="3116" w:type="dxa"/>
          </w:tcPr>
          <w:p w14:paraId="6CE3BAC2" w14:textId="48F7EA7E" w:rsidR="00235854" w:rsidRPr="00235854" w:rsidRDefault="00235854" w:rsidP="00235854">
            <w:pPr>
              <w:spacing w:before="240" w:after="240"/>
              <w:rPr>
                <w:b/>
              </w:rPr>
            </w:pPr>
            <w:r w:rsidRPr="00235854">
              <w:rPr>
                <w:b/>
              </w:rPr>
              <w:t>Heading Level 2 (h2)</w:t>
            </w:r>
          </w:p>
        </w:tc>
        <w:tc>
          <w:tcPr>
            <w:tcW w:w="3117" w:type="dxa"/>
          </w:tcPr>
          <w:p w14:paraId="77808F52" w14:textId="77777777" w:rsidR="00235854" w:rsidRDefault="00235854" w:rsidP="00235854">
            <w:pPr>
              <w:spacing w:before="240" w:after="240"/>
            </w:pPr>
          </w:p>
        </w:tc>
        <w:tc>
          <w:tcPr>
            <w:tcW w:w="3117" w:type="dxa"/>
          </w:tcPr>
          <w:p w14:paraId="1A073DE5" w14:textId="77777777" w:rsidR="00235854" w:rsidRDefault="00235854" w:rsidP="00235854">
            <w:pPr>
              <w:spacing w:before="240" w:after="240"/>
            </w:pPr>
          </w:p>
        </w:tc>
      </w:tr>
      <w:tr w:rsidR="00235854" w14:paraId="24E9EE67" w14:textId="77777777" w:rsidTr="00235854">
        <w:tc>
          <w:tcPr>
            <w:tcW w:w="3116" w:type="dxa"/>
          </w:tcPr>
          <w:p w14:paraId="405CCCDD" w14:textId="71A3A686" w:rsidR="00235854" w:rsidRPr="00235854" w:rsidRDefault="00235854" w:rsidP="00235854">
            <w:pPr>
              <w:spacing w:before="240" w:after="240"/>
              <w:rPr>
                <w:b/>
              </w:rPr>
            </w:pPr>
            <w:r w:rsidRPr="00235854">
              <w:rPr>
                <w:b/>
              </w:rPr>
              <w:t>Heading Level 3 (h3)</w:t>
            </w:r>
          </w:p>
        </w:tc>
        <w:tc>
          <w:tcPr>
            <w:tcW w:w="3117" w:type="dxa"/>
          </w:tcPr>
          <w:p w14:paraId="432C08E3" w14:textId="77777777" w:rsidR="00235854" w:rsidRDefault="00235854" w:rsidP="00235854">
            <w:pPr>
              <w:spacing w:before="240" w:after="240"/>
            </w:pPr>
          </w:p>
        </w:tc>
        <w:tc>
          <w:tcPr>
            <w:tcW w:w="3117" w:type="dxa"/>
          </w:tcPr>
          <w:p w14:paraId="0B5DB4B3" w14:textId="77777777" w:rsidR="00235854" w:rsidRDefault="00235854" w:rsidP="00235854">
            <w:pPr>
              <w:spacing w:before="240" w:after="240"/>
            </w:pPr>
          </w:p>
        </w:tc>
      </w:tr>
      <w:tr w:rsidR="00235854" w14:paraId="3F7CEA0B" w14:textId="77777777" w:rsidTr="00235854">
        <w:tc>
          <w:tcPr>
            <w:tcW w:w="3116" w:type="dxa"/>
          </w:tcPr>
          <w:p w14:paraId="5590A0B5" w14:textId="44373964" w:rsidR="00235854" w:rsidRPr="00235854" w:rsidRDefault="00235854" w:rsidP="00235854">
            <w:pPr>
              <w:spacing w:before="240" w:after="240"/>
              <w:rPr>
                <w:b/>
              </w:rPr>
            </w:pPr>
            <w:r>
              <w:rPr>
                <w:b/>
              </w:rPr>
              <w:t>Navigation Anchor Selected</w:t>
            </w:r>
          </w:p>
        </w:tc>
        <w:tc>
          <w:tcPr>
            <w:tcW w:w="3117" w:type="dxa"/>
          </w:tcPr>
          <w:p w14:paraId="2872122D" w14:textId="77777777" w:rsidR="00235854" w:rsidRDefault="00235854" w:rsidP="00235854">
            <w:pPr>
              <w:spacing w:before="240" w:after="240"/>
            </w:pPr>
          </w:p>
        </w:tc>
        <w:tc>
          <w:tcPr>
            <w:tcW w:w="3117" w:type="dxa"/>
          </w:tcPr>
          <w:p w14:paraId="3B301AB2" w14:textId="77777777" w:rsidR="00235854" w:rsidRDefault="00235854" w:rsidP="00235854">
            <w:pPr>
              <w:spacing w:before="240" w:after="240"/>
            </w:pPr>
          </w:p>
        </w:tc>
      </w:tr>
      <w:tr w:rsidR="00235854" w14:paraId="3D3D33EA" w14:textId="77777777" w:rsidTr="00235854">
        <w:tc>
          <w:tcPr>
            <w:tcW w:w="3116" w:type="dxa"/>
          </w:tcPr>
          <w:p w14:paraId="61C3AF20" w14:textId="4547B70C" w:rsidR="00235854" w:rsidRDefault="00235854" w:rsidP="00235854">
            <w:pPr>
              <w:spacing w:before="240" w:after="240"/>
              <w:rPr>
                <w:b/>
              </w:rPr>
            </w:pPr>
            <w:r>
              <w:rPr>
                <w:b/>
              </w:rPr>
              <w:t>Navigation Anchor Unselected</w:t>
            </w:r>
          </w:p>
        </w:tc>
        <w:tc>
          <w:tcPr>
            <w:tcW w:w="3117" w:type="dxa"/>
          </w:tcPr>
          <w:p w14:paraId="2B225217" w14:textId="77777777" w:rsidR="00235854" w:rsidRDefault="00235854" w:rsidP="00235854">
            <w:pPr>
              <w:spacing w:before="240" w:after="240"/>
            </w:pPr>
          </w:p>
        </w:tc>
        <w:tc>
          <w:tcPr>
            <w:tcW w:w="3117" w:type="dxa"/>
          </w:tcPr>
          <w:p w14:paraId="5EB412AC" w14:textId="77777777" w:rsidR="00235854" w:rsidRDefault="00235854" w:rsidP="00235854">
            <w:pPr>
              <w:spacing w:before="240" w:after="240"/>
            </w:pPr>
          </w:p>
        </w:tc>
      </w:tr>
    </w:tbl>
    <w:p w14:paraId="415E5323" w14:textId="7495BD02" w:rsidR="00235854" w:rsidRDefault="00235854"/>
    <w:p w14:paraId="26BC455C" w14:textId="510557D6" w:rsidR="00756B61" w:rsidRPr="00235854" w:rsidRDefault="00756B61">
      <w:pPr>
        <w:rPr>
          <w:b/>
          <w:sz w:val="36"/>
          <w:szCs w:val="36"/>
        </w:rPr>
      </w:pPr>
      <w:r w:rsidRPr="00235854">
        <w:rPr>
          <w:b/>
          <w:sz w:val="36"/>
          <w:szCs w:val="36"/>
        </w:rPr>
        <w:t>Wireframe Sketches</w:t>
      </w:r>
    </w:p>
    <w:p w14:paraId="55078E4C" w14:textId="3E72CDF2" w:rsidR="00235854" w:rsidRDefault="00235854">
      <w:r>
        <w:t>This information will be discussed in further detail at a later date.</w:t>
      </w:r>
    </w:p>
    <w:p w14:paraId="31BF61AA" w14:textId="77777777" w:rsidR="00756B61" w:rsidRDefault="00756B61"/>
    <w:p w14:paraId="21077C5D" w14:textId="77777777" w:rsidR="00451184" w:rsidRDefault="00451184"/>
    <w:p w14:paraId="4F924D41" w14:textId="77777777" w:rsidR="00451184" w:rsidRDefault="00451184"/>
    <w:p w14:paraId="45EA2DAA" w14:textId="77777777" w:rsidR="00451184" w:rsidRDefault="00451184"/>
    <w:sectPr w:rsidR="00451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184"/>
    <w:rsid w:val="00044F84"/>
    <w:rsid w:val="00235854"/>
    <w:rsid w:val="0035602D"/>
    <w:rsid w:val="00451184"/>
    <w:rsid w:val="004F606F"/>
    <w:rsid w:val="006349A2"/>
    <w:rsid w:val="006B6C5B"/>
    <w:rsid w:val="00756B61"/>
    <w:rsid w:val="00994775"/>
    <w:rsid w:val="00E21516"/>
    <w:rsid w:val="00F61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88561"/>
  <w15:chartTrackingRefBased/>
  <w15:docId w15:val="{C3DA6C62-99A1-4E3B-AFF6-4AD93D00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5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Parkinson</dc:creator>
  <cp:keywords/>
  <dc:description/>
  <cp:lastModifiedBy>Kristen Parkinson</cp:lastModifiedBy>
  <cp:revision>1</cp:revision>
  <cp:lastPrinted>2018-10-14T03:05:00Z</cp:lastPrinted>
  <dcterms:created xsi:type="dcterms:W3CDTF">2018-10-14T02:18:00Z</dcterms:created>
  <dcterms:modified xsi:type="dcterms:W3CDTF">2018-10-14T03:06:00Z</dcterms:modified>
</cp:coreProperties>
</file>