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</w:rPr>
        <w:t>Ravi Kumar</w:t>
      </w:r>
    </w:p>
    <w:p>
      <w:pPr>
        <w:spacing w:after="40"/>
        <w:jc w:val="left"/>
      </w:pPr>
      <w:r>
        <w:rPr>
          <w:b w:val="0"/>
        </w:rPr>
        <w:t>Deputy Secretary</w:t>
      </w:r>
    </w:p>
    <w:p>
      <w:pPr>
        <w:spacing w:after="120"/>
        <w:jc w:val="right"/>
      </w:pPr>
      <w:r>
        <w:rPr>
          <w:b w:val="0"/>
        </w:rPr>
        <w:t>D.O. No. A-11013/112/2026-Admn (IDD)</w:t>
      </w:r>
    </w:p>
    <w:p>
      <w:pPr>
        <w:spacing w:after="40"/>
        <w:jc w:val="center"/>
      </w:pPr>
      <w:r>
        <w:rPr>
          <w:b/>
        </w:rPr>
        <w:t>Government of India</w:t>
      </w:r>
    </w:p>
    <w:p>
      <w:pPr>
        <w:spacing w:after="40"/>
        <w:jc w:val="center"/>
      </w:pPr>
      <w:r>
        <w:rPr>
          <w:b/>
        </w:rPr>
        <w:t>Ministry of Commerce &amp; Industry</w:t>
      </w:r>
    </w:p>
    <w:p>
      <w:pPr>
        <w:spacing w:after="40"/>
        <w:jc w:val="center"/>
      </w:pPr>
      <w:r>
        <w:rPr>
          <w:b w:val="0"/>
        </w:rPr>
        <w:t>Department of Industrial Development</w:t>
      </w:r>
    </w:p>
    <w:p>
      <w:pPr>
        <w:spacing w:after="40"/>
        <w:jc w:val="center"/>
      </w:pPr>
      <w:r>
        <w:rPr>
          <w:b w:val="0"/>
        </w:rPr>
        <w:t>Udyog Bhawan, New Delhi - 110011</w:t>
      </w:r>
    </w:p>
    <w:p>
      <w:pPr>
        <w:spacing w:after="120"/>
        <w:jc w:val="right"/>
      </w:pPr>
      <w:r>
        <w:rPr>
          <w:b w:val="0"/>
        </w:rPr>
        <w:t>Dated the 20th October, 2026</w:t>
      </w:r>
    </w:p>
    <w:p>
      <w:pPr>
        <w:spacing w:after="40"/>
        <w:jc w:val="left"/>
      </w:pPr>
      <w:r>
        <w:rPr>
          <w:b w:val="0"/>
        </w:rPr>
        <w:t>Dear Shri Sinha,</w:t>
      </w:r>
    </w:p>
    <w:p>
      <w:pPr>
        <w:spacing w:after="120"/>
        <w:jc w:val="left"/>
      </w:pPr>
      <w:r>
        <w:rPr>
          <w:b/>
        </w:rPr>
        <w:t>Subject: Draft Cabinet Note on Swachhta Pakhwada 2026 - inter-ministerial consultation.</w:t>
      </w:r>
    </w:p>
    <w:p>
      <w:pPr>
        <w:spacing w:after="120" w:before="120"/>
        <w:ind w:firstLine="720"/>
        <w:jc w:val="both"/>
      </w:pPr>
      <w:r>
        <w:rPr>
          <w:b w:val="0"/>
        </w:rPr>
        <w:t>Please refer to your D.O. letter No. 026/VGL/031/66/2026-Admn dated 10.10.2026 regarding draft Cabinet Note on Swachhta Pakhwada 2026 - inter-ministerial consultation. This Department has no comments to offer on the draft and concurs with the proposal.</w:t>
      </w:r>
    </w:p>
    <w:p>
      <w:pPr>
        <w:spacing w:after="40"/>
        <w:jc w:val="left"/>
      </w:pPr>
      <w:r>
        <w:rPr>
          <w:b w:val="0"/>
        </w:rPr>
        <w:t>With regards,</w:t>
      </w:r>
    </w:p>
    <w:p>
      <w:pPr>
        <w:spacing w:after="120"/>
        <w:jc w:val="right"/>
      </w:pPr>
      <w:r>
        <w:rPr>
          <w:b w:val="0"/>
        </w:rPr>
        <w:t>Yours sincerely,</w:t>
      </w:r>
    </w:p>
    <w:p>
      <w:pPr>
        <w:spacing w:after="120"/>
        <w:jc w:val="right"/>
      </w:pPr>
      <w:r>
        <w:rPr>
          <w:b w:val="0"/>
        </w:rPr>
        <w:t>(Ravi Kumar)</w:t>
      </w:r>
    </w:p>
    <w:p>
      <w:pPr>
        <w:spacing w:after="40"/>
        <w:jc w:val="left"/>
      </w:pPr>
      <w:r>
        <w:rPr>
          <w:b w:val="0"/>
        </w:rPr>
        <w:t>Neha Sinha</w:t>
      </w:r>
    </w:p>
    <w:p>
      <w:pPr>
        <w:spacing w:after="40"/>
        <w:jc w:val="left"/>
      </w:pPr>
      <w:r>
        <w:rPr>
          <w:b w:val="0"/>
        </w:rPr>
        <w:t>Under Secretary</w:t>
      </w:r>
    </w:p>
    <w:p>
      <w:pPr>
        <w:spacing w:after="40"/>
        <w:jc w:val="left"/>
      </w:pPr>
      <w:r>
        <w:rPr>
          <w:b w:val="0"/>
        </w:rPr>
        <w:t>Coordination Section</w:t>
      </w:r>
    </w:p>
    <w:p>
      <w:pPr>
        <w:spacing w:after="40"/>
        <w:jc w:val="left"/>
      </w:pPr>
      <w:r>
        <w:rPr>
          <w:b w:val="0"/>
        </w:rPr>
        <w:t>Central Vigilance Commission</w:t>
      </w:r>
    </w:p>
    <w:p>
      <w:pPr>
        <w:spacing w:after="40"/>
        <w:jc w:val="left"/>
      </w:pPr>
      <w:r>
        <w:rPr>
          <w:b w:val="0"/>
        </w:rPr>
        <w:t>Satarkta Bhawan, INA, New Delhi - 110023</w:t>
      </w:r>
    </w:p>
    <w:sectPr w:rsidR="00FC693F" w:rsidRPr="0006063C" w:rsidSect="00034616">
      <w:pgSz w:w="12240" w:h="15840"/>
      <w:pgMar w:top="1134" w:right="1134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