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51336" w14:textId="77777777" w:rsidR="002B59D5" w:rsidRDefault="002B59D5" w:rsidP="002B59D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32"/>
          <w:szCs w:val="32"/>
        </w:rPr>
      </w:pPr>
    </w:p>
    <w:p w14:paraId="4C2F8CA1" w14:textId="77777777" w:rsidR="002B59D5" w:rsidRDefault="002B59D5" w:rsidP="002B59D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32"/>
          <w:szCs w:val="32"/>
        </w:rPr>
      </w:pPr>
    </w:p>
    <w:p w14:paraId="5774423C" w14:textId="77777777" w:rsidR="002B59D5" w:rsidRDefault="002B59D5" w:rsidP="002B59D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32"/>
          <w:szCs w:val="32"/>
        </w:rPr>
      </w:pPr>
    </w:p>
    <w:p w14:paraId="6DB8239B" w14:textId="77777777" w:rsidR="002B59D5" w:rsidRDefault="002B59D5" w:rsidP="002B59D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32"/>
          <w:szCs w:val="32"/>
        </w:rPr>
      </w:pPr>
    </w:p>
    <w:p w14:paraId="0CF6B8D7" w14:textId="77777777" w:rsidR="002B59D5" w:rsidRDefault="002B59D5" w:rsidP="002B59D5">
      <w:pPr>
        <w:pStyle w:val="NormalWeb"/>
        <w:spacing w:before="240" w:beforeAutospacing="0" w:after="240" w:afterAutospacing="0"/>
        <w:jc w:val="center"/>
        <w:rPr>
          <w:rFonts w:ascii="Arial" w:hAnsi="Arial" w:cs="Arial"/>
          <w:color w:val="000000"/>
          <w:sz w:val="32"/>
          <w:szCs w:val="32"/>
        </w:rPr>
      </w:pPr>
    </w:p>
    <w:p w14:paraId="71867E72" w14:textId="4C3AF5DB" w:rsidR="002B59D5" w:rsidRDefault="002B59D5" w:rsidP="002B59D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 xml:space="preserve">Cloud Computing: Milestone </w:t>
      </w:r>
      <w:r>
        <w:rPr>
          <w:rFonts w:ascii="Arial" w:hAnsi="Arial" w:cs="Arial"/>
          <w:color w:val="000000"/>
          <w:sz w:val="32"/>
          <w:szCs w:val="32"/>
        </w:rPr>
        <w:t>2</w:t>
      </w:r>
    </w:p>
    <w:p w14:paraId="4FADC271" w14:textId="77777777" w:rsidR="002B59D5" w:rsidRDefault="002B59D5" w:rsidP="002B59D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>Bryan Parmar</w:t>
      </w:r>
    </w:p>
    <w:p w14:paraId="58093999" w14:textId="77777777" w:rsidR="002B59D5" w:rsidRDefault="002B59D5" w:rsidP="002B59D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>100872527</w:t>
      </w:r>
    </w:p>
    <w:p w14:paraId="74F38689" w14:textId="77777777" w:rsidR="002B59D5" w:rsidRDefault="002B59D5" w:rsidP="002B59D5">
      <w:pPr>
        <w:pStyle w:val="NormalWeb"/>
        <w:spacing w:before="240" w:beforeAutospacing="0" w:after="240" w:afterAutospacing="0"/>
        <w:jc w:val="center"/>
      </w:pPr>
      <w:r>
        <w:rPr>
          <w:rFonts w:ascii="Arial" w:hAnsi="Arial" w:cs="Arial"/>
          <w:color w:val="000000"/>
          <w:sz w:val="32"/>
          <w:szCs w:val="32"/>
        </w:rPr>
        <w:t>Jan 27, 2026</w:t>
      </w:r>
    </w:p>
    <w:p w14:paraId="753D2DC7" w14:textId="77777777" w:rsidR="009C12CC" w:rsidRDefault="009C12CC"/>
    <w:p w14:paraId="408BE0CF" w14:textId="77777777" w:rsidR="002B59D5" w:rsidRDefault="002B59D5"/>
    <w:p w14:paraId="11229F19" w14:textId="77777777" w:rsidR="002B59D5" w:rsidRDefault="002B59D5"/>
    <w:p w14:paraId="07BBA80E" w14:textId="77777777" w:rsidR="002B59D5" w:rsidRDefault="002B59D5"/>
    <w:p w14:paraId="14BC85EC" w14:textId="77777777" w:rsidR="002B59D5" w:rsidRDefault="002B59D5"/>
    <w:p w14:paraId="5060369D" w14:textId="77777777" w:rsidR="002B59D5" w:rsidRDefault="002B59D5"/>
    <w:p w14:paraId="4DB40A87" w14:textId="77777777" w:rsidR="002B59D5" w:rsidRDefault="002B59D5"/>
    <w:p w14:paraId="40D225D4" w14:textId="77777777" w:rsidR="002B59D5" w:rsidRDefault="002B59D5"/>
    <w:p w14:paraId="3EF9184D" w14:textId="77777777" w:rsidR="002B59D5" w:rsidRDefault="002B59D5"/>
    <w:p w14:paraId="50569FA2" w14:textId="77777777" w:rsidR="002B59D5" w:rsidRDefault="002B59D5"/>
    <w:p w14:paraId="235F4840" w14:textId="77777777" w:rsidR="002B59D5" w:rsidRDefault="002B59D5"/>
    <w:p w14:paraId="1985409B" w14:textId="77777777" w:rsidR="002B59D5" w:rsidRDefault="002B59D5"/>
    <w:p w14:paraId="75765300" w14:textId="77777777" w:rsidR="002B59D5" w:rsidRDefault="002B59D5"/>
    <w:p w14:paraId="5D639A00" w14:textId="77777777" w:rsidR="002B59D5" w:rsidRDefault="002B59D5"/>
    <w:p w14:paraId="1B638CB7" w14:textId="77777777" w:rsidR="002B59D5" w:rsidRDefault="002B59D5"/>
    <w:p w14:paraId="1C2D4DC0" w14:textId="26A93FAF" w:rsidR="002B59D5" w:rsidRPr="00C63D9E" w:rsidRDefault="002B59D5">
      <w:pPr>
        <w:rPr>
          <w:sz w:val="36"/>
          <w:szCs w:val="36"/>
        </w:rPr>
      </w:pPr>
      <w:r w:rsidRPr="00C63D9E">
        <w:rPr>
          <w:sz w:val="36"/>
          <w:szCs w:val="36"/>
        </w:rPr>
        <w:t>Discussion</w:t>
      </w:r>
    </w:p>
    <w:p w14:paraId="162172E5" w14:textId="6F9855E9" w:rsidR="002B59D5" w:rsidRPr="00A90DC1" w:rsidRDefault="002B59D5" w:rsidP="00A90DC1">
      <w:pPr>
        <w:pStyle w:val="ListParagraph"/>
        <w:numPr>
          <w:ilvl w:val="0"/>
          <w:numId w:val="6"/>
        </w:numPr>
        <w:rPr>
          <w:b/>
          <w:bCs/>
        </w:rPr>
      </w:pPr>
      <w:r w:rsidRPr="00A90DC1">
        <w:rPr>
          <w:b/>
          <w:bCs/>
        </w:rPr>
        <w:t>What's the differen</w:t>
      </w:r>
      <w:r w:rsidRPr="00A90DC1">
        <w:rPr>
          <w:b/>
          <w:bCs/>
        </w:rPr>
        <w:t>ce between</w:t>
      </w:r>
      <w:r w:rsidRPr="00A90DC1">
        <w:rPr>
          <w:b/>
          <w:bCs/>
        </w:rPr>
        <w:t xml:space="preserve"> Source and Sink connectors?</w:t>
      </w:r>
    </w:p>
    <w:p w14:paraId="40C609EB" w14:textId="1E24B755" w:rsidR="002B59D5" w:rsidRPr="002B59D5" w:rsidRDefault="002B59D5" w:rsidP="00A90DC1">
      <w:r>
        <w:t>T</w:t>
      </w:r>
      <w:r w:rsidRPr="002B59D5">
        <w:t xml:space="preserve">he difference </w:t>
      </w:r>
      <w:r>
        <w:t>between the two connectors is</w:t>
      </w:r>
      <w:r w:rsidRPr="002B59D5">
        <w:t xml:space="preserve"> in the direction of data flow relative to </w:t>
      </w:r>
      <w:r>
        <w:t>the</w:t>
      </w:r>
      <w:r w:rsidRPr="002B59D5">
        <w:t xml:space="preserve"> messaging hub (Pub/Sub)</w:t>
      </w:r>
      <w:r w:rsidR="00A90DC1">
        <w:t xml:space="preserve">. The Source connector </w:t>
      </w:r>
      <w:r w:rsidR="00A90DC1" w:rsidRPr="002B59D5">
        <w:t>acts</w:t>
      </w:r>
      <w:r w:rsidRPr="002B59D5">
        <w:t xml:space="preserve"> as an input</w:t>
      </w:r>
      <w:r w:rsidR="00A90DC1">
        <w:t>/publisher</w:t>
      </w:r>
      <w:r w:rsidRPr="002B59D5">
        <w:t>. It pulls or monitors data from an external system and sends it into the messaging system (e.g., publishing it to a Pub/</w:t>
      </w:r>
      <w:proofErr w:type="gramStart"/>
      <w:r w:rsidRPr="002B59D5">
        <w:t>Sub topic</w:t>
      </w:r>
      <w:proofErr w:type="gramEnd"/>
      <w:r w:rsidRPr="002B59D5">
        <w:t>).</w:t>
      </w:r>
      <w:r w:rsidR="00A90DC1">
        <w:t xml:space="preserve"> While Sink connector</w:t>
      </w:r>
      <w:r w:rsidRPr="002B59D5">
        <w:t xml:space="preserve"> acts as an output. It consumes or takes data arriving in </w:t>
      </w:r>
      <w:r w:rsidR="00A90DC1">
        <w:t>the</w:t>
      </w:r>
      <w:r w:rsidRPr="002B59D5">
        <w:t xml:space="preserve"> messaging system (e.g., a Pub/</w:t>
      </w:r>
      <w:proofErr w:type="gramStart"/>
      <w:r w:rsidRPr="002B59D5">
        <w:t>Sub topic</w:t>
      </w:r>
      <w:proofErr w:type="gramEnd"/>
      <w:r w:rsidRPr="002B59D5">
        <w:t>) and writes/sinks it into a destination system.</w:t>
      </w:r>
      <w:r w:rsidR="00A90DC1">
        <w:t xml:space="preserve"> We created Sink connectors that </w:t>
      </w:r>
      <w:r w:rsidRPr="002B59D5">
        <w:t>took data from Pub/Sub and sent it to MySQL and Redis.</w:t>
      </w:r>
    </w:p>
    <w:p w14:paraId="087747D4" w14:textId="33984131" w:rsidR="002B59D5" w:rsidRPr="00A90DC1" w:rsidRDefault="002B59D5" w:rsidP="00A90DC1">
      <w:pPr>
        <w:pStyle w:val="ListParagraph"/>
        <w:numPr>
          <w:ilvl w:val="0"/>
          <w:numId w:val="6"/>
        </w:numPr>
        <w:rPr>
          <w:b/>
          <w:bCs/>
        </w:rPr>
      </w:pPr>
      <w:r w:rsidRPr="00A90DC1">
        <w:rPr>
          <w:b/>
          <w:bCs/>
        </w:rPr>
        <w:t>What are the applications of the connectors?</w:t>
      </w:r>
    </w:p>
    <w:p w14:paraId="630B401E" w14:textId="3870C78D" w:rsidR="002B59D5" w:rsidRPr="002B59D5" w:rsidRDefault="002B59D5" w:rsidP="002B59D5">
      <w:r w:rsidRPr="002B59D5">
        <w:t xml:space="preserve">Connectors are used to automate the </w:t>
      </w:r>
      <w:r w:rsidR="00C63D9E">
        <w:t>transfer</w:t>
      </w:r>
      <w:r w:rsidRPr="002B59D5">
        <w:t xml:space="preserve"> of data without writing custom code for every single interaction. Key applications include:</w:t>
      </w:r>
    </w:p>
    <w:p w14:paraId="41A7B044" w14:textId="1D3155FB" w:rsidR="002B59D5" w:rsidRPr="002B59D5" w:rsidRDefault="002B59D5" w:rsidP="002B59D5">
      <w:pPr>
        <w:numPr>
          <w:ilvl w:val="0"/>
          <w:numId w:val="4"/>
        </w:numPr>
      </w:pPr>
      <w:r w:rsidRPr="002B59D5">
        <w:rPr>
          <w:b/>
          <w:bCs/>
        </w:rPr>
        <w:t>Database Synchronization (CDC):</w:t>
      </w:r>
      <w:r w:rsidRPr="002B59D5">
        <w:t xml:space="preserve"> Using a Source connector to watch for changes in a SQL database and automatically updating a search index or a cache (like Redis) via a Sink connector.</w:t>
      </w:r>
    </w:p>
    <w:p w14:paraId="068FE3F1" w14:textId="29E4E621" w:rsidR="002B59D5" w:rsidRPr="002B59D5" w:rsidRDefault="002B59D5" w:rsidP="002B59D5">
      <w:pPr>
        <w:numPr>
          <w:ilvl w:val="0"/>
          <w:numId w:val="4"/>
        </w:numPr>
      </w:pPr>
      <w:r w:rsidRPr="002B59D5">
        <w:rPr>
          <w:b/>
          <w:bCs/>
        </w:rPr>
        <w:t>Real-time Dashboarding:</w:t>
      </w:r>
      <w:r w:rsidRPr="002B59D5">
        <w:t xml:space="preserve"> Streaming sensor data (like the SmartMeter data) into a database that feeds a live dashboard for monitoring utility usage.</w:t>
      </w:r>
    </w:p>
    <w:p w14:paraId="59283EF6" w14:textId="77777777" w:rsidR="002B59D5" w:rsidRPr="002B59D5" w:rsidRDefault="002B59D5" w:rsidP="002B59D5">
      <w:pPr>
        <w:numPr>
          <w:ilvl w:val="0"/>
          <w:numId w:val="4"/>
        </w:numPr>
      </w:pPr>
      <w:r w:rsidRPr="002B59D5">
        <w:rPr>
          <w:b/>
          <w:bCs/>
        </w:rPr>
        <w:t>Microservices Decoupling:</w:t>
      </w:r>
      <w:r w:rsidRPr="002B59D5">
        <w:t xml:space="preserve"> Allowing different parts of an application to communicate. For example, a "Billing" service can drop a message in Pub/Sub, and a Sink connector automatically updates the "Customer Records" database without the Billing service needing to know how that database works.</w:t>
      </w:r>
    </w:p>
    <w:p w14:paraId="0F926B37" w14:textId="77777777" w:rsidR="002B59D5" w:rsidRDefault="002B59D5"/>
    <w:p w14:paraId="242CD0DF" w14:textId="7B5511DD" w:rsidR="00C63D9E" w:rsidRPr="00C63D9E" w:rsidRDefault="00C63D9E">
      <w:pPr>
        <w:rPr>
          <w:b/>
          <w:bCs/>
          <w:sz w:val="28"/>
          <w:szCs w:val="28"/>
        </w:rPr>
      </w:pPr>
      <w:r w:rsidRPr="00C63D9E">
        <w:rPr>
          <w:b/>
          <w:bCs/>
          <w:sz w:val="28"/>
          <w:szCs w:val="28"/>
        </w:rPr>
        <w:t>Videos</w:t>
      </w:r>
    </w:p>
    <w:p w14:paraId="2638A5BF" w14:textId="67B5EE38" w:rsidR="00C63D9E" w:rsidRDefault="00C63D9E">
      <w:r>
        <w:t xml:space="preserve">Connectors: </w:t>
      </w:r>
      <w:r w:rsidRPr="00C63D9E">
        <w:t>https://youtu.be/jQn9O_ao2JU</w:t>
      </w:r>
    </w:p>
    <w:p w14:paraId="63A9F7AB" w14:textId="4E0BB615" w:rsidR="00C63D9E" w:rsidRDefault="00C63D9E">
      <w:r>
        <w:t xml:space="preserve">Design: </w:t>
      </w:r>
      <w:hyperlink r:id="rId5" w:history="1">
        <w:r w:rsidRPr="0080339A">
          <w:rPr>
            <w:rStyle w:val="Hyperlink"/>
          </w:rPr>
          <w:t>https://youtu.be/yoQcd_IPS-Q</w:t>
        </w:r>
      </w:hyperlink>
    </w:p>
    <w:p w14:paraId="1E1848A2" w14:textId="1F393E42" w:rsidR="00C63D9E" w:rsidRDefault="00C63D9E">
      <w:proofErr w:type="spellStart"/>
      <w:r>
        <w:t>Github</w:t>
      </w:r>
      <w:proofErr w:type="spellEnd"/>
      <w:r>
        <w:t>: h</w:t>
      </w:r>
      <w:r w:rsidRPr="00C63D9E">
        <w:t>ttps://github.com/ParmarB/CloudComputing/tree/6bf07056f55a0dac8f30eb578e7bfb773ba38125/Milestone2</w:t>
      </w:r>
    </w:p>
    <w:sectPr w:rsidR="00C63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23D"/>
    <w:multiLevelType w:val="multilevel"/>
    <w:tmpl w:val="FED4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7350"/>
    <w:multiLevelType w:val="hybridMultilevel"/>
    <w:tmpl w:val="91D62A7E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2B5152"/>
    <w:multiLevelType w:val="multilevel"/>
    <w:tmpl w:val="1BB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832EF"/>
    <w:multiLevelType w:val="multilevel"/>
    <w:tmpl w:val="5608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50C06"/>
    <w:multiLevelType w:val="multilevel"/>
    <w:tmpl w:val="6FB4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300C4"/>
    <w:multiLevelType w:val="hybridMultilevel"/>
    <w:tmpl w:val="E7C40296"/>
    <w:lvl w:ilvl="0" w:tplc="9B20A2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1161">
    <w:abstractNumId w:val="4"/>
  </w:num>
  <w:num w:numId="2" w16cid:durableId="1533110276">
    <w:abstractNumId w:val="3"/>
  </w:num>
  <w:num w:numId="3" w16cid:durableId="1192299588">
    <w:abstractNumId w:val="0"/>
  </w:num>
  <w:num w:numId="4" w16cid:durableId="199245539">
    <w:abstractNumId w:val="2"/>
  </w:num>
  <w:num w:numId="5" w16cid:durableId="645285787">
    <w:abstractNumId w:val="5"/>
  </w:num>
  <w:num w:numId="6" w16cid:durableId="2065567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9D5"/>
    <w:rsid w:val="002B59D5"/>
    <w:rsid w:val="00546412"/>
    <w:rsid w:val="009C12CC"/>
    <w:rsid w:val="009E2CD2"/>
    <w:rsid w:val="00A90DC1"/>
    <w:rsid w:val="00C4675D"/>
    <w:rsid w:val="00C6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7F7C9"/>
  <w15:chartTrackingRefBased/>
  <w15:docId w15:val="{995D9674-24E1-40CA-AB19-0F7C77848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9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B59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C63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3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yoQcd_IPS-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Parmar</dc:creator>
  <cp:keywords/>
  <dc:description/>
  <cp:lastModifiedBy>Bryan Parmar</cp:lastModifiedBy>
  <cp:revision>1</cp:revision>
  <dcterms:created xsi:type="dcterms:W3CDTF">2026-02-03T02:43:00Z</dcterms:created>
  <dcterms:modified xsi:type="dcterms:W3CDTF">2026-02-03T03:10:00Z</dcterms:modified>
</cp:coreProperties>
</file>