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5550FC">
      <w:pPr>
        <w:jc w:val="center"/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p w:rsidR="00CF1C86" w:rsidRPr="00364EF9" w:rsidRDefault="00CF1C86">
      <w:pPr>
        <w:rPr>
          <w:lang w:val="ru-RU"/>
        </w:rPr>
      </w:pPr>
    </w:p>
    <w:tbl>
      <w:tblPr>
        <w:tblStyle w:val="aff0"/>
        <w:tblW w:w="0" w:type="auto"/>
        <w:tblLook w:val="04A0"/>
      </w:tblPr>
      <w:tblGrid>
        <w:gridCol w:w="1561"/>
        <w:gridCol w:w="1708"/>
        <w:gridCol w:w="1815"/>
        <w:gridCol w:w="1815"/>
        <w:gridCol w:w="1957"/>
      </w:tblGrid>
      <w:tr w:rsidR="005550FC" w:rsidRPr="00E10848" w:rsidTr="00394D39">
        <w:tc>
          <w:tcPr>
            <w:tcW w:w="1561" w:type="dxa"/>
          </w:tcPr>
          <w:p>
            <w:r>
              <w:t>№</w:t>
            </w:r>
          </w:p>
        </w:tc>
        <w:tc>
          <w:tcPr>
            <w:tcW w:w="1708" w:type="dxa"/>
          </w:tcPr>
          <w:p>
            <w:r>
              <w:t>Наименование дисциплины (модуля) практик в соответствии с учебным планом</w:t>
            </w:r>
          </w:p>
        </w:tc>
        <w:tc>
          <w:tcPr>
            <w:tcW w:w="1815" w:type="dxa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w="1815" w:type="dxa"/>
          </w:tcPr>
          <w:p>
            <w:r>
              <w:t>Оснащенность специальных помещений и помещений для самостоятельной работы</w:t>
            </w:r>
          </w:p>
        </w:tc>
        <w:tc>
          <w:tcPr>
            <w:tcW w:w="1957" w:type="dxa"/>
          </w:tcPr>
          <w:p>
            <w:r>
              <w:t>Перечень лицензионного программного обеспечения. Реквизиты подтверждающего документа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Математика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лекций и практических занятий, групповых и индивидуальных консультаций, текущего контроля и промежуточной аттестации (специализированная аудитория к.1-251. </w:t>
              <w:br/>
              <w:t>Адрес: г. Волгоград, ул. Академическая, д.1</w:t>
              <w:br/>
            </w:r>
          </w:p>
        </w:tc>
        <w:tc>
          <w:tcPr>
            <w:tcW w:type="dxa" w:w="1815"/>
          </w:tcPr>
          <w:p>
            <w:r>
              <w:t>Учебная мебель (стол - 8 шт., стул - 16 шт., парт - 8 шт.); учебная доска</w:t>
            </w:r>
          </w:p>
        </w:tc>
        <w:tc>
          <w:tcPr>
            <w:tcW w:type="dxa" w:w="1957"/>
          </w:tcPr>
          <w:p>
            <w:r/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 w:val="restart"/>
          </w:tcPr>
          <w:p>
            <w:r>
              <w:t>Информатика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практических занятий, групповых и индивидуальных консультаций, текущего контроля и промежуточной аттестации (специализированная аудитория к.1-254. </w:t>
              <w:br/>
              <w:t>Адрес: г. Волгоград, ул. Академическая, д.1</w:t>
              <w:br/>
              <w:br/>
            </w:r>
          </w:p>
        </w:tc>
        <w:tc>
          <w:tcPr>
            <w:tcW w:type="dxa" w:w="1815"/>
          </w:tcPr>
          <w:p>
            <w:r>
              <w:t>Учебная мебель (стол - 10 шт., стул - 20 шт.); учебная доска</w:t>
            </w:r>
          </w:p>
        </w:tc>
        <w:tc>
          <w:tcPr>
            <w:tcW w:type="dxa" w:w="1957"/>
          </w:tcPr>
          <w:p>
            <w:r/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/>
          </w:tcPr>
          <w:p/>
        </w:tc>
        <w:tc>
          <w:tcPr>
            <w:tcW w:type="dxa" w:w="1815"/>
          </w:tcPr>
          <w:p>
            <w:r>
              <w:t xml:space="preserve">Учебная аудитория для проведения практических занятий, групповых и индивидуальных консультаций, текущего контроля и промежуточной аттестации (специализированная аудитория к.1-258. </w:t>
              <w:br/>
              <w:t>Адрес: г. Волгоград, ул. Академическая, д.1</w:t>
              <w:br/>
              <w:br/>
            </w:r>
          </w:p>
        </w:tc>
        <w:tc>
          <w:tcPr>
            <w:tcW w:type="dxa" w:w="1815"/>
          </w:tcPr>
          <w:p>
            <w:r>
              <w:t>Учебная мебель (стол - 9 шт., стул - 18 шт.); учебная доска</w:t>
            </w:r>
          </w:p>
        </w:tc>
        <w:tc>
          <w:tcPr>
            <w:tcW w:type="dxa" w:w="1957"/>
          </w:tcPr>
          <w:p>
            <w:r/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История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лекций и практических занятий, групповых и индивидуальных консультаций, текущего контроля и промежуточной аттестации (специализированная аудитория к.1-263. </w:t>
              <w:br/>
              <w:t>Адрес:  г. Волгоград, ул. Академическая, д.1</w:t>
              <w:br/>
              <w:br/>
            </w:r>
          </w:p>
        </w:tc>
        <w:tc>
          <w:tcPr>
            <w:tcW w:type="dxa" w:w="1815"/>
          </w:tcPr>
          <w:p>
            <w:r>
              <w:t>Учебная мебель (стол - 9 шт., стул - 18 шт.); учебная доска</w:t>
            </w:r>
          </w:p>
        </w:tc>
        <w:tc>
          <w:tcPr>
            <w:tcW w:type="dxa" w:w="1957"/>
          </w:tcPr>
          <w:p>
            <w:r>
              <w:t>Microsoft Windows, контракт № 0329100012016000067 от 24.11.2016 г. Microsoft Office, сублицензионный договор № Tr000041331 от 2 сентября 2015г.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None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практических занятий, групповых и индивидуальных консультаций, текущего контроля и промежуточной аттестации (специализированная аудитория к.1-335. </w:t>
              <w:br/>
              <w:t>Адрес: г. Волгоград, ул. Академическая, д.1</w:t>
              <w:br/>
            </w:r>
          </w:p>
        </w:tc>
        <w:tc>
          <w:tcPr>
            <w:tcW w:type="dxa" w:w="1815"/>
          </w:tcPr>
          <w:p>
            <w:r>
              <w:t>Учебная мебель (стол - 7 шт., стул - 16 шт.); учебная доска</w:t>
            </w:r>
          </w:p>
        </w:tc>
        <w:tc>
          <w:tcPr>
            <w:tcW w:type="dxa" w:w="1957"/>
          </w:tcPr>
          <w:p>
            <w:r/>
          </w:p>
        </w:tc>
      </w:tr>
    </w:tbl>
    <w:p w:rsidR="00F8626C" w:rsidRPr="00C6355E" w:rsidRDefault="00F8626C">
      <w:pPr>
        <w:rPr>
          <w:lang w:val="ru-RU"/>
        </w:rPr>
      </w:pPr>
    </w:p>
    <w:sectPr w:rsidR="00F8626C" w:rsidRPr="00C6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1590E"/>
    <w:rsid w:val="00325B67"/>
    <w:rsid w:val="00326F90"/>
    <w:rsid w:val="00364EF9"/>
    <w:rsid w:val="00370234"/>
    <w:rsid w:val="003773A4"/>
    <w:rsid w:val="003E2C5F"/>
    <w:rsid w:val="00412867"/>
    <w:rsid w:val="004A2B85"/>
    <w:rsid w:val="004B2C9F"/>
    <w:rsid w:val="005550FC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29</cp:revision>
  <dcterms:created xsi:type="dcterms:W3CDTF">2013-12-23T23:15:00Z</dcterms:created>
  <dcterms:modified xsi:type="dcterms:W3CDTF">2020-12-22T22:37:00Z</dcterms:modified>
  <cp:category/>
</cp:coreProperties>
</file>