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4FA5" w:rsidRPr="00474FA5" w:rsidRDefault="00474FA5" w:rsidP="00474FA5">
      <w:pPr>
        <w:spacing w:after="160"/>
        <w:jc w:val="center"/>
        <w:rPr>
          <w:lang w:val="ru-RU"/>
        </w:rPr>
      </w:pPr>
      <w:r w:rsidRPr="00474FA5">
        <w:rPr>
          <w:lang w:val="ru-RU"/>
        </w:rPr>
        <w:t>федеральное государственное бюджетное образовательное учреждение высшего образования</w:t>
      </w:r>
    </w:p>
    <w:p w:rsidR="00474FA5" w:rsidRPr="00474FA5" w:rsidRDefault="00474FA5" w:rsidP="00474FA5">
      <w:pPr>
        <w:spacing w:after="160"/>
        <w:jc w:val="center"/>
        <w:rPr>
          <w:b/>
          <w:lang w:val="ru-RU"/>
        </w:rPr>
      </w:pPr>
      <w:r w:rsidRPr="00474FA5">
        <w:rPr>
          <w:lang w:val="ru-RU"/>
        </w:rPr>
        <w:t>«Волгоградский  государственный технический университет»</w:t>
      </w:r>
    </w:p>
    <w:p w:rsidR="00474FA5" w:rsidRPr="00474FA5" w:rsidRDefault="00474FA5" w:rsidP="00474FA5">
      <w:pPr>
        <w:spacing w:after="160"/>
        <w:jc w:val="center"/>
        <w:rPr>
          <w:b/>
          <w:sz w:val="28"/>
          <w:szCs w:val="28"/>
          <w:lang w:val="ru-RU"/>
        </w:rPr>
      </w:pPr>
      <w:r w:rsidRPr="00474FA5">
        <w:rPr>
          <w:b/>
          <w:sz w:val="28"/>
          <w:szCs w:val="28"/>
          <w:lang w:val="ru-RU"/>
        </w:rPr>
        <w:t>Справка</w:t>
      </w:r>
    </w:p>
    <w:p w:rsidR="00474FA5" w:rsidRPr="00474FA5" w:rsidRDefault="00474FA5" w:rsidP="00474FA5">
      <w:pPr>
        <w:spacing w:after="160" w:line="360" w:lineRule="auto"/>
        <w:jc w:val="center"/>
        <w:rPr>
          <w:lang w:val="ru-RU"/>
        </w:rPr>
      </w:pPr>
      <w:r w:rsidRPr="00474FA5">
        <w:rPr>
          <w:lang w:val="ru-RU"/>
        </w:rPr>
        <w:t>о кадровом обеспечении основной образовательной программы высшего образования – программы бакалавриата</w:t>
      </w:r>
    </w:p>
    <w:p w:rsidR="00474FA5" w:rsidRPr="00474FA5" w:rsidRDefault="00474FA5">
      <w:pPr>
        <w:jc w:val="center"/>
        <w:rPr>
          <w:lang w:val="ru-RU"/>
        </w:rPr>
      </w:pPr>
      <w:r w:rsidRPr="00474FA5">
        <w:rPr>
          <w:i/>
          <w:lang w:val="ru-RU"/>
        </w:rPr>
        <w:t xml:space="preserve">09.03.02 Информационные системы и технологии (Информационные системы и технологии в строительстве, </w:t>
      </w:r>
      <w:proofErr w:type="gramStart"/>
      <w:r w:rsidRPr="00474FA5">
        <w:rPr>
          <w:i/>
          <w:lang w:val="ru-RU"/>
        </w:rPr>
        <w:t>очная</w:t>
      </w:r>
      <w:proofErr w:type="gramEnd"/>
      <w:r w:rsidRPr="00474FA5">
        <w:rPr>
          <w:i/>
          <w:lang w:val="ru-RU"/>
        </w:rPr>
        <w:t>, 2014)</w:t>
      </w:r>
    </w:p>
    <w:tbl>
      <w:tblPr>
        <w:tblStyle w:val="aff0"/>
        <w:tblW w:w="10488" w:type="dxa"/>
        <w:tblInd w:w="-743" w:type="dxa"/>
        <w:tblLayout w:type="fixed"/>
        <w:tblLook w:val="04A0"/>
      </w:tblPr>
      <w:tblGrid>
        <w:gridCol w:w="425"/>
        <w:gridCol w:w="1702"/>
        <w:gridCol w:w="1472"/>
        <w:gridCol w:w="1315"/>
        <w:gridCol w:w="1242"/>
        <w:gridCol w:w="2348"/>
        <w:gridCol w:w="1984"/>
      </w:tblGrid>
      <w:tr w:rsidR="00634956" w:rsidRPr="006834F3" w:rsidTr="00634956"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r>
              <w:t>№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r>
              <w:t xml:space="preserve">Ф.И.О. преподавателя, реализующего программу 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r>
              <w:t>Условия привлечения (основное место работы: штатный, внутренний совместитель, внешний совместитель по договору ГПХ)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r>
              <w:t>Должность, ученая степень, ученое звание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r>
              <w:t xml:space="preserve">Перечень читаемых дисциплин 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r>
              <w:t>Уровень образования,наименование специальности,направления подготовки,наименование присвоенной квалификации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r>
              <w:t xml:space="preserve">Сведения о дополнительном профессиональном образовании </w:t>
            </w:r>
          </w:p>
        </w:tc>
      </w:tr>
      <w:tr>
        <w:tc>
          <w:tcPr>
            <w:tcW w:type="dxa" w:w="425"/>
          </w:tcPr>
          <w:p/>
        </w:tc>
        <w:tc>
          <w:tcPr>
            <w:tcW w:type="dxa" w:w="1702"/>
          </w:tcPr>
          <w:p>
            <w:r>
              <w:t>Катеринина Светлана Юрьевна</w:t>
            </w:r>
          </w:p>
        </w:tc>
        <w:tc>
          <w:tcPr>
            <w:tcW w:type="dxa" w:w="1472"/>
          </w:tcPr>
          <w:p>
            <w:r>
              <w:t xml:space="preserve">Штатный  </w:t>
            </w:r>
          </w:p>
        </w:tc>
        <w:tc>
          <w:tcPr>
            <w:tcW w:type="dxa" w:w="1315"/>
          </w:tcPr>
          <w:p>
            <w:r>
              <w:t xml:space="preserve">Доцент    </w:t>
            </w:r>
          </w:p>
        </w:tc>
        <w:tc>
          <w:tcPr>
            <w:tcW w:type="dxa" w:w="1242"/>
          </w:tcPr>
          <w:p>
            <w:r>
              <w:t>Информатика</w:t>
              <w:br/>
              <w:t>Математика</w:t>
              <w:br/>
              <w:t>История</w:t>
              <w:br/>
            </w:r>
          </w:p>
        </w:tc>
        <w:tc>
          <w:tcPr>
            <w:tcW w:type="dxa" w:w="2348"/>
          </w:tcPr>
          <w:p>
            <w:r>
              <w:t>Высшее, специальность "Промышленное и гражданское строительство", квалификация «Инженер-строитель»</w:t>
              <w:br/>
            </w:r>
          </w:p>
        </w:tc>
        <w:tc>
          <w:tcPr>
            <w:tcW w:type="dxa" w:w="1984"/>
          </w:tcPr>
          <w:p>
            <w:r>
              <w:t>2018: Удостоверение о повышении квалификации У.ДПО№008402 регистрационный номер У.ЮНИТ743-2018 «Совершенствование навыков работы в электронной информационной образовательной среде вуза», 18 часов, 20-30 марта 2018 г., ВолгГТУ.</w:t>
              <w:br/>
              <w:t>2017: Компьютерные информационные системы в научно-образовательной сфере университета», ФГБОУ ВО ВГТУ ИАиС, 28 ч.</w:t>
              <w:br/>
              <w:br/>
            </w:r>
          </w:p>
        </w:tc>
      </w:tr>
      <w:tr>
        <w:tc>
          <w:tcPr>
            <w:tcW w:type="dxa" w:w="425"/>
          </w:tcPr>
          <w:p/>
        </w:tc>
        <w:tc>
          <w:tcPr>
            <w:tcW w:type="dxa" w:w="1702"/>
          </w:tcPr>
          <w:p>
            <w:r>
              <w:t>Лох Артем Фокес</w:t>
            </w:r>
          </w:p>
        </w:tc>
        <w:tc>
          <w:tcPr>
            <w:tcW w:type="dxa" w:w="1472"/>
          </w:tcPr>
          <w:p>
            <w:r>
              <w:t xml:space="preserve">Штатный  </w:t>
            </w:r>
          </w:p>
        </w:tc>
        <w:tc>
          <w:tcPr>
            <w:tcW w:type="dxa" w:w="1315"/>
          </w:tcPr>
          <w:p>
            <w:r>
              <w:t xml:space="preserve">Доцент    </w:t>
            </w:r>
          </w:p>
        </w:tc>
        <w:tc>
          <w:tcPr>
            <w:tcW w:type="dxa" w:w="1242"/>
          </w:tcPr>
          <w:p>
            <w:r>
              <w:t>Философия</w:t>
              <w:br/>
            </w:r>
          </w:p>
        </w:tc>
        <w:tc>
          <w:tcPr>
            <w:tcW w:type="dxa" w:w="2348"/>
          </w:tcPr>
          <w:p>
            <w:r>
              <w:t>Высшее, специальность, «Философия», квалификация «Философ. Преподаватель философии"</w:t>
              <w:br/>
            </w:r>
          </w:p>
        </w:tc>
        <w:tc>
          <w:tcPr>
            <w:tcW w:type="dxa" w:w="1984"/>
          </w:tcPr>
          <w:p>
            <w:r>
              <w:t>2018: (08.02-16.02), ИАиС ВолгГТУ. Навыки успешного взаимодействия с аудиторией, 32 часа (удостоверение № 180001559715);</w:t>
              <w:br/>
              <w:t>2018: Удостоверение о повышении квалификации У.ДПО№008332 регистрационный номер У.ЮНИТ673-2018 «Совершенствование навыков работы в электронной информационной образовательной среде вуза», 18 часов, 20-30 марта 2018 г., ВолгГТУ.</w:t>
              <w:br/>
              <w:br/>
            </w:r>
          </w:p>
        </w:tc>
      </w:tr>
      <w:tr>
        <w:tc>
          <w:tcPr>
            <w:tcW w:type="dxa" w:w="425"/>
          </w:tcPr>
          <w:p/>
        </w:tc>
        <w:tc>
          <w:tcPr>
            <w:tcW w:type="dxa" w:w="1702"/>
          </w:tcPr>
          <w:p>
            <w:r>
              <w:t>Песков Аркадий Евгеньевич</w:t>
            </w:r>
          </w:p>
        </w:tc>
        <w:tc>
          <w:tcPr>
            <w:tcW w:type="dxa" w:w="1472"/>
          </w:tcPr>
          <w:p>
            <w:r>
              <w:t xml:space="preserve">Штатный  </w:t>
            </w:r>
          </w:p>
        </w:tc>
        <w:tc>
          <w:tcPr>
            <w:tcW w:type="dxa" w:w="1315"/>
          </w:tcPr>
          <w:p>
            <w:r>
              <w:t xml:space="preserve">Доцент    </w:t>
            </w:r>
          </w:p>
        </w:tc>
        <w:tc>
          <w:tcPr>
            <w:tcW w:type="dxa" w:w="1242"/>
          </w:tcPr>
          <w:p>
            <w:r>
              <w:t>Информатика</w:t>
              <w:br/>
              <w:t>История</w:t>
              <w:br/>
            </w:r>
          </w:p>
        </w:tc>
        <w:tc>
          <w:tcPr>
            <w:tcW w:type="dxa" w:w="2348"/>
          </w:tcPr>
          <w:p>
            <w:r>
              <w:t>Высшее, специальность "История", квалификация «Учитель истории и истории мировой культуры»</w:t>
              <w:br/>
              <w:br/>
            </w:r>
          </w:p>
        </w:tc>
        <w:tc>
          <w:tcPr>
            <w:tcW w:type="dxa" w:w="1984"/>
          </w:tcPr>
          <w:p>
            <w:r>
              <w:t>2018: Удостоверение о повышении квалификации У.ДПО№008336 регистрационный номер У.ЮНИТ677-2018 «Совершенствование навыков работы в электронной информационной образовательной среде вуза», 18 часов, 20-30 марта 2018 г., ВолгГТУ.</w:t>
              <w:br/>
              <w:br/>
              <w:t>2016: ФГБОУ ВПО "Волгоградский государственный архитектурно-строительный университет" ВолгГАСУ, "Правоведение и правовое регулирование хозяйственной деятельности в строительстве, архитектуре, транспортной сфере и ЖКХ", право (соответствие квалификации) на ведение  профессиональной деятельности в сфере правоведения и правового регулирования хозяйственной деятельности в строительстве, архитектуре, транспортной сфере и ЖКХ. 01.02.2016-20.06.2016</w:t>
              <w:br/>
              <w:br/>
            </w:r>
          </w:p>
        </w:tc>
      </w:tr>
      <w:tr>
        <w:tc>
          <w:tcPr>
            <w:tcW w:type="dxa" w:w="425"/>
          </w:tcPr>
          <w:p/>
        </w:tc>
        <w:tc>
          <w:tcPr>
            <w:tcW w:type="dxa" w:w="1702"/>
          </w:tcPr>
          <w:p>
            <w:r>
              <w:t>Табакова Татьяна Анатольевна</w:t>
            </w:r>
          </w:p>
        </w:tc>
        <w:tc>
          <w:tcPr>
            <w:tcW w:type="dxa" w:w="1472"/>
          </w:tcPr>
          <w:p>
            <w:r>
              <w:t xml:space="preserve">Штатный  </w:t>
            </w:r>
          </w:p>
        </w:tc>
        <w:tc>
          <w:tcPr>
            <w:tcW w:type="dxa" w:w="1315"/>
          </w:tcPr>
          <w:p>
            <w:r>
              <w:t xml:space="preserve">Доцент    </w:t>
            </w:r>
          </w:p>
        </w:tc>
        <w:tc>
          <w:tcPr>
            <w:tcW w:type="dxa" w:w="1242"/>
          </w:tcPr>
          <w:p>
            <w:r>
              <w:t>История</w:t>
              <w:br/>
            </w:r>
          </w:p>
        </w:tc>
        <w:tc>
          <w:tcPr>
            <w:tcW w:type="dxa" w:w="2348"/>
          </w:tcPr>
          <w:p>
            <w:r>
              <w:t>Высшее, специальность «Английский и немецкий языки», квалификация «Преподаватель английского и немецкого языков»</w:t>
            </w:r>
          </w:p>
        </w:tc>
        <w:tc>
          <w:tcPr>
            <w:tcW w:type="dxa" w:w="1984"/>
          </w:tcPr>
          <w:p>
            <w:r>
              <w:t>Уволена с 25.08.2016 г. приказ 465-УК от 30.06.2016 г.</w:t>
              <w:br/>
              <w:br/>
            </w:r>
          </w:p>
        </w:tc>
      </w:tr>
    </w:tbl>
    <w:p w:rsidR="00FD61FD" w:rsidRDefault="00FD61FD" w:rsidP="007C4FCD">
      <w:pPr>
        <w:jc w:val="center"/>
        <w:rPr>
          <w:lang w:val="ru-RU"/>
        </w:rPr>
      </w:pPr>
    </w:p>
    <w:p w:rsidR="006834F3" w:rsidRPr="006834F3" w:rsidRDefault="006834F3" w:rsidP="006834F3">
      <w:pPr>
        <w:numPr>
          <w:ilvl w:val="0"/>
          <w:numId w:val="10"/>
        </w:numPr>
        <w:spacing w:after="0"/>
        <w:ind w:left="-567" w:right="-567"/>
        <w:contextualSpacing/>
        <w:jc w:val="both"/>
        <w:rPr>
          <w:color w:val="000000"/>
          <w:lang w:val="ru-RU"/>
        </w:rPr>
      </w:pPr>
      <w:r w:rsidRPr="006834F3">
        <w:rPr>
          <w:lang w:val="ru-RU"/>
        </w:rPr>
        <w:t xml:space="preserve">Общая численность научно-педагогических работников (НПР), реализующих основную образовательную </w:t>
      </w:r>
      <w:r w:rsidRPr="006834F3">
        <w:rPr>
          <w:color w:val="000000"/>
          <w:lang w:val="ru-RU"/>
        </w:rPr>
        <w:t xml:space="preserve">программу, </w:t>
      </w:r>
      <w:r w:rsidRPr="006834F3">
        <w:rPr>
          <w:u w:val="single"/>
          <w:lang w:val="ru-RU"/>
        </w:rPr>
        <w:t>38</w:t>
      </w:r>
      <w:r w:rsidRPr="006834F3">
        <w:rPr>
          <w:lang w:val="ru-RU"/>
        </w:rPr>
        <w:t xml:space="preserve"> чел.</w:t>
      </w:r>
    </w:p>
    <w:p w:rsidR="006834F3" w:rsidRPr="006834F3" w:rsidRDefault="006834F3" w:rsidP="006834F3">
      <w:pPr>
        <w:numPr>
          <w:ilvl w:val="0"/>
          <w:numId w:val="10"/>
        </w:numPr>
        <w:spacing w:after="0"/>
        <w:ind w:left="-567" w:right="-567"/>
        <w:contextualSpacing/>
        <w:jc w:val="both"/>
        <w:rPr>
          <w:color w:val="000000"/>
          <w:lang w:val="ru-RU"/>
        </w:rPr>
      </w:pPr>
      <w:r w:rsidRPr="006834F3">
        <w:rPr>
          <w:color w:val="000000"/>
          <w:lang w:val="ru-RU"/>
        </w:rPr>
        <w:t xml:space="preserve">Общее количество ставок, занимаемых НПР, </w:t>
      </w:r>
      <w:proofErr w:type="gramStart"/>
      <w:r w:rsidRPr="006834F3">
        <w:rPr>
          <w:color w:val="000000"/>
          <w:lang w:val="ru-RU"/>
        </w:rPr>
        <w:t>реализующими</w:t>
      </w:r>
      <w:proofErr w:type="gramEnd"/>
      <w:r w:rsidRPr="006834F3">
        <w:rPr>
          <w:color w:val="000000"/>
          <w:lang w:val="ru-RU"/>
        </w:rPr>
        <w:t xml:space="preserve"> основную образовательную программу, </w:t>
      </w:r>
      <w:r w:rsidRPr="006834F3">
        <w:rPr>
          <w:u w:val="single"/>
          <w:lang w:val="ru-RU"/>
        </w:rPr>
        <w:t>4,43</w:t>
      </w:r>
      <w:r w:rsidRPr="006834F3">
        <w:rPr>
          <w:lang w:val="ru-RU"/>
        </w:rPr>
        <w:t xml:space="preserve"> ст</w:t>
      </w:r>
      <w:r w:rsidRPr="006834F3">
        <w:rPr>
          <w:color w:val="000000"/>
          <w:lang w:val="ru-RU"/>
        </w:rPr>
        <w:t>.</w:t>
      </w:r>
    </w:p>
    <w:p w:rsidR="006834F3" w:rsidRPr="006834F3" w:rsidRDefault="006834F3" w:rsidP="006834F3">
      <w:pPr>
        <w:numPr>
          <w:ilvl w:val="0"/>
          <w:numId w:val="10"/>
        </w:numPr>
        <w:spacing w:after="0"/>
        <w:ind w:left="-567" w:right="-567"/>
        <w:contextualSpacing/>
        <w:jc w:val="both"/>
        <w:rPr>
          <w:lang w:val="ru-RU"/>
        </w:rPr>
      </w:pPr>
      <w:r w:rsidRPr="006834F3">
        <w:rPr>
          <w:lang w:val="ru-RU"/>
        </w:rPr>
        <w:t>Нормативный локальный акт организации, регламентирующий объем учебной нагрузки НПР на ставку по определенной должности: «П</w:t>
      </w:r>
      <w:r w:rsidRPr="006834F3">
        <w:rPr>
          <w:lang w:val="ru-RU"/>
        </w:rPr>
        <w:t>о</w:t>
      </w:r>
      <w:r w:rsidRPr="006834F3">
        <w:rPr>
          <w:lang w:val="ru-RU"/>
        </w:rPr>
        <w:t>ложение о продолжительности рабочего времени педагогических работников и о порядке определения учебной нагрузки педагогических работников», утвержденное приказом №629 от 26.12.2014 г. Приказы об утверждении штатного расписания и распределения учебной н</w:t>
      </w:r>
      <w:r w:rsidRPr="006834F3">
        <w:rPr>
          <w:lang w:val="ru-RU"/>
        </w:rPr>
        <w:t>а</w:t>
      </w:r>
      <w:r w:rsidRPr="006834F3">
        <w:rPr>
          <w:lang w:val="ru-RU"/>
        </w:rPr>
        <w:t xml:space="preserve">грузки: приказ №236 от 26.04.2017 г. (на 2017-2018 учебный год), с изменениями (приказ №340 от 19.06.2017 г.). </w:t>
      </w:r>
    </w:p>
    <w:p w:rsidR="006834F3" w:rsidRPr="006834F3" w:rsidRDefault="006834F3" w:rsidP="006834F3">
      <w:pPr>
        <w:numPr>
          <w:ilvl w:val="0"/>
          <w:numId w:val="10"/>
        </w:numPr>
        <w:spacing w:after="0"/>
        <w:ind w:left="-567" w:right="-567"/>
        <w:contextualSpacing/>
        <w:jc w:val="both"/>
        <w:rPr>
          <w:lang w:val="ru-RU"/>
        </w:rPr>
      </w:pPr>
      <w:r w:rsidRPr="006834F3">
        <w:rPr>
          <w:lang w:val="ru-RU"/>
        </w:rPr>
        <w:t>Нормативные локальные акты организации об установлении норм времени по видам контактной работы на одного обучающегося: прик</w:t>
      </w:r>
      <w:r w:rsidRPr="006834F3">
        <w:rPr>
          <w:lang w:val="ru-RU"/>
        </w:rPr>
        <w:t>а</w:t>
      </w:r>
      <w:r w:rsidRPr="006834F3">
        <w:rPr>
          <w:lang w:val="ru-RU"/>
        </w:rPr>
        <w:t>зы «Об утверждении норм времени для расчета объема учебной работы»:  приказ №84 от 20.02.17 г., с дополнением (приказ № 270 от 18.05.17 г.).</w:t>
      </w:r>
    </w:p>
    <w:p w:rsidR="006834F3" w:rsidRPr="006834F3" w:rsidRDefault="006834F3" w:rsidP="006834F3">
      <w:pPr>
        <w:ind w:left="-142"/>
        <w:contextualSpacing/>
        <w:jc w:val="both"/>
        <w:rPr>
          <w:lang w:val="ru-RU"/>
        </w:rPr>
      </w:pPr>
    </w:p>
    <w:p w:rsidR="006834F3" w:rsidRPr="006834F3" w:rsidRDefault="006834F3" w:rsidP="006834F3">
      <w:pPr>
        <w:ind w:left="-142"/>
        <w:contextualSpacing/>
        <w:jc w:val="both"/>
        <w:rPr>
          <w:lang w:val="ru-RU"/>
        </w:rPr>
      </w:pPr>
    </w:p>
    <w:p w:rsidR="006834F3" w:rsidRPr="006834F3" w:rsidRDefault="006834F3" w:rsidP="006834F3">
      <w:pPr>
        <w:spacing w:after="240" w:line="204" w:lineRule="auto"/>
        <w:ind w:left="-567" w:right="-567"/>
        <w:rPr>
          <w:i/>
          <w:noProof/>
          <w:lang w:val="ru-RU"/>
        </w:rPr>
      </w:pPr>
      <w:r w:rsidRPr="006834F3">
        <w:rPr>
          <w:lang w:val="ru-RU" w:bidi="he-IL"/>
        </w:rPr>
        <w:lastRenderedPageBreak/>
        <w:t xml:space="preserve">Подпись представителя </w:t>
      </w:r>
      <w:r w:rsidRPr="006834F3">
        <w:rPr>
          <w:lang w:val="ru-RU" w:bidi="he-IL"/>
        </w:rPr>
        <w:br/>
      </w:r>
      <w:r w:rsidRPr="006834F3">
        <w:rPr>
          <w:i/>
          <w:noProof/>
          <w:lang w:val="ru-RU"/>
        </w:rPr>
        <w:t xml:space="preserve">Федерального государственного бюджетного образовательного </w:t>
      </w:r>
      <w:r w:rsidRPr="006834F3">
        <w:rPr>
          <w:i/>
          <w:noProof/>
          <w:lang w:val="ru-RU"/>
        </w:rPr>
        <w:br/>
        <w:t xml:space="preserve">учреждения высшего образования «Волгоградский </w:t>
      </w:r>
    </w:p>
    <w:p w:rsidR="006834F3" w:rsidRPr="006834F3" w:rsidRDefault="006834F3" w:rsidP="006834F3">
      <w:pPr>
        <w:spacing w:after="240" w:line="204" w:lineRule="auto"/>
        <w:ind w:left="-567" w:right="-567"/>
        <w:rPr>
          <w:lang w:val="ru-RU" w:bidi="he-IL"/>
        </w:rPr>
      </w:pPr>
      <w:r w:rsidRPr="006834F3">
        <w:rPr>
          <w:i/>
          <w:noProof/>
          <w:lang w:val="ru-RU"/>
        </w:rPr>
        <w:t>государственный технический университет»</w:t>
      </w:r>
      <w:r w:rsidRPr="006834F3">
        <w:rPr>
          <w:lang w:val="ru-RU" w:bidi="he-IL"/>
        </w:rPr>
        <w:t xml:space="preserve">, </w:t>
      </w:r>
      <w:r w:rsidRPr="006834F3">
        <w:rPr>
          <w:lang w:val="ru-RU" w:bidi="he-IL"/>
        </w:rPr>
        <w:br/>
        <w:t xml:space="preserve">ответственного за государственную </w:t>
      </w:r>
      <w:r w:rsidRPr="006834F3">
        <w:rPr>
          <w:lang w:val="ru-RU" w:bidi="he-IL"/>
        </w:rPr>
        <w:br/>
        <w:t xml:space="preserve">аккредитацию программ по образовательной </w:t>
      </w:r>
      <w:r w:rsidRPr="006834F3">
        <w:rPr>
          <w:lang w:val="ru-RU" w:bidi="he-IL"/>
        </w:rPr>
        <w:br/>
        <w:t xml:space="preserve">организации, проректора по учебной работе </w:t>
      </w:r>
    </w:p>
    <w:p w:rsidR="006834F3" w:rsidRPr="006834F3" w:rsidRDefault="006834F3" w:rsidP="006834F3">
      <w:pPr>
        <w:spacing w:after="240"/>
        <w:ind w:left="-567" w:right="-567"/>
        <w:rPr>
          <w:color w:val="FFFFFF"/>
          <w:lang w:val="ru-RU"/>
        </w:rPr>
      </w:pPr>
      <w:r w:rsidRPr="006834F3">
        <w:rPr>
          <w:lang w:val="ru-RU" w:bidi="he-IL"/>
        </w:rPr>
        <w:t xml:space="preserve">    </w:t>
      </w:r>
      <w:r>
        <w:rPr>
          <w:lang w:val="ru-RU" w:bidi="he-IL"/>
        </w:rPr>
        <w:t xml:space="preserve">                               </w:t>
      </w:r>
      <w:r w:rsidRPr="006834F3">
        <w:rPr>
          <w:lang w:val="ru-RU" w:bidi="he-IL"/>
        </w:rPr>
        <w:t>_____________________/ Гоник Игорь Леонидович/</w:t>
      </w:r>
      <w:r w:rsidRPr="006834F3">
        <w:rPr>
          <w:b/>
          <w:lang w:val="ru-RU" w:bidi="he-IL"/>
        </w:rPr>
        <w:t xml:space="preserve"> </w:t>
      </w:r>
    </w:p>
    <w:p w:rsidR="006834F3" w:rsidRPr="006834F3" w:rsidRDefault="006834F3" w:rsidP="006834F3">
      <w:pPr>
        <w:spacing w:after="240"/>
        <w:ind w:left="-567" w:right="-567"/>
        <w:rPr>
          <w:sz w:val="18"/>
          <w:szCs w:val="18"/>
          <w:lang w:val="ru-RU"/>
        </w:rPr>
      </w:pPr>
      <w:r w:rsidRPr="006834F3">
        <w:rPr>
          <w:sz w:val="18"/>
          <w:szCs w:val="18"/>
          <w:lang w:val="ru-RU"/>
        </w:rPr>
        <w:t xml:space="preserve">                                                                                            </w:t>
      </w:r>
      <w:r>
        <w:rPr>
          <w:sz w:val="18"/>
          <w:szCs w:val="18"/>
          <w:lang w:val="ru-RU"/>
        </w:rPr>
        <w:t xml:space="preserve">                </w:t>
      </w:r>
      <w:r w:rsidRPr="006834F3">
        <w:rPr>
          <w:sz w:val="18"/>
          <w:szCs w:val="18"/>
          <w:lang w:val="ru-RU"/>
        </w:rPr>
        <w:t>подпись                                                            Ф.И.О. полностью</w:t>
      </w:r>
    </w:p>
    <w:p w:rsidR="006834F3" w:rsidRPr="006834F3" w:rsidRDefault="006834F3" w:rsidP="006834F3">
      <w:pPr>
        <w:spacing w:after="240"/>
        <w:ind w:left="-567" w:right="-567"/>
        <w:rPr>
          <w:lang w:val="ru-RU"/>
        </w:rPr>
      </w:pPr>
    </w:p>
    <w:p w:rsidR="006834F3" w:rsidRPr="006834F3" w:rsidRDefault="006834F3" w:rsidP="006834F3">
      <w:pPr>
        <w:spacing w:after="240"/>
        <w:ind w:left="-567" w:right="-567"/>
        <w:rPr>
          <w:lang w:val="ru-RU"/>
        </w:rPr>
      </w:pPr>
    </w:p>
    <w:p w:rsidR="006834F3" w:rsidRPr="006834F3" w:rsidRDefault="006834F3" w:rsidP="006834F3">
      <w:pPr>
        <w:spacing w:after="240"/>
        <w:ind w:left="-567" w:right="-567"/>
        <w:rPr>
          <w:lang w:val="ru-RU"/>
        </w:rPr>
      </w:pPr>
      <w:r w:rsidRPr="006834F3">
        <w:rPr>
          <w:lang w:val="ru-RU"/>
        </w:rPr>
        <w:t>М.П.</w:t>
      </w:r>
    </w:p>
    <w:p w:rsidR="006834F3" w:rsidRPr="006834F3" w:rsidRDefault="006834F3" w:rsidP="006834F3">
      <w:pPr>
        <w:spacing w:after="240"/>
        <w:ind w:left="-567" w:right="-567"/>
        <w:rPr>
          <w:lang w:val="ru-RU"/>
        </w:rPr>
      </w:pPr>
      <w:r w:rsidRPr="006834F3">
        <w:rPr>
          <w:lang w:val="ru-RU"/>
        </w:rPr>
        <w:t>дата составления ________________</w:t>
      </w:r>
    </w:p>
    <w:p w:rsidR="006834F3" w:rsidRPr="00634956" w:rsidRDefault="006834F3" w:rsidP="007C4FCD">
      <w:pPr>
        <w:jc w:val="center"/>
        <w:rPr>
          <w:lang w:val="ru-RU"/>
        </w:rPr>
      </w:pPr>
    </w:p>
    <w:sectPr w:rsidR="006834F3" w:rsidRPr="0063495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595F69A3"/>
    <w:multiLevelType w:val="hybridMultilevel"/>
    <w:tmpl w:val="689805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47730"/>
    <w:rsid w:val="00024375"/>
    <w:rsid w:val="00034616"/>
    <w:rsid w:val="0006063C"/>
    <w:rsid w:val="000709A3"/>
    <w:rsid w:val="00072F7D"/>
    <w:rsid w:val="000C3E89"/>
    <w:rsid w:val="0015074B"/>
    <w:rsid w:val="00154CF0"/>
    <w:rsid w:val="002519DD"/>
    <w:rsid w:val="00294D14"/>
    <w:rsid w:val="0029639D"/>
    <w:rsid w:val="002A23F1"/>
    <w:rsid w:val="002C7DCD"/>
    <w:rsid w:val="0031590E"/>
    <w:rsid w:val="00326F90"/>
    <w:rsid w:val="00370234"/>
    <w:rsid w:val="003773A4"/>
    <w:rsid w:val="003E2C5F"/>
    <w:rsid w:val="00412867"/>
    <w:rsid w:val="00474FA5"/>
    <w:rsid w:val="004B2C9F"/>
    <w:rsid w:val="005F4A05"/>
    <w:rsid w:val="006138BF"/>
    <w:rsid w:val="00634956"/>
    <w:rsid w:val="006834F3"/>
    <w:rsid w:val="00726575"/>
    <w:rsid w:val="00760860"/>
    <w:rsid w:val="007C4FCD"/>
    <w:rsid w:val="007D04A1"/>
    <w:rsid w:val="007F0612"/>
    <w:rsid w:val="00800CA0"/>
    <w:rsid w:val="00843B70"/>
    <w:rsid w:val="008E712B"/>
    <w:rsid w:val="00907EA8"/>
    <w:rsid w:val="00963297"/>
    <w:rsid w:val="009D01C0"/>
    <w:rsid w:val="009D1194"/>
    <w:rsid w:val="00A812B1"/>
    <w:rsid w:val="00AA14CE"/>
    <w:rsid w:val="00AA1D8D"/>
    <w:rsid w:val="00AD1EFB"/>
    <w:rsid w:val="00B47730"/>
    <w:rsid w:val="00BE1A97"/>
    <w:rsid w:val="00C27D31"/>
    <w:rsid w:val="00CB0664"/>
    <w:rsid w:val="00CE1103"/>
    <w:rsid w:val="00D029B4"/>
    <w:rsid w:val="00D3415C"/>
    <w:rsid w:val="00D5460D"/>
    <w:rsid w:val="00D85CBA"/>
    <w:rsid w:val="00DA69C7"/>
    <w:rsid w:val="00DE0D30"/>
    <w:rsid w:val="00DE1574"/>
    <w:rsid w:val="00E10848"/>
    <w:rsid w:val="00ED75F2"/>
    <w:rsid w:val="00F91FC8"/>
    <w:rsid w:val="00FC693F"/>
    <w:rsid w:val="00FD61FD"/>
    <w:rsid w:val="00FF0E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  <w:rPr>
      <w:rFonts w:ascii="Times New Roman" w:hAnsi="Times New Roman"/>
      <w:sz w:val="24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Светлая заливка1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-11">
    <w:name w:val="Светлая заливка - Акцент 1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customStyle="1" w:styleId="12">
    <w:name w:val="Светлый список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-110">
    <w:name w:val="Светлый список - Акцент 1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13">
    <w:name w:val="Светлая сетка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-111">
    <w:name w:val="Светлая сетка - Акцент 1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110">
    <w:name w:val="Средняя заливка 1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-11">
    <w:name w:val="Средняя заливка 1 - Акцент 1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210">
    <w:name w:val="Средняя заливка 2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2-11">
    <w:name w:val="Средняя заливка 2 - Акцент 1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111">
    <w:name w:val="Средний список 1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1-110">
    <w:name w:val="Средний список 1 - Акцент 1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211">
    <w:name w:val="Средний список 2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112">
    <w:name w:val="Средняя сетка 1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212">
    <w:name w:val="Средняя сетка 2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0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310">
    <w:name w:val="Средняя сетка 3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14">
    <w:name w:val="Темный список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15">
    <w:name w:val="Цветная заливка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0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16">
    <w:name w:val="Цветной список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2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17">
    <w:name w:val="Цветная сетка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3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71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60482F1-E4CE-43BB-8490-5F639734E1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349</Words>
  <Characters>1993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2338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aleshajaseneckii@mail.ru</cp:lastModifiedBy>
  <cp:revision>28</cp:revision>
  <dcterms:created xsi:type="dcterms:W3CDTF">2013-12-23T23:15:00Z</dcterms:created>
  <dcterms:modified xsi:type="dcterms:W3CDTF">2020-12-24T10:15:00Z</dcterms:modified>
  <cp:category/>
</cp:coreProperties>
</file>