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4"/>
          <w:szCs w:val="24"/>
          <w:lang w:val="en-CA"/>
        </w:rPr>
        <w:id w:val="-1289809590"/>
        <w:docPartObj>
          <w:docPartGallery w:val="Cover Pages"/>
          <w:docPartUnique/>
        </w:docPartObj>
      </w:sdtPr>
      <w:sdtEndPr>
        <w:rPr>
          <w:rFonts w:eastAsia="Times New Roman"/>
        </w:rPr>
      </w:sdtEndPr>
      <w:sdtContent>
        <w:p w14:paraId="2397B12E" w14:textId="0F6B7E18" w:rsidR="00423CCA" w:rsidRDefault="00423CCA">
          <w:pPr>
            <w:pStyle w:val="NoSpacing"/>
          </w:pPr>
          <w:r>
            <w:rPr>
              <w:noProof/>
            </w:rPr>
            <mc:AlternateContent>
              <mc:Choice Requires="wps">
                <w:drawing>
                  <wp:anchor distT="0" distB="0" distL="114300" distR="114300" simplePos="0" relativeHeight="251658243" behindDoc="0" locked="0" layoutInCell="1" allowOverlap="1" wp14:anchorId="04C3526E" wp14:editId="057A36E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FE3F0" w14:textId="4AAEC106" w:rsidR="00423CCA" w:rsidRPr="00423CCA" w:rsidRDefault="00423CCA">
                                <w:pPr>
                                  <w:pStyle w:val="NoSpacing"/>
                                  <w:rPr>
                                    <w:color w:val="595959" w:themeColor="text1" w:themeTint="A6"/>
                                    <w:sz w:val="20"/>
                                    <w:szCs w:val="20"/>
                                    <w:lang w:val="en-CA"/>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C3526E" id="_x0000_t202" coordsize="21600,21600" o:spt="202" path="m,l,21600r21600,l21600,xe">
                    <v:stroke joinstyle="miter"/>
                    <v:path gradientshapeok="t" o:connecttype="rect"/>
                  </v:shapetype>
                  <v:shape id="Text Box 32" o:spid="_x0000_s1026" type="#_x0000_t202" style="position:absolute;margin-left:0;margin-top:0;width:4in;height:28.8pt;z-index:251658243;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58EFE3F0" w14:textId="4AAEC106" w:rsidR="00423CCA" w:rsidRPr="00423CCA" w:rsidRDefault="00423CCA">
                          <w:pPr>
                            <w:pStyle w:val="NoSpacing"/>
                            <w:rPr>
                              <w:color w:val="595959" w:themeColor="text1" w:themeTint="A6"/>
                              <w:sz w:val="20"/>
                              <w:szCs w:val="20"/>
                              <w:lang w:val="en-CA"/>
                            </w:rPr>
                          </w:pPr>
                        </w:p>
                      </w:txbxContent>
                    </v:textbox>
                    <w10:wrap anchorx="page" anchory="page"/>
                  </v:shape>
                </w:pict>
              </mc:Fallback>
            </mc:AlternateContent>
          </w:r>
          <w:r w:rsidR="000E3075">
            <w:tab/>
          </w:r>
          <w:r w:rsidR="000E3075">
            <w:tab/>
          </w:r>
          <w:r w:rsidR="000E3075">
            <w:tab/>
          </w:r>
          <w:r w:rsidR="000E3075">
            <w:tab/>
          </w:r>
        </w:p>
        <w:p w14:paraId="1540CD80" w14:textId="11E4AAAA" w:rsidR="00423CCA" w:rsidRPr="00B7404E" w:rsidRDefault="00B7404E">
          <w:pPr>
            <w:rPr>
              <w:rFonts w:eastAsia="Times New Roman"/>
            </w:rPr>
          </w:pPr>
          <w:r w:rsidRPr="00B7404E">
            <w:rPr>
              <w:rFonts w:eastAsia="Times New Roman"/>
            </w:rPr>
            <mc:AlternateContent>
              <mc:Choice Requires="wps">
                <w:drawing>
                  <wp:anchor distT="0" distB="0" distL="114300" distR="114300" simplePos="0" relativeHeight="251660291" behindDoc="0" locked="0" layoutInCell="1" allowOverlap="1" wp14:anchorId="24FE836A" wp14:editId="7CD789CB">
                    <wp:simplePos x="0" y="0"/>
                    <wp:positionH relativeFrom="column">
                      <wp:posOffset>-1508760</wp:posOffset>
                    </wp:positionH>
                    <wp:positionV relativeFrom="paragraph">
                      <wp:posOffset>3029585</wp:posOffset>
                    </wp:positionV>
                    <wp:extent cx="12192000" cy="632460"/>
                    <wp:effectExtent l="0" t="0" r="0" b="0"/>
                    <wp:wrapNone/>
                    <wp:docPr id="3" name="TextBox 2">
                      <a:extLst xmlns:a="http://schemas.openxmlformats.org/drawingml/2006/main">
                        <a:ext uri="{FF2B5EF4-FFF2-40B4-BE49-F238E27FC236}">
                          <a16:creationId xmlns:a16="http://schemas.microsoft.com/office/drawing/2014/main" id="{2B155461-1E50-4610-96D7-BD5DEDC74BED}"/>
                        </a:ext>
                      </a:extLst>
                    </wp:docPr>
                    <wp:cNvGraphicFramePr/>
                    <a:graphic xmlns:a="http://schemas.openxmlformats.org/drawingml/2006/main">
                      <a:graphicData uri="http://schemas.microsoft.com/office/word/2010/wordprocessingShape">
                        <wps:wsp>
                          <wps:cNvSpPr txBox="1"/>
                          <wps:spPr>
                            <a:xfrm>
                              <a:off x="0" y="0"/>
                              <a:ext cx="12192000" cy="632460"/>
                            </a:xfrm>
                            <a:prstGeom prst="rect">
                              <a:avLst/>
                            </a:prstGeom>
                            <a:noFill/>
                          </wps:spPr>
                          <wps:txbx>
                            <w:txbxContent>
                              <w:p w14:paraId="37DA3403" w14:textId="77777777" w:rsidR="00B7404E" w:rsidRPr="00B7404E" w:rsidRDefault="00B7404E" w:rsidP="00B7404E">
                                <w:pPr>
                                  <w:jc w:val="center"/>
                                  <w:rPr>
                                    <w:rFonts w:asciiTheme="minorHAnsi" w:hAnsi="Calibri" w:cstheme="minorBidi"/>
                                    <w:color w:val="000000" w:themeColor="text1"/>
                                    <w:kern w:val="24"/>
                                    <w:lang w:val="en-US"/>
                                  </w:rPr>
                                </w:pPr>
                                <w:proofErr w:type="spellStart"/>
                                <w:r w:rsidRPr="00B7404E">
                                  <w:rPr>
                                    <w:color w:val="000000" w:themeColor="text1"/>
                                    <w:kern w:val="24"/>
                                    <w:lang w:val="en-US"/>
                                  </w:rPr>
                                  <w:t>Alemnkia</w:t>
                                </w:r>
                                <w:proofErr w:type="spellEnd"/>
                                <w:r w:rsidRPr="00B7404E">
                                  <w:rPr>
                                    <w:color w:val="000000" w:themeColor="text1"/>
                                    <w:kern w:val="24"/>
                                    <w:lang w:val="en-US"/>
                                  </w:rPr>
                                  <w:t>, Nashit, Parneet, Puneet</w:t>
                                </w:r>
                                <w:r w:rsidRPr="00B7404E">
                                  <w:rPr>
                                    <w:rFonts w:asciiTheme="minorHAnsi" w:hAnsi="Calibri" w:cstheme="minorBidi"/>
                                    <w:color w:val="000000" w:themeColor="text1"/>
                                    <w:kern w:val="24"/>
                                    <w:lang w:val="en-US"/>
                                  </w:rPr>
                                  <w:t>, Robins</w:t>
                                </w:r>
                              </w:p>
                            </w:txbxContent>
                          </wps:txbx>
                          <wps:bodyPr wrap="square" lIns="91440" tIns="45720" rIns="91440" bIns="45720" rtlCol="0" anchor="t">
                            <a:noAutofit/>
                          </wps:bodyPr>
                        </wps:wsp>
                      </a:graphicData>
                    </a:graphic>
                    <wp14:sizeRelV relativeFrom="margin">
                      <wp14:pctHeight>0</wp14:pctHeight>
                    </wp14:sizeRelV>
                  </wp:anchor>
                </w:drawing>
              </mc:Choice>
              <mc:Fallback>
                <w:pict>
                  <v:shape w14:anchorId="24FE836A" id="TextBox 2" o:spid="_x0000_s1027" type="#_x0000_t202" style="position:absolute;margin-left:-118.8pt;margin-top:238.55pt;width:960pt;height:49.8pt;z-index:2516602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" filled="f" stroked="f">
                    <v:textbox>
                      <w:txbxContent>
                        <w:p w14:paraId="37DA3403" w14:textId="77777777" w:rsidR="00B7404E" w:rsidRPr="00B7404E" w:rsidRDefault="00B7404E" w:rsidP="00B7404E">
                          <w:pPr>
                            <w:jc w:val="center"/>
                            <w:rPr>
                              <w:rFonts w:asciiTheme="minorHAnsi" w:hAnsi="Calibri" w:cstheme="minorBidi"/>
                              <w:color w:val="000000" w:themeColor="text1"/>
                              <w:kern w:val="24"/>
                              <w:lang w:val="en-US"/>
                            </w:rPr>
                          </w:pPr>
                          <w:proofErr w:type="spellStart"/>
                          <w:r w:rsidRPr="00B7404E">
                            <w:rPr>
                              <w:color w:val="000000" w:themeColor="text1"/>
                              <w:kern w:val="24"/>
                              <w:lang w:val="en-US"/>
                            </w:rPr>
                            <w:t>Alemnkia</w:t>
                          </w:r>
                          <w:proofErr w:type="spellEnd"/>
                          <w:r w:rsidRPr="00B7404E">
                            <w:rPr>
                              <w:color w:val="000000" w:themeColor="text1"/>
                              <w:kern w:val="24"/>
                              <w:lang w:val="en-US"/>
                            </w:rPr>
                            <w:t>, Nashit, Parneet, Puneet</w:t>
                          </w:r>
                          <w:r w:rsidRPr="00B7404E">
                            <w:rPr>
                              <w:rFonts w:asciiTheme="minorHAnsi" w:hAnsi="Calibri" w:cstheme="minorBidi"/>
                              <w:color w:val="000000" w:themeColor="text1"/>
                              <w:kern w:val="24"/>
                              <w:lang w:val="en-US"/>
                            </w:rPr>
                            <w:t>, Robins</w:t>
                          </w:r>
                        </w:p>
                      </w:txbxContent>
                    </v:textbox>
                  </v:shape>
                </w:pict>
              </mc:Fallback>
            </mc:AlternateContent>
          </w:r>
          <w:r w:rsidR="00423CCA" w:rsidRPr="00B7404E">
            <w:rPr>
              <w:noProof/>
            </w:rPr>
            <mc:AlternateContent>
              <mc:Choice Requires="wps">
                <w:drawing>
                  <wp:anchor distT="0" distB="0" distL="114300" distR="114300" simplePos="0" relativeHeight="251658242" behindDoc="0" locked="0" layoutInCell="1" allowOverlap="1" wp14:anchorId="6AECF475" wp14:editId="2045191D">
                    <wp:simplePos x="0" y="0"/>
                    <wp:positionH relativeFrom="margin">
                      <wp:align>left</wp:align>
                    </wp:positionH>
                    <wp:positionV relativeFrom="page">
                      <wp:posOffset>2933700</wp:posOffset>
                    </wp:positionV>
                    <wp:extent cx="6294120" cy="579120"/>
                    <wp:effectExtent l="0" t="0" r="11430" b="11430"/>
                    <wp:wrapNone/>
                    <wp:docPr id="1497496448" name="Text Box 1497496448"/>
                    <wp:cNvGraphicFramePr/>
                    <a:graphic xmlns:a="http://schemas.openxmlformats.org/drawingml/2006/main">
                      <a:graphicData uri="http://schemas.microsoft.com/office/word/2010/wordprocessingShape">
                        <wps:wsp>
                          <wps:cNvSpPr txBox="1"/>
                          <wps:spPr>
                            <a:xfrm>
                              <a:off x="0" y="0"/>
                              <a:ext cx="6294120"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F8DDF" w14:textId="2DBF30ED" w:rsidR="00423CCA" w:rsidRPr="00061DD6" w:rsidRDefault="00000000" w:rsidP="00061DD6">
                                <w:pPr>
                                  <w:pStyle w:val="NoSpacing"/>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61DD6" w:rsidRPr="00061DD6">
                                      <w:rPr>
                                        <w:rFonts w:asciiTheme="majorHAnsi" w:eastAsiaTheme="majorEastAsia" w:hAnsiTheme="majorHAnsi" w:cstheme="majorBidi"/>
                                        <w:color w:val="262626" w:themeColor="text1" w:themeTint="D9"/>
                                        <w:sz w:val="48"/>
                                        <w:szCs w:val="48"/>
                                      </w:rPr>
                                      <w:t>Battery and Plug-in Hybrid Electric Vehicles</w:t>
                                    </w:r>
                                  </w:sdtContent>
                                </w:sdt>
                              </w:p>
                              <w:p w14:paraId="249C6496" w14:textId="50D039CF" w:rsidR="000E3075" w:rsidRDefault="00000000" w:rsidP="000E3075">
                                <w:pPr>
                                  <w:spacing w:before="120"/>
                                  <w:jc w:val="center"/>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A27CC0">
                                      <w:rPr>
                                        <w:color w:val="404040" w:themeColor="text1" w:themeTint="BF"/>
                                        <w:sz w:val="36"/>
                                        <w:szCs w:val="36"/>
                                      </w:rPr>
                                      <w:t xml:space="preserve">     </w:t>
                                    </w:r>
                                  </w:sdtContent>
                                </w:sdt>
                              </w:p>
                              <w:p w14:paraId="16C265DD" w14:textId="77777777" w:rsidR="00061DD6" w:rsidRDefault="00061D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ECF475" id="Text Box 1497496448" o:spid="_x0000_s1028" type="#_x0000_t202" style="position:absolute;margin-left:0;margin-top:231pt;width:495.6pt;height:45.6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" filled="f" stroked="f" strokeweight=".5pt">
                    <v:textbox inset="0,0,0,0">
                      <w:txbxContent>
                        <w:p w14:paraId="7EAF8DDF" w14:textId="2DBF30ED" w:rsidR="00423CCA" w:rsidRPr="00061DD6" w:rsidRDefault="00000000" w:rsidP="00061DD6">
                          <w:pPr>
                            <w:pStyle w:val="NoSpacing"/>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61DD6" w:rsidRPr="00061DD6">
                                <w:rPr>
                                  <w:rFonts w:asciiTheme="majorHAnsi" w:eastAsiaTheme="majorEastAsia" w:hAnsiTheme="majorHAnsi" w:cstheme="majorBidi"/>
                                  <w:color w:val="262626" w:themeColor="text1" w:themeTint="D9"/>
                                  <w:sz w:val="48"/>
                                  <w:szCs w:val="48"/>
                                </w:rPr>
                                <w:t>Battery and Plug-in Hybrid Electric Vehicles</w:t>
                              </w:r>
                            </w:sdtContent>
                          </w:sdt>
                        </w:p>
                        <w:p w14:paraId="249C6496" w14:textId="50D039CF" w:rsidR="000E3075" w:rsidRDefault="00000000" w:rsidP="000E3075">
                          <w:pPr>
                            <w:spacing w:before="120"/>
                            <w:jc w:val="center"/>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A27CC0">
                                <w:rPr>
                                  <w:color w:val="404040" w:themeColor="text1" w:themeTint="BF"/>
                                  <w:sz w:val="36"/>
                                  <w:szCs w:val="36"/>
                                </w:rPr>
                                <w:t xml:space="preserve">     </w:t>
                              </w:r>
                            </w:sdtContent>
                          </w:sdt>
                        </w:p>
                        <w:p w14:paraId="16C265DD" w14:textId="77777777" w:rsidR="00061DD6" w:rsidRDefault="00061DD6"/>
                      </w:txbxContent>
                    </v:textbox>
                    <w10:wrap anchorx="margin" anchory="page"/>
                  </v:shape>
                </w:pict>
              </mc:Fallback>
            </mc:AlternateContent>
          </w:r>
          <w:r w:rsidR="00423CCA" w:rsidRPr="00B7404E">
            <w:rPr>
              <w:rFonts w:eastAsia="Times New Roman"/>
            </w:rPr>
            <w:br w:type="page"/>
          </w:r>
        </w:p>
      </w:sdtContent>
    </w:sdt>
    <w:p w14:paraId="69F7AEE9" w14:textId="77777777" w:rsidR="00ED6C66" w:rsidRPr="00AF5DC1" w:rsidRDefault="7C470FA5" w:rsidP="00E07DDC">
      <w:pPr>
        <w:spacing w:line="257" w:lineRule="auto"/>
        <w:jc w:val="both"/>
        <w:rPr>
          <w:rFonts w:eastAsia="Times New Roman"/>
          <w:b/>
          <w:bCs/>
        </w:rPr>
      </w:pPr>
      <w:r w:rsidRPr="00AF5DC1">
        <w:rPr>
          <w:rFonts w:eastAsia="Times New Roman"/>
          <w:b/>
          <w:bCs/>
        </w:rPr>
        <w:lastRenderedPageBreak/>
        <w:t>Introduction</w:t>
      </w:r>
    </w:p>
    <w:p w14:paraId="6541B4AE" w14:textId="59797F53" w:rsidR="00AF5DC1" w:rsidRPr="00AF5DC1" w:rsidRDefault="7C470FA5" w:rsidP="00E07DDC">
      <w:pPr>
        <w:spacing w:after="240" w:line="276" w:lineRule="auto"/>
        <w:jc w:val="both"/>
        <w:rPr>
          <w:rFonts w:eastAsia="Calibri"/>
          <w:lang w:val="en-US"/>
        </w:rPr>
      </w:pPr>
      <w:r w:rsidRPr="00AF5DC1">
        <w:rPr>
          <w:rFonts w:eastAsia="Calibri"/>
        </w:rPr>
        <w:t>Comparison between battery and plug in hybrid Electric vehicles</w:t>
      </w:r>
      <w:r w:rsidR="00AF5DC1">
        <w:rPr>
          <w:rFonts w:eastAsia="Calibri"/>
        </w:rPr>
        <w:t xml:space="preserve"> can be essential nowadays</w:t>
      </w:r>
      <w:r w:rsidRPr="00AF5DC1">
        <w:rPr>
          <w:rFonts w:eastAsia="Calibri"/>
        </w:rPr>
        <w:t>.</w:t>
      </w:r>
      <w:r w:rsidRPr="00AF5DC1">
        <w:rPr>
          <w:rFonts w:eastAsia="Calibri"/>
          <w:color w:val="000000" w:themeColor="text1"/>
        </w:rPr>
        <w:t xml:space="preserve"> </w:t>
      </w:r>
      <w:r w:rsidRPr="00AF5DC1">
        <w:rPr>
          <w:rFonts w:eastAsia="Calibri"/>
          <w:color w:val="000000" w:themeColor="text1"/>
          <w:lang w:val="en-US"/>
        </w:rPr>
        <w:t xml:space="preserve">The purpose of this </w:t>
      </w:r>
      <w:r w:rsidR="00AF5DC1">
        <w:rPr>
          <w:rFonts w:eastAsia="Calibri"/>
          <w:color w:val="000000" w:themeColor="text1"/>
          <w:lang w:val="en-US"/>
        </w:rPr>
        <w:t>project</w:t>
      </w:r>
      <w:r w:rsidRPr="00AF5DC1">
        <w:rPr>
          <w:rFonts w:eastAsia="Calibri"/>
          <w:color w:val="000000" w:themeColor="text1"/>
          <w:lang w:val="en-US"/>
        </w:rPr>
        <w:t xml:space="preserve"> is to help </w:t>
      </w:r>
      <w:r w:rsidRPr="00AF5DC1">
        <w:rPr>
          <w:rFonts w:eastAsia="Calibri"/>
          <w:lang w:val="en-US"/>
        </w:rPr>
        <w:t xml:space="preserve">determine the best and alternative options of vehicles make and model for someone who is interested in purchasing a </w:t>
      </w:r>
      <w:r w:rsidR="00AF5DC1">
        <w:rPr>
          <w:rFonts w:eastAsia="Calibri"/>
          <w:lang w:val="en-US"/>
        </w:rPr>
        <w:t>battery electric vehicle (</w:t>
      </w:r>
      <w:r w:rsidRPr="00AF5DC1">
        <w:rPr>
          <w:rFonts w:eastAsia="Calibri"/>
          <w:lang w:val="en-US"/>
        </w:rPr>
        <w:t>BEV</w:t>
      </w:r>
      <w:r w:rsidR="00AF5DC1">
        <w:rPr>
          <w:rFonts w:eastAsia="Calibri"/>
          <w:lang w:val="en-US"/>
        </w:rPr>
        <w:t>)</w:t>
      </w:r>
      <w:r w:rsidRPr="00AF5DC1">
        <w:rPr>
          <w:rFonts w:eastAsia="Calibri"/>
          <w:lang w:val="en-US"/>
        </w:rPr>
        <w:t xml:space="preserve"> or</w:t>
      </w:r>
      <w:r w:rsidR="00AF5DC1">
        <w:rPr>
          <w:rFonts w:eastAsia="Calibri"/>
          <w:lang w:val="en-US"/>
        </w:rPr>
        <w:t xml:space="preserve"> plug-in hybrid electric vehicle</w:t>
      </w:r>
      <w:r w:rsidRPr="00AF5DC1">
        <w:rPr>
          <w:rFonts w:eastAsia="Calibri"/>
          <w:lang w:val="en-US"/>
        </w:rPr>
        <w:t xml:space="preserve"> </w:t>
      </w:r>
      <w:r w:rsidR="00AF5DC1">
        <w:rPr>
          <w:rFonts w:eastAsia="Calibri"/>
          <w:lang w:val="en-US"/>
        </w:rPr>
        <w:t>(</w:t>
      </w:r>
      <w:r w:rsidRPr="00AF5DC1">
        <w:rPr>
          <w:rFonts w:eastAsia="Calibri"/>
          <w:lang w:val="en-US"/>
        </w:rPr>
        <w:t>PHEV</w:t>
      </w:r>
      <w:r w:rsidR="00AF5DC1">
        <w:rPr>
          <w:rFonts w:eastAsia="Calibri"/>
          <w:lang w:val="en-US"/>
        </w:rPr>
        <w:t>)</w:t>
      </w:r>
      <w:r w:rsidRPr="00AF5DC1">
        <w:rPr>
          <w:rFonts w:eastAsia="Calibri"/>
          <w:lang w:val="en-US"/>
        </w:rPr>
        <w:t>.</w:t>
      </w:r>
      <w:r w:rsidRPr="00AF5DC1">
        <w:rPr>
          <w:rFonts w:eastAsia="Calibri"/>
          <w:color w:val="000000" w:themeColor="text1"/>
        </w:rPr>
        <w:t xml:space="preserve"> </w:t>
      </w:r>
      <w:r w:rsidRPr="00AF5DC1">
        <w:rPr>
          <w:rFonts w:eastAsia="Calibri"/>
        </w:rPr>
        <w:t xml:space="preserve"> </w:t>
      </w:r>
      <w:r w:rsidRPr="00AF5DC1">
        <w:rPr>
          <w:rFonts w:eastAsia="Segoe UI"/>
          <w:color w:val="000000" w:themeColor="text1"/>
        </w:rPr>
        <w:t>Our analysis is based on battery capacity, battery recharge time maintenance cost</w:t>
      </w:r>
      <w:r w:rsidR="00061DD6">
        <w:rPr>
          <w:rFonts w:eastAsia="Segoe UI"/>
          <w:color w:val="000000" w:themeColor="text1"/>
        </w:rPr>
        <w:t>, battery r</w:t>
      </w:r>
      <w:r w:rsidRPr="00AF5DC1">
        <w:rPr>
          <w:rFonts w:eastAsia="Segoe UI"/>
          <w:color w:val="000000" w:themeColor="text1"/>
        </w:rPr>
        <w:t xml:space="preserve">ange, price of the vehicle and incentives. </w:t>
      </w:r>
      <w:r w:rsidRPr="00AF5DC1">
        <w:rPr>
          <w:rFonts w:eastAsia="Calibri"/>
          <w:color w:val="000000" w:themeColor="text1"/>
          <w:lang w:val="en-US"/>
        </w:rPr>
        <w:t xml:space="preserve">The government of Canada gives incentives to encourage the use of </w:t>
      </w:r>
      <w:r w:rsidRPr="00AF5DC1">
        <w:rPr>
          <w:rFonts w:eastAsia="Calibri"/>
          <w:lang w:val="en-US"/>
        </w:rPr>
        <w:t>BEV and PHEV, to help reduce Carbon dioxide emissions and smog to the atmosphere. Not all the cars are getting incentives</w:t>
      </w:r>
      <w:r w:rsidR="00AF5DC1">
        <w:rPr>
          <w:rFonts w:eastAsia="Calibri"/>
          <w:lang w:val="en-US"/>
        </w:rPr>
        <w:t xml:space="preserve"> as </w:t>
      </w:r>
      <w:r w:rsidRPr="00AF5DC1">
        <w:rPr>
          <w:rFonts w:eastAsia="Calibri"/>
          <w:lang w:val="en-US"/>
        </w:rPr>
        <w:t xml:space="preserve">only cars that have </w:t>
      </w:r>
      <w:r w:rsidR="00E07DDC">
        <w:rPr>
          <w:rFonts w:eastAsia="Calibri"/>
          <w:lang w:val="en-US"/>
        </w:rPr>
        <w:t xml:space="preserve">a </w:t>
      </w:r>
      <w:r w:rsidRPr="00AF5DC1">
        <w:rPr>
          <w:rFonts w:eastAsia="Calibri"/>
          <w:lang w:val="en-US"/>
        </w:rPr>
        <w:t xml:space="preserve">price lower than </w:t>
      </w:r>
      <w:r w:rsidR="00E07DDC">
        <w:rPr>
          <w:rFonts w:eastAsia="Calibri"/>
          <w:lang w:val="en-US"/>
        </w:rPr>
        <w:t>$</w:t>
      </w:r>
      <w:r w:rsidRPr="00AF5DC1">
        <w:rPr>
          <w:rFonts w:eastAsia="Calibri"/>
          <w:lang w:val="en-US"/>
        </w:rPr>
        <w:t>55k are el</w:t>
      </w:r>
      <w:r w:rsidR="00E07DDC">
        <w:rPr>
          <w:rFonts w:eastAsia="Calibri"/>
          <w:lang w:val="en-US"/>
        </w:rPr>
        <w:t>igible</w:t>
      </w:r>
      <w:r w:rsidRPr="00AF5DC1">
        <w:rPr>
          <w:rFonts w:eastAsia="Calibri"/>
          <w:lang w:val="en-US"/>
        </w:rPr>
        <w:t>.</w:t>
      </w:r>
    </w:p>
    <w:p w14:paraId="741A71BB" w14:textId="77777777" w:rsidR="00ED6C66" w:rsidRPr="00AF5DC1" w:rsidRDefault="00ED6C66" w:rsidP="00E07DDC">
      <w:pPr>
        <w:spacing w:line="276" w:lineRule="auto"/>
        <w:jc w:val="both"/>
        <w:rPr>
          <w:b/>
          <w:bCs/>
        </w:rPr>
      </w:pPr>
      <w:r w:rsidRPr="00AF5DC1">
        <w:rPr>
          <w:rFonts w:eastAsia="Calibri"/>
          <w:b/>
          <w:bCs/>
          <w:color w:val="000000" w:themeColor="text1"/>
          <w:lang w:val="en-US"/>
        </w:rPr>
        <w:t xml:space="preserve">Objectives </w:t>
      </w:r>
    </w:p>
    <w:p w14:paraId="3F34DC64" w14:textId="528D16BF" w:rsidR="00ED6C66" w:rsidRDefault="00ED6C66" w:rsidP="00AF5DC1">
      <w:pPr>
        <w:jc w:val="both"/>
        <w:rPr>
          <w:rFonts w:eastAsia="Times New Roman"/>
          <w:color w:val="000000" w:themeColor="text1"/>
          <w:lang w:val="en-US"/>
        </w:rPr>
      </w:pPr>
      <w:r w:rsidRPr="00ED6C66">
        <w:rPr>
          <w:rFonts w:eastAsia="Times New Roman"/>
          <w:color w:val="000000" w:themeColor="text1"/>
          <w:lang w:val="en-US"/>
        </w:rPr>
        <w:t xml:space="preserve">To help customers buy the best suited </w:t>
      </w:r>
      <w:r w:rsidR="00AF5DC1">
        <w:rPr>
          <w:rFonts w:eastAsia="Times New Roman"/>
          <w:color w:val="000000" w:themeColor="text1"/>
          <w:lang w:val="en-US"/>
        </w:rPr>
        <w:t xml:space="preserve">BEV or PHEV </w:t>
      </w:r>
      <w:r w:rsidRPr="00ED6C66">
        <w:rPr>
          <w:rFonts w:eastAsia="Times New Roman"/>
          <w:color w:val="000000" w:themeColor="text1"/>
          <w:lang w:val="en-US"/>
        </w:rPr>
        <w:t>vehicle based on their needs.</w:t>
      </w:r>
    </w:p>
    <w:p w14:paraId="09AE78F4" w14:textId="13C38D4F" w:rsidR="00A27CC0" w:rsidRDefault="00A27CC0" w:rsidP="00AF5DC1">
      <w:pPr>
        <w:jc w:val="both"/>
        <w:rPr>
          <w:rFonts w:eastAsia="Times New Roman"/>
          <w:b/>
          <w:bCs/>
          <w:color w:val="000000" w:themeColor="text1"/>
          <w:lang w:val="en-US"/>
        </w:rPr>
      </w:pPr>
      <w:r w:rsidRPr="00A27CC0">
        <w:rPr>
          <w:rFonts w:eastAsia="Times New Roman"/>
          <w:b/>
          <w:bCs/>
          <w:color w:val="000000" w:themeColor="text1"/>
          <w:lang w:val="en-US"/>
        </w:rPr>
        <w:t>Problem Solving Process</w:t>
      </w:r>
    </w:p>
    <w:p w14:paraId="4428D2B6" w14:textId="77777777" w:rsidR="00B82539" w:rsidRPr="00B82539" w:rsidRDefault="00A27CC0" w:rsidP="00B82539">
      <w:pPr>
        <w:pStyle w:val="ListParagraph"/>
        <w:numPr>
          <w:ilvl w:val="0"/>
          <w:numId w:val="7"/>
        </w:numPr>
        <w:spacing w:line="240" w:lineRule="auto"/>
        <w:jc w:val="both"/>
        <w:rPr>
          <w:rFonts w:eastAsia="Times New Roman"/>
          <w:color w:val="000000" w:themeColor="text1"/>
        </w:rPr>
      </w:pPr>
      <w:r w:rsidRPr="00A27CC0">
        <w:rPr>
          <w:rFonts w:eastAsia="Times New Roman"/>
          <w:color w:val="000000" w:themeColor="text1"/>
          <w:lang w:val="en-US"/>
        </w:rPr>
        <w:t>Exploring the Mess</w:t>
      </w:r>
      <w:r>
        <w:rPr>
          <w:rFonts w:eastAsia="Times New Roman"/>
          <w:color w:val="000000" w:themeColor="text1"/>
          <w:lang w:val="en-US"/>
        </w:rPr>
        <w:t xml:space="preserve">: Increasing level of carbon dioxide in the atmosphere becoming the cause of depletion of ozone layer. To save the environment from global warning as it has adverse </w:t>
      </w:r>
      <w:proofErr w:type="gramStart"/>
      <w:r>
        <w:rPr>
          <w:rFonts w:eastAsia="Times New Roman"/>
          <w:color w:val="000000" w:themeColor="text1"/>
          <w:lang w:val="en-US"/>
        </w:rPr>
        <w:t>effect</w:t>
      </w:r>
      <w:proofErr w:type="gramEnd"/>
      <w:r>
        <w:rPr>
          <w:rFonts w:eastAsia="Times New Roman"/>
          <w:color w:val="000000" w:themeColor="text1"/>
          <w:lang w:val="en-US"/>
        </w:rPr>
        <w:t xml:space="preserve"> on our health and climate</w:t>
      </w:r>
      <w:r w:rsidRPr="00A27CC0">
        <w:rPr>
          <w:rFonts w:eastAsia="Times New Roman"/>
          <w:color w:val="000000" w:themeColor="text1"/>
          <w:lang w:val="en-US"/>
        </w:rPr>
        <w:t>.</w:t>
      </w:r>
      <w:r w:rsidRPr="00A27CC0">
        <w:rPr>
          <w:rFonts w:asciiTheme="minorHAnsi" w:eastAsiaTheme="minorEastAsia" w:hAnsi="Calibri" w:cstheme="minorBidi"/>
          <w:color w:val="000000" w:themeColor="dark1"/>
          <w:kern w:val="24"/>
          <w:sz w:val="36"/>
          <w:szCs w:val="36"/>
        </w:rPr>
        <w:t xml:space="preserve"> </w:t>
      </w:r>
      <w:r w:rsidRPr="00A27CC0">
        <w:rPr>
          <w:rFonts w:eastAsia="Times New Roman"/>
          <w:color w:val="000000" w:themeColor="text1"/>
        </w:rPr>
        <w:t>To decrease the use of gas vehicle and encourage people to buy more EV by providing them incentives.</w:t>
      </w:r>
      <w:r w:rsidRPr="00A27CC0">
        <w:rPr>
          <w:rFonts w:asciiTheme="minorHAnsi" w:eastAsiaTheme="minorEastAsia" w:hAnsi="Calibri" w:cstheme="minorBidi"/>
          <w:color w:val="000000" w:themeColor="dark1"/>
          <w:kern w:val="24"/>
          <w:sz w:val="36"/>
          <w:szCs w:val="36"/>
          <w:lang w:val="en-US" w:eastAsia="en-CA"/>
        </w:rPr>
        <w:t xml:space="preserve"> </w:t>
      </w:r>
      <w:r w:rsidRPr="00A27CC0">
        <w:rPr>
          <w:rFonts w:eastAsiaTheme="minorEastAsia"/>
          <w:color w:val="000000" w:themeColor="dark1"/>
          <w:kern w:val="24"/>
          <w:lang w:val="en-US" w:eastAsia="en-CA"/>
        </w:rPr>
        <w:t>The goal is</w:t>
      </w:r>
      <w:r>
        <w:rPr>
          <w:rFonts w:asciiTheme="minorHAnsi" w:eastAsiaTheme="minorEastAsia" w:hAnsi="Calibri" w:cstheme="minorBidi"/>
          <w:color w:val="000000" w:themeColor="dark1"/>
          <w:kern w:val="24"/>
          <w:lang w:val="en-US" w:eastAsia="en-CA"/>
        </w:rPr>
        <w:t xml:space="preserve"> </w:t>
      </w:r>
      <w:proofErr w:type="gramStart"/>
      <w:r>
        <w:rPr>
          <w:rFonts w:eastAsia="Times New Roman"/>
          <w:color w:val="000000" w:themeColor="text1"/>
          <w:lang w:val="en-US"/>
        </w:rPr>
        <w:t>b</w:t>
      </w:r>
      <w:r w:rsidRPr="00A27CC0">
        <w:rPr>
          <w:rFonts w:eastAsia="Times New Roman"/>
          <w:color w:val="000000" w:themeColor="text1"/>
          <w:lang w:val="en-US"/>
        </w:rPr>
        <w:t>ecoming</w:t>
      </w:r>
      <w:proofErr w:type="gramEnd"/>
      <w:r w:rsidRPr="00A27CC0">
        <w:rPr>
          <w:rFonts w:eastAsia="Times New Roman"/>
          <w:color w:val="000000" w:themeColor="text1"/>
          <w:lang w:val="en-US"/>
        </w:rPr>
        <w:t xml:space="preserve"> carbon free while growing GDP</w:t>
      </w:r>
      <w:r>
        <w:rPr>
          <w:rFonts w:eastAsia="Times New Roman"/>
          <w:color w:val="000000" w:themeColor="text1"/>
          <w:lang w:val="en-US"/>
        </w:rPr>
        <w:t>.</w:t>
      </w:r>
    </w:p>
    <w:p w14:paraId="2B775E22" w14:textId="6D286A07" w:rsidR="00B82539" w:rsidRPr="00B82539" w:rsidRDefault="00B82539" w:rsidP="00B82539">
      <w:pPr>
        <w:pStyle w:val="ListParagraph"/>
        <w:numPr>
          <w:ilvl w:val="0"/>
          <w:numId w:val="7"/>
        </w:numPr>
        <w:spacing w:line="240" w:lineRule="auto"/>
        <w:jc w:val="both"/>
        <w:rPr>
          <w:rFonts w:eastAsia="Times New Roman"/>
          <w:color w:val="000000" w:themeColor="text1"/>
        </w:rPr>
      </w:pPr>
      <w:r w:rsidRPr="00B82539">
        <w:rPr>
          <w:rFonts w:eastAsia="Times New Roman"/>
          <w:color w:val="000000" w:themeColor="text1"/>
          <w:lang w:val="en-US"/>
        </w:rPr>
        <w:t>Searching for the information:</w:t>
      </w:r>
      <w:r w:rsidRPr="00B82539">
        <w:rPr>
          <w:rFonts w:asciiTheme="minorHAnsi" w:eastAsiaTheme="minorEastAsia" w:hAnsi="Calibri" w:cstheme="minorBidi"/>
          <w:color w:val="000000" w:themeColor="dark1"/>
          <w:kern w:val="24"/>
          <w:sz w:val="36"/>
          <w:szCs w:val="36"/>
          <w:lang w:val="en-US" w:eastAsia="en-CA"/>
        </w:rPr>
        <w:t xml:space="preserve"> </w:t>
      </w:r>
      <w:r w:rsidRPr="00B82539">
        <w:rPr>
          <w:color w:val="000000" w:themeColor="dark1"/>
          <w:kern w:val="24"/>
          <w:lang w:val="en-US"/>
        </w:rPr>
        <w:t>Significantly limit or stop the use of equipment that leads to the emission of Carbon dioxide emissions and other gases causing a depletion in the ozone layer. This includes reducing the number of fuel vehicles, refineries, and other industries and equipment that release these gases to the atmosphere</w:t>
      </w:r>
      <w:r w:rsidRPr="00B82539">
        <w:rPr>
          <w:rFonts w:asciiTheme="minorHAnsi" w:hAnsi="Calibri" w:cstheme="minorBidi"/>
          <w:color w:val="000000" w:themeColor="dark1"/>
          <w:kern w:val="24"/>
          <w:sz w:val="36"/>
          <w:szCs w:val="36"/>
          <w:lang w:val="en-US"/>
        </w:rPr>
        <w:t>. </w:t>
      </w:r>
      <w:r w:rsidRPr="00B82539">
        <w:rPr>
          <w:rFonts w:eastAsia="Times New Roman"/>
          <w:color w:val="000000" w:themeColor="text1"/>
          <w:lang w:val="en-US"/>
        </w:rPr>
        <w:t xml:space="preserve">Discourage the use of fuel vehicles by giving incentives to BEV and PHEV. Produce efficient and less costly BEV and PHEV which can travel a significant amount of distance on electricity when their batteries are fully charged and limit the production of fuel vehicles Increasing carbon </w:t>
      </w:r>
      <w:proofErr w:type="gramStart"/>
      <w:r w:rsidRPr="00B82539">
        <w:rPr>
          <w:rFonts w:eastAsia="Times New Roman"/>
          <w:color w:val="000000" w:themeColor="text1"/>
          <w:lang w:val="en-US"/>
        </w:rPr>
        <w:t>tax</w:t>
      </w:r>
      <w:proofErr w:type="gramEnd"/>
    </w:p>
    <w:p w14:paraId="169B0131" w14:textId="6168D0AD" w:rsidR="00B82539" w:rsidRPr="00B82539" w:rsidRDefault="00B82539" w:rsidP="00B82539">
      <w:pPr>
        <w:pStyle w:val="ListParagraph"/>
        <w:numPr>
          <w:ilvl w:val="0"/>
          <w:numId w:val="7"/>
        </w:numPr>
        <w:spacing w:line="240" w:lineRule="auto"/>
        <w:jc w:val="both"/>
        <w:rPr>
          <w:color w:val="000000" w:themeColor="text1"/>
        </w:rPr>
      </w:pPr>
      <w:r>
        <w:rPr>
          <w:rFonts w:eastAsia="Times New Roman"/>
          <w:color w:val="000000" w:themeColor="text1"/>
          <w:lang w:val="en-US"/>
        </w:rPr>
        <w:t xml:space="preserve">Identifying the problem: </w:t>
      </w:r>
      <w:r w:rsidRPr="00B82539">
        <w:rPr>
          <w:rFonts w:eastAsia="Times New Roman"/>
          <w:color w:val="000000" w:themeColor="text1"/>
          <w:lang w:val="en-US"/>
        </w:rPr>
        <w:t xml:space="preserve">The consequences are extreme weather that may significantly affect human health and the ecosystem. Global warming will lead to the melting of polar ice shields and consequently a rise in sea level, affecting coastal habitats, wetland flooding, soil contamination with sea salt, </w:t>
      </w:r>
      <w:proofErr w:type="spellStart"/>
      <w:proofErr w:type="gramStart"/>
      <w:r w:rsidRPr="00B82539">
        <w:rPr>
          <w:rFonts w:eastAsia="Times New Roman"/>
          <w:color w:val="000000" w:themeColor="text1"/>
          <w:lang w:val="en-US"/>
        </w:rPr>
        <w:t>etc</w:t>
      </w:r>
      <w:proofErr w:type="spellEnd"/>
      <w:proofErr w:type="gramEnd"/>
    </w:p>
    <w:p w14:paraId="42788D8C" w14:textId="2887A743" w:rsidR="00B82539" w:rsidRDefault="00B82539" w:rsidP="00B82539">
      <w:pPr>
        <w:pStyle w:val="ListParagraph"/>
        <w:numPr>
          <w:ilvl w:val="0"/>
          <w:numId w:val="7"/>
        </w:numPr>
        <w:spacing w:line="240" w:lineRule="auto"/>
        <w:jc w:val="both"/>
        <w:rPr>
          <w:rFonts w:eastAsia="Times New Roman"/>
          <w:color w:val="000000" w:themeColor="text1"/>
        </w:rPr>
      </w:pPr>
      <w:r>
        <w:rPr>
          <w:rFonts w:eastAsia="Times New Roman"/>
          <w:color w:val="000000" w:themeColor="text1"/>
        </w:rPr>
        <w:t xml:space="preserve">Searching for solution: Searching for the different set of data available on all the open site to find the battery capacity battery recharge different and different set of data that helps to make decision for the customers to find the best suited </w:t>
      </w:r>
      <w:r w:rsidR="00176CB6">
        <w:rPr>
          <w:rFonts w:eastAsia="Times New Roman"/>
          <w:color w:val="000000" w:themeColor="text1"/>
        </w:rPr>
        <w:t>product.</w:t>
      </w:r>
    </w:p>
    <w:p w14:paraId="5960426E" w14:textId="3A2AEB55" w:rsidR="00B82539" w:rsidRPr="00176CB6" w:rsidRDefault="00B82539" w:rsidP="00176CB6">
      <w:pPr>
        <w:pStyle w:val="ListParagraph"/>
        <w:numPr>
          <w:ilvl w:val="0"/>
          <w:numId w:val="7"/>
        </w:numPr>
        <w:spacing w:line="240" w:lineRule="auto"/>
        <w:jc w:val="both"/>
        <w:rPr>
          <w:color w:val="000000" w:themeColor="text1"/>
        </w:rPr>
      </w:pPr>
      <w:r>
        <w:rPr>
          <w:rFonts w:eastAsia="Times New Roman"/>
          <w:color w:val="000000" w:themeColor="text1"/>
        </w:rPr>
        <w:t>Evaluating solution:</w:t>
      </w:r>
      <w:r w:rsidRPr="00B82539">
        <w:rPr>
          <w:rFonts w:asciiTheme="minorHAnsi" w:eastAsiaTheme="minorEastAsia" w:hAnsi="Calibri" w:cstheme="minorBidi"/>
          <w:color w:val="000000" w:themeColor="dark1"/>
          <w:kern w:val="24"/>
          <w:sz w:val="36"/>
          <w:szCs w:val="36"/>
          <w:lang w:val="en-US" w:eastAsia="en-CA"/>
        </w:rPr>
        <w:t xml:space="preserve"> </w:t>
      </w:r>
      <w:r w:rsidRPr="00B82539">
        <w:rPr>
          <w:rFonts w:eastAsiaTheme="minorEastAsia"/>
          <w:color w:val="000000" w:themeColor="dark1"/>
          <w:kern w:val="24"/>
          <w:lang w:val="en-US" w:eastAsia="en-CA"/>
        </w:rPr>
        <w:t>It should have</w:t>
      </w:r>
      <w:r>
        <w:rPr>
          <w:rFonts w:eastAsiaTheme="minorEastAsia"/>
          <w:color w:val="000000" w:themeColor="dark1"/>
          <w:kern w:val="24"/>
          <w:lang w:val="en-US" w:eastAsia="en-CA"/>
        </w:rPr>
        <w:t xml:space="preserve"> </w:t>
      </w:r>
      <w:r>
        <w:rPr>
          <w:rFonts w:eastAsia="Times New Roman"/>
          <w:color w:val="000000" w:themeColor="text1"/>
          <w:lang w:val="en-US"/>
        </w:rPr>
        <w:t>p</w:t>
      </w:r>
      <w:r w:rsidRPr="00B82539">
        <w:rPr>
          <w:rFonts w:eastAsia="Times New Roman"/>
          <w:color w:val="000000" w:themeColor="text1"/>
          <w:lang w:val="en-US"/>
        </w:rPr>
        <w:t xml:space="preserve">ositive impact </w:t>
      </w:r>
      <w:r>
        <w:rPr>
          <w:rFonts w:eastAsia="Times New Roman"/>
          <w:color w:val="000000" w:themeColor="text1"/>
          <w:lang w:val="en-US"/>
        </w:rPr>
        <w:t xml:space="preserve">on </w:t>
      </w:r>
      <w:r w:rsidRPr="00B82539">
        <w:rPr>
          <w:rFonts w:eastAsia="Times New Roman"/>
          <w:color w:val="000000" w:themeColor="text1"/>
          <w:lang w:val="en-US"/>
        </w:rPr>
        <w:t>the climate change when the level</w:t>
      </w:r>
      <w:r>
        <w:rPr>
          <w:rFonts w:eastAsia="Times New Roman"/>
          <w:color w:val="000000" w:themeColor="text1"/>
          <w:lang w:val="en-US"/>
        </w:rPr>
        <w:t xml:space="preserve"> </w:t>
      </w:r>
      <w:r w:rsidRPr="00B82539">
        <w:rPr>
          <w:rFonts w:eastAsia="Times New Roman"/>
          <w:color w:val="000000" w:themeColor="text1"/>
          <w:lang w:val="en-US"/>
        </w:rPr>
        <w:t>of CO2 emission decreased</w:t>
      </w:r>
      <w:r>
        <w:rPr>
          <w:rFonts w:eastAsia="Times New Roman"/>
          <w:color w:val="000000" w:themeColor="text1"/>
          <w:lang w:val="en-US"/>
        </w:rPr>
        <w:t xml:space="preserve"> in the atmosphere</w:t>
      </w:r>
      <w:r w:rsidR="00176CB6">
        <w:rPr>
          <w:rFonts w:eastAsia="Times New Roman"/>
          <w:color w:val="000000" w:themeColor="text1"/>
          <w:lang w:val="en-US"/>
        </w:rPr>
        <w:t xml:space="preserve"> and change</w:t>
      </w:r>
      <w:r w:rsidRPr="00B82539">
        <w:rPr>
          <w:rFonts w:eastAsia="Times New Roman"/>
          <w:color w:val="000000" w:themeColor="text1"/>
          <w:lang w:val="en-US"/>
        </w:rPr>
        <w:t xml:space="preserve"> the fuel used in the transport system.</w:t>
      </w:r>
      <w:r w:rsidR="00176CB6">
        <w:rPr>
          <w:rFonts w:eastAsia="Times New Roman"/>
          <w:color w:val="000000" w:themeColor="text1"/>
          <w:lang w:val="en-US"/>
        </w:rPr>
        <w:t xml:space="preserve"> </w:t>
      </w:r>
      <w:r w:rsidRPr="00176CB6">
        <w:rPr>
          <w:rFonts w:eastAsia="Times New Roman"/>
          <w:color w:val="000000" w:themeColor="text1"/>
          <w:lang w:val="en-US"/>
        </w:rPr>
        <w:t xml:space="preserve">Plantation of trees, change in water &amp; agriculture systems. </w:t>
      </w:r>
      <w:r w:rsidR="00176CB6">
        <w:rPr>
          <w:rFonts w:eastAsia="Times New Roman"/>
          <w:color w:val="000000" w:themeColor="text1"/>
          <w:lang w:val="en-US"/>
        </w:rPr>
        <w:t xml:space="preserve">It will </w:t>
      </w:r>
      <w:proofErr w:type="gramStart"/>
      <w:r w:rsidR="00176CB6">
        <w:rPr>
          <w:rFonts w:eastAsia="Times New Roman"/>
          <w:color w:val="000000" w:themeColor="text1"/>
          <w:lang w:val="en-US"/>
        </w:rPr>
        <w:t>s</w:t>
      </w:r>
      <w:r w:rsidRPr="00176CB6">
        <w:rPr>
          <w:rFonts w:eastAsia="Times New Roman"/>
          <w:color w:val="000000" w:themeColor="text1"/>
          <w:lang w:val="en-US"/>
        </w:rPr>
        <w:t>tabilization of</w:t>
      </w:r>
      <w:proofErr w:type="gramEnd"/>
      <w:r w:rsidRPr="00176CB6">
        <w:rPr>
          <w:rFonts w:eastAsia="Times New Roman"/>
          <w:color w:val="000000" w:themeColor="text1"/>
          <w:lang w:val="en-US"/>
        </w:rPr>
        <w:t xml:space="preserve"> ecosystems</w:t>
      </w:r>
      <w:r w:rsidR="00176CB6">
        <w:rPr>
          <w:rFonts w:eastAsia="Times New Roman"/>
          <w:color w:val="000000" w:themeColor="text1"/>
          <w:lang w:val="en-US"/>
        </w:rPr>
        <w:t xml:space="preserve"> and </w:t>
      </w:r>
      <w:r w:rsidRPr="00176CB6">
        <w:rPr>
          <w:rFonts w:eastAsia="Times New Roman"/>
          <w:color w:val="000000" w:themeColor="text1"/>
          <w:lang w:val="en-US"/>
        </w:rPr>
        <w:t xml:space="preserve">innovation of new </w:t>
      </w:r>
      <w:r w:rsidR="00176CB6" w:rsidRPr="00176CB6">
        <w:rPr>
          <w:rFonts w:eastAsia="Times New Roman"/>
          <w:color w:val="000000" w:themeColor="text1"/>
          <w:lang w:val="en-US"/>
        </w:rPr>
        <w:t>Technology (</w:t>
      </w:r>
      <w:r w:rsidRPr="00176CB6">
        <w:rPr>
          <w:rFonts w:eastAsia="Times New Roman"/>
          <w:color w:val="000000" w:themeColor="text1"/>
          <w:lang w:val="en-US"/>
        </w:rPr>
        <w:t>example. more efficient batteries)</w:t>
      </w:r>
    </w:p>
    <w:p w14:paraId="1CEA1971" w14:textId="7CFA263C" w:rsidR="00176CB6" w:rsidRPr="00176CB6" w:rsidRDefault="00176CB6" w:rsidP="00176CB6">
      <w:pPr>
        <w:pStyle w:val="ListParagraph"/>
        <w:numPr>
          <w:ilvl w:val="0"/>
          <w:numId w:val="7"/>
        </w:numPr>
        <w:spacing w:line="240" w:lineRule="auto"/>
        <w:jc w:val="both"/>
        <w:rPr>
          <w:color w:val="000000" w:themeColor="text1"/>
        </w:rPr>
      </w:pPr>
      <w:r>
        <w:rPr>
          <w:rFonts w:eastAsia="Times New Roman"/>
          <w:color w:val="000000" w:themeColor="text1"/>
          <w:lang w:val="en-US"/>
        </w:rPr>
        <w:t xml:space="preserve">Implementing Solution: Different people have different opinions in terms of switching to electric vehicles and </w:t>
      </w:r>
      <w:proofErr w:type="gramStart"/>
      <w:r>
        <w:rPr>
          <w:rFonts w:eastAsia="Times New Roman"/>
          <w:color w:val="000000" w:themeColor="text1"/>
          <w:lang w:val="en-US"/>
        </w:rPr>
        <w:t>limited</w:t>
      </w:r>
      <w:proofErr w:type="gramEnd"/>
      <w:r>
        <w:rPr>
          <w:rFonts w:eastAsia="Times New Roman"/>
          <w:color w:val="000000" w:themeColor="text1"/>
          <w:lang w:val="en-US"/>
        </w:rPr>
        <w:t xml:space="preserve"> number of charging stations that effects the sales of electric vehicles. Difficult in accepting new technology.</w:t>
      </w:r>
    </w:p>
    <w:p w14:paraId="027CCB1A" w14:textId="2399BDEA" w:rsidR="00B82539" w:rsidRDefault="00B82539" w:rsidP="00B82539">
      <w:pPr>
        <w:pStyle w:val="ListParagraph"/>
        <w:spacing w:line="240" w:lineRule="auto"/>
        <w:jc w:val="both"/>
        <w:rPr>
          <w:rFonts w:eastAsia="Times New Roman"/>
          <w:color w:val="000000" w:themeColor="text1"/>
        </w:rPr>
      </w:pPr>
    </w:p>
    <w:p w14:paraId="5C17860F" w14:textId="0D7ED54E" w:rsidR="00176CB6" w:rsidRDefault="00176CB6" w:rsidP="00B82539">
      <w:pPr>
        <w:pStyle w:val="ListParagraph"/>
        <w:spacing w:line="240" w:lineRule="auto"/>
        <w:jc w:val="both"/>
        <w:rPr>
          <w:rFonts w:eastAsia="Times New Roman"/>
          <w:color w:val="000000" w:themeColor="text1"/>
        </w:rPr>
      </w:pPr>
    </w:p>
    <w:p w14:paraId="55C9BB5F" w14:textId="77777777" w:rsidR="00176CB6" w:rsidRPr="00A27CC0" w:rsidRDefault="00176CB6" w:rsidP="00B82539">
      <w:pPr>
        <w:pStyle w:val="ListParagraph"/>
        <w:spacing w:line="240" w:lineRule="auto"/>
        <w:jc w:val="both"/>
        <w:rPr>
          <w:rFonts w:eastAsia="Times New Roman"/>
          <w:color w:val="000000" w:themeColor="text1"/>
        </w:rPr>
      </w:pPr>
    </w:p>
    <w:p w14:paraId="5010CE57" w14:textId="123FDAAA" w:rsidR="00A27CC0" w:rsidRPr="00A27CC0" w:rsidRDefault="00A27CC0" w:rsidP="00A27CC0">
      <w:pPr>
        <w:pStyle w:val="ListParagraph"/>
        <w:spacing w:line="240" w:lineRule="auto"/>
        <w:jc w:val="both"/>
        <w:rPr>
          <w:color w:val="000000" w:themeColor="text1"/>
        </w:rPr>
      </w:pPr>
    </w:p>
    <w:p w14:paraId="1D012A84" w14:textId="79E02F8A" w:rsidR="006015F1" w:rsidRDefault="006015F1" w:rsidP="00E07DDC">
      <w:pPr>
        <w:spacing w:line="276" w:lineRule="auto"/>
        <w:rPr>
          <w:b/>
          <w:bCs/>
        </w:rPr>
      </w:pPr>
      <w:r w:rsidRPr="5C9AEB48">
        <w:rPr>
          <w:b/>
          <w:bCs/>
        </w:rPr>
        <w:t>Business questions</w:t>
      </w:r>
    </w:p>
    <w:p w14:paraId="4EF6F3A0" w14:textId="2A79F5F9" w:rsidR="4ACD449B" w:rsidRPr="00AF5DC1" w:rsidRDefault="00E07DDC" w:rsidP="00AF5DC1">
      <w:pPr>
        <w:tabs>
          <w:tab w:val="left" w:pos="0"/>
          <w:tab w:val="left" w:pos="720"/>
        </w:tabs>
        <w:spacing w:line="276" w:lineRule="auto"/>
        <w:jc w:val="both"/>
        <w:rPr>
          <w:rFonts w:eastAsia="Calibri"/>
          <w:lang w:val="en-US"/>
        </w:rPr>
      </w:pPr>
      <w:r>
        <w:rPr>
          <w:rFonts w:eastAsia="Calibri"/>
          <w:lang w:val="en-US"/>
        </w:rPr>
        <w:t>A c</w:t>
      </w:r>
      <w:r w:rsidR="4ACD449B" w:rsidRPr="00AF5DC1">
        <w:rPr>
          <w:rFonts w:eastAsia="Calibri"/>
          <w:lang w:val="en-US"/>
        </w:rPr>
        <w:t xml:space="preserve">omparison between </w:t>
      </w:r>
      <w:r>
        <w:rPr>
          <w:rFonts w:eastAsia="Calibri"/>
          <w:lang w:val="en-US"/>
        </w:rPr>
        <w:t>BEV and PHEV</w:t>
      </w:r>
      <w:r w:rsidR="4ACD449B" w:rsidRPr="00AF5DC1">
        <w:rPr>
          <w:rFonts w:eastAsia="Calibri"/>
          <w:lang w:val="en-US"/>
        </w:rPr>
        <w:t xml:space="preserve"> is possible by analyzing the following business questions</w:t>
      </w:r>
      <w:r w:rsidR="19D88521" w:rsidRPr="00AF5DC1">
        <w:rPr>
          <w:rFonts w:eastAsia="Calibri"/>
          <w:lang w:val="en-US"/>
        </w:rPr>
        <w:t>.</w:t>
      </w:r>
    </w:p>
    <w:p w14:paraId="46B158CD" w14:textId="3012A454" w:rsidR="4ACD449B" w:rsidRPr="00AF5DC1" w:rsidRDefault="4ACD449B" w:rsidP="00AF5DC1">
      <w:pPr>
        <w:pStyle w:val="ListParagraph"/>
        <w:numPr>
          <w:ilvl w:val="0"/>
          <w:numId w:val="2"/>
        </w:numPr>
        <w:spacing w:line="276" w:lineRule="auto"/>
        <w:jc w:val="both"/>
        <w:rPr>
          <w:rFonts w:eastAsia="Calibri"/>
          <w:lang w:val="en-US"/>
        </w:rPr>
      </w:pPr>
      <w:r w:rsidRPr="00AF5DC1">
        <w:rPr>
          <w:rFonts w:eastAsia="Calibri"/>
          <w:lang w:val="en-US"/>
        </w:rPr>
        <w:t xml:space="preserve">Which vehicle model/make will give more incentives? </w:t>
      </w:r>
    </w:p>
    <w:p w14:paraId="06E2421A" w14:textId="4DBC4801" w:rsidR="4ACD449B" w:rsidRPr="00AF5DC1" w:rsidRDefault="4ACD449B" w:rsidP="00AF5DC1">
      <w:pPr>
        <w:pStyle w:val="ListParagraph"/>
        <w:numPr>
          <w:ilvl w:val="0"/>
          <w:numId w:val="2"/>
        </w:numPr>
        <w:spacing w:line="276" w:lineRule="auto"/>
        <w:jc w:val="both"/>
        <w:rPr>
          <w:rFonts w:eastAsia="Calibri"/>
          <w:lang w:val="en-US"/>
        </w:rPr>
      </w:pPr>
      <w:r w:rsidRPr="00AF5DC1">
        <w:rPr>
          <w:rFonts w:eastAsia="Calibri"/>
          <w:lang w:val="en-US"/>
        </w:rPr>
        <w:t xml:space="preserve">Do people prefer battery or plug-in hybrid electric vehicles? </w:t>
      </w:r>
    </w:p>
    <w:p w14:paraId="3390AF51" w14:textId="256021A3" w:rsidR="4ACD449B" w:rsidRPr="00AF5DC1" w:rsidRDefault="4ACD449B" w:rsidP="00AF5DC1">
      <w:pPr>
        <w:pStyle w:val="ListParagraph"/>
        <w:numPr>
          <w:ilvl w:val="0"/>
          <w:numId w:val="2"/>
        </w:numPr>
        <w:spacing w:line="276" w:lineRule="auto"/>
        <w:jc w:val="both"/>
        <w:rPr>
          <w:rFonts w:eastAsia="Calibri"/>
          <w:lang w:val="en-US"/>
        </w:rPr>
      </w:pPr>
      <w:r w:rsidRPr="00AF5DC1">
        <w:rPr>
          <w:rFonts w:eastAsia="Calibri"/>
          <w:lang w:val="en-US"/>
        </w:rPr>
        <w:t xml:space="preserve">Does the vehicle price and battery capacity influence decision-making? </w:t>
      </w:r>
    </w:p>
    <w:p w14:paraId="1118BC09" w14:textId="55C4B03A" w:rsidR="4ACD449B" w:rsidRPr="00AF5DC1" w:rsidRDefault="4ACD449B" w:rsidP="00AF5DC1">
      <w:pPr>
        <w:pStyle w:val="ListParagraph"/>
        <w:numPr>
          <w:ilvl w:val="0"/>
          <w:numId w:val="2"/>
        </w:numPr>
        <w:spacing w:line="276" w:lineRule="auto"/>
        <w:jc w:val="both"/>
        <w:rPr>
          <w:rFonts w:eastAsia="Calibri"/>
          <w:lang w:val="en-US"/>
        </w:rPr>
      </w:pPr>
      <w:r w:rsidRPr="00AF5DC1">
        <w:rPr>
          <w:rFonts w:eastAsia="Calibri"/>
          <w:lang w:val="en-US"/>
        </w:rPr>
        <w:t xml:space="preserve">Which vehicles have high/low charging time and high/low maintenance cost?  </w:t>
      </w:r>
    </w:p>
    <w:p w14:paraId="78B51DA5" w14:textId="4DA1828E" w:rsidR="4ACD449B" w:rsidRPr="00AF5DC1" w:rsidRDefault="4ACD449B" w:rsidP="00AF5DC1">
      <w:pPr>
        <w:pStyle w:val="ListParagraph"/>
        <w:numPr>
          <w:ilvl w:val="0"/>
          <w:numId w:val="2"/>
        </w:numPr>
        <w:spacing w:line="276" w:lineRule="auto"/>
        <w:jc w:val="both"/>
        <w:rPr>
          <w:rFonts w:eastAsia="Calibri"/>
          <w:lang w:val="en-US"/>
        </w:rPr>
      </w:pPr>
      <w:r w:rsidRPr="00AF5DC1">
        <w:rPr>
          <w:rFonts w:eastAsia="Calibri"/>
          <w:lang w:val="en-US"/>
        </w:rPr>
        <w:t>Which vehicles have better range?</w:t>
      </w:r>
    </w:p>
    <w:p w14:paraId="7B4D5504" w14:textId="689C7951" w:rsidR="00AB23E8" w:rsidRDefault="7B7FA179" w:rsidP="00061DD6">
      <w:pPr>
        <w:spacing w:after="240" w:line="276" w:lineRule="auto"/>
        <w:jc w:val="both"/>
        <w:rPr>
          <w:rFonts w:eastAsia="Calibri"/>
          <w:lang w:val="en-US"/>
        </w:rPr>
      </w:pPr>
      <w:r w:rsidRPr="00AF5DC1">
        <w:rPr>
          <w:rFonts w:eastAsia="Calibri"/>
          <w:lang w:val="en-US"/>
        </w:rPr>
        <w:t xml:space="preserve">Can we </w:t>
      </w:r>
      <w:r w:rsidR="4ACD449B" w:rsidRPr="00AF5DC1">
        <w:rPr>
          <w:rFonts w:eastAsia="Calibri"/>
          <w:lang w:val="en-US"/>
        </w:rPr>
        <w:t xml:space="preserve">make </w:t>
      </w:r>
      <w:proofErr w:type="gramStart"/>
      <w:r w:rsidR="4ACD449B" w:rsidRPr="00AF5DC1">
        <w:rPr>
          <w:rFonts w:eastAsia="Calibri"/>
          <w:lang w:val="en-US"/>
        </w:rPr>
        <w:t>decision</w:t>
      </w:r>
      <w:proofErr w:type="gramEnd"/>
      <w:r w:rsidR="4ACD449B" w:rsidRPr="00AF5DC1">
        <w:rPr>
          <w:rFonts w:eastAsia="Calibri"/>
          <w:lang w:val="en-US"/>
        </w:rPr>
        <w:t xml:space="preserve"> </w:t>
      </w:r>
      <w:r w:rsidR="1A53DE6A" w:rsidRPr="00AF5DC1">
        <w:rPr>
          <w:rFonts w:eastAsia="Calibri"/>
          <w:lang w:val="en-US"/>
        </w:rPr>
        <w:t>about</w:t>
      </w:r>
      <w:r w:rsidR="4ACD449B" w:rsidRPr="00AF5DC1">
        <w:rPr>
          <w:rFonts w:eastAsia="Calibri"/>
          <w:lang w:val="en-US"/>
        </w:rPr>
        <w:t xml:space="preserve"> buying the best suited electric/hybrid vehicle for potential customers</w:t>
      </w:r>
      <w:r w:rsidR="08F1ACB4" w:rsidRPr="00AF5DC1">
        <w:rPr>
          <w:rFonts w:eastAsia="Calibri"/>
          <w:lang w:val="en-US"/>
        </w:rPr>
        <w:t>?</w:t>
      </w:r>
    </w:p>
    <w:p w14:paraId="6993B01B" w14:textId="2FA4D7BC" w:rsidR="00061DD6" w:rsidRPr="00061DD6" w:rsidRDefault="00061DD6" w:rsidP="00AF5DC1">
      <w:pPr>
        <w:spacing w:line="276" w:lineRule="auto"/>
        <w:jc w:val="both"/>
        <w:rPr>
          <w:rFonts w:eastAsia="Calibri"/>
          <w:b/>
          <w:bCs/>
          <w:lang w:val="en-US"/>
        </w:rPr>
      </w:pPr>
      <w:r w:rsidRPr="00061DD6">
        <w:rPr>
          <w:rFonts w:eastAsia="Calibri"/>
          <w:b/>
          <w:bCs/>
          <w:lang w:val="en-US"/>
        </w:rPr>
        <w:t>Datasets and source</w:t>
      </w:r>
    </w:p>
    <w:p w14:paraId="635E2484" w14:textId="2D2FDBF9" w:rsidR="00061DD6" w:rsidRDefault="00061DD6" w:rsidP="00061DD6">
      <w:pPr>
        <w:spacing w:after="240" w:line="276" w:lineRule="auto"/>
        <w:jc w:val="both"/>
        <w:rPr>
          <w:rFonts w:eastAsia="Calibri"/>
          <w:lang w:val="en-US"/>
        </w:rPr>
      </w:pPr>
      <w:r>
        <w:rPr>
          <w:rFonts w:eastAsia="Calibri"/>
          <w:lang w:val="en-US"/>
        </w:rPr>
        <w:t>Three datasets were gotten from the government of Canada open government portal</w:t>
      </w:r>
      <w:r w:rsidR="00377C48">
        <w:rPr>
          <w:rFonts w:eastAsia="Calibri"/>
          <w:lang w:val="en-US"/>
        </w:rPr>
        <w:t>.</w:t>
      </w:r>
    </w:p>
    <w:p w14:paraId="2E58E1A2" w14:textId="77777777" w:rsidR="00A27CC0" w:rsidRPr="00A27CC0" w:rsidRDefault="00000000" w:rsidP="00A27CC0">
      <w:pPr>
        <w:spacing w:after="240" w:line="276" w:lineRule="auto"/>
        <w:jc w:val="both"/>
        <w:rPr>
          <w:rFonts w:eastAsia="Calibri"/>
        </w:rPr>
      </w:pPr>
      <w:hyperlink r:id="rId11" w:history="1">
        <w:r w:rsidR="00A27CC0" w:rsidRPr="00A27CC0">
          <w:rPr>
            <w:rStyle w:val="Hyperlink"/>
            <w:rFonts w:eastAsia="Calibri"/>
            <w:lang w:val="en-US"/>
          </w:rPr>
          <w:t xml:space="preserve">List of eligible vehicles under the </w:t>
        </w:r>
        <w:proofErr w:type="spellStart"/>
        <w:r w:rsidR="00A27CC0" w:rsidRPr="00A27CC0">
          <w:rPr>
            <w:rStyle w:val="Hyperlink"/>
            <w:rFonts w:eastAsia="Calibri"/>
            <w:lang w:val="en-US"/>
          </w:rPr>
          <w:t>iZEV</w:t>
        </w:r>
        <w:proofErr w:type="spellEnd"/>
        <w:r w:rsidR="00A27CC0" w:rsidRPr="00A27CC0">
          <w:rPr>
            <w:rStyle w:val="Hyperlink"/>
            <w:rFonts w:eastAsia="Calibri"/>
            <w:lang w:val="en-US"/>
          </w:rPr>
          <w:t xml:space="preserve"> Program (canada.ca)</w:t>
        </w:r>
      </w:hyperlink>
    </w:p>
    <w:p w14:paraId="22D4D1B4" w14:textId="77777777" w:rsidR="00A27CC0" w:rsidRPr="00A27CC0" w:rsidRDefault="00000000" w:rsidP="00A27CC0">
      <w:pPr>
        <w:spacing w:after="240" w:line="276" w:lineRule="auto"/>
        <w:jc w:val="both"/>
        <w:rPr>
          <w:rFonts w:eastAsia="Calibri"/>
        </w:rPr>
      </w:pPr>
      <w:hyperlink r:id="rId12" w:history="1">
        <w:r w:rsidR="00A27CC0" w:rsidRPr="00A27CC0">
          <w:rPr>
            <w:rStyle w:val="Hyperlink"/>
            <w:rFonts w:eastAsia="Calibri"/>
            <w:lang w:val="en-US"/>
          </w:rPr>
          <w:t>Fuel consumption ratings - Battery-electric vehicles 2012-2021 (2021-08-12) - Open Government Portal (canada.ca)</w:t>
        </w:r>
      </w:hyperlink>
    </w:p>
    <w:p w14:paraId="20169C4D" w14:textId="33D6CD41" w:rsidR="00A27CC0" w:rsidRPr="00A27CC0" w:rsidRDefault="00000000" w:rsidP="00061DD6">
      <w:pPr>
        <w:spacing w:after="240" w:line="276" w:lineRule="auto"/>
        <w:jc w:val="both"/>
        <w:rPr>
          <w:rFonts w:eastAsia="Calibri"/>
        </w:rPr>
      </w:pPr>
      <w:hyperlink r:id="rId13" w:history="1">
        <w:r w:rsidR="00A27CC0" w:rsidRPr="00A27CC0">
          <w:rPr>
            <w:rStyle w:val="Hyperlink"/>
            <w:rFonts w:eastAsia="Calibri"/>
            <w:lang w:val="en-US"/>
          </w:rPr>
          <w:t>Fuel consumption ratings - Plug-in hybrid electric vehicles 2012-2021 (2021-08-12) - Open Government Portal (canada.ca)</w:t>
        </w:r>
      </w:hyperlink>
    </w:p>
    <w:p w14:paraId="46DACA0E" w14:textId="7C646A47" w:rsidR="00AB23E8" w:rsidRPr="00B334E1" w:rsidRDefault="00AB23E8" w:rsidP="00AF5DC1">
      <w:pPr>
        <w:spacing w:line="276" w:lineRule="auto"/>
        <w:jc w:val="both"/>
        <w:rPr>
          <w:rFonts w:eastAsia="Calibri"/>
          <w:b/>
          <w:bCs/>
          <w:lang w:val="en-US"/>
        </w:rPr>
      </w:pPr>
      <w:r w:rsidRPr="00B334E1">
        <w:rPr>
          <w:rFonts w:eastAsia="Calibri"/>
          <w:b/>
          <w:bCs/>
          <w:lang w:val="en-US"/>
        </w:rPr>
        <w:t>Data Cleansing</w:t>
      </w:r>
    </w:p>
    <w:p w14:paraId="146CDC37" w14:textId="04C2061F" w:rsidR="00156915" w:rsidRPr="00156915" w:rsidRDefault="00156915" w:rsidP="00BF13F4">
      <w:pPr>
        <w:numPr>
          <w:ilvl w:val="0"/>
          <w:numId w:val="5"/>
        </w:numPr>
        <w:spacing w:line="276" w:lineRule="auto"/>
        <w:jc w:val="both"/>
        <w:rPr>
          <w:rFonts w:eastAsia="Calibri"/>
        </w:rPr>
      </w:pPr>
      <w:r w:rsidRPr="00156915">
        <w:rPr>
          <w:rFonts w:eastAsia="Calibri"/>
        </w:rPr>
        <w:t xml:space="preserve">Deleted all </w:t>
      </w:r>
      <w:r w:rsidR="00377C48">
        <w:rPr>
          <w:rFonts w:eastAsia="Calibri"/>
        </w:rPr>
        <w:t xml:space="preserve">vehicle’s </w:t>
      </w:r>
      <w:r w:rsidRPr="00156915">
        <w:rPr>
          <w:rFonts w:eastAsia="Calibri"/>
        </w:rPr>
        <w:t>data before 2019 from the 20</w:t>
      </w:r>
      <w:r w:rsidR="00377C48">
        <w:rPr>
          <w:rFonts w:eastAsia="Calibri"/>
        </w:rPr>
        <w:t>08</w:t>
      </w:r>
      <w:r w:rsidRPr="00156915">
        <w:rPr>
          <w:rFonts w:eastAsia="Calibri"/>
        </w:rPr>
        <w:t>-2022 BEV and PHEV dataset</w:t>
      </w:r>
      <w:r w:rsidR="00377C48">
        <w:rPr>
          <w:rFonts w:eastAsia="Calibri"/>
        </w:rPr>
        <w:t>s.</w:t>
      </w:r>
    </w:p>
    <w:p w14:paraId="2F48DE48" w14:textId="22718ED5" w:rsidR="00156915" w:rsidRPr="00156915" w:rsidRDefault="00156915" w:rsidP="00BF13F4">
      <w:pPr>
        <w:numPr>
          <w:ilvl w:val="0"/>
          <w:numId w:val="5"/>
        </w:numPr>
        <w:spacing w:line="276" w:lineRule="auto"/>
        <w:jc w:val="both"/>
        <w:rPr>
          <w:rFonts w:eastAsia="Calibri"/>
        </w:rPr>
      </w:pPr>
      <w:r w:rsidRPr="00156915">
        <w:rPr>
          <w:rFonts w:eastAsia="Calibri"/>
        </w:rPr>
        <w:t>Created a dataset with all the Electric and plug in hybrid models from incentive dataset, a dataset for only BEV and another for only PHEV</w:t>
      </w:r>
      <w:r w:rsidR="00377C48">
        <w:rPr>
          <w:rFonts w:eastAsia="Calibri"/>
        </w:rPr>
        <w:t>.</w:t>
      </w:r>
    </w:p>
    <w:p w14:paraId="198441C1" w14:textId="320E070D" w:rsidR="00156915" w:rsidRPr="00156915" w:rsidRDefault="00156915" w:rsidP="00BF13F4">
      <w:pPr>
        <w:numPr>
          <w:ilvl w:val="0"/>
          <w:numId w:val="5"/>
        </w:numPr>
        <w:spacing w:line="276" w:lineRule="auto"/>
        <w:jc w:val="both"/>
        <w:rPr>
          <w:rFonts w:eastAsia="Calibri"/>
        </w:rPr>
      </w:pPr>
      <w:r w:rsidRPr="00156915">
        <w:rPr>
          <w:rFonts w:eastAsia="Calibri"/>
        </w:rPr>
        <w:t>Created a dataset for Battery capacity and price by using different search engines</w:t>
      </w:r>
      <w:r w:rsidR="00377C48">
        <w:rPr>
          <w:rFonts w:eastAsia="Calibri"/>
        </w:rPr>
        <w:t xml:space="preserve"> (internet).</w:t>
      </w:r>
    </w:p>
    <w:p w14:paraId="01DB5B8A" w14:textId="4A2B6ABF" w:rsidR="00156915" w:rsidRPr="00156915" w:rsidRDefault="00156915" w:rsidP="00BF13F4">
      <w:pPr>
        <w:numPr>
          <w:ilvl w:val="0"/>
          <w:numId w:val="5"/>
        </w:numPr>
        <w:spacing w:line="276" w:lineRule="auto"/>
        <w:jc w:val="both"/>
        <w:rPr>
          <w:rFonts w:eastAsia="Calibri"/>
        </w:rPr>
      </w:pPr>
      <w:r w:rsidRPr="00156915">
        <w:rPr>
          <w:rFonts w:eastAsia="Calibri"/>
        </w:rPr>
        <w:t>Creating key column in all the dataset</w:t>
      </w:r>
      <w:r w:rsidR="00377C48">
        <w:rPr>
          <w:rFonts w:eastAsia="Calibri"/>
        </w:rPr>
        <w:t>s to establish relationships.</w:t>
      </w:r>
    </w:p>
    <w:p w14:paraId="5753691D" w14:textId="490BD4AD" w:rsidR="00156915" w:rsidRPr="00156915" w:rsidRDefault="00F92A3E" w:rsidP="00BF13F4">
      <w:pPr>
        <w:numPr>
          <w:ilvl w:val="0"/>
          <w:numId w:val="5"/>
        </w:numPr>
        <w:spacing w:line="276" w:lineRule="auto"/>
        <w:jc w:val="both"/>
        <w:rPr>
          <w:rFonts w:eastAsia="Calibri"/>
        </w:rPr>
      </w:pPr>
      <w:r>
        <w:rPr>
          <w:rFonts w:eastAsia="Calibri"/>
        </w:rPr>
        <w:t>U</w:t>
      </w:r>
      <w:r w:rsidR="00156915" w:rsidRPr="00156915">
        <w:rPr>
          <w:rFonts w:eastAsia="Calibri"/>
        </w:rPr>
        <w:t>sed multiple imputations to fill up missing values</w:t>
      </w:r>
      <w:r w:rsidR="00377C48">
        <w:rPr>
          <w:rFonts w:eastAsia="Calibri"/>
        </w:rPr>
        <w:t>.</w:t>
      </w:r>
    </w:p>
    <w:p w14:paraId="7ED5AA1F" w14:textId="65EACB5C" w:rsidR="00FF4D0A" w:rsidRDefault="00156915" w:rsidP="00BF13F4">
      <w:pPr>
        <w:numPr>
          <w:ilvl w:val="0"/>
          <w:numId w:val="5"/>
        </w:numPr>
        <w:spacing w:line="276" w:lineRule="auto"/>
        <w:jc w:val="both"/>
        <w:rPr>
          <w:rFonts w:eastAsia="Calibri"/>
        </w:rPr>
      </w:pPr>
      <w:r w:rsidRPr="00156915">
        <w:rPr>
          <w:rFonts w:eastAsia="Calibri"/>
        </w:rPr>
        <w:t>Dropped unnecessary data columns from the dataset</w:t>
      </w:r>
      <w:r w:rsidR="00377C48">
        <w:rPr>
          <w:rFonts w:eastAsia="Calibri"/>
        </w:rPr>
        <w:t>.</w:t>
      </w:r>
    </w:p>
    <w:p w14:paraId="3E1D58CE" w14:textId="7B887271" w:rsidR="00BF13F4" w:rsidRPr="00BF13F4" w:rsidRDefault="00BF13F4" w:rsidP="00BF13F4">
      <w:pPr>
        <w:numPr>
          <w:ilvl w:val="0"/>
          <w:numId w:val="5"/>
        </w:numPr>
        <w:spacing w:line="276" w:lineRule="auto"/>
        <w:jc w:val="both"/>
        <w:rPr>
          <w:rFonts w:eastAsia="Calibri"/>
        </w:rPr>
      </w:pPr>
      <w:r w:rsidRPr="00BF13F4">
        <w:rPr>
          <w:rFonts w:eastAsia="Calibri"/>
          <w:lang w:val="en-US"/>
        </w:rPr>
        <w:t xml:space="preserve">Alberta's </w:t>
      </w:r>
      <w:proofErr w:type="spellStart"/>
      <w:r w:rsidRPr="00BF13F4">
        <w:rPr>
          <w:rFonts w:eastAsia="Calibri"/>
          <w:lang w:val="en-US"/>
        </w:rPr>
        <w:t>Enmax</w:t>
      </w:r>
      <w:proofErr w:type="spellEnd"/>
      <w:r w:rsidRPr="00BF13F4">
        <w:rPr>
          <w:rFonts w:eastAsia="Calibri"/>
          <w:lang w:val="en-US"/>
        </w:rPr>
        <w:t> current rate was used to calculate the fuel cost to travel 100 km</w:t>
      </w:r>
      <w:r w:rsidR="00377C48">
        <w:rPr>
          <w:rFonts w:eastAsia="Calibri"/>
          <w:lang w:val="en-US"/>
        </w:rPr>
        <w:t>.</w:t>
      </w:r>
    </w:p>
    <w:p w14:paraId="06E4B45A" w14:textId="3C9B5A14" w:rsidR="00BF13F4" w:rsidRPr="00BF13F4" w:rsidRDefault="00BF13F4" w:rsidP="00C062C5">
      <w:pPr>
        <w:numPr>
          <w:ilvl w:val="0"/>
          <w:numId w:val="5"/>
        </w:numPr>
        <w:spacing w:after="240" w:line="276" w:lineRule="auto"/>
        <w:jc w:val="both"/>
        <w:rPr>
          <w:rFonts w:eastAsia="Calibri"/>
        </w:rPr>
      </w:pPr>
      <w:r w:rsidRPr="00BF13F4">
        <w:rPr>
          <w:rFonts w:eastAsia="Calibri"/>
          <w:lang w:val="en-US"/>
        </w:rPr>
        <w:t>Calculated cost of fuel to travel 100 km based on the range of batteries and range of gas by using the cost of current electricity and current prices of Regular and Premium gasoline</w:t>
      </w:r>
      <w:r w:rsidR="00377C48">
        <w:rPr>
          <w:rFonts w:eastAsia="Calibri"/>
          <w:lang w:val="en-US"/>
        </w:rPr>
        <w:t>.</w:t>
      </w:r>
    </w:p>
    <w:p w14:paraId="5F051874" w14:textId="570B57F2" w:rsidR="00E07DDC" w:rsidRPr="00E07DDC" w:rsidRDefault="00E07DDC" w:rsidP="00AF5DC1">
      <w:pPr>
        <w:spacing w:line="276" w:lineRule="auto"/>
        <w:jc w:val="both"/>
        <w:rPr>
          <w:b/>
          <w:bCs/>
        </w:rPr>
      </w:pPr>
      <w:r w:rsidRPr="00E07DDC">
        <w:rPr>
          <w:b/>
          <w:bCs/>
        </w:rPr>
        <w:t>Descriptive Statistics</w:t>
      </w:r>
    </w:p>
    <w:p w14:paraId="77F89E2C" w14:textId="638DE0E4" w:rsidR="4DE4B48D" w:rsidRDefault="4DE4B48D" w:rsidP="00377C48">
      <w:pPr>
        <w:spacing w:after="240" w:line="276" w:lineRule="auto"/>
        <w:jc w:val="both"/>
      </w:pPr>
      <w:r>
        <w:t>Descriptive statistics was used to provide basic information about the variables in the dataset</w:t>
      </w:r>
      <w:r w:rsidR="2D372726">
        <w:t xml:space="preserve"> and to highlight potential relationships. </w:t>
      </w:r>
      <w:r w:rsidR="009A0BD2">
        <w:t>The</w:t>
      </w:r>
      <w:r w:rsidR="006C7742">
        <w:t xml:space="preserve">re were </w:t>
      </w:r>
      <w:r w:rsidR="00BF6052">
        <w:t xml:space="preserve">4 different </w:t>
      </w:r>
      <w:r w:rsidR="00305FED">
        <w:t>amounts</w:t>
      </w:r>
      <w:r w:rsidR="00BF6052">
        <w:t xml:space="preserve"> </w:t>
      </w:r>
      <w:r w:rsidR="00305FED">
        <w:t>offer</w:t>
      </w:r>
      <w:r w:rsidR="00377C48">
        <w:t>ed</w:t>
      </w:r>
      <w:r w:rsidR="00305FED">
        <w:t xml:space="preserve"> for</w:t>
      </w:r>
      <w:r w:rsidR="00BF6052">
        <w:t xml:space="preserve"> incentives</w:t>
      </w:r>
      <w:r w:rsidR="00540DF3">
        <w:t xml:space="preserve">: </w:t>
      </w:r>
      <w:r w:rsidR="00CB13DD">
        <w:t>$1250</w:t>
      </w:r>
      <w:r w:rsidR="00540DF3">
        <w:t xml:space="preserve">, </w:t>
      </w:r>
      <w:r w:rsidR="00CB13DD">
        <w:t xml:space="preserve">$2500, $3750, and $5000 for </w:t>
      </w:r>
      <w:r w:rsidR="00164E51">
        <w:t xml:space="preserve">a lease of 12, 24, 36, and 48 months </w:t>
      </w:r>
      <w:r w:rsidR="00540DF3">
        <w:t xml:space="preserve">respectively. </w:t>
      </w:r>
      <w:r w:rsidR="74A20BB7">
        <w:t>The</w:t>
      </w:r>
      <w:r w:rsidR="00AA18C5">
        <w:t xml:space="preserve"> datasets contain </w:t>
      </w:r>
      <w:r w:rsidR="74A20BB7">
        <w:t>a total of 234 records</w:t>
      </w:r>
      <w:r w:rsidR="52F34A6A">
        <w:t xml:space="preserve"> of</w:t>
      </w:r>
      <w:r w:rsidR="74A20BB7">
        <w:t xml:space="preserve"> vehicles</w:t>
      </w:r>
      <w:r w:rsidR="47AB83AA">
        <w:t xml:space="preserve"> from different Makes, Models, and Year.</w:t>
      </w:r>
      <w:r w:rsidR="5ACDDF75">
        <w:t xml:space="preserve"> Three and fourteen </w:t>
      </w:r>
      <w:r w:rsidR="7607D144">
        <w:t xml:space="preserve">were </w:t>
      </w:r>
      <w:r w:rsidR="5ACDDF75">
        <w:t>models f</w:t>
      </w:r>
      <w:r w:rsidR="3204B9F3">
        <w:t>or</w:t>
      </w:r>
      <w:r w:rsidR="5ACDDF75">
        <w:t xml:space="preserve"> </w:t>
      </w:r>
      <w:r w:rsidR="7BF51773">
        <w:t>the years 2018 and 2022 respec</w:t>
      </w:r>
      <w:r w:rsidR="4CB7BD06">
        <w:t>tively while the remaining 217 records came from models in the years 2019, 2020, and 2</w:t>
      </w:r>
      <w:r w:rsidR="3103860D">
        <w:t xml:space="preserve">021. </w:t>
      </w:r>
      <w:r w:rsidR="1A2CB210">
        <w:t xml:space="preserve"> Some of the variables explored are presented below</w:t>
      </w:r>
      <w:r w:rsidR="3E195383">
        <w:t>.</w:t>
      </w:r>
    </w:p>
    <w:p w14:paraId="51160D9E" w14:textId="76B0C23D" w:rsidR="00BF7CC8" w:rsidRDefault="00BF7CC8" w:rsidP="5FD53DC9">
      <w:pPr>
        <w:sectPr w:rsidR="00BF7CC8" w:rsidSect="00423CCA">
          <w:footerReference w:type="default" r:id="rId14"/>
          <w:headerReference w:type="first" r:id="rId15"/>
          <w:pgSz w:w="12240" w:h="15840"/>
          <w:pgMar w:top="1440" w:right="1440" w:bottom="1440" w:left="1440" w:header="709" w:footer="709" w:gutter="0"/>
          <w:pgNumType w:start="0"/>
          <w:cols w:space="708"/>
          <w:titlePg/>
          <w:docGrid w:linePitch="360"/>
        </w:sectPr>
      </w:pPr>
    </w:p>
    <w:p w14:paraId="6EC77F17" w14:textId="77777777" w:rsidR="00B7404E" w:rsidRDefault="00B7404E" w:rsidP="5FD53DC9">
      <w:pPr>
        <w:rPr>
          <w:b/>
          <w:bCs/>
        </w:rPr>
      </w:pPr>
    </w:p>
    <w:p w14:paraId="61EC890B" w14:textId="77777777" w:rsidR="00B7404E" w:rsidRDefault="00B7404E" w:rsidP="5FD53DC9">
      <w:pPr>
        <w:rPr>
          <w:b/>
          <w:bCs/>
        </w:rPr>
      </w:pPr>
    </w:p>
    <w:p w14:paraId="08335157" w14:textId="76637E2D" w:rsidR="00BF7CC8" w:rsidRPr="00BF7CC8" w:rsidRDefault="00BF7CC8" w:rsidP="5FD53DC9">
      <w:pPr>
        <w:rPr>
          <w:b/>
          <w:bCs/>
        </w:rPr>
      </w:pPr>
      <w:r w:rsidRPr="00BF7CC8">
        <w:rPr>
          <w:b/>
          <w:bCs/>
        </w:rPr>
        <w:lastRenderedPageBreak/>
        <w:t>Vehicles by fuel type</w:t>
      </w:r>
    </w:p>
    <w:p w14:paraId="6E140EA2" w14:textId="4BFCAE18" w:rsidR="00BF7CC8" w:rsidRDefault="00BF7CC8" w:rsidP="5FD53DC9">
      <w:r w:rsidRPr="00BF7CC8">
        <w:rPr>
          <w:noProof/>
        </w:rPr>
        <w:drawing>
          <wp:inline distT="0" distB="0" distL="0" distR="0" wp14:anchorId="30CF0C8C" wp14:editId="49BF1AB0">
            <wp:extent cx="2650490" cy="1470660"/>
            <wp:effectExtent l="0" t="0" r="0" b="0"/>
            <wp:docPr id="5" name="Picture 5" descr="Chart, pie chart&#10;&#10;Description automatically generated">
              <a:extLst xmlns:a="http://schemas.openxmlformats.org/drawingml/2006/main">
                <a:ext uri="{FF2B5EF4-FFF2-40B4-BE49-F238E27FC236}">
                  <a16:creationId xmlns:a16="http://schemas.microsoft.com/office/drawing/2014/main" id="{5BAD8000-28AC-4563-907A-C71F5303C7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a:extLst>
                        <a:ext uri="{FF2B5EF4-FFF2-40B4-BE49-F238E27FC236}">
                          <a16:creationId xmlns:a16="http://schemas.microsoft.com/office/drawing/2014/main" id="{5BAD8000-28AC-4563-907A-C71F5303C76C}"/>
                        </a:ext>
                      </a:extLst>
                    </pic:cNvPr>
                    <pic:cNvPicPr>
                      <a:picLocks noChangeAspect="1"/>
                    </pic:cNvPicPr>
                  </pic:nvPicPr>
                  <pic:blipFill>
                    <a:blip r:embed="rId16"/>
                    <a:stretch>
                      <a:fillRect/>
                    </a:stretch>
                  </pic:blipFill>
                  <pic:spPr>
                    <a:xfrm>
                      <a:off x="0" y="0"/>
                      <a:ext cx="2681948" cy="1488115"/>
                    </a:xfrm>
                    <a:prstGeom prst="rect">
                      <a:avLst/>
                    </a:prstGeom>
                  </pic:spPr>
                </pic:pic>
              </a:graphicData>
            </a:graphic>
          </wp:inline>
        </w:drawing>
      </w:r>
    </w:p>
    <w:p w14:paraId="2C1E6384" w14:textId="204765AB" w:rsidR="00BF7CC8" w:rsidRPr="00BF7CC8" w:rsidRDefault="00BF7CC8" w:rsidP="5FD53DC9">
      <w:pPr>
        <w:rPr>
          <w:b/>
          <w:bCs/>
        </w:rPr>
      </w:pPr>
      <w:r w:rsidRPr="00BF7CC8">
        <w:rPr>
          <w:b/>
          <w:bCs/>
        </w:rPr>
        <w:t xml:space="preserve">Vehicles by make and seating </w:t>
      </w:r>
      <w:proofErr w:type="gramStart"/>
      <w:r w:rsidRPr="00BF7CC8">
        <w:rPr>
          <w:b/>
          <w:bCs/>
        </w:rPr>
        <w:t>capacity</w:t>
      </w:r>
      <w:proofErr w:type="gramEnd"/>
    </w:p>
    <w:p w14:paraId="0A36F6DA" w14:textId="71310A9F" w:rsidR="008814B6" w:rsidRDefault="00BF7CC8" w:rsidP="00F62CBF">
      <w:pPr>
        <w:sectPr w:rsidR="008814B6" w:rsidSect="008814B6">
          <w:type w:val="continuous"/>
          <w:pgSz w:w="12240" w:h="15840"/>
          <w:pgMar w:top="1440" w:right="1440" w:bottom="1440" w:left="1440" w:header="709" w:footer="709" w:gutter="0"/>
          <w:cols w:num="2" w:space="708"/>
          <w:docGrid w:linePitch="360"/>
        </w:sectPr>
      </w:pPr>
      <w:r w:rsidRPr="00BF7CC8">
        <w:rPr>
          <w:noProof/>
        </w:rPr>
        <w:drawing>
          <wp:inline distT="0" distB="0" distL="0" distR="0" wp14:anchorId="6C7527F8" wp14:editId="56782E39">
            <wp:extent cx="3116580" cy="1485900"/>
            <wp:effectExtent l="0" t="0" r="7620" b="0"/>
            <wp:docPr id="1497496449" name="Picture 7" descr="Chart, bar chart&#10;&#10;Description automatically generated">
              <a:extLst xmlns:a="http://schemas.openxmlformats.org/drawingml/2006/main">
                <a:ext uri="{FF2B5EF4-FFF2-40B4-BE49-F238E27FC236}">
                  <a16:creationId xmlns:a16="http://schemas.microsoft.com/office/drawing/2014/main" id="{B392D057-04F7-4814-910D-F2DEECC89D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hart, bar chart&#10;&#10;Description automatically generated">
                      <a:extLst>
                        <a:ext uri="{FF2B5EF4-FFF2-40B4-BE49-F238E27FC236}">
                          <a16:creationId xmlns:a16="http://schemas.microsoft.com/office/drawing/2014/main" id="{B392D057-04F7-4814-910D-F2DEECC89D78}"/>
                        </a:ext>
                      </a:extLst>
                    </pic:cNvPr>
                    <pic:cNvPicPr>
                      <a:picLocks noChangeAspect="1"/>
                    </pic:cNvPicPr>
                  </pic:nvPicPr>
                  <pic:blipFill>
                    <a:blip r:embed="rId17"/>
                    <a:stretch>
                      <a:fillRect/>
                    </a:stretch>
                  </pic:blipFill>
                  <pic:spPr>
                    <a:xfrm>
                      <a:off x="0" y="0"/>
                      <a:ext cx="3116580" cy="1485900"/>
                    </a:xfrm>
                    <a:prstGeom prst="rect">
                      <a:avLst/>
                    </a:prstGeom>
                  </pic:spPr>
                </pic:pic>
              </a:graphicData>
            </a:graphic>
          </wp:inline>
        </w:drawing>
      </w:r>
    </w:p>
    <w:p w14:paraId="67D7AC69" w14:textId="131B1087" w:rsidR="00FF4D0A" w:rsidRDefault="376A1C71" w:rsidP="00FF4D0A">
      <w:pPr>
        <w:spacing w:after="240" w:line="276" w:lineRule="auto"/>
        <w:jc w:val="both"/>
      </w:pPr>
      <w:r>
        <w:t>Th</w:t>
      </w:r>
      <w:r w:rsidR="00077698">
        <w:t>e pie</w:t>
      </w:r>
      <w:r>
        <w:t xml:space="preserve"> chart </w:t>
      </w:r>
      <w:r w:rsidR="00FF4D0A">
        <w:t xml:space="preserve">above </w:t>
      </w:r>
      <w:r>
        <w:t xml:space="preserve">shows that 45% of the vehicles were PHEV and </w:t>
      </w:r>
      <w:r w:rsidR="2F4E8456">
        <w:t>55% were BEV.</w:t>
      </w:r>
      <w:r w:rsidR="00667DCB">
        <w:t xml:space="preserve"> </w:t>
      </w:r>
      <w:r w:rsidR="00FA0FE4">
        <w:t>It can be seen from the column chart</w:t>
      </w:r>
      <w:r w:rsidR="00192ED2">
        <w:t xml:space="preserve"> that </w:t>
      </w:r>
      <w:r w:rsidR="00CC2E14">
        <w:t xml:space="preserve">Tesla models </w:t>
      </w:r>
      <w:r w:rsidR="00377C48">
        <w:t>had</w:t>
      </w:r>
      <w:r w:rsidR="00CC2E14">
        <w:t xml:space="preserve"> mor</w:t>
      </w:r>
      <w:r w:rsidR="00377C48">
        <w:t>e vehicles in the data compared to</w:t>
      </w:r>
      <w:r w:rsidR="00D326C6">
        <w:t xml:space="preserve"> </w:t>
      </w:r>
      <w:r w:rsidR="00CC2E14">
        <w:t>any other make of v</w:t>
      </w:r>
      <w:r w:rsidR="00D326C6">
        <w:t>ehicles</w:t>
      </w:r>
      <w:r w:rsidR="00317003">
        <w:t xml:space="preserve">. Apart from </w:t>
      </w:r>
      <w:r w:rsidR="008C2312">
        <w:t>17 7-seaters from Tesla, 9 4-seaters</w:t>
      </w:r>
      <w:r w:rsidR="00A418EB">
        <w:t xml:space="preserve"> from BMW, and 7 2-seaters from Smart, the rest of the vehicles were </w:t>
      </w:r>
      <w:r w:rsidR="00693EB4">
        <w:t>5-seaters</w:t>
      </w:r>
      <w:r w:rsidR="00CC6E75">
        <w:t>.</w:t>
      </w:r>
    </w:p>
    <w:p w14:paraId="1055BE4C" w14:textId="0BFB1AF0" w:rsidR="00176CB6" w:rsidRPr="00176CB6" w:rsidRDefault="00176CB6" w:rsidP="00FF4D0A">
      <w:pPr>
        <w:spacing w:after="240" w:line="276" w:lineRule="auto"/>
        <w:jc w:val="both"/>
        <w:rPr>
          <w:b/>
          <w:bCs/>
        </w:rPr>
      </w:pPr>
      <w:r w:rsidRPr="00176CB6">
        <w:rPr>
          <w:b/>
          <w:bCs/>
        </w:rPr>
        <w:t xml:space="preserve">Incentives </w:t>
      </w:r>
    </w:p>
    <w:p w14:paraId="477FDB34" w14:textId="77777777" w:rsidR="00176CB6" w:rsidRDefault="00176CB6" w:rsidP="00176CB6">
      <w:pPr>
        <w:tabs>
          <w:tab w:val="left" w:pos="6751"/>
        </w:tabs>
        <w:spacing w:after="240" w:line="276" w:lineRule="auto"/>
        <w:jc w:val="both"/>
      </w:pPr>
      <w:r>
        <w:t> </w:t>
      </w:r>
      <w:r>
        <w:rPr>
          <w:noProof/>
        </w:rPr>
        <w:drawing>
          <wp:inline distT="0" distB="0" distL="0" distR="0" wp14:anchorId="1FE121B5" wp14:editId="4B291567">
            <wp:extent cx="6315710" cy="2124535"/>
            <wp:effectExtent l="0" t="0" r="0" b="9525"/>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3608" cy="2167558"/>
                    </a:xfrm>
                    <a:prstGeom prst="rect">
                      <a:avLst/>
                    </a:prstGeom>
                    <a:noFill/>
                    <a:ln>
                      <a:noFill/>
                    </a:ln>
                  </pic:spPr>
                </pic:pic>
              </a:graphicData>
            </a:graphic>
          </wp:inline>
        </w:drawing>
      </w:r>
    </w:p>
    <w:p w14:paraId="481585F6" w14:textId="63EA4C49" w:rsidR="00176CB6" w:rsidRDefault="00176CB6" w:rsidP="00176CB6">
      <w:pPr>
        <w:tabs>
          <w:tab w:val="left" w:pos="6751"/>
        </w:tabs>
        <w:spacing w:after="240" w:line="276" w:lineRule="auto"/>
        <w:jc w:val="both"/>
      </w:pPr>
      <w:r>
        <w:t>Not all the vehicles getting incentives the one which have prices lower than 55K are considered to have incentives and the maximum 5</w:t>
      </w:r>
      <w:r w:rsidR="00D634CA">
        <w:t>K</w:t>
      </w:r>
      <w:r>
        <w:t xml:space="preserve"> is given to the electric vehicles whereas for plug in hybrid vehicles </w:t>
      </w:r>
      <w:r w:rsidR="00D634CA">
        <w:t xml:space="preserve">incentives are based on the size of battery if the battery size&lt;15kWh can get 2500 whereas battery size greater than 15kWh can get incentives of </w:t>
      </w:r>
      <w:proofErr w:type="gramStart"/>
      <w:r w:rsidR="00D634CA">
        <w:t>5K</w:t>
      </w:r>
      <w:proofErr w:type="gramEnd"/>
    </w:p>
    <w:p w14:paraId="2E7D8275" w14:textId="6F081357" w:rsidR="00D634CA" w:rsidRDefault="00D634CA" w:rsidP="00176CB6">
      <w:pPr>
        <w:tabs>
          <w:tab w:val="left" w:pos="6751"/>
        </w:tabs>
        <w:spacing w:after="240" w:line="276" w:lineRule="auto"/>
        <w:jc w:val="both"/>
      </w:pPr>
      <w:r>
        <w:t xml:space="preserve">Carbon Dioxide Emissions and Smog Rating: The vehicles that emits high volume of carbon dioxide are considered bad for the environment and causes pollution whereas for smog rating higher the smog rating safe for environment. The battery vehicles don’t emit carbon dioxide at all. </w:t>
      </w:r>
      <w:proofErr w:type="gramStart"/>
      <w:r>
        <w:t>So</w:t>
      </w:r>
      <w:proofErr w:type="gramEnd"/>
      <w:r>
        <w:t xml:space="preserve"> they have zero carbon dioxide emissions to the environment.</w:t>
      </w:r>
    </w:p>
    <w:p w14:paraId="782BD512" w14:textId="23DAF41B" w:rsidR="00D634CA" w:rsidRDefault="00D634CA" w:rsidP="00176CB6">
      <w:pPr>
        <w:tabs>
          <w:tab w:val="left" w:pos="6751"/>
        </w:tabs>
        <w:spacing w:after="240" w:line="276" w:lineRule="auto"/>
        <w:jc w:val="both"/>
      </w:pPr>
      <w:r>
        <w:lastRenderedPageBreak/>
        <w:t> </w:t>
      </w:r>
      <w:r>
        <w:rPr>
          <w:noProof/>
        </w:rPr>
        <w:drawing>
          <wp:inline distT="0" distB="0" distL="0" distR="0" wp14:anchorId="28DF5588" wp14:editId="031E7EA1">
            <wp:extent cx="5943600" cy="2987040"/>
            <wp:effectExtent l="0" t="0" r="0" b="3810"/>
            <wp:docPr id="34" name="Picture 3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87040"/>
                    </a:xfrm>
                    <a:prstGeom prst="rect">
                      <a:avLst/>
                    </a:prstGeom>
                    <a:noFill/>
                    <a:ln>
                      <a:noFill/>
                    </a:ln>
                  </pic:spPr>
                </pic:pic>
              </a:graphicData>
            </a:graphic>
          </wp:inline>
        </w:drawing>
      </w:r>
    </w:p>
    <w:p w14:paraId="21D38142" w14:textId="73F10B5D" w:rsidR="00D634CA" w:rsidRDefault="00D634CA" w:rsidP="00176CB6">
      <w:pPr>
        <w:tabs>
          <w:tab w:val="left" w:pos="6751"/>
        </w:tabs>
        <w:spacing w:after="240" w:line="276" w:lineRule="auto"/>
        <w:jc w:val="both"/>
      </w:pPr>
      <w:r>
        <w:t xml:space="preserve"> Pricing: </w:t>
      </w:r>
      <w:proofErr w:type="gramStart"/>
      <w:r>
        <w:t xml:space="preserve">  :</w:t>
      </w:r>
      <w:proofErr w:type="gramEnd"/>
      <w:r>
        <w:rPr>
          <w:b/>
          <w:bCs/>
          <w:noProof/>
        </w:rPr>
        <w:drawing>
          <wp:inline distT="0" distB="0" distL="0" distR="0" wp14:anchorId="04706093" wp14:editId="640274D1">
            <wp:extent cx="5943600" cy="2766060"/>
            <wp:effectExtent l="0" t="0" r="0" b="0"/>
            <wp:docPr id="35" name="Picture 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p>
    <w:p w14:paraId="014DEDA5" w14:textId="4ECF7B86" w:rsidR="00D634CA" w:rsidRDefault="00D634CA" w:rsidP="00176CB6">
      <w:pPr>
        <w:tabs>
          <w:tab w:val="left" w:pos="6751"/>
        </w:tabs>
        <w:spacing w:after="240" w:line="276" w:lineRule="auto"/>
        <w:jc w:val="both"/>
      </w:pPr>
      <w:r>
        <w:t xml:space="preserve">The prices of plugin hybrid vehicles are range from 24K and the maximum price of Porsche made is around 2k. </w:t>
      </w:r>
      <w:r w:rsidR="00B97D2F">
        <w:t xml:space="preserve">Most of vehicles range from 34K to84k for </w:t>
      </w:r>
      <w:proofErr w:type="spellStart"/>
      <w:r w:rsidR="00B97D2F">
        <w:t>PHeV</w:t>
      </w:r>
      <w:proofErr w:type="spellEnd"/>
      <w:r w:rsidR="00B97D2F">
        <w:t xml:space="preserve"> whereas for BEV it ranges from 42K to 78K.</w:t>
      </w:r>
      <w:r>
        <w:t xml:space="preserve">The average price of </w:t>
      </w:r>
      <w:r w:rsidR="00B97D2F">
        <w:t>plug-in</w:t>
      </w:r>
      <w:r>
        <w:t xml:space="preserve"> vehicles are 64K whereas for BEV is 67K and </w:t>
      </w:r>
      <w:proofErr w:type="gramStart"/>
      <w:r>
        <w:t>More</w:t>
      </w:r>
      <w:proofErr w:type="gramEnd"/>
      <w:r>
        <w:t xml:space="preserve"> number of plug in hybrid vehicles are available in the market as compared to </w:t>
      </w:r>
      <w:r w:rsidR="00B97D2F">
        <w:t>BEV.</w:t>
      </w:r>
    </w:p>
    <w:p w14:paraId="1FB5C825" w14:textId="160685F2" w:rsidR="00B97D2F" w:rsidRDefault="00B97D2F" w:rsidP="00176CB6">
      <w:pPr>
        <w:tabs>
          <w:tab w:val="left" w:pos="6751"/>
        </w:tabs>
        <w:spacing w:after="240" w:line="276" w:lineRule="auto"/>
        <w:jc w:val="both"/>
      </w:pPr>
      <w:r>
        <w:t xml:space="preserve">Battery Range and Cost of Fuel: Battery Range for gas vehicles depend upon the range of battery and range of gas so it is always higher than the range of BEV. The cost of fuel for BEV varies very little as the prices of electric is low whereas for the gas vehicles it depends on the size of battery </w:t>
      </w:r>
      <w:r>
        <w:lastRenderedPageBreak/>
        <w:t xml:space="preserve">if the size of battery is big then the cost of fuel is less but if the size of battery is small so vehicle will use more of the gas so prices </w:t>
      </w:r>
      <w:proofErr w:type="gramStart"/>
      <w:r>
        <w:t>goes</w:t>
      </w:r>
      <w:proofErr w:type="gramEnd"/>
      <w:r>
        <w:t xml:space="preserve"> up depending upon the regular and premium gasoline.</w:t>
      </w:r>
    </w:p>
    <w:p w14:paraId="0C43D455" w14:textId="2135679E" w:rsidR="00B97D2F" w:rsidRDefault="00B97D2F" w:rsidP="00176CB6">
      <w:pPr>
        <w:tabs>
          <w:tab w:val="left" w:pos="6751"/>
        </w:tabs>
        <w:spacing w:after="240" w:line="276" w:lineRule="auto"/>
        <w:jc w:val="both"/>
      </w:pPr>
    </w:p>
    <w:p w14:paraId="18D4EEB8" w14:textId="22C5AEA6" w:rsidR="00B97D2F" w:rsidRPr="00D634CA" w:rsidRDefault="00B97D2F" w:rsidP="00176CB6">
      <w:pPr>
        <w:tabs>
          <w:tab w:val="left" w:pos="6751"/>
        </w:tabs>
        <w:spacing w:after="240" w:line="276" w:lineRule="auto"/>
        <w:jc w:val="both"/>
      </w:pPr>
      <w:r>
        <w:t> </w:t>
      </w:r>
      <w:r>
        <w:rPr>
          <w:noProof/>
        </w:rPr>
        <w:drawing>
          <wp:inline distT="0" distB="0" distL="0" distR="0" wp14:anchorId="47C7CE54" wp14:editId="5E273FC1">
            <wp:extent cx="5943600" cy="2777490"/>
            <wp:effectExtent l="0" t="0" r="0" b="3810"/>
            <wp:docPr id="36" name="Picture 3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77490"/>
                    </a:xfrm>
                    <a:prstGeom prst="rect">
                      <a:avLst/>
                    </a:prstGeom>
                    <a:noFill/>
                    <a:ln>
                      <a:noFill/>
                    </a:ln>
                  </pic:spPr>
                </pic:pic>
              </a:graphicData>
            </a:graphic>
          </wp:inline>
        </w:drawing>
      </w:r>
    </w:p>
    <w:p w14:paraId="452A9112" w14:textId="30E519AB" w:rsidR="001E05D8" w:rsidRPr="001E05D8" w:rsidRDefault="001E05D8" w:rsidP="5FD53DC9">
      <w:pPr>
        <w:rPr>
          <w:b/>
          <w:bCs/>
        </w:rPr>
      </w:pPr>
      <w:r w:rsidRPr="001E05D8">
        <w:rPr>
          <w:b/>
          <w:bCs/>
        </w:rPr>
        <w:t>Battery capacity and recharge time</w:t>
      </w:r>
    </w:p>
    <w:p w14:paraId="2800C4C6" w14:textId="44CE7989" w:rsidR="001E05D8" w:rsidRDefault="001E05D8" w:rsidP="5FD53DC9">
      <w:r w:rsidRPr="001E05D8">
        <w:rPr>
          <w:noProof/>
        </w:rPr>
        <w:drawing>
          <wp:inline distT="0" distB="0" distL="0" distR="0" wp14:anchorId="40194A78" wp14:editId="72FBF795">
            <wp:extent cx="5943600" cy="2575560"/>
            <wp:effectExtent l="0" t="0" r="0" b="0"/>
            <wp:docPr id="4" name="Picture 5">
              <a:extLst xmlns:a="http://schemas.openxmlformats.org/drawingml/2006/main">
                <a:ext uri="{FF2B5EF4-FFF2-40B4-BE49-F238E27FC236}">
                  <a16:creationId xmlns:a16="http://schemas.microsoft.com/office/drawing/2014/main" id="{05F06F98-E944-4659-8804-C266C1ED88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a:extLst>
                        <a:ext uri="{FF2B5EF4-FFF2-40B4-BE49-F238E27FC236}">
                          <a16:creationId xmlns:a16="http://schemas.microsoft.com/office/drawing/2014/main" id="{05F06F98-E944-4659-8804-C266C1ED8833}"/>
                        </a:ext>
                      </a:extLst>
                    </pic:cNvPr>
                    <pic:cNvPicPr>
                      <a:picLocks noChangeAspect="1"/>
                    </pic:cNvPicPr>
                  </pic:nvPicPr>
                  <pic:blipFill>
                    <a:blip r:embed="rId22"/>
                    <a:stretch>
                      <a:fillRect/>
                    </a:stretch>
                  </pic:blipFill>
                  <pic:spPr>
                    <a:xfrm>
                      <a:off x="0" y="0"/>
                      <a:ext cx="5943600" cy="2575560"/>
                    </a:xfrm>
                    <a:prstGeom prst="rect">
                      <a:avLst/>
                    </a:prstGeom>
                  </pic:spPr>
                </pic:pic>
              </a:graphicData>
            </a:graphic>
          </wp:inline>
        </w:drawing>
      </w:r>
    </w:p>
    <w:p w14:paraId="63DF038A" w14:textId="280670D8" w:rsidR="00C062C5" w:rsidRDefault="00C270A0" w:rsidP="00FF4D0A">
      <w:pPr>
        <w:spacing w:after="240" w:line="276" w:lineRule="auto"/>
        <w:jc w:val="both"/>
      </w:pPr>
      <w:r>
        <w:t>As show in the bar plots, t</w:t>
      </w:r>
      <w:r w:rsidR="00CF3A7B">
        <w:t>he battery capacity and recharge time mostly depend on each other</w:t>
      </w:r>
      <w:r w:rsidR="006F540E">
        <w:t xml:space="preserve"> as if the battery </w:t>
      </w:r>
      <w:r w:rsidR="00DB710A">
        <w:t>capacity</w:t>
      </w:r>
      <w:r w:rsidR="006F540E">
        <w:t xml:space="preserve"> is la</w:t>
      </w:r>
      <w:r w:rsidR="00DB710A">
        <w:t>r</w:t>
      </w:r>
      <w:r w:rsidR="006F540E">
        <w:t>g</w:t>
      </w:r>
      <w:r w:rsidR="00DB710A">
        <w:t xml:space="preserve">e, then </w:t>
      </w:r>
      <w:r w:rsidR="00182C64">
        <w:t xml:space="preserve">it will probably take more time to recharge </w:t>
      </w:r>
      <w:r w:rsidR="0098499D">
        <w:t xml:space="preserve">it. </w:t>
      </w:r>
      <w:r w:rsidR="002F70CD">
        <w:t xml:space="preserve">The line plot shows that the </w:t>
      </w:r>
      <w:r>
        <w:t xml:space="preserve">recharge time of PHEV was in the range 1.5 to 4 hours while that of BEV was between 7 and 13 hours. This is an indication that BEVs had larger battery capacities </w:t>
      </w:r>
      <w:r w:rsidR="00377C48">
        <w:t>as</w:t>
      </w:r>
      <w:r>
        <w:t xml:space="preserve"> compared to PHEVs. </w:t>
      </w:r>
      <w:r>
        <w:lastRenderedPageBreak/>
        <w:t xml:space="preserve">Other important variables not shown in this exploratory but used in the analysis were battery range, vehicle price, fuel cost, CO2 emissions and smog ratings. </w:t>
      </w:r>
    </w:p>
    <w:p w14:paraId="60A9B2BE" w14:textId="611A5E44" w:rsidR="08223CE7" w:rsidRDefault="006015F1" w:rsidP="00FF4D0A">
      <w:pPr>
        <w:spacing w:line="276" w:lineRule="auto"/>
      </w:pPr>
      <w:r w:rsidRPr="00C270A0">
        <w:rPr>
          <w:b/>
          <w:bCs/>
        </w:rPr>
        <w:t>Statistical analysis</w:t>
      </w:r>
      <w:r>
        <w:t xml:space="preserve"> </w:t>
      </w:r>
    </w:p>
    <w:p w14:paraId="673F8317" w14:textId="61C1544E" w:rsidR="64CF8F67" w:rsidRDefault="002503DF" w:rsidP="00C062C5">
      <w:pPr>
        <w:spacing w:after="240" w:line="276" w:lineRule="auto"/>
        <w:jc w:val="both"/>
      </w:pPr>
      <w:r>
        <w:rPr>
          <w:noProof/>
        </w:rPr>
        <w:drawing>
          <wp:anchor distT="0" distB="0" distL="114300" distR="114300" simplePos="0" relativeHeight="251658240" behindDoc="0" locked="0" layoutInCell="1" allowOverlap="1" wp14:anchorId="00212A88" wp14:editId="50CC2A0C">
            <wp:simplePos x="0" y="0"/>
            <wp:positionH relativeFrom="margin">
              <wp:align>right</wp:align>
            </wp:positionH>
            <wp:positionV relativeFrom="paragraph">
              <wp:posOffset>7620</wp:posOffset>
            </wp:positionV>
            <wp:extent cx="2575560" cy="1981200"/>
            <wp:effectExtent l="0" t="0" r="0" b="0"/>
            <wp:wrapSquare wrapText="bothSides"/>
            <wp:docPr id="1664931650" name="Picture 162099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0991636"/>
                    <pic:cNvPicPr/>
                  </pic:nvPicPr>
                  <pic:blipFill>
                    <a:blip r:embed="rId23">
                      <a:extLst>
                        <a:ext uri="{28A0092B-C50C-407E-A947-70E740481C1C}">
                          <a14:useLocalDpi xmlns:a14="http://schemas.microsoft.com/office/drawing/2010/main" val="0"/>
                        </a:ext>
                      </a:extLst>
                    </a:blip>
                    <a:stretch>
                      <a:fillRect/>
                    </a:stretch>
                  </pic:blipFill>
                  <pic:spPr>
                    <a:xfrm>
                      <a:off x="0" y="0"/>
                      <a:ext cx="2575560" cy="1981200"/>
                    </a:xfrm>
                    <a:prstGeom prst="rect">
                      <a:avLst/>
                    </a:prstGeom>
                  </pic:spPr>
                </pic:pic>
              </a:graphicData>
            </a:graphic>
            <wp14:sizeRelH relativeFrom="page">
              <wp14:pctWidth>0</wp14:pctWidth>
            </wp14:sizeRelH>
            <wp14:sizeRelV relativeFrom="page">
              <wp14:pctHeight>0</wp14:pctHeight>
            </wp14:sizeRelV>
          </wp:anchor>
        </w:drawing>
      </w:r>
      <w:r w:rsidR="4E7A0868">
        <w:t>We have conducted a univariate and multivariate regression of the price for two purposes. We had some missing values in our dataset. So, to fill the missing value we did multiple imputation by doing regression anal</w:t>
      </w:r>
      <w:r w:rsidR="0D1EED9A">
        <w:t>ysis of several subsets of the dataset. We have also tried to understand any correlation with other variables such as total range of the ve</w:t>
      </w:r>
      <w:r w:rsidR="6C716032">
        <w:t xml:space="preserve">hicle in full charge/full tank, size of the battery, recharge time, vehicle class, make, model, year, etc. We have </w:t>
      </w:r>
      <w:r w:rsidR="2B164564">
        <w:t>found a</w:t>
      </w:r>
      <w:r w:rsidR="00377C48">
        <w:t>n</w:t>
      </w:r>
      <w:r w:rsidR="2B164564">
        <w:t xml:space="preserve"> R-squared value of 0.466 that indicates that the variables can predict 46.6% varia</w:t>
      </w:r>
      <w:r w:rsidR="63549431">
        <w:t xml:space="preserve">nce </w:t>
      </w:r>
      <w:r w:rsidR="2B164564">
        <w:t>of the price</w:t>
      </w:r>
      <w:r w:rsidR="2BE95D1B">
        <w:t>. Seating capacity and total range were negative</w:t>
      </w:r>
      <w:r w:rsidR="398A3AC9">
        <w:t>ly</w:t>
      </w:r>
      <w:r w:rsidR="2BE95D1B">
        <w:t xml:space="preserve"> </w:t>
      </w:r>
      <w:r w:rsidR="4D7BE4F4">
        <w:t>correlated,</w:t>
      </w:r>
      <w:r w:rsidR="2BE95D1B">
        <w:t xml:space="preserve"> and all other variables were positively correlated to som</w:t>
      </w:r>
      <w:r w:rsidR="611B409F">
        <w:t>e</w:t>
      </w:r>
      <w:r w:rsidR="2BE95D1B">
        <w:t xml:space="preserve"> </w:t>
      </w:r>
      <w:r w:rsidR="1B192F83">
        <w:t>extent</w:t>
      </w:r>
      <w:r w:rsidR="2BE95D1B">
        <w:t xml:space="preserve">. </w:t>
      </w:r>
    </w:p>
    <w:p w14:paraId="30264E3E" w14:textId="02FD2664" w:rsidR="006015F1" w:rsidRPr="00AF5DC1" w:rsidRDefault="006015F1" w:rsidP="00FF4D0A">
      <w:pPr>
        <w:spacing w:line="240" w:lineRule="auto"/>
        <w:rPr>
          <w:b/>
          <w:bCs/>
        </w:rPr>
      </w:pPr>
      <w:r w:rsidRPr="00AF5DC1">
        <w:rPr>
          <w:b/>
          <w:bCs/>
        </w:rPr>
        <w:t xml:space="preserve">Scenarios / Answers to business questions </w:t>
      </w:r>
    </w:p>
    <w:p w14:paraId="62C4F7F0" w14:textId="74645CF3" w:rsidR="2B8C3E6C" w:rsidRDefault="2B8C3E6C" w:rsidP="00FF4D0A">
      <w:pPr>
        <w:spacing w:line="276" w:lineRule="auto"/>
        <w:jc w:val="both"/>
      </w:pPr>
      <w:r>
        <w:t xml:space="preserve">Based on our analysis we have deployed a decision-making tool to help choose an electric/hybrid vehicle </w:t>
      </w:r>
      <w:r w:rsidR="2851D6AD">
        <w:t xml:space="preserve">based on an individual’s personal preference, budget, need, and constraints. </w:t>
      </w:r>
    </w:p>
    <w:p w14:paraId="1A8BAEB0" w14:textId="1DF82C89" w:rsidR="2B8C3E6C" w:rsidRDefault="2B8C3E6C" w:rsidP="5FD53DC9">
      <w:r>
        <w:rPr>
          <w:noProof/>
        </w:rPr>
        <w:drawing>
          <wp:inline distT="0" distB="0" distL="0" distR="0" wp14:anchorId="43F7B31F" wp14:editId="3D50E28C">
            <wp:extent cx="5824826" cy="3409950"/>
            <wp:effectExtent l="0" t="0" r="0" b="0"/>
            <wp:docPr id="1497496470" name="Picture 1497496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824826" cy="3409950"/>
                    </a:xfrm>
                    <a:prstGeom prst="rect">
                      <a:avLst/>
                    </a:prstGeom>
                  </pic:spPr>
                </pic:pic>
              </a:graphicData>
            </a:graphic>
          </wp:inline>
        </w:drawing>
      </w:r>
    </w:p>
    <w:p w14:paraId="34582AE9" w14:textId="54722BFF" w:rsidR="3A0033D1" w:rsidRDefault="3A0033D1" w:rsidP="00FF4D0A">
      <w:pPr>
        <w:spacing w:line="276" w:lineRule="auto"/>
        <w:jc w:val="both"/>
      </w:pPr>
      <w:r>
        <w:t xml:space="preserve">Using above dashboard, we can shortlist the best </w:t>
      </w:r>
      <w:r w:rsidR="5C954EE3">
        <w:t>B</w:t>
      </w:r>
      <w:r>
        <w:t xml:space="preserve">EV/PHEV vehicle(s) for the client. The following scenario </w:t>
      </w:r>
      <w:r w:rsidR="00153073">
        <w:t>can be used as an illustration</w:t>
      </w:r>
      <w:r>
        <w:t>.</w:t>
      </w:r>
    </w:p>
    <w:p w14:paraId="24D70F9D" w14:textId="26CF0EB7" w:rsidR="3A0033D1" w:rsidRDefault="3A0033D1" w:rsidP="00FF4D0A">
      <w:pPr>
        <w:spacing w:line="276" w:lineRule="auto"/>
        <w:jc w:val="both"/>
      </w:pPr>
      <w:r w:rsidRPr="392880F4">
        <w:rPr>
          <w:b/>
          <w:bCs/>
        </w:rPr>
        <w:lastRenderedPageBreak/>
        <w:t>Scenario:</w:t>
      </w:r>
      <w:r>
        <w:t xml:space="preserve"> An elderly couple want to buy an electric two-seater. Their budget is below 40k. They are looking for just a car to drive in within the city. They want a low maintenance and if incentives are available that would be great. </w:t>
      </w:r>
    </w:p>
    <w:p w14:paraId="6AEE8A6A" w14:textId="4C016B33" w:rsidR="5FD53DC9" w:rsidRDefault="3A0033D1" w:rsidP="00FF4D0A">
      <w:pPr>
        <w:spacing w:line="276" w:lineRule="auto"/>
        <w:jc w:val="both"/>
      </w:pPr>
      <w:r>
        <w:t>Putting th</w:t>
      </w:r>
      <w:r w:rsidR="7CD27B8D">
        <w:t>ese</w:t>
      </w:r>
      <w:r>
        <w:t xml:space="preserve"> inputs in our solution we found smart EQ vehicles from 2019-2020 model that the couple didn't like. So, we went to 4-seater and found a MINI Cooper within th</w:t>
      </w:r>
      <w:r w:rsidR="54761175">
        <w:t>ese</w:t>
      </w:r>
      <w:r>
        <w:t xml:space="preserve"> requirements.</w:t>
      </w:r>
    </w:p>
    <w:p w14:paraId="572BE21B" w14:textId="5D2F1A6B" w:rsidR="5FD53DC9" w:rsidRDefault="680CBC22" w:rsidP="00FF4D0A">
      <w:pPr>
        <w:spacing w:after="240" w:line="276" w:lineRule="auto"/>
        <w:jc w:val="both"/>
      </w:pPr>
      <w:r>
        <w:t xml:space="preserve">In addition to this, using our regression model we can give an estimate of the vehicle price, maintenance cost, and available incentive amount for a </w:t>
      </w:r>
      <w:r w:rsidR="3B7760BF">
        <w:t xml:space="preserve">car coming in next years, if the clients are interested in buying that. </w:t>
      </w:r>
    </w:p>
    <w:p w14:paraId="40CAE023" w14:textId="1BAF06F7" w:rsidR="64CF8F67" w:rsidRDefault="006015F1" w:rsidP="00FF4D0A">
      <w:pPr>
        <w:tabs>
          <w:tab w:val="left" w:pos="3036"/>
        </w:tabs>
        <w:spacing w:line="240" w:lineRule="auto"/>
      </w:pPr>
      <w:r w:rsidRPr="5C9AEB48">
        <w:rPr>
          <w:b/>
          <w:bCs/>
        </w:rPr>
        <w:t>Conclusion</w:t>
      </w:r>
      <w:r w:rsidR="2A877BC4" w:rsidRPr="5C9AEB48">
        <w:rPr>
          <w:b/>
          <w:bCs/>
        </w:rPr>
        <w:t xml:space="preserve"> </w:t>
      </w:r>
      <w:r w:rsidR="00FF4D0A">
        <w:rPr>
          <w:b/>
          <w:bCs/>
        </w:rPr>
        <w:tab/>
      </w:r>
    </w:p>
    <w:p w14:paraId="140E275C" w14:textId="3F79D575" w:rsidR="04D74F9A" w:rsidRDefault="04D74F9A" w:rsidP="00FF4D0A">
      <w:pPr>
        <w:spacing w:line="276" w:lineRule="auto"/>
        <w:jc w:val="both"/>
      </w:pPr>
      <w:r>
        <w:t xml:space="preserve">With the rise in electric vehicles, people will have to make decisions </w:t>
      </w:r>
      <w:proofErr w:type="gramStart"/>
      <w:r>
        <w:t xml:space="preserve">in the </w:t>
      </w:r>
      <w:r w:rsidR="00153073">
        <w:t>n</w:t>
      </w:r>
      <w:r>
        <w:t>ear future</w:t>
      </w:r>
      <w:proofErr w:type="gramEnd"/>
      <w:r>
        <w:t xml:space="preserve"> </w:t>
      </w:r>
      <w:r w:rsidR="636E324F">
        <w:t>as to</w:t>
      </w:r>
      <w:r>
        <w:t xml:space="preserve"> which model to purchase. </w:t>
      </w:r>
      <w:r w:rsidR="29CBF889">
        <w:t>Battery and plug-in hybrid electric vehicles</w:t>
      </w:r>
      <w:r w:rsidR="0B579EFB">
        <w:t xml:space="preserve"> can improve fuel economy, lower fuel cost, a</w:t>
      </w:r>
      <w:r w:rsidR="3B7A55AD">
        <w:t xml:space="preserve">nd reduce emissions. This project was to analyze BEV and PHEV </w:t>
      </w:r>
      <w:r w:rsidR="62033E9A">
        <w:t xml:space="preserve">vehicles </w:t>
      </w:r>
      <w:r w:rsidR="7C400854">
        <w:t xml:space="preserve">based on </w:t>
      </w:r>
      <w:r w:rsidR="32E1BBCE">
        <w:t xml:space="preserve">variables such as </w:t>
      </w:r>
      <w:r w:rsidR="7C400854">
        <w:t xml:space="preserve">government incentives, vehicle’s price, battery capacity, range and recharge </w:t>
      </w:r>
      <w:r w:rsidR="0F858EE5">
        <w:t>time</w:t>
      </w:r>
      <w:r w:rsidR="3BF04EB5">
        <w:t>, fuel cost and car make, model and year</w:t>
      </w:r>
      <w:r w:rsidR="489F1ABF">
        <w:t xml:space="preserve"> </w:t>
      </w:r>
      <w:r w:rsidR="3BF04EB5">
        <w:t>to help provide options to those interested in purchasing these vehicles</w:t>
      </w:r>
      <w:r w:rsidR="202F39F0">
        <w:t xml:space="preserve">. </w:t>
      </w:r>
      <w:r w:rsidR="747C001B">
        <w:t>Using analysis, we could provide the b</w:t>
      </w:r>
      <w:r w:rsidR="1B3A3415">
        <w:t>est model as well as alternatives based on a client’s preference</w:t>
      </w:r>
      <w:r w:rsidR="36898F5C">
        <w:t>.</w:t>
      </w:r>
    </w:p>
    <w:p w14:paraId="19D6CD45" w14:textId="3FFEADC4" w:rsidR="36898F5C" w:rsidRDefault="36898F5C" w:rsidP="00FF4D0A">
      <w:pPr>
        <w:spacing w:line="276" w:lineRule="auto"/>
        <w:jc w:val="both"/>
      </w:pPr>
      <w:r>
        <w:t>General speaking, BEV had more incentives</w:t>
      </w:r>
      <w:r w:rsidR="00C7BDF4">
        <w:t xml:space="preserve">, bigger battery capacity, longer range, </w:t>
      </w:r>
      <w:r w:rsidR="75F5F03B">
        <w:t xml:space="preserve">more charging time, </w:t>
      </w:r>
      <w:r w:rsidR="00C7BDF4">
        <w:t>and lower fuel/electric cost as compared to</w:t>
      </w:r>
      <w:r>
        <w:t xml:space="preserve"> PHEV</w:t>
      </w:r>
      <w:r w:rsidR="6680C6F0">
        <w:t xml:space="preserve">. The price of the vehicle mostly </w:t>
      </w:r>
      <w:r w:rsidR="7E118856">
        <w:t>depends</w:t>
      </w:r>
      <w:r w:rsidR="6680C6F0">
        <w:t xml:space="preserve"> on the make and model with BEV having a sli</w:t>
      </w:r>
      <w:r w:rsidR="439A05B0">
        <w:t>ghtly higher price than PHEV</w:t>
      </w:r>
      <w:r w:rsidR="5EDB27DD">
        <w:t xml:space="preserve">. </w:t>
      </w:r>
      <w:r w:rsidR="6CD9243A">
        <w:t>All these factors will influence people’s preferences</w:t>
      </w:r>
      <w:r w:rsidR="3585F51C">
        <w:t xml:space="preserve"> and decisions. </w:t>
      </w:r>
      <w:r w:rsidR="11371269">
        <w:t>It will be a give and take for people</w:t>
      </w:r>
      <w:r w:rsidR="70898501">
        <w:t xml:space="preserve"> to determine the type of BEV or PHEV that the</w:t>
      </w:r>
      <w:r w:rsidR="00153073">
        <w:t>y</w:t>
      </w:r>
      <w:r w:rsidR="70898501">
        <w:t xml:space="preserve"> want.</w:t>
      </w:r>
    </w:p>
    <w:p w14:paraId="6789CEDF" w14:textId="667E5ED5" w:rsidR="1C2982E1" w:rsidRDefault="1C2982E1" w:rsidP="00FF4D0A">
      <w:pPr>
        <w:spacing w:line="276" w:lineRule="auto"/>
        <w:jc w:val="both"/>
      </w:pPr>
      <w:r>
        <w:t xml:space="preserve">Nevertheless, it is difficult to say where the market </w:t>
      </w:r>
      <w:r w:rsidR="6B89CA6A">
        <w:t>of</w:t>
      </w:r>
      <w:r>
        <w:t xml:space="preserve"> these vehicles is </w:t>
      </w:r>
      <w:r w:rsidR="261A768E">
        <w:t xml:space="preserve">going to look like. </w:t>
      </w:r>
      <w:r w:rsidR="22E56F8D">
        <w:t xml:space="preserve">Thus, think before you decide to flip the coin. </w:t>
      </w:r>
      <w:r w:rsidR="5308263F">
        <w:t xml:space="preserve">We can either watch it happen or be part of it. </w:t>
      </w:r>
    </w:p>
    <w:p w14:paraId="2F70B1EC" w14:textId="336CF7FD" w:rsidR="5C9AEB48" w:rsidRDefault="5C9AEB48" w:rsidP="5C9AEB48"/>
    <w:sectPr w:rsidR="5C9AEB48" w:rsidSect="008814B6">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61D23" w14:textId="77777777" w:rsidR="00D17E8E" w:rsidRDefault="00D17E8E" w:rsidP="000E3075">
      <w:pPr>
        <w:spacing w:line="240" w:lineRule="auto"/>
      </w:pPr>
      <w:r>
        <w:separator/>
      </w:r>
    </w:p>
  </w:endnote>
  <w:endnote w:type="continuationSeparator" w:id="0">
    <w:p w14:paraId="1E522228" w14:textId="77777777" w:rsidR="00D17E8E" w:rsidRDefault="00D17E8E" w:rsidP="000E3075">
      <w:pPr>
        <w:spacing w:line="240" w:lineRule="auto"/>
      </w:pPr>
      <w:r>
        <w:continuationSeparator/>
      </w:r>
    </w:p>
  </w:endnote>
  <w:endnote w:type="continuationNotice" w:id="1">
    <w:p w14:paraId="0BDC80B9" w14:textId="77777777" w:rsidR="00D17E8E" w:rsidRDefault="00D17E8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088333"/>
      <w:docPartObj>
        <w:docPartGallery w:val="Page Numbers (Bottom of Page)"/>
        <w:docPartUnique/>
      </w:docPartObj>
    </w:sdtPr>
    <w:sdtEndPr>
      <w:rPr>
        <w:noProof/>
      </w:rPr>
    </w:sdtEndPr>
    <w:sdtContent>
      <w:p w14:paraId="45E7D91E" w14:textId="7B7C1E08" w:rsidR="00153073" w:rsidRDefault="001530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886EFC" w14:textId="77777777" w:rsidR="00153073" w:rsidRDefault="0015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7C58E" w14:textId="77777777" w:rsidR="00D17E8E" w:rsidRDefault="00D17E8E" w:rsidP="000E3075">
      <w:pPr>
        <w:spacing w:line="240" w:lineRule="auto"/>
      </w:pPr>
      <w:r>
        <w:separator/>
      </w:r>
    </w:p>
  </w:footnote>
  <w:footnote w:type="continuationSeparator" w:id="0">
    <w:p w14:paraId="5BB88C06" w14:textId="77777777" w:rsidR="00D17E8E" w:rsidRDefault="00D17E8E" w:rsidP="000E3075">
      <w:pPr>
        <w:spacing w:line="240" w:lineRule="auto"/>
      </w:pPr>
      <w:r>
        <w:continuationSeparator/>
      </w:r>
    </w:p>
  </w:footnote>
  <w:footnote w:type="continuationNotice" w:id="1">
    <w:p w14:paraId="3435364E" w14:textId="77777777" w:rsidR="00D17E8E" w:rsidRDefault="00D17E8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85623" w14:textId="5ADEE467" w:rsidR="000E3075" w:rsidRDefault="000E3075">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CE0"/>
    <w:multiLevelType w:val="hybridMultilevel"/>
    <w:tmpl w:val="331413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746C16"/>
    <w:multiLevelType w:val="hybridMultilevel"/>
    <w:tmpl w:val="971CB6C6"/>
    <w:lvl w:ilvl="0" w:tplc="4418CCFE">
      <w:start w:val="1"/>
      <w:numFmt w:val="bullet"/>
      <w:lvlText w:val="•"/>
      <w:lvlJc w:val="left"/>
      <w:pPr>
        <w:tabs>
          <w:tab w:val="num" w:pos="720"/>
        </w:tabs>
        <w:ind w:left="720" w:hanging="360"/>
      </w:pPr>
      <w:rPr>
        <w:rFonts w:ascii="Arial" w:hAnsi="Arial" w:hint="default"/>
      </w:rPr>
    </w:lvl>
    <w:lvl w:ilvl="1" w:tplc="E4A2DD92" w:tentative="1">
      <w:start w:val="1"/>
      <w:numFmt w:val="bullet"/>
      <w:lvlText w:val="•"/>
      <w:lvlJc w:val="left"/>
      <w:pPr>
        <w:tabs>
          <w:tab w:val="num" w:pos="1440"/>
        </w:tabs>
        <w:ind w:left="1440" w:hanging="360"/>
      </w:pPr>
      <w:rPr>
        <w:rFonts w:ascii="Arial" w:hAnsi="Arial" w:hint="default"/>
      </w:rPr>
    </w:lvl>
    <w:lvl w:ilvl="2" w:tplc="C4384EB8" w:tentative="1">
      <w:start w:val="1"/>
      <w:numFmt w:val="bullet"/>
      <w:lvlText w:val="•"/>
      <w:lvlJc w:val="left"/>
      <w:pPr>
        <w:tabs>
          <w:tab w:val="num" w:pos="2160"/>
        </w:tabs>
        <w:ind w:left="2160" w:hanging="360"/>
      </w:pPr>
      <w:rPr>
        <w:rFonts w:ascii="Arial" w:hAnsi="Arial" w:hint="default"/>
      </w:rPr>
    </w:lvl>
    <w:lvl w:ilvl="3" w:tplc="56C2BF5C" w:tentative="1">
      <w:start w:val="1"/>
      <w:numFmt w:val="bullet"/>
      <w:lvlText w:val="•"/>
      <w:lvlJc w:val="left"/>
      <w:pPr>
        <w:tabs>
          <w:tab w:val="num" w:pos="2880"/>
        </w:tabs>
        <w:ind w:left="2880" w:hanging="360"/>
      </w:pPr>
      <w:rPr>
        <w:rFonts w:ascii="Arial" w:hAnsi="Arial" w:hint="default"/>
      </w:rPr>
    </w:lvl>
    <w:lvl w:ilvl="4" w:tplc="AB66D30C" w:tentative="1">
      <w:start w:val="1"/>
      <w:numFmt w:val="bullet"/>
      <w:lvlText w:val="•"/>
      <w:lvlJc w:val="left"/>
      <w:pPr>
        <w:tabs>
          <w:tab w:val="num" w:pos="3600"/>
        </w:tabs>
        <w:ind w:left="3600" w:hanging="360"/>
      </w:pPr>
      <w:rPr>
        <w:rFonts w:ascii="Arial" w:hAnsi="Arial" w:hint="default"/>
      </w:rPr>
    </w:lvl>
    <w:lvl w:ilvl="5" w:tplc="06926DCC" w:tentative="1">
      <w:start w:val="1"/>
      <w:numFmt w:val="bullet"/>
      <w:lvlText w:val="•"/>
      <w:lvlJc w:val="left"/>
      <w:pPr>
        <w:tabs>
          <w:tab w:val="num" w:pos="4320"/>
        </w:tabs>
        <w:ind w:left="4320" w:hanging="360"/>
      </w:pPr>
      <w:rPr>
        <w:rFonts w:ascii="Arial" w:hAnsi="Arial" w:hint="default"/>
      </w:rPr>
    </w:lvl>
    <w:lvl w:ilvl="6" w:tplc="A71AFD16" w:tentative="1">
      <w:start w:val="1"/>
      <w:numFmt w:val="bullet"/>
      <w:lvlText w:val="•"/>
      <w:lvlJc w:val="left"/>
      <w:pPr>
        <w:tabs>
          <w:tab w:val="num" w:pos="5040"/>
        </w:tabs>
        <w:ind w:left="5040" w:hanging="360"/>
      </w:pPr>
      <w:rPr>
        <w:rFonts w:ascii="Arial" w:hAnsi="Arial" w:hint="default"/>
      </w:rPr>
    </w:lvl>
    <w:lvl w:ilvl="7" w:tplc="BF387DB6" w:tentative="1">
      <w:start w:val="1"/>
      <w:numFmt w:val="bullet"/>
      <w:lvlText w:val="•"/>
      <w:lvlJc w:val="left"/>
      <w:pPr>
        <w:tabs>
          <w:tab w:val="num" w:pos="5760"/>
        </w:tabs>
        <w:ind w:left="5760" w:hanging="360"/>
      </w:pPr>
      <w:rPr>
        <w:rFonts w:ascii="Arial" w:hAnsi="Arial" w:hint="default"/>
      </w:rPr>
    </w:lvl>
    <w:lvl w:ilvl="8" w:tplc="553C37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840D5C"/>
    <w:multiLevelType w:val="hybridMultilevel"/>
    <w:tmpl w:val="435A31AA"/>
    <w:lvl w:ilvl="0" w:tplc="D69CCEBA">
      <w:start w:val="1"/>
      <w:numFmt w:val="bullet"/>
      <w:lvlText w:val="·"/>
      <w:lvlJc w:val="left"/>
      <w:pPr>
        <w:ind w:left="720" w:hanging="360"/>
      </w:pPr>
      <w:rPr>
        <w:rFonts w:ascii="Symbol" w:hAnsi="Symbol" w:hint="default"/>
      </w:rPr>
    </w:lvl>
    <w:lvl w:ilvl="1" w:tplc="392CAFCC">
      <w:start w:val="1"/>
      <w:numFmt w:val="bullet"/>
      <w:lvlText w:val="o"/>
      <w:lvlJc w:val="left"/>
      <w:pPr>
        <w:ind w:left="1440" w:hanging="360"/>
      </w:pPr>
      <w:rPr>
        <w:rFonts w:ascii="Courier New" w:hAnsi="Courier New" w:hint="default"/>
      </w:rPr>
    </w:lvl>
    <w:lvl w:ilvl="2" w:tplc="937A39E0">
      <w:start w:val="1"/>
      <w:numFmt w:val="bullet"/>
      <w:lvlText w:val=""/>
      <w:lvlJc w:val="left"/>
      <w:pPr>
        <w:ind w:left="2160" w:hanging="360"/>
      </w:pPr>
      <w:rPr>
        <w:rFonts w:ascii="Wingdings" w:hAnsi="Wingdings" w:hint="default"/>
      </w:rPr>
    </w:lvl>
    <w:lvl w:ilvl="3" w:tplc="BD46D132">
      <w:start w:val="1"/>
      <w:numFmt w:val="bullet"/>
      <w:lvlText w:val=""/>
      <w:lvlJc w:val="left"/>
      <w:pPr>
        <w:ind w:left="2880" w:hanging="360"/>
      </w:pPr>
      <w:rPr>
        <w:rFonts w:ascii="Symbol" w:hAnsi="Symbol" w:hint="default"/>
      </w:rPr>
    </w:lvl>
    <w:lvl w:ilvl="4" w:tplc="F45C1CC6">
      <w:start w:val="1"/>
      <w:numFmt w:val="bullet"/>
      <w:lvlText w:val="o"/>
      <w:lvlJc w:val="left"/>
      <w:pPr>
        <w:ind w:left="3600" w:hanging="360"/>
      </w:pPr>
      <w:rPr>
        <w:rFonts w:ascii="Courier New" w:hAnsi="Courier New" w:hint="default"/>
      </w:rPr>
    </w:lvl>
    <w:lvl w:ilvl="5" w:tplc="307C4F84">
      <w:start w:val="1"/>
      <w:numFmt w:val="bullet"/>
      <w:lvlText w:val=""/>
      <w:lvlJc w:val="left"/>
      <w:pPr>
        <w:ind w:left="4320" w:hanging="360"/>
      </w:pPr>
      <w:rPr>
        <w:rFonts w:ascii="Wingdings" w:hAnsi="Wingdings" w:hint="default"/>
      </w:rPr>
    </w:lvl>
    <w:lvl w:ilvl="6" w:tplc="D8945CAA">
      <w:start w:val="1"/>
      <w:numFmt w:val="bullet"/>
      <w:lvlText w:val=""/>
      <w:lvlJc w:val="left"/>
      <w:pPr>
        <w:ind w:left="5040" w:hanging="360"/>
      </w:pPr>
      <w:rPr>
        <w:rFonts w:ascii="Symbol" w:hAnsi="Symbol" w:hint="default"/>
      </w:rPr>
    </w:lvl>
    <w:lvl w:ilvl="7" w:tplc="4E1E5F44">
      <w:start w:val="1"/>
      <w:numFmt w:val="bullet"/>
      <w:lvlText w:val="o"/>
      <w:lvlJc w:val="left"/>
      <w:pPr>
        <w:ind w:left="5760" w:hanging="360"/>
      </w:pPr>
      <w:rPr>
        <w:rFonts w:ascii="Courier New" w:hAnsi="Courier New" w:hint="default"/>
      </w:rPr>
    </w:lvl>
    <w:lvl w:ilvl="8" w:tplc="2E084E62">
      <w:start w:val="1"/>
      <w:numFmt w:val="bullet"/>
      <w:lvlText w:val=""/>
      <w:lvlJc w:val="left"/>
      <w:pPr>
        <w:ind w:left="6480" w:hanging="360"/>
      </w:pPr>
      <w:rPr>
        <w:rFonts w:ascii="Wingdings" w:hAnsi="Wingdings" w:hint="default"/>
      </w:rPr>
    </w:lvl>
  </w:abstractNum>
  <w:abstractNum w:abstractNumId="3" w15:restartNumberingAfterBreak="0">
    <w:nsid w:val="27772D3F"/>
    <w:multiLevelType w:val="hybridMultilevel"/>
    <w:tmpl w:val="1D34A172"/>
    <w:lvl w:ilvl="0" w:tplc="3658487A">
      <w:start w:val="1"/>
      <w:numFmt w:val="bullet"/>
      <w:lvlText w:val=""/>
      <w:lvlJc w:val="left"/>
      <w:pPr>
        <w:ind w:left="720" w:hanging="360"/>
      </w:pPr>
      <w:rPr>
        <w:rFonts w:ascii="Symbol" w:hAnsi="Symbol" w:hint="default"/>
      </w:rPr>
    </w:lvl>
    <w:lvl w:ilvl="1" w:tplc="FA60F3DA">
      <w:start w:val="1"/>
      <w:numFmt w:val="bullet"/>
      <w:lvlText w:val="o"/>
      <w:lvlJc w:val="left"/>
      <w:pPr>
        <w:ind w:left="1440" w:hanging="360"/>
      </w:pPr>
      <w:rPr>
        <w:rFonts w:ascii="Courier New" w:hAnsi="Courier New" w:hint="default"/>
      </w:rPr>
    </w:lvl>
    <w:lvl w:ilvl="2" w:tplc="741846DA">
      <w:start w:val="1"/>
      <w:numFmt w:val="bullet"/>
      <w:lvlText w:val=""/>
      <w:lvlJc w:val="left"/>
      <w:pPr>
        <w:ind w:left="2160" w:hanging="360"/>
      </w:pPr>
      <w:rPr>
        <w:rFonts w:ascii="Wingdings" w:hAnsi="Wingdings" w:hint="default"/>
      </w:rPr>
    </w:lvl>
    <w:lvl w:ilvl="3" w:tplc="7E921632">
      <w:start w:val="1"/>
      <w:numFmt w:val="bullet"/>
      <w:lvlText w:val=""/>
      <w:lvlJc w:val="left"/>
      <w:pPr>
        <w:ind w:left="2880" w:hanging="360"/>
      </w:pPr>
      <w:rPr>
        <w:rFonts w:ascii="Symbol" w:hAnsi="Symbol" w:hint="default"/>
      </w:rPr>
    </w:lvl>
    <w:lvl w:ilvl="4" w:tplc="FBA6CD0C">
      <w:start w:val="1"/>
      <w:numFmt w:val="bullet"/>
      <w:lvlText w:val="o"/>
      <w:lvlJc w:val="left"/>
      <w:pPr>
        <w:ind w:left="3600" w:hanging="360"/>
      </w:pPr>
      <w:rPr>
        <w:rFonts w:ascii="Courier New" w:hAnsi="Courier New" w:hint="default"/>
      </w:rPr>
    </w:lvl>
    <w:lvl w:ilvl="5" w:tplc="FAFE8C7C">
      <w:start w:val="1"/>
      <w:numFmt w:val="bullet"/>
      <w:lvlText w:val=""/>
      <w:lvlJc w:val="left"/>
      <w:pPr>
        <w:ind w:left="4320" w:hanging="360"/>
      </w:pPr>
      <w:rPr>
        <w:rFonts w:ascii="Wingdings" w:hAnsi="Wingdings" w:hint="default"/>
      </w:rPr>
    </w:lvl>
    <w:lvl w:ilvl="6" w:tplc="E89C2D4A">
      <w:start w:val="1"/>
      <w:numFmt w:val="bullet"/>
      <w:lvlText w:val=""/>
      <w:lvlJc w:val="left"/>
      <w:pPr>
        <w:ind w:left="5040" w:hanging="360"/>
      </w:pPr>
      <w:rPr>
        <w:rFonts w:ascii="Symbol" w:hAnsi="Symbol" w:hint="default"/>
      </w:rPr>
    </w:lvl>
    <w:lvl w:ilvl="7" w:tplc="B7C46392">
      <w:start w:val="1"/>
      <w:numFmt w:val="bullet"/>
      <w:lvlText w:val="o"/>
      <w:lvlJc w:val="left"/>
      <w:pPr>
        <w:ind w:left="5760" w:hanging="360"/>
      </w:pPr>
      <w:rPr>
        <w:rFonts w:ascii="Courier New" w:hAnsi="Courier New" w:hint="default"/>
      </w:rPr>
    </w:lvl>
    <w:lvl w:ilvl="8" w:tplc="7792AED0">
      <w:start w:val="1"/>
      <w:numFmt w:val="bullet"/>
      <w:lvlText w:val=""/>
      <w:lvlJc w:val="left"/>
      <w:pPr>
        <w:ind w:left="6480" w:hanging="360"/>
      </w:pPr>
      <w:rPr>
        <w:rFonts w:ascii="Wingdings" w:hAnsi="Wingdings" w:hint="default"/>
      </w:rPr>
    </w:lvl>
  </w:abstractNum>
  <w:abstractNum w:abstractNumId="4" w15:restartNumberingAfterBreak="0">
    <w:nsid w:val="5BDD073C"/>
    <w:multiLevelType w:val="hybridMultilevel"/>
    <w:tmpl w:val="5734E1FA"/>
    <w:lvl w:ilvl="0" w:tplc="EB640CE4">
      <w:start w:val="1"/>
      <w:numFmt w:val="decimal"/>
      <w:lvlText w:val="%1."/>
      <w:lvlJc w:val="left"/>
      <w:pPr>
        <w:ind w:left="720" w:hanging="360"/>
      </w:pPr>
    </w:lvl>
    <w:lvl w:ilvl="1" w:tplc="C7C69D6E">
      <w:start w:val="1"/>
      <w:numFmt w:val="lowerLetter"/>
      <w:lvlText w:val="%2."/>
      <w:lvlJc w:val="left"/>
      <w:pPr>
        <w:ind w:left="1440" w:hanging="360"/>
      </w:pPr>
    </w:lvl>
    <w:lvl w:ilvl="2" w:tplc="0054E27A">
      <w:start w:val="1"/>
      <w:numFmt w:val="lowerRoman"/>
      <w:lvlText w:val="%3."/>
      <w:lvlJc w:val="right"/>
      <w:pPr>
        <w:ind w:left="2160" w:hanging="180"/>
      </w:pPr>
    </w:lvl>
    <w:lvl w:ilvl="3" w:tplc="1A94E720">
      <w:start w:val="1"/>
      <w:numFmt w:val="decimal"/>
      <w:lvlText w:val="%4."/>
      <w:lvlJc w:val="left"/>
      <w:pPr>
        <w:ind w:left="2880" w:hanging="360"/>
      </w:pPr>
    </w:lvl>
    <w:lvl w:ilvl="4" w:tplc="48B8097A">
      <w:start w:val="1"/>
      <w:numFmt w:val="lowerLetter"/>
      <w:lvlText w:val="%5."/>
      <w:lvlJc w:val="left"/>
      <w:pPr>
        <w:ind w:left="3600" w:hanging="360"/>
      </w:pPr>
    </w:lvl>
    <w:lvl w:ilvl="5" w:tplc="F0D0DBCC">
      <w:start w:val="1"/>
      <w:numFmt w:val="lowerRoman"/>
      <w:lvlText w:val="%6."/>
      <w:lvlJc w:val="right"/>
      <w:pPr>
        <w:ind w:left="4320" w:hanging="180"/>
      </w:pPr>
    </w:lvl>
    <w:lvl w:ilvl="6" w:tplc="CD2499B6">
      <w:start w:val="1"/>
      <w:numFmt w:val="decimal"/>
      <w:lvlText w:val="%7."/>
      <w:lvlJc w:val="left"/>
      <w:pPr>
        <w:ind w:left="5040" w:hanging="360"/>
      </w:pPr>
    </w:lvl>
    <w:lvl w:ilvl="7" w:tplc="5ADC2C4C">
      <w:start w:val="1"/>
      <w:numFmt w:val="lowerLetter"/>
      <w:lvlText w:val="%8."/>
      <w:lvlJc w:val="left"/>
      <w:pPr>
        <w:ind w:left="5760" w:hanging="360"/>
      </w:pPr>
    </w:lvl>
    <w:lvl w:ilvl="8" w:tplc="E58002F8">
      <w:start w:val="1"/>
      <w:numFmt w:val="lowerRoman"/>
      <w:lvlText w:val="%9."/>
      <w:lvlJc w:val="right"/>
      <w:pPr>
        <w:ind w:left="6480" w:hanging="180"/>
      </w:pPr>
    </w:lvl>
  </w:abstractNum>
  <w:abstractNum w:abstractNumId="5" w15:restartNumberingAfterBreak="0">
    <w:nsid w:val="71162FB3"/>
    <w:multiLevelType w:val="hybridMultilevel"/>
    <w:tmpl w:val="3112CB50"/>
    <w:lvl w:ilvl="0" w:tplc="6708098A">
      <w:start w:val="1"/>
      <w:numFmt w:val="bullet"/>
      <w:lvlText w:val="·"/>
      <w:lvlJc w:val="left"/>
      <w:pPr>
        <w:ind w:left="720" w:hanging="360"/>
      </w:pPr>
      <w:rPr>
        <w:rFonts w:ascii="Symbol" w:hAnsi="Symbol" w:hint="default"/>
      </w:rPr>
    </w:lvl>
    <w:lvl w:ilvl="1" w:tplc="758A9EE0">
      <w:start w:val="1"/>
      <w:numFmt w:val="bullet"/>
      <w:lvlText w:val="o"/>
      <w:lvlJc w:val="left"/>
      <w:pPr>
        <w:ind w:left="1440" w:hanging="360"/>
      </w:pPr>
      <w:rPr>
        <w:rFonts w:ascii="Courier New" w:hAnsi="Courier New" w:hint="default"/>
      </w:rPr>
    </w:lvl>
    <w:lvl w:ilvl="2" w:tplc="7BB8A4C4">
      <w:start w:val="1"/>
      <w:numFmt w:val="bullet"/>
      <w:lvlText w:val=""/>
      <w:lvlJc w:val="left"/>
      <w:pPr>
        <w:ind w:left="2160" w:hanging="360"/>
      </w:pPr>
      <w:rPr>
        <w:rFonts w:ascii="Wingdings" w:hAnsi="Wingdings" w:hint="default"/>
      </w:rPr>
    </w:lvl>
    <w:lvl w:ilvl="3" w:tplc="76E6C1E8">
      <w:start w:val="1"/>
      <w:numFmt w:val="bullet"/>
      <w:lvlText w:val=""/>
      <w:lvlJc w:val="left"/>
      <w:pPr>
        <w:ind w:left="2880" w:hanging="360"/>
      </w:pPr>
      <w:rPr>
        <w:rFonts w:ascii="Symbol" w:hAnsi="Symbol" w:hint="default"/>
      </w:rPr>
    </w:lvl>
    <w:lvl w:ilvl="4" w:tplc="554A56EE">
      <w:start w:val="1"/>
      <w:numFmt w:val="bullet"/>
      <w:lvlText w:val="o"/>
      <w:lvlJc w:val="left"/>
      <w:pPr>
        <w:ind w:left="3600" w:hanging="360"/>
      </w:pPr>
      <w:rPr>
        <w:rFonts w:ascii="Courier New" w:hAnsi="Courier New" w:hint="default"/>
      </w:rPr>
    </w:lvl>
    <w:lvl w:ilvl="5" w:tplc="50CC1E82">
      <w:start w:val="1"/>
      <w:numFmt w:val="bullet"/>
      <w:lvlText w:val=""/>
      <w:lvlJc w:val="left"/>
      <w:pPr>
        <w:ind w:left="4320" w:hanging="360"/>
      </w:pPr>
      <w:rPr>
        <w:rFonts w:ascii="Wingdings" w:hAnsi="Wingdings" w:hint="default"/>
      </w:rPr>
    </w:lvl>
    <w:lvl w:ilvl="6" w:tplc="B498DA08">
      <w:start w:val="1"/>
      <w:numFmt w:val="bullet"/>
      <w:lvlText w:val=""/>
      <w:lvlJc w:val="left"/>
      <w:pPr>
        <w:ind w:left="5040" w:hanging="360"/>
      </w:pPr>
      <w:rPr>
        <w:rFonts w:ascii="Symbol" w:hAnsi="Symbol" w:hint="default"/>
      </w:rPr>
    </w:lvl>
    <w:lvl w:ilvl="7" w:tplc="135E53FA">
      <w:start w:val="1"/>
      <w:numFmt w:val="bullet"/>
      <w:lvlText w:val="o"/>
      <w:lvlJc w:val="left"/>
      <w:pPr>
        <w:ind w:left="5760" w:hanging="360"/>
      </w:pPr>
      <w:rPr>
        <w:rFonts w:ascii="Courier New" w:hAnsi="Courier New" w:hint="default"/>
      </w:rPr>
    </w:lvl>
    <w:lvl w:ilvl="8" w:tplc="2F72A074">
      <w:start w:val="1"/>
      <w:numFmt w:val="bullet"/>
      <w:lvlText w:val=""/>
      <w:lvlJc w:val="left"/>
      <w:pPr>
        <w:ind w:left="6480" w:hanging="360"/>
      </w:pPr>
      <w:rPr>
        <w:rFonts w:ascii="Wingdings" w:hAnsi="Wingdings" w:hint="default"/>
      </w:rPr>
    </w:lvl>
  </w:abstractNum>
  <w:abstractNum w:abstractNumId="6" w15:restartNumberingAfterBreak="0">
    <w:nsid w:val="792C508E"/>
    <w:multiLevelType w:val="hybridMultilevel"/>
    <w:tmpl w:val="500EA8F4"/>
    <w:lvl w:ilvl="0" w:tplc="1F403CC4">
      <w:start w:val="1"/>
      <w:numFmt w:val="bullet"/>
      <w:lvlText w:val="•"/>
      <w:lvlJc w:val="left"/>
      <w:pPr>
        <w:tabs>
          <w:tab w:val="num" w:pos="720"/>
        </w:tabs>
        <w:ind w:left="720" w:hanging="360"/>
      </w:pPr>
      <w:rPr>
        <w:rFonts w:ascii="Arial" w:hAnsi="Arial" w:hint="default"/>
      </w:rPr>
    </w:lvl>
    <w:lvl w:ilvl="1" w:tplc="ACA2466E" w:tentative="1">
      <w:start w:val="1"/>
      <w:numFmt w:val="bullet"/>
      <w:lvlText w:val="•"/>
      <w:lvlJc w:val="left"/>
      <w:pPr>
        <w:tabs>
          <w:tab w:val="num" w:pos="1440"/>
        </w:tabs>
        <w:ind w:left="1440" w:hanging="360"/>
      </w:pPr>
      <w:rPr>
        <w:rFonts w:ascii="Arial" w:hAnsi="Arial" w:hint="default"/>
      </w:rPr>
    </w:lvl>
    <w:lvl w:ilvl="2" w:tplc="38DA5E7A" w:tentative="1">
      <w:start w:val="1"/>
      <w:numFmt w:val="bullet"/>
      <w:lvlText w:val="•"/>
      <w:lvlJc w:val="left"/>
      <w:pPr>
        <w:tabs>
          <w:tab w:val="num" w:pos="2160"/>
        </w:tabs>
        <w:ind w:left="2160" w:hanging="360"/>
      </w:pPr>
      <w:rPr>
        <w:rFonts w:ascii="Arial" w:hAnsi="Arial" w:hint="default"/>
      </w:rPr>
    </w:lvl>
    <w:lvl w:ilvl="3" w:tplc="C66CD69C" w:tentative="1">
      <w:start w:val="1"/>
      <w:numFmt w:val="bullet"/>
      <w:lvlText w:val="•"/>
      <w:lvlJc w:val="left"/>
      <w:pPr>
        <w:tabs>
          <w:tab w:val="num" w:pos="2880"/>
        </w:tabs>
        <w:ind w:left="2880" w:hanging="360"/>
      </w:pPr>
      <w:rPr>
        <w:rFonts w:ascii="Arial" w:hAnsi="Arial" w:hint="default"/>
      </w:rPr>
    </w:lvl>
    <w:lvl w:ilvl="4" w:tplc="AB50BCEE" w:tentative="1">
      <w:start w:val="1"/>
      <w:numFmt w:val="bullet"/>
      <w:lvlText w:val="•"/>
      <w:lvlJc w:val="left"/>
      <w:pPr>
        <w:tabs>
          <w:tab w:val="num" w:pos="3600"/>
        </w:tabs>
        <w:ind w:left="3600" w:hanging="360"/>
      </w:pPr>
      <w:rPr>
        <w:rFonts w:ascii="Arial" w:hAnsi="Arial" w:hint="default"/>
      </w:rPr>
    </w:lvl>
    <w:lvl w:ilvl="5" w:tplc="81CE647E" w:tentative="1">
      <w:start w:val="1"/>
      <w:numFmt w:val="bullet"/>
      <w:lvlText w:val="•"/>
      <w:lvlJc w:val="left"/>
      <w:pPr>
        <w:tabs>
          <w:tab w:val="num" w:pos="4320"/>
        </w:tabs>
        <w:ind w:left="4320" w:hanging="360"/>
      </w:pPr>
      <w:rPr>
        <w:rFonts w:ascii="Arial" w:hAnsi="Arial" w:hint="default"/>
      </w:rPr>
    </w:lvl>
    <w:lvl w:ilvl="6" w:tplc="980EEEB8" w:tentative="1">
      <w:start w:val="1"/>
      <w:numFmt w:val="bullet"/>
      <w:lvlText w:val="•"/>
      <w:lvlJc w:val="left"/>
      <w:pPr>
        <w:tabs>
          <w:tab w:val="num" w:pos="5040"/>
        </w:tabs>
        <w:ind w:left="5040" w:hanging="360"/>
      </w:pPr>
      <w:rPr>
        <w:rFonts w:ascii="Arial" w:hAnsi="Arial" w:hint="default"/>
      </w:rPr>
    </w:lvl>
    <w:lvl w:ilvl="7" w:tplc="AAC00E3C" w:tentative="1">
      <w:start w:val="1"/>
      <w:numFmt w:val="bullet"/>
      <w:lvlText w:val="•"/>
      <w:lvlJc w:val="left"/>
      <w:pPr>
        <w:tabs>
          <w:tab w:val="num" w:pos="5760"/>
        </w:tabs>
        <w:ind w:left="5760" w:hanging="360"/>
      </w:pPr>
      <w:rPr>
        <w:rFonts w:ascii="Arial" w:hAnsi="Arial" w:hint="default"/>
      </w:rPr>
    </w:lvl>
    <w:lvl w:ilvl="8" w:tplc="56F455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A6E2F4B"/>
    <w:multiLevelType w:val="hybridMultilevel"/>
    <w:tmpl w:val="387C4D98"/>
    <w:lvl w:ilvl="0" w:tplc="2B00F92A">
      <w:start w:val="1"/>
      <w:numFmt w:val="bullet"/>
      <w:lvlText w:val="•"/>
      <w:lvlJc w:val="left"/>
      <w:pPr>
        <w:tabs>
          <w:tab w:val="num" w:pos="720"/>
        </w:tabs>
        <w:ind w:left="720" w:hanging="360"/>
      </w:pPr>
      <w:rPr>
        <w:rFonts w:ascii="Arial" w:hAnsi="Arial" w:hint="default"/>
      </w:rPr>
    </w:lvl>
    <w:lvl w:ilvl="1" w:tplc="8946D78A" w:tentative="1">
      <w:start w:val="1"/>
      <w:numFmt w:val="bullet"/>
      <w:lvlText w:val="•"/>
      <w:lvlJc w:val="left"/>
      <w:pPr>
        <w:tabs>
          <w:tab w:val="num" w:pos="1440"/>
        </w:tabs>
        <w:ind w:left="1440" w:hanging="360"/>
      </w:pPr>
      <w:rPr>
        <w:rFonts w:ascii="Arial" w:hAnsi="Arial" w:hint="default"/>
      </w:rPr>
    </w:lvl>
    <w:lvl w:ilvl="2" w:tplc="6966FC08" w:tentative="1">
      <w:start w:val="1"/>
      <w:numFmt w:val="bullet"/>
      <w:lvlText w:val="•"/>
      <w:lvlJc w:val="left"/>
      <w:pPr>
        <w:tabs>
          <w:tab w:val="num" w:pos="2160"/>
        </w:tabs>
        <w:ind w:left="2160" w:hanging="360"/>
      </w:pPr>
      <w:rPr>
        <w:rFonts w:ascii="Arial" w:hAnsi="Arial" w:hint="default"/>
      </w:rPr>
    </w:lvl>
    <w:lvl w:ilvl="3" w:tplc="65107AB2" w:tentative="1">
      <w:start w:val="1"/>
      <w:numFmt w:val="bullet"/>
      <w:lvlText w:val="•"/>
      <w:lvlJc w:val="left"/>
      <w:pPr>
        <w:tabs>
          <w:tab w:val="num" w:pos="2880"/>
        </w:tabs>
        <w:ind w:left="2880" w:hanging="360"/>
      </w:pPr>
      <w:rPr>
        <w:rFonts w:ascii="Arial" w:hAnsi="Arial" w:hint="default"/>
      </w:rPr>
    </w:lvl>
    <w:lvl w:ilvl="4" w:tplc="6EE4A18C" w:tentative="1">
      <w:start w:val="1"/>
      <w:numFmt w:val="bullet"/>
      <w:lvlText w:val="•"/>
      <w:lvlJc w:val="left"/>
      <w:pPr>
        <w:tabs>
          <w:tab w:val="num" w:pos="3600"/>
        </w:tabs>
        <w:ind w:left="3600" w:hanging="360"/>
      </w:pPr>
      <w:rPr>
        <w:rFonts w:ascii="Arial" w:hAnsi="Arial" w:hint="default"/>
      </w:rPr>
    </w:lvl>
    <w:lvl w:ilvl="5" w:tplc="0680B080" w:tentative="1">
      <w:start w:val="1"/>
      <w:numFmt w:val="bullet"/>
      <w:lvlText w:val="•"/>
      <w:lvlJc w:val="left"/>
      <w:pPr>
        <w:tabs>
          <w:tab w:val="num" w:pos="4320"/>
        </w:tabs>
        <w:ind w:left="4320" w:hanging="360"/>
      </w:pPr>
      <w:rPr>
        <w:rFonts w:ascii="Arial" w:hAnsi="Arial" w:hint="default"/>
      </w:rPr>
    </w:lvl>
    <w:lvl w:ilvl="6" w:tplc="D0222752" w:tentative="1">
      <w:start w:val="1"/>
      <w:numFmt w:val="bullet"/>
      <w:lvlText w:val="•"/>
      <w:lvlJc w:val="left"/>
      <w:pPr>
        <w:tabs>
          <w:tab w:val="num" w:pos="5040"/>
        </w:tabs>
        <w:ind w:left="5040" w:hanging="360"/>
      </w:pPr>
      <w:rPr>
        <w:rFonts w:ascii="Arial" w:hAnsi="Arial" w:hint="default"/>
      </w:rPr>
    </w:lvl>
    <w:lvl w:ilvl="7" w:tplc="E47645B2" w:tentative="1">
      <w:start w:val="1"/>
      <w:numFmt w:val="bullet"/>
      <w:lvlText w:val="•"/>
      <w:lvlJc w:val="left"/>
      <w:pPr>
        <w:tabs>
          <w:tab w:val="num" w:pos="5760"/>
        </w:tabs>
        <w:ind w:left="5760" w:hanging="360"/>
      </w:pPr>
      <w:rPr>
        <w:rFonts w:ascii="Arial" w:hAnsi="Arial" w:hint="default"/>
      </w:rPr>
    </w:lvl>
    <w:lvl w:ilvl="8" w:tplc="20D8775E" w:tentative="1">
      <w:start w:val="1"/>
      <w:numFmt w:val="bullet"/>
      <w:lvlText w:val="•"/>
      <w:lvlJc w:val="left"/>
      <w:pPr>
        <w:tabs>
          <w:tab w:val="num" w:pos="6480"/>
        </w:tabs>
        <w:ind w:left="6480" w:hanging="360"/>
      </w:pPr>
      <w:rPr>
        <w:rFonts w:ascii="Arial" w:hAnsi="Arial" w:hint="default"/>
      </w:rPr>
    </w:lvl>
  </w:abstractNum>
  <w:num w:numId="1" w16cid:durableId="637997109">
    <w:abstractNumId w:val="4"/>
  </w:num>
  <w:num w:numId="2" w16cid:durableId="410129106">
    <w:abstractNumId w:val="3"/>
  </w:num>
  <w:num w:numId="3" w16cid:durableId="783308332">
    <w:abstractNumId w:val="5"/>
  </w:num>
  <w:num w:numId="4" w16cid:durableId="217087163">
    <w:abstractNumId w:val="2"/>
  </w:num>
  <w:num w:numId="5" w16cid:durableId="526412986">
    <w:abstractNumId w:val="7"/>
  </w:num>
  <w:num w:numId="6" w16cid:durableId="2143569469">
    <w:abstractNumId w:val="6"/>
  </w:num>
  <w:num w:numId="7" w16cid:durableId="1573008760">
    <w:abstractNumId w:val="0"/>
  </w:num>
  <w:num w:numId="8" w16cid:durableId="1168444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F1"/>
    <w:rsid w:val="0002642D"/>
    <w:rsid w:val="00061DD6"/>
    <w:rsid w:val="00077698"/>
    <w:rsid w:val="000925BE"/>
    <w:rsid w:val="000E3075"/>
    <w:rsid w:val="00153073"/>
    <w:rsid w:val="00156915"/>
    <w:rsid w:val="00164E51"/>
    <w:rsid w:val="00176CB6"/>
    <w:rsid w:val="00182C64"/>
    <w:rsid w:val="00192ED2"/>
    <w:rsid w:val="001E05D8"/>
    <w:rsid w:val="002503DF"/>
    <w:rsid w:val="002D3AB4"/>
    <w:rsid w:val="002EAB5C"/>
    <w:rsid w:val="002F70CD"/>
    <w:rsid w:val="00305FED"/>
    <w:rsid w:val="00317003"/>
    <w:rsid w:val="00371CB6"/>
    <w:rsid w:val="00377C48"/>
    <w:rsid w:val="003934C2"/>
    <w:rsid w:val="003E3246"/>
    <w:rsid w:val="00423CCA"/>
    <w:rsid w:val="00540DF3"/>
    <w:rsid w:val="005C6980"/>
    <w:rsid w:val="005D17A3"/>
    <w:rsid w:val="006015F1"/>
    <w:rsid w:val="00611B7F"/>
    <w:rsid w:val="00667DCB"/>
    <w:rsid w:val="00693EB4"/>
    <w:rsid w:val="00697AB8"/>
    <w:rsid w:val="006B2DD1"/>
    <w:rsid w:val="006C7742"/>
    <w:rsid w:val="006F540E"/>
    <w:rsid w:val="007817BC"/>
    <w:rsid w:val="00824719"/>
    <w:rsid w:val="008674B0"/>
    <w:rsid w:val="00877C92"/>
    <w:rsid w:val="008814B6"/>
    <w:rsid w:val="008C2312"/>
    <w:rsid w:val="008E189C"/>
    <w:rsid w:val="00903AEE"/>
    <w:rsid w:val="0098499D"/>
    <w:rsid w:val="00985136"/>
    <w:rsid w:val="009879A0"/>
    <w:rsid w:val="009A0BD2"/>
    <w:rsid w:val="00A27CC0"/>
    <w:rsid w:val="00A418EB"/>
    <w:rsid w:val="00A509E0"/>
    <w:rsid w:val="00AA18C5"/>
    <w:rsid w:val="00AB23E8"/>
    <w:rsid w:val="00AD1135"/>
    <w:rsid w:val="00AF5DC1"/>
    <w:rsid w:val="00B334E1"/>
    <w:rsid w:val="00B7404E"/>
    <w:rsid w:val="00B82539"/>
    <w:rsid w:val="00B97D2F"/>
    <w:rsid w:val="00BBFDD1"/>
    <w:rsid w:val="00BF13F4"/>
    <w:rsid w:val="00BF6052"/>
    <w:rsid w:val="00BF7CC8"/>
    <w:rsid w:val="00C02E8E"/>
    <w:rsid w:val="00C062C5"/>
    <w:rsid w:val="00C270A0"/>
    <w:rsid w:val="00C7BDF4"/>
    <w:rsid w:val="00C91D73"/>
    <w:rsid w:val="00CB13DD"/>
    <w:rsid w:val="00CC2E14"/>
    <w:rsid w:val="00CC6E75"/>
    <w:rsid w:val="00CF3A7B"/>
    <w:rsid w:val="00D17E8E"/>
    <w:rsid w:val="00D326C6"/>
    <w:rsid w:val="00D634CA"/>
    <w:rsid w:val="00DB710A"/>
    <w:rsid w:val="00E07DDC"/>
    <w:rsid w:val="00ED6C66"/>
    <w:rsid w:val="00EF0895"/>
    <w:rsid w:val="00EF22FF"/>
    <w:rsid w:val="00F62CBF"/>
    <w:rsid w:val="00F92A3E"/>
    <w:rsid w:val="00FA0FE4"/>
    <w:rsid w:val="00FD39E2"/>
    <w:rsid w:val="00FF018A"/>
    <w:rsid w:val="00FF4D0A"/>
    <w:rsid w:val="01226E4F"/>
    <w:rsid w:val="014BEBFC"/>
    <w:rsid w:val="022384F7"/>
    <w:rsid w:val="02A51653"/>
    <w:rsid w:val="04D74F9A"/>
    <w:rsid w:val="05DCB715"/>
    <w:rsid w:val="08223CE7"/>
    <w:rsid w:val="082A64D9"/>
    <w:rsid w:val="08B5497B"/>
    <w:rsid w:val="08F1ACB4"/>
    <w:rsid w:val="0B579EFB"/>
    <w:rsid w:val="0D1EED9A"/>
    <w:rsid w:val="0DE7C8FA"/>
    <w:rsid w:val="0F09F585"/>
    <w:rsid w:val="0F7723E1"/>
    <w:rsid w:val="0F83995B"/>
    <w:rsid w:val="0F858EE5"/>
    <w:rsid w:val="11371269"/>
    <w:rsid w:val="11CBD1D8"/>
    <w:rsid w:val="12A3B9C3"/>
    <w:rsid w:val="1389C498"/>
    <w:rsid w:val="17926087"/>
    <w:rsid w:val="181BFDB5"/>
    <w:rsid w:val="182C3C6D"/>
    <w:rsid w:val="186945D6"/>
    <w:rsid w:val="1897AF6E"/>
    <w:rsid w:val="19D88521"/>
    <w:rsid w:val="1A2CB210"/>
    <w:rsid w:val="1A53DE6A"/>
    <w:rsid w:val="1AC64C02"/>
    <w:rsid w:val="1AD904A1"/>
    <w:rsid w:val="1B192F83"/>
    <w:rsid w:val="1B3A3415"/>
    <w:rsid w:val="1C2982E1"/>
    <w:rsid w:val="1C3173AC"/>
    <w:rsid w:val="1C3693D0"/>
    <w:rsid w:val="1DECB1ED"/>
    <w:rsid w:val="1F69146E"/>
    <w:rsid w:val="201E25F5"/>
    <w:rsid w:val="202F39F0"/>
    <w:rsid w:val="204E1830"/>
    <w:rsid w:val="20F0DC96"/>
    <w:rsid w:val="2104E4CF"/>
    <w:rsid w:val="228CACF7"/>
    <w:rsid w:val="22B9DD8D"/>
    <w:rsid w:val="22E56F8D"/>
    <w:rsid w:val="2308B743"/>
    <w:rsid w:val="237A16F6"/>
    <w:rsid w:val="23ABF87D"/>
    <w:rsid w:val="23B2B713"/>
    <w:rsid w:val="2436BAF9"/>
    <w:rsid w:val="243C8591"/>
    <w:rsid w:val="245BF371"/>
    <w:rsid w:val="24F19718"/>
    <w:rsid w:val="25F5A5D2"/>
    <w:rsid w:val="261A768E"/>
    <w:rsid w:val="2851D6AD"/>
    <w:rsid w:val="290A2C1C"/>
    <w:rsid w:val="29CBF889"/>
    <w:rsid w:val="2A14F47E"/>
    <w:rsid w:val="2A877BC4"/>
    <w:rsid w:val="2B164564"/>
    <w:rsid w:val="2B8C3E6C"/>
    <w:rsid w:val="2BE95D1B"/>
    <w:rsid w:val="2C41CCDE"/>
    <w:rsid w:val="2C52A92D"/>
    <w:rsid w:val="2D372726"/>
    <w:rsid w:val="2D4C9540"/>
    <w:rsid w:val="2DAD1A3D"/>
    <w:rsid w:val="2F4E8456"/>
    <w:rsid w:val="2FF7AF52"/>
    <w:rsid w:val="30C0D2A3"/>
    <w:rsid w:val="3103860D"/>
    <w:rsid w:val="3204B9F3"/>
    <w:rsid w:val="325CA304"/>
    <w:rsid w:val="32E1BBCE"/>
    <w:rsid w:val="33CB195D"/>
    <w:rsid w:val="344F6EBC"/>
    <w:rsid w:val="349AD56D"/>
    <w:rsid w:val="3565DA2E"/>
    <w:rsid w:val="3585F51C"/>
    <w:rsid w:val="36898F5C"/>
    <w:rsid w:val="36B50C19"/>
    <w:rsid w:val="376A1C71"/>
    <w:rsid w:val="3919FFCB"/>
    <w:rsid w:val="392880F4"/>
    <w:rsid w:val="398A3AC9"/>
    <w:rsid w:val="3A0033D1"/>
    <w:rsid w:val="3AD01010"/>
    <w:rsid w:val="3B7760BF"/>
    <w:rsid w:val="3B7A55AD"/>
    <w:rsid w:val="3BF04EB5"/>
    <w:rsid w:val="3E195383"/>
    <w:rsid w:val="3EED4E94"/>
    <w:rsid w:val="3F7018F2"/>
    <w:rsid w:val="439A05B0"/>
    <w:rsid w:val="45F882D3"/>
    <w:rsid w:val="46F86079"/>
    <w:rsid w:val="47AB83AA"/>
    <w:rsid w:val="489F1ABF"/>
    <w:rsid w:val="48A263E3"/>
    <w:rsid w:val="4ACD449B"/>
    <w:rsid w:val="4CB7BD06"/>
    <w:rsid w:val="4CF443AA"/>
    <w:rsid w:val="4D6DE780"/>
    <w:rsid w:val="4D7BE4F4"/>
    <w:rsid w:val="4DE4B48D"/>
    <w:rsid w:val="4E7A0868"/>
    <w:rsid w:val="4E7D53E3"/>
    <w:rsid w:val="4E90140B"/>
    <w:rsid w:val="4F11A567"/>
    <w:rsid w:val="4F863CBC"/>
    <w:rsid w:val="4FCA04BB"/>
    <w:rsid w:val="508E07E8"/>
    <w:rsid w:val="52C7867F"/>
    <w:rsid w:val="52F34A6A"/>
    <w:rsid w:val="5308263F"/>
    <w:rsid w:val="53C5A8AA"/>
    <w:rsid w:val="54761175"/>
    <w:rsid w:val="564A13D9"/>
    <w:rsid w:val="58934F35"/>
    <w:rsid w:val="589919CD"/>
    <w:rsid w:val="5965FC45"/>
    <w:rsid w:val="5A41EE47"/>
    <w:rsid w:val="5A4E128B"/>
    <w:rsid w:val="5AB4546E"/>
    <w:rsid w:val="5ACDDF75"/>
    <w:rsid w:val="5B20BF9B"/>
    <w:rsid w:val="5B27051E"/>
    <w:rsid w:val="5C531B2A"/>
    <w:rsid w:val="5C954EE3"/>
    <w:rsid w:val="5C9AEB48"/>
    <w:rsid w:val="5CDBFDDC"/>
    <w:rsid w:val="5D798F09"/>
    <w:rsid w:val="5DCE8407"/>
    <w:rsid w:val="5EDB27DD"/>
    <w:rsid w:val="5EDC2742"/>
    <w:rsid w:val="5FD53DC9"/>
    <w:rsid w:val="611B409F"/>
    <w:rsid w:val="62033E9A"/>
    <w:rsid w:val="6333BF06"/>
    <w:rsid w:val="63549431"/>
    <w:rsid w:val="636E324F"/>
    <w:rsid w:val="63AE9BDE"/>
    <w:rsid w:val="64C7A1E1"/>
    <w:rsid w:val="64CF8F67"/>
    <w:rsid w:val="6680C6F0"/>
    <w:rsid w:val="66F6BBDE"/>
    <w:rsid w:val="676FA9D4"/>
    <w:rsid w:val="680CBC22"/>
    <w:rsid w:val="69A15887"/>
    <w:rsid w:val="69B5F8F0"/>
    <w:rsid w:val="69ED0E0C"/>
    <w:rsid w:val="6B89CA6A"/>
    <w:rsid w:val="6C716032"/>
    <w:rsid w:val="6CAD70B6"/>
    <w:rsid w:val="6CD9243A"/>
    <w:rsid w:val="6D768A76"/>
    <w:rsid w:val="6E7671AD"/>
    <w:rsid w:val="6E7A9930"/>
    <w:rsid w:val="6F62471A"/>
    <w:rsid w:val="70898501"/>
    <w:rsid w:val="71AE126F"/>
    <w:rsid w:val="747C001B"/>
    <w:rsid w:val="74A20BB7"/>
    <w:rsid w:val="74B8829B"/>
    <w:rsid w:val="74DBAC24"/>
    <w:rsid w:val="74F38F66"/>
    <w:rsid w:val="75E1C713"/>
    <w:rsid w:val="75F5F03B"/>
    <w:rsid w:val="7607D144"/>
    <w:rsid w:val="76685B35"/>
    <w:rsid w:val="76777C85"/>
    <w:rsid w:val="76D18561"/>
    <w:rsid w:val="772367E0"/>
    <w:rsid w:val="78239976"/>
    <w:rsid w:val="79BF69D7"/>
    <w:rsid w:val="7A3BEEB2"/>
    <w:rsid w:val="7A9ED0A1"/>
    <w:rsid w:val="7B273F35"/>
    <w:rsid w:val="7B7FA179"/>
    <w:rsid w:val="7BF51773"/>
    <w:rsid w:val="7C400854"/>
    <w:rsid w:val="7C470FA5"/>
    <w:rsid w:val="7CD27B8D"/>
    <w:rsid w:val="7E118856"/>
    <w:rsid w:val="7F7241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7BE8"/>
  <w15:chartTrackingRefBased/>
  <w15:docId w15:val="{36C1D4D7-2686-4845-9A55-FD7A777B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423CCA"/>
    <w:pPr>
      <w:spacing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423CCA"/>
    <w:rPr>
      <w:rFonts w:asciiTheme="minorHAnsi" w:eastAsiaTheme="minorEastAsia" w:hAnsiTheme="minorHAnsi" w:cstheme="minorBidi"/>
      <w:sz w:val="22"/>
      <w:szCs w:val="22"/>
      <w:lang w:val="en-US"/>
    </w:rPr>
  </w:style>
  <w:style w:type="paragraph" w:styleId="Header">
    <w:name w:val="header"/>
    <w:basedOn w:val="Normal"/>
    <w:link w:val="HeaderChar"/>
    <w:uiPriority w:val="99"/>
    <w:unhideWhenUsed/>
    <w:rsid w:val="000E3075"/>
    <w:pPr>
      <w:tabs>
        <w:tab w:val="center" w:pos="4680"/>
        <w:tab w:val="right" w:pos="9360"/>
      </w:tabs>
      <w:spacing w:line="240" w:lineRule="auto"/>
    </w:pPr>
  </w:style>
  <w:style w:type="character" w:customStyle="1" w:styleId="HeaderChar">
    <w:name w:val="Header Char"/>
    <w:basedOn w:val="DefaultParagraphFont"/>
    <w:link w:val="Header"/>
    <w:uiPriority w:val="99"/>
    <w:rsid w:val="000E3075"/>
  </w:style>
  <w:style w:type="paragraph" w:styleId="Footer">
    <w:name w:val="footer"/>
    <w:basedOn w:val="Normal"/>
    <w:link w:val="FooterChar"/>
    <w:uiPriority w:val="99"/>
    <w:unhideWhenUsed/>
    <w:rsid w:val="000E3075"/>
    <w:pPr>
      <w:tabs>
        <w:tab w:val="center" w:pos="4680"/>
        <w:tab w:val="right" w:pos="9360"/>
      </w:tabs>
      <w:spacing w:line="240" w:lineRule="auto"/>
    </w:pPr>
  </w:style>
  <w:style w:type="character" w:customStyle="1" w:styleId="FooterChar">
    <w:name w:val="Footer Char"/>
    <w:basedOn w:val="DefaultParagraphFont"/>
    <w:link w:val="Footer"/>
    <w:uiPriority w:val="99"/>
    <w:rsid w:val="000E3075"/>
  </w:style>
  <w:style w:type="table" w:styleId="TableGrid">
    <w:name w:val="Table Grid"/>
    <w:basedOn w:val="TableNormal"/>
    <w:uiPriority w:val="59"/>
    <w:rsid w:val="002D3AB4"/>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27CC0"/>
    <w:rPr>
      <w:color w:val="0563C1" w:themeColor="hyperlink"/>
      <w:u w:val="single"/>
    </w:rPr>
  </w:style>
  <w:style w:type="character" w:styleId="UnresolvedMention">
    <w:name w:val="Unresolved Mention"/>
    <w:basedOn w:val="DefaultParagraphFont"/>
    <w:uiPriority w:val="99"/>
    <w:semiHidden/>
    <w:unhideWhenUsed/>
    <w:rsid w:val="00A27CC0"/>
    <w:rPr>
      <w:color w:val="605E5C"/>
      <w:shd w:val="clear" w:color="auto" w:fill="E1DFDD"/>
    </w:rPr>
  </w:style>
  <w:style w:type="paragraph" w:styleId="NormalWeb">
    <w:name w:val="Normal (Web)"/>
    <w:basedOn w:val="Normal"/>
    <w:uiPriority w:val="99"/>
    <w:semiHidden/>
    <w:unhideWhenUsed/>
    <w:rsid w:val="00A27CC0"/>
    <w:pPr>
      <w:spacing w:before="100" w:beforeAutospacing="1" w:after="100" w:afterAutospacing="1" w:line="240" w:lineRule="auto"/>
    </w:pPr>
    <w:rPr>
      <w:rFonts w:eastAsia="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50007">
      <w:bodyDiv w:val="1"/>
      <w:marLeft w:val="0"/>
      <w:marRight w:val="0"/>
      <w:marTop w:val="0"/>
      <w:marBottom w:val="0"/>
      <w:divBdr>
        <w:top w:val="none" w:sz="0" w:space="0" w:color="auto"/>
        <w:left w:val="none" w:sz="0" w:space="0" w:color="auto"/>
        <w:bottom w:val="none" w:sz="0" w:space="0" w:color="auto"/>
        <w:right w:val="none" w:sz="0" w:space="0" w:color="auto"/>
      </w:divBdr>
    </w:div>
    <w:div w:id="284508204">
      <w:bodyDiv w:val="1"/>
      <w:marLeft w:val="0"/>
      <w:marRight w:val="0"/>
      <w:marTop w:val="0"/>
      <w:marBottom w:val="0"/>
      <w:divBdr>
        <w:top w:val="none" w:sz="0" w:space="0" w:color="auto"/>
        <w:left w:val="none" w:sz="0" w:space="0" w:color="auto"/>
        <w:bottom w:val="none" w:sz="0" w:space="0" w:color="auto"/>
        <w:right w:val="none" w:sz="0" w:space="0" w:color="auto"/>
      </w:divBdr>
    </w:div>
    <w:div w:id="575826234">
      <w:bodyDiv w:val="1"/>
      <w:marLeft w:val="0"/>
      <w:marRight w:val="0"/>
      <w:marTop w:val="0"/>
      <w:marBottom w:val="0"/>
      <w:divBdr>
        <w:top w:val="none" w:sz="0" w:space="0" w:color="auto"/>
        <w:left w:val="none" w:sz="0" w:space="0" w:color="auto"/>
        <w:bottom w:val="none" w:sz="0" w:space="0" w:color="auto"/>
        <w:right w:val="none" w:sz="0" w:space="0" w:color="auto"/>
      </w:divBdr>
    </w:div>
    <w:div w:id="855535649">
      <w:bodyDiv w:val="1"/>
      <w:marLeft w:val="0"/>
      <w:marRight w:val="0"/>
      <w:marTop w:val="0"/>
      <w:marBottom w:val="0"/>
      <w:divBdr>
        <w:top w:val="none" w:sz="0" w:space="0" w:color="auto"/>
        <w:left w:val="none" w:sz="0" w:space="0" w:color="auto"/>
        <w:bottom w:val="none" w:sz="0" w:space="0" w:color="auto"/>
        <w:right w:val="none" w:sz="0" w:space="0" w:color="auto"/>
      </w:divBdr>
      <w:divsChild>
        <w:div w:id="635255078">
          <w:marLeft w:val="360"/>
          <w:marRight w:val="0"/>
          <w:marTop w:val="200"/>
          <w:marBottom w:val="0"/>
          <w:divBdr>
            <w:top w:val="none" w:sz="0" w:space="0" w:color="auto"/>
            <w:left w:val="none" w:sz="0" w:space="0" w:color="auto"/>
            <w:bottom w:val="none" w:sz="0" w:space="0" w:color="auto"/>
            <w:right w:val="none" w:sz="0" w:space="0" w:color="auto"/>
          </w:divBdr>
        </w:div>
        <w:div w:id="1676221439">
          <w:marLeft w:val="360"/>
          <w:marRight w:val="0"/>
          <w:marTop w:val="200"/>
          <w:marBottom w:val="0"/>
          <w:divBdr>
            <w:top w:val="none" w:sz="0" w:space="0" w:color="auto"/>
            <w:left w:val="none" w:sz="0" w:space="0" w:color="auto"/>
            <w:bottom w:val="none" w:sz="0" w:space="0" w:color="auto"/>
            <w:right w:val="none" w:sz="0" w:space="0" w:color="auto"/>
          </w:divBdr>
        </w:div>
        <w:div w:id="697239377">
          <w:marLeft w:val="360"/>
          <w:marRight w:val="0"/>
          <w:marTop w:val="200"/>
          <w:marBottom w:val="0"/>
          <w:divBdr>
            <w:top w:val="none" w:sz="0" w:space="0" w:color="auto"/>
            <w:left w:val="none" w:sz="0" w:space="0" w:color="auto"/>
            <w:bottom w:val="none" w:sz="0" w:space="0" w:color="auto"/>
            <w:right w:val="none" w:sz="0" w:space="0" w:color="auto"/>
          </w:divBdr>
        </w:div>
      </w:divsChild>
    </w:div>
    <w:div w:id="1046490339">
      <w:bodyDiv w:val="1"/>
      <w:marLeft w:val="0"/>
      <w:marRight w:val="0"/>
      <w:marTop w:val="0"/>
      <w:marBottom w:val="0"/>
      <w:divBdr>
        <w:top w:val="none" w:sz="0" w:space="0" w:color="auto"/>
        <w:left w:val="none" w:sz="0" w:space="0" w:color="auto"/>
        <w:bottom w:val="none" w:sz="0" w:space="0" w:color="auto"/>
        <w:right w:val="none" w:sz="0" w:space="0" w:color="auto"/>
      </w:divBdr>
      <w:divsChild>
        <w:div w:id="1528446986">
          <w:marLeft w:val="360"/>
          <w:marRight w:val="0"/>
          <w:marTop w:val="200"/>
          <w:marBottom w:val="0"/>
          <w:divBdr>
            <w:top w:val="none" w:sz="0" w:space="0" w:color="auto"/>
            <w:left w:val="none" w:sz="0" w:space="0" w:color="auto"/>
            <w:bottom w:val="none" w:sz="0" w:space="0" w:color="auto"/>
            <w:right w:val="none" w:sz="0" w:space="0" w:color="auto"/>
          </w:divBdr>
        </w:div>
        <w:div w:id="1555581011">
          <w:marLeft w:val="360"/>
          <w:marRight w:val="0"/>
          <w:marTop w:val="200"/>
          <w:marBottom w:val="0"/>
          <w:divBdr>
            <w:top w:val="none" w:sz="0" w:space="0" w:color="auto"/>
            <w:left w:val="none" w:sz="0" w:space="0" w:color="auto"/>
            <w:bottom w:val="none" w:sz="0" w:space="0" w:color="auto"/>
            <w:right w:val="none" w:sz="0" w:space="0" w:color="auto"/>
          </w:divBdr>
        </w:div>
        <w:div w:id="1766463686">
          <w:marLeft w:val="360"/>
          <w:marRight w:val="0"/>
          <w:marTop w:val="200"/>
          <w:marBottom w:val="0"/>
          <w:divBdr>
            <w:top w:val="none" w:sz="0" w:space="0" w:color="auto"/>
            <w:left w:val="none" w:sz="0" w:space="0" w:color="auto"/>
            <w:bottom w:val="none" w:sz="0" w:space="0" w:color="auto"/>
            <w:right w:val="none" w:sz="0" w:space="0" w:color="auto"/>
          </w:divBdr>
        </w:div>
        <w:div w:id="1750273870">
          <w:marLeft w:val="360"/>
          <w:marRight w:val="0"/>
          <w:marTop w:val="200"/>
          <w:marBottom w:val="0"/>
          <w:divBdr>
            <w:top w:val="none" w:sz="0" w:space="0" w:color="auto"/>
            <w:left w:val="none" w:sz="0" w:space="0" w:color="auto"/>
            <w:bottom w:val="none" w:sz="0" w:space="0" w:color="auto"/>
            <w:right w:val="none" w:sz="0" w:space="0" w:color="auto"/>
          </w:divBdr>
        </w:div>
        <w:div w:id="1205826341">
          <w:marLeft w:val="360"/>
          <w:marRight w:val="0"/>
          <w:marTop w:val="200"/>
          <w:marBottom w:val="0"/>
          <w:divBdr>
            <w:top w:val="none" w:sz="0" w:space="0" w:color="auto"/>
            <w:left w:val="none" w:sz="0" w:space="0" w:color="auto"/>
            <w:bottom w:val="none" w:sz="0" w:space="0" w:color="auto"/>
            <w:right w:val="none" w:sz="0" w:space="0" w:color="auto"/>
          </w:divBdr>
        </w:div>
        <w:div w:id="1382287205">
          <w:marLeft w:val="360"/>
          <w:marRight w:val="0"/>
          <w:marTop w:val="200"/>
          <w:marBottom w:val="0"/>
          <w:divBdr>
            <w:top w:val="none" w:sz="0" w:space="0" w:color="auto"/>
            <w:left w:val="none" w:sz="0" w:space="0" w:color="auto"/>
            <w:bottom w:val="none" w:sz="0" w:space="0" w:color="auto"/>
            <w:right w:val="none" w:sz="0" w:space="0" w:color="auto"/>
          </w:divBdr>
        </w:div>
      </w:divsChild>
    </w:div>
    <w:div w:id="1128234627">
      <w:bodyDiv w:val="1"/>
      <w:marLeft w:val="0"/>
      <w:marRight w:val="0"/>
      <w:marTop w:val="0"/>
      <w:marBottom w:val="0"/>
      <w:divBdr>
        <w:top w:val="none" w:sz="0" w:space="0" w:color="auto"/>
        <w:left w:val="none" w:sz="0" w:space="0" w:color="auto"/>
        <w:bottom w:val="none" w:sz="0" w:space="0" w:color="auto"/>
        <w:right w:val="none" w:sz="0" w:space="0" w:color="auto"/>
      </w:divBdr>
    </w:div>
    <w:div w:id="1230535348">
      <w:bodyDiv w:val="1"/>
      <w:marLeft w:val="0"/>
      <w:marRight w:val="0"/>
      <w:marTop w:val="0"/>
      <w:marBottom w:val="0"/>
      <w:divBdr>
        <w:top w:val="none" w:sz="0" w:space="0" w:color="auto"/>
        <w:left w:val="none" w:sz="0" w:space="0" w:color="auto"/>
        <w:bottom w:val="none" w:sz="0" w:space="0" w:color="auto"/>
        <w:right w:val="none" w:sz="0" w:space="0" w:color="auto"/>
      </w:divBdr>
    </w:div>
    <w:div w:id="1329209038">
      <w:bodyDiv w:val="1"/>
      <w:marLeft w:val="0"/>
      <w:marRight w:val="0"/>
      <w:marTop w:val="0"/>
      <w:marBottom w:val="0"/>
      <w:divBdr>
        <w:top w:val="none" w:sz="0" w:space="0" w:color="auto"/>
        <w:left w:val="none" w:sz="0" w:space="0" w:color="auto"/>
        <w:bottom w:val="none" w:sz="0" w:space="0" w:color="auto"/>
        <w:right w:val="none" w:sz="0" w:space="0" w:color="auto"/>
      </w:divBdr>
    </w:div>
    <w:div w:id="1390230993">
      <w:bodyDiv w:val="1"/>
      <w:marLeft w:val="0"/>
      <w:marRight w:val="0"/>
      <w:marTop w:val="0"/>
      <w:marBottom w:val="0"/>
      <w:divBdr>
        <w:top w:val="none" w:sz="0" w:space="0" w:color="auto"/>
        <w:left w:val="none" w:sz="0" w:space="0" w:color="auto"/>
        <w:bottom w:val="none" w:sz="0" w:space="0" w:color="auto"/>
        <w:right w:val="none" w:sz="0" w:space="0" w:color="auto"/>
      </w:divBdr>
      <w:divsChild>
        <w:div w:id="114059742">
          <w:marLeft w:val="446"/>
          <w:marRight w:val="0"/>
          <w:marTop w:val="0"/>
          <w:marBottom w:val="0"/>
          <w:divBdr>
            <w:top w:val="none" w:sz="0" w:space="0" w:color="auto"/>
            <w:left w:val="none" w:sz="0" w:space="0" w:color="auto"/>
            <w:bottom w:val="none" w:sz="0" w:space="0" w:color="auto"/>
            <w:right w:val="none" w:sz="0" w:space="0" w:color="auto"/>
          </w:divBdr>
        </w:div>
        <w:div w:id="944767587">
          <w:marLeft w:val="446"/>
          <w:marRight w:val="0"/>
          <w:marTop w:val="0"/>
          <w:marBottom w:val="0"/>
          <w:divBdr>
            <w:top w:val="none" w:sz="0" w:space="0" w:color="auto"/>
            <w:left w:val="none" w:sz="0" w:space="0" w:color="auto"/>
            <w:bottom w:val="none" w:sz="0" w:space="0" w:color="auto"/>
            <w:right w:val="none" w:sz="0" w:space="0" w:color="auto"/>
          </w:divBdr>
        </w:div>
      </w:divsChild>
    </w:div>
    <w:div w:id="1753308123">
      <w:bodyDiv w:val="1"/>
      <w:marLeft w:val="0"/>
      <w:marRight w:val="0"/>
      <w:marTop w:val="0"/>
      <w:marBottom w:val="0"/>
      <w:divBdr>
        <w:top w:val="none" w:sz="0" w:space="0" w:color="auto"/>
        <w:left w:val="none" w:sz="0" w:space="0" w:color="auto"/>
        <w:bottom w:val="none" w:sz="0" w:space="0" w:color="auto"/>
        <w:right w:val="none" w:sz="0" w:space="0" w:color="auto"/>
      </w:divBdr>
    </w:div>
    <w:div w:id="1853685926">
      <w:bodyDiv w:val="1"/>
      <w:marLeft w:val="0"/>
      <w:marRight w:val="0"/>
      <w:marTop w:val="0"/>
      <w:marBottom w:val="0"/>
      <w:divBdr>
        <w:top w:val="none" w:sz="0" w:space="0" w:color="auto"/>
        <w:left w:val="none" w:sz="0" w:space="0" w:color="auto"/>
        <w:bottom w:val="none" w:sz="0" w:space="0" w:color="auto"/>
        <w:right w:val="none" w:sz="0" w:space="0" w:color="auto"/>
      </w:divBdr>
    </w:div>
    <w:div w:id="2066447817">
      <w:bodyDiv w:val="1"/>
      <w:marLeft w:val="0"/>
      <w:marRight w:val="0"/>
      <w:marTop w:val="0"/>
      <w:marBottom w:val="0"/>
      <w:divBdr>
        <w:top w:val="none" w:sz="0" w:space="0" w:color="auto"/>
        <w:left w:val="none" w:sz="0" w:space="0" w:color="auto"/>
        <w:bottom w:val="none" w:sz="0" w:space="0" w:color="auto"/>
        <w:right w:val="none" w:sz="0" w:space="0" w:color="auto"/>
      </w:divBdr>
      <w:divsChild>
        <w:div w:id="1125468767">
          <w:marLeft w:val="446"/>
          <w:marRight w:val="0"/>
          <w:marTop w:val="0"/>
          <w:marBottom w:val="0"/>
          <w:divBdr>
            <w:top w:val="none" w:sz="0" w:space="0" w:color="auto"/>
            <w:left w:val="none" w:sz="0" w:space="0" w:color="auto"/>
            <w:bottom w:val="none" w:sz="0" w:space="0" w:color="auto"/>
            <w:right w:val="none" w:sz="0" w:space="0" w:color="auto"/>
          </w:divBdr>
        </w:div>
        <w:div w:id="56276074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canada.ca/data/en/dataset/98f1a129-f628-4ce4-b24d-6f16bf24dd64/resource/fcccabad-e478-45b0-8d34-a25b77028c1d" TargetMode="Externa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hyperlink" Target="https://open.canada.ca/data/en/dataset/98f1a129-f628-4ce4-b24d-6f16bf24dd64/resource/026e45b4-eb63-451f-b34f-d9308ea3a3d9?inner_span=True"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c.canada.ca/en/road-transportation/innovative-technologies/zero-emission-vehicles/list-eligible-vehicles-under-izev-program" TargetMode="Externa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2021-10-04T00:00:00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9CE49DEB9AA942BAD8C5B8C3AA1340" ma:contentTypeVersion="4" ma:contentTypeDescription="Create a new document." ma:contentTypeScope="" ma:versionID="e092e13d85f9273b5c6a57c6661189fa">
  <xsd:schema xmlns:xsd="http://www.w3.org/2001/XMLSchema" xmlns:xs="http://www.w3.org/2001/XMLSchema" xmlns:p="http://schemas.microsoft.com/office/2006/metadata/properties" xmlns:ns2="ace2b59c-b719-44b2-9be0-843ae4ea43a5" targetNamespace="http://schemas.microsoft.com/office/2006/metadata/properties" ma:root="true" ma:fieldsID="f2b758290ad61722e8ffe2c66e0a5fcd" ns2:_="">
    <xsd:import namespace="ace2b59c-b719-44b2-9be0-843ae4ea43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2b59c-b719-44b2-9be0-843ae4ea43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3EB88-4D2F-4B54-8543-D3853DC3FE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B93C25-48DB-4ABA-A712-F84F4510FA36}">
  <ds:schemaRefs>
    <ds:schemaRef ds:uri="http://schemas.microsoft.com/sharepoint/v3/contenttype/forms"/>
  </ds:schemaRefs>
</ds:datastoreItem>
</file>

<file path=customXml/itemProps4.xml><?xml version="1.0" encoding="utf-8"?>
<ds:datastoreItem xmlns:ds="http://schemas.openxmlformats.org/officeDocument/2006/customXml" ds:itemID="{490717FC-FED7-4E49-BED2-4307144EA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2b59c-b719-44b2-9be0-843ae4ea43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Battery and Plug-in Hybrid Electric Vehicles</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and Plug-in Hybrid Electric Vehicles</dc:title>
  <dc:subject/>
  <dc:creator>Alemnkia Morfaw</dc:creator>
  <cp:keywords/>
  <dc:description/>
  <cp:lastModifiedBy>H SD</cp:lastModifiedBy>
  <cp:revision>62</cp:revision>
  <cp:lastPrinted>2021-10-04T16:32:00Z</cp:lastPrinted>
  <dcterms:created xsi:type="dcterms:W3CDTF">2021-10-02T18:20:00Z</dcterms:created>
  <dcterms:modified xsi:type="dcterms:W3CDTF">2023-04-29T03:08:00Z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0x010100A59CE49DEB9AA942BAD8C5B8C3AA1340</vt:lpwstr>
  </property>
</Properties>
</file>