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67F8" w14:textId="4A24DF83" w:rsidR="00A836AE" w:rsidRPr="002E5FCF" w:rsidRDefault="00770B43" w:rsidP="00426FA6">
      <w:pPr>
        <w:bidi/>
        <w:jc w:val="center"/>
        <w:rPr>
          <w:rFonts w:ascii="Times New Roman" w:hAnsi="Times New Roman" w:cs="B Nazanin"/>
          <w:b/>
          <w:bCs/>
          <w:sz w:val="36"/>
          <w:szCs w:val="40"/>
          <w:rtl/>
          <w:lang w:bidi="fa-IR"/>
        </w:rPr>
      </w:pPr>
      <w:r w:rsidRPr="002E5FCF">
        <w:rPr>
          <w:rFonts w:ascii="Times New Roman" w:hAnsi="Times New Roman" w:cs="B Nazanin"/>
          <w:b/>
          <w:bCs/>
          <w:sz w:val="36"/>
          <w:szCs w:val="40"/>
          <w:rtl/>
        </w:rPr>
        <w:t>بررسی چالش های امنیتی کنترل دسترسی ارتباطات بلادرنگ در شبکه های اینترنت اشیا</w:t>
      </w:r>
      <w:r w:rsidR="002E5FCF">
        <w:rPr>
          <w:rFonts w:ascii="Times New Roman" w:hAnsi="Times New Roman" w:cs="B Nazanin" w:hint="cs"/>
          <w:b/>
          <w:bCs/>
          <w:sz w:val="36"/>
          <w:szCs w:val="40"/>
          <w:rtl/>
        </w:rPr>
        <w:t>ء</w:t>
      </w:r>
      <w:r w:rsidRPr="002E5FCF">
        <w:rPr>
          <w:rFonts w:ascii="Times New Roman" w:hAnsi="Times New Roman" w:cs="B Nazanin"/>
          <w:b/>
          <w:bCs/>
          <w:sz w:val="36"/>
          <w:szCs w:val="40"/>
          <w:rtl/>
        </w:rPr>
        <w:t xml:space="preserve"> صنعتی</w:t>
      </w:r>
    </w:p>
    <w:p w14:paraId="38466AAE" w14:textId="537DD8C5" w:rsidR="00770B43" w:rsidRDefault="00BA790B" w:rsidP="00A836AE">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59264" behindDoc="0" locked="0" layoutInCell="1" allowOverlap="1" wp14:anchorId="1DF1D755" wp14:editId="5AD2C599">
                <wp:simplePos x="0" y="0"/>
                <wp:positionH relativeFrom="column">
                  <wp:posOffset>5676900</wp:posOffset>
                </wp:positionH>
                <wp:positionV relativeFrom="paragraph">
                  <wp:posOffset>398145</wp:posOffset>
                </wp:positionV>
                <wp:extent cx="236220" cy="243840"/>
                <wp:effectExtent l="0" t="0" r="11430" b="22860"/>
                <wp:wrapNone/>
                <wp:docPr id="1425105435" name="Rectangle 1"/>
                <wp:cNvGraphicFramePr/>
                <a:graphic xmlns:a="http://schemas.openxmlformats.org/drawingml/2006/main">
                  <a:graphicData uri="http://schemas.microsoft.com/office/word/2010/wordprocessingShape">
                    <wps:wsp>
                      <wps:cNvSpPr/>
                      <wps:spPr>
                        <a:xfrm>
                          <a:off x="0" y="0"/>
                          <a:ext cx="236220" cy="243840"/>
                        </a:xfrm>
                        <a:prstGeom prst="rect">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D344C" id="Rectangle 1" o:spid="_x0000_s1026" style="position:absolute;margin-left:447pt;margin-top:31.35pt;width:18.6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" fillcolor="#4ea72e [3209]" strokecolor="white [3201]" strokeweight="2pt"/>
            </w:pict>
          </mc:Fallback>
        </mc:AlternateContent>
      </w:r>
      <w:r w:rsidR="00770B43" w:rsidRPr="00A8456E">
        <w:rPr>
          <w:rFonts w:ascii="Times New Roman" w:hAnsi="Times New Roman" w:cs="B Nazanin" w:hint="cs"/>
          <w:szCs w:val="28"/>
          <w:rtl/>
          <w:lang w:bidi="fa-IR"/>
        </w:rPr>
        <w:t>سرفصل‌ها:</w:t>
      </w:r>
    </w:p>
    <w:p w14:paraId="5B21145D" w14:textId="295BC12D"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0288" behindDoc="0" locked="0" layoutInCell="1" allowOverlap="1" wp14:anchorId="41622905" wp14:editId="31B68F54">
                <wp:simplePos x="0" y="0"/>
                <wp:positionH relativeFrom="column">
                  <wp:posOffset>5730240</wp:posOffset>
                </wp:positionH>
                <wp:positionV relativeFrom="paragraph">
                  <wp:posOffset>410210</wp:posOffset>
                </wp:positionV>
                <wp:extent cx="205740" cy="228600"/>
                <wp:effectExtent l="0" t="0" r="22860" b="19050"/>
                <wp:wrapNone/>
                <wp:docPr id="1041143910"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A884A" id="Rectangle 2" o:spid="_x0000_s1026" style="position:absolute;margin-left:451.2pt;margin-top:32.3pt;width:16.2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" fillcolor="yellow" strokecolor="yellow" strokeweight="1.5pt"/>
            </w:pict>
          </mc:Fallback>
        </mc:AlternateContent>
      </w:r>
      <w:r>
        <w:rPr>
          <w:rFonts w:ascii="Times New Roman" w:hAnsi="Times New Roman" w:cs="B Nazanin" w:hint="cs"/>
          <w:szCs w:val="28"/>
          <w:rtl/>
          <w:lang w:bidi="fa-IR"/>
        </w:rPr>
        <w:t xml:space="preserve">        : بخش‌های تکمیل شده.</w:t>
      </w:r>
    </w:p>
    <w:p w14:paraId="497F7D2C" w14:textId="38BC2F96" w:rsidR="00BA790B" w:rsidRDefault="00BA790B" w:rsidP="00BA790B">
      <w:pPr>
        <w:bidi/>
        <w:rPr>
          <w:rFonts w:ascii="Times New Roman" w:hAnsi="Times New Roman" w:cs="B Nazanin"/>
          <w:szCs w:val="28"/>
          <w:rtl/>
          <w:lang w:bidi="fa-IR"/>
        </w:rPr>
      </w:pPr>
      <w:r>
        <w:rPr>
          <w:rFonts w:ascii="Times New Roman" w:hAnsi="Times New Roman" w:cs="B Nazanin" w:hint="cs"/>
          <w:szCs w:val="28"/>
          <w:rtl/>
          <w:lang w:bidi="fa-IR"/>
        </w:rPr>
        <w:t xml:space="preserve">       : بخش‌های مربوط به من که هنوز تکمیل نشده.</w:t>
      </w:r>
    </w:p>
    <w:p w14:paraId="3CDBA797" w14:textId="190CF964"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2336" behindDoc="0" locked="0" layoutInCell="1" allowOverlap="1" wp14:anchorId="39A200C7" wp14:editId="54294622">
                <wp:simplePos x="0" y="0"/>
                <wp:positionH relativeFrom="column">
                  <wp:posOffset>5737860</wp:posOffset>
                </wp:positionH>
                <wp:positionV relativeFrom="paragraph">
                  <wp:posOffset>0</wp:posOffset>
                </wp:positionV>
                <wp:extent cx="205740" cy="228600"/>
                <wp:effectExtent l="0" t="0" r="22860" b="19050"/>
                <wp:wrapNone/>
                <wp:docPr id="1436507979"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chemeClr val="tx2">
                            <a:lumMod val="50000"/>
                            <a:lumOff val="50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C464C" id="Rectangle 2" o:spid="_x0000_s1026" style="position:absolute;margin-left:451.8pt;margin-top:0;width:16.2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" fillcolor="#4e95d9 [1631]" strokecolor="#4e95d9 [1631]" strokeweight="1.5pt"/>
            </w:pict>
          </mc:Fallback>
        </mc:AlternateContent>
      </w:r>
      <w:r>
        <w:rPr>
          <w:rFonts w:ascii="Times New Roman" w:hAnsi="Times New Roman" w:cs="B Nazanin" w:hint="cs"/>
          <w:szCs w:val="28"/>
          <w:rtl/>
          <w:lang w:bidi="fa-IR"/>
        </w:rPr>
        <w:t xml:space="preserve">       : بخش‌های در حال تکمیل</w:t>
      </w:r>
    </w:p>
    <w:p w14:paraId="38046CB6" w14:textId="77777777" w:rsidR="00BA790B" w:rsidRPr="00A8456E" w:rsidRDefault="00BA790B" w:rsidP="00BA790B">
      <w:pPr>
        <w:bidi/>
        <w:rPr>
          <w:rFonts w:ascii="Times New Roman" w:hAnsi="Times New Roman" w:cs="B Nazanin"/>
          <w:szCs w:val="28"/>
          <w:lang w:bidi="fa-IR"/>
        </w:rPr>
      </w:pPr>
    </w:p>
    <w:p w14:paraId="00776F5B" w14:textId="14B52CB5" w:rsidR="00770B43" w:rsidRPr="00070DD6" w:rsidRDefault="00770B43" w:rsidP="00C93A5D">
      <w:pPr>
        <w:pStyle w:val="ListParagraph"/>
        <w:numPr>
          <w:ilvl w:val="0"/>
          <w:numId w:val="2"/>
        </w:numPr>
        <w:bidi/>
        <w:rPr>
          <w:rFonts w:ascii="Times New Roman" w:hAnsi="Times New Roman" w:cs="B Nazanin"/>
          <w:szCs w:val="28"/>
          <w:highlight w:val="green"/>
          <w:lang w:bidi="fa-IR"/>
        </w:rPr>
      </w:pPr>
      <w:r w:rsidRPr="00070DD6">
        <w:rPr>
          <w:rFonts w:ascii="Times New Roman" w:hAnsi="Times New Roman" w:cs="B Nazanin"/>
          <w:szCs w:val="28"/>
          <w:highlight w:val="green"/>
          <w:rtl/>
        </w:rPr>
        <w:t>مقدمه‌ای بر سامانه‌های کنترل صنعتی</w:t>
      </w:r>
      <w:r w:rsidRPr="00070DD6">
        <w:rPr>
          <w:rFonts w:ascii="Times New Roman" w:hAnsi="Times New Roman" w:cs="B Nazanin"/>
          <w:szCs w:val="28"/>
          <w:highlight w:val="green"/>
          <w:lang w:bidi="fa-IR"/>
        </w:rPr>
        <w:t xml:space="preserve"> (ICS) </w:t>
      </w:r>
      <w:r w:rsidRPr="00070DD6">
        <w:rPr>
          <w:rFonts w:ascii="Times New Roman" w:hAnsi="Times New Roman" w:cs="B Nazanin"/>
          <w:szCs w:val="28"/>
          <w:highlight w:val="green"/>
          <w:rtl/>
        </w:rPr>
        <w:t>و اینترنت اشیای صنعتی</w:t>
      </w:r>
      <w:r w:rsidRPr="00070DD6">
        <w:rPr>
          <w:rFonts w:ascii="Times New Roman" w:hAnsi="Times New Roman" w:cs="B Nazanin"/>
          <w:szCs w:val="28"/>
          <w:highlight w:val="green"/>
          <w:lang w:bidi="fa-IR"/>
        </w:rPr>
        <w:t xml:space="preserve"> (</w:t>
      </w:r>
      <w:proofErr w:type="spellStart"/>
      <w:r w:rsidRPr="00070DD6">
        <w:rPr>
          <w:rFonts w:ascii="Times New Roman" w:hAnsi="Times New Roman" w:cs="B Nazanin"/>
          <w:szCs w:val="28"/>
          <w:highlight w:val="green"/>
          <w:lang w:bidi="fa-IR"/>
        </w:rPr>
        <w:t>IIoT</w:t>
      </w:r>
      <w:proofErr w:type="spellEnd"/>
      <w:r w:rsidRPr="00070DD6">
        <w:rPr>
          <w:rFonts w:ascii="Times New Roman" w:hAnsi="Times New Roman" w:cs="B Nazanin"/>
          <w:szCs w:val="28"/>
          <w:highlight w:val="green"/>
          <w:lang w:bidi="fa-IR"/>
        </w:rPr>
        <w:t xml:space="preserve">) </w:t>
      </w:r>
    </w:p>
    <w:p w14:paraId="00F796E2" w14:textId="562641BF" w:rsidR="00770B43" w:rsidRPr="00BA790B" w:rsidRDefault="00770B43" w:rsidP="00C93A5D">
      <w:pPr>
        <w:pStyle w:val="ListParagraph"/>
        <w:numPr>
          <w:ilvl w:val="0"/>
          <w:numId w:val="2"/>
        </w:numPr>
        <w:bidi/>
        <w:rPr>
          <w:rFonts w:ascii="Times New Roman" w:hAnsi="Times New Roman" w:cs="B Nazanin"/>
          <w:szCs w:val="28"/>
          <w:highlight w:val="cyan"/>
          <w:lang w:bidi="fa-IR"/>
        </w:rPr>
      </w:pPr>
      <w:r w:rsidRPr="00BA790B">
        <w:rPr>
          <w:rFonts w:ascii="Times New Roman" w:hAnsi="Times New Roman" w:cs="B Nazanin"/>
          <w:szCs w:val="28"/>
          <w:highlight w:val="cyan"/>
          <w:rtl/>
        </w:rPr>
        <w:t>معماری و ارتباطات بلادرنگ در</w:t>
      </w:r>
      <w:r w:rsidRPr="00BA790B">
        <w:rPr>
          <w:rFonts w:ascii="Times New Roman" w:hAnsi="Times New Roman" w:cs="B Nazanin"/>
          <w:szCs w:val="28"/>
          <w:highlight w:val="cyan"/>
          <w:lang w:bidi="fa-IR"/>
        </w:rPr>
        <w:t xml:space="preserve"> </w:t>
      </w:r>
      <w:proofErr w:type="spellStart"/>
      <w:r w:rsidRPr="00BA790B">
        <w:rPr>
          <w:rFonts w:ascii="Times New Roman" w:hAnsi="Times New Roman" w:cs="B Nazanin"/>
          <w:szCs w:val="28"/>
          <w:highlight w:val="cyan"/>
          <w:lang w:bidi="fa-IR"/>
        </w:rPr>
        <w:t>IIoT</w:t>
      </w:r>
      <w:proofErr w:type="spellEnd"/>
      <w:r w:rsidRPr="00BA790B">
        <w:rPr>
          <w:rFonts w:ascii="Times New Roman" w:hAnsi="Times New Roman" w:cs="B Nazanin"/>
          <w:szCs w:val="28"/>
          <w:highlight w:val="cyan"/>
          <w:lang w:bidi="fa-IR"/>
        </w:rPr>
        <w:t xml:space="preserve"> </w:t>
      </w:r>
      <w:r w:rsidRPr="00BA790B">
        <w:rPr>
          <w:rFonts w:ascii="Times New Roman" w:hAnsi="Times New Roman" w:cs="B Nazanin"/>
          <w:szCs w:val="28"/>
          <w:highlight w:val="cyan"/>
          <w:rtl/>
        </w:rPr>
        <w:t>و پروتکل</w:t>
      </w:r>
      <w:r w:rsidRPr="00BA790B">
        <w:rPr>
          <w:rFonts w:ascii="Times New Roman" w:hAnsi="Times New Roman" w:cs="B Nazanin"/>
          <w:szCs w:val="28"/>
          <w:highlight w:val="cyan"/>
          <w:lang w:bidi="fa-IR"/>
        </w:rPr>
        <w:t xml:space="preserve"> MQTT </w:t>
      </w:r>
    </w:p>
    <w:p w14:paraId="3563FEA5" w14:textId="7099C4F8" w:rsidR="00770B43" w:rsidRPr="00070DD6" w:rsidRDefault="00770B43" w:rsidP="00C93A5D">
      <w:pPr>
        <w:pStyle w:val="ListParagraph"/>
        <w:numPr>
          <w:ilvl w:val="0"/>
          <w:numId w:val="2"/>
        </w:numPr>
        <w:bidi/>
        <w:rPr>
          <w:rFonts w:ascii="Times New Roman" w:hAnsi="Times New Roman" w:cs="B Nazanin"/>
          <w:szCs w:val="28"/>
          <w:highlight w:val="yellow"/>
          <w:lang w:bidi="fa-IR"/>
        </w:rPr>
      </w:pPr>
      <w:r w:rsidRPr="00070DD6">
        <w:rPr>
          <w:rFonts w:ascii="Times New Roman" w:hAnsi="Times New Roman" w:cs="B Nazanin"/>
          <w:szCs w:val="28"/>
          <w:highlight w:val="yellow"/>
          <w:rtl/>
        </w:rPr>
        <w:t>کنترل دسترسی و چالش‌های امنیتی در</w:t>
      </w:r>
      <w:r w:rsidRPr="00070DD6">
        <w:rPr>
          <w:rFonts w:ascii="Times New Roman" w:hAnsi="Times New Roman" w:cs="B Nazanin"/>
          <w:szCs w:val="28"/>
          <w:highlight w:val="yellow"/>
          <w:lang w:bidi="fa-IR"/>
        </w:rPr>
        <w:t xml:space="preserve"> </w:t>
      </w:r>
      <w:proofErr w:type="spellStart"/>
      <w:r w:rsidRPr="00070DD6">
        <w:rPr>
          <w:rFonts w:ascii="Times New Roman" w:hAnsi="Times New Roman" w:cs="B Nazanin"/>
          <w:szCs w:val="28"/>
          <w:highlight w:val="yellow"/>
          <w:lang w:bidi="fa-IR"/>
        </w:rPr>
        <w:t>IIoT</w:t>
      </w:r>
      <w:proofErr w:type="spellEnd"/>
      <w:r w:rsidRPr="00070DD6">
        <w:rPr>
          <w:rFonts w:ascii="Times New Roman" w:hAnsi="Times New Roman" w:cs="B Nazanin"/>
          <w:szCs w:val="28"/>
          <w:highlight w:val="yellow"/>
          <w:lang w:bidi="fa-IR"/>
        </w:rPr>
        <w:t xml:space="preserve"> </w:t>
      </w:r>
    </w:p>
    <w:p w14:paraId="582CDB2A" w14:textId="592B63A0" w:rsidR="00770B43" w:rsidRPr="00A8456E" w:rsidRDefault="00770B43" w:rsidP="00C93A5D">
      <w:pPr>
        <w:pStyle w:val="ListParagraph"/>
        <w:numPr>
          <w:ilvl w:val="0"/>
          <w:numId w:val="2"/>
        </w:numPr>
        <w:bidi/>
        <w:rPr>
          <w:rFonts w:ascii="Times New Roman" w:hAnsi="Times New Roman" w:cs="B Nazanin"/>
          <w:szCs w:val="28"/>
          <w:rtl/>
          <w:lang w:bidi="fa-IR"/>
        </w:rPr>
      </w:pPr>
      <w:proofErr w:type="gramStart"/>
      <w:r w:rsidRPr="00A8456E">
        <w:rPr>
          <w:rFonts w:ascii="Times New Roman" w:hAnsi="Times New Roman" w:cs="B Nazanin"/>
          <w:szCs w:val="28"/>
          <w:lang w:bidi="fa-IR"/>
        </w:rPr>
        <w:t xml:space="preserve">Trust </w:t>
      </w:r>
      <w:r w:rsidRPr="00A8456E">
        <w:rPr>
          <w:rFonts w:ascii="Times New Roman" w:hAnsi="Times New Roman" w:cs="B Nazanin"/>
          <w:szCs w:val="28"/>
          <w:rtl/>
        </w:rPr>
        <w:t xml:space="preserve"> و</w:t>
      </w:r>
      <w:proofErr w:type="gramEnd"/>
      <w:r w:rsidRPr="00A8456E">
        <w:rPr>
          <w:rFonts w:ascii="Times New Roman" w:hAnsi="Times New Roman" w:cs="B Nazanin"/>
          <w:szCs w:val="28"/>
          <w:rtl/>
        </w:rPr>
        <w:t xml:space="preserve"> چارچوب‌های نوین کنترل دسترسی در </w:t>
      </w:r>
      <w:proofErr w:type="spellStart"/>
      <w:r w:rsidRPr="00A8456E">
        <w:rPr>
          <w:rFonts w:ascii="Times New Roman" w:hAnsi="Times New Roman" w:cs="B Nazanin"/>
          <w:szCs w:val="28"/>
          <w:lang w:bidi="fa-IR"/>
        </w:rPr>
        <w:t>IIoT</w:t>
      </w:r>
      <w:proofErr w:type="spellEnd"/>
    </w:p>
    <w:p w14:paraId="4BE0B5F8" w14:textId="2409CE73" w:rsidR="00770B43" w:rsidRPr="00070DD6" w:rsidRDefault="00770B43" w:rsidP="00C93A5D">
      <w:pPr>
        <w:pStyle w:val="ListParagraph"/>
        <w:numPr>
          <w:ilvl w:val="0"/>
          <w:numId w:val="2"/>
        </w:numPr>
        <w:bidi/>
        <w:rPr>
          <w:rFonts w:ascii="Times New Roman" w:hAnsi="Times New Roman" w:cs="B Nazanin"/>
          <w:szCs w:val="28"/>
          <w:highlight w:val="yellow"/>
          <w:rtl/>
        </w:rPr>
      </w:pPr>
      <w:r w:rsidRPr="00070DD6">
        <w:rPr>
          <w:rFonts w:ascii="Times New Roman" w:hAnsi="Times New Roman" w:cs="B Nazanin"/>
          <w:szCs w:val="28"/>
          <w:highlight w:val="yellow"/>
          <w:rtl/>
        </w:rPr>
        <w:t>مطالعه موردی، جمع‌بندی و مسیرهای آینده</w:t>
      </w:r>
    </w:p>
    <w:p w14:paraId="06D39CE7" w14:textId="77777777" w:rsidR="00770B43" w:rsidRPr="00426FA6" w:rsidRDefault="00770B43" w:rsidP="00770B43">
      <w:pPr>
        <w:bidi/>
        <w:rPr>
          <w:rFonts w:ascii="Times New Roman" w:hAnsi="Times New Roman" w:cs="B Nazanin"/>
          <w:sz w:val="12"/>
          <w:szCs w:val="14"/>
          <w:rtl/>
        </w:rPr>
      </w:pPr>
    </w:p>
    <w:p w14:paraId="7C7893CA" w14:textId="777A1864" w:rsidR="00770B43" w:rsidRPr="00A8456E" w:rsidRDefault="00770B43" w:rsidP="00A8456E">
      <w:pPr>
        <w:pStyle w:val="ListParagraph"/>
        <w:numPr>
          <w:ilvl w:val="0"/>
          <w:numId w:val="1"/>
        </w:numPr>
        <w:bidi/>
        <w:spacing w:line="276" w:lineRule="auto"/>
        <w:jc w:val="both"/>
        <w:rPr>
          <w:rFonts w:ascii="Times New Roman" w:hAnsi="Times New Roman" w:cs="B Nazanin"/>
          <w:szCs w:val="28"/>
          <w:lang w:bidi="fa-IR"/>
        </w:rPr>
      </w:pPr>
      <w:r w:rsidRPr="00A8456E">
        <w:rPr>
          <w:rFonts w:ascii="Times New Roman" w:hAnsi="Times New Roman" w:cs="B Nazanin" w:hint="cs"/>
          <w:szCs w:val="28"/>
          <w:rtl/>
          <w:lang w:bidi="fa-IR"/>
        </w:rPr>
        <w:t>مقدمه‌ای بر سامانه‌های کنترل صنعتی و اینترنت اشیا صنعتی</w:t>
      </w:r>
    </w:p>
    <w:p w14:paraId="1A576167" w14:textId="77777777" w:rsidR="002E5FCF" w:rsidRDefault="00B657DB" w:rsidP="00A8456E">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sidR="00A8456E" w:rsidRPr="00A8456E">
        <w:rPr>
          <w:rFonts w:ascii="Times New Roman" w:hAnsi="Times New Roman" w:cs="B Nazanin"/>
          <w:szCs w:val="28"/>
          <w:rtl/>
          <w:lang w:bidi="fa-IR"/>
        </w:rPr>
        <w:t xml:space="preserve">تحولات حاصل از فناوری‌های اطلاعات و ارتباطات در دهه‌های اخیر موجب تغییرات گسترده‌ای در نحوه طراحی، بهره‌برداری و مدیریت سامانه‌های صنعتی شده است. بسیاری از فرایندهایی که در گذشته به‌صورت کاملاً محلی و مستقل کنترل می‌شدند، امروزه به شبکه‌های ارتباطی، سامانه‌های محاسباتی، تجهیزات هوشمند و زیرساخت‌های ارتباطی متصل شده‌اند. این تحول موجب افزایش بهره‌وری، امکان پایش از راه دور، کاهش هزینه‌های عملیاتی و بهبود تصمیم‌گیری شده است؛ با این حال، هم‌زمان سطح حمله و پیچیدگی چالش‌های امنیتی محیط‌های صنعتی را نیز افزایش داده است. </w:t>
      </w:r>
      <w:r w:rsidR="00A8456E" w:rsidRPr="00254941">
        <w:rPr>
          <w:rFonts w:ascii="Times New Roman" w:hAnsi="Times New Roman" w:cs="B Nazanin"/>
          <w:color w:val="EE0000"/>
          <w:szCs w:val="28"/>
          <w:rtl/>
          <w:lang w:bidi="fa-IR"/>
        </w:rPr>
        <w:t>سامانه‌های کنترل صنعتی (</w:t>
      </w:r>
      <w:r w:rsidR="00A8456E" w:rsidRPr="00254941">
        <w:rPr>
          <w:rFonts w:ascii="Times New Roman" w:hAnsi="Times New Roman" w:cs="B Nazanin"/>
          <w:color w:val="EE0000"/>
          <w:szCs w:val="28"/>
          <w:lang w:bidi="fa-IR"/>
        </w:rPr>
        <w:t>ICS</w:t>
      </w:r>
      <w:r w:rsidR="00A8456E" w:rsidRPr="00254941">
        <w:rPr>
          <w:rFonts w:ascii="Times New Roman" w:hAnsi="Times New Roman" w:cs="B Nazanin"/>
          <w:color w:val="EE0000"/>
          <w:szCs w:val="28"/>
          <w:rtl/>
          <w:lang w:bidi="fa-IR"/>
        </w:rPr>
        <w:t>)</w:t>
      </w:r>
      <w:r w:rsidR="00122534">
        <w:rPr>
          <w:rStyle w:val="FootnoteReference"/>
          <w:rFonts w:ascii="Times New Roman" w:hAnsi="Times New Roman" w:cs="B Nazanin"/>
          <w:szCs w:val="28"/>
          <w:rtl/>
          <w:lang w:bidi="fa-IR"/>
        </w:rPr>
        <w:footnoteReference w:id="1"/>
      </w:r>
      <w:r w:rsidR="00A8456E" w:rsidRPr="00A8456E">
        <w:rPr>
          <w:rFonts w:ascii="Times New Roman" w:hAnsi="Times New Roman" w:cs="B Nazanin"/>
          <w:szCs w:val="28"/>
          <w:rtl/>
          <w:lang w:bidi="fa-IR"/>
        </w:rPr>
        <w:t xml:space="preserve"> مجموعه‌ای از تجهیزات سخت‌افزاری، نرم‌افزاری و ارتباطی هستند که به‌منظور پایش، کنترل و مدیریت فرایندهای صنعتی مورد استفاده قرار می‌گیرند. این سامانه‌ها در طیف گسترده‌ای از صنایع، از جمله نفت و گاز، پتروشیمی، تولید و توزیع انرژی، آب و فاضلاب، حمل‌ونقل و </w:t>
      </w:r>
      <w:r w:rsidR="00A8456E" w:rsidRPr="00A8456E">
        <w:rPr>
          <w:rFonts w:ascii="Times New Roman" w:hAnsi="Times New Roman" w:cs="B Nazanin"/>
          <w:szCs w:val="28"/>
          <w:rtl/>
          <w:lang w:bidi="fa-IR"/>
        </w:rPr>
        <w:lastRenderedPageBreak/>
        <w:t xml:space="preserve">صنایع تولیدی، به کار گرفته می‌شوند. ویژگی مهم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 xml:space="preserve"> آن است که برخلاف بسیاری از سامانه‌های متعارف فناوری اطلاعات، عملکرد آن‌ها مستقیماً با یک فرایند فیزیکی در ارتباط است. به عبارت دیگر، تغییر یک مقدار یا ارسال یک فرمان در بخش دیجیتال سیستم می‌تواند در نهایت به تغییر وضعیت یک تجهیز فیزیکی منجر شود. برای مثال، یک حسگر می‌تواند دمای یک مخزن را اندازه‌گیری و مقدار آن را به یک کنترل‌کننده ارسال کند. کنترل‌کننده با اجرای منطق کنترلی، وضعیت فرایند را ارزیابی کرده و در صورت نیاز فرمانی را به یک عملگر، مانند شیر یا پمپ، ارسال می‌کند. از این رو،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 xml:space="preserve"> را می‌توان به‌عنوان یکی از مهم‌ترین نقاط اتصال میان فضای سایبری و فرایندهای فیزیکی در نظر گرفت. همین ویژگی سبب می‌شود که پیامدهای یک رخداد امنیتی در این محیط‌ها تنها به افشای اطلاعات محدود نباشد و بتواند بر یکپارچگی فرایند، تداوم عملیات و حتی ایمنی تجهیزات و افراد اثرگذار باشد. در کنار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 مفهوم اینترنت اشیای صنعتی (</w:t>
      </w:r>
      <w:proofErr w:type="spellStart"/>
      <w:r w:rsidR="00A8456E" w:rsidRPr="00A8456E">
        <w:rPr>
          <w:rFonts w:ascii="Times New Roman" w:hAnsi="Times New Roman" w:cs="B Nazanin"/>
          <w:szCs w:val="28"/>
          <w:lang w:bidi="fa-IR"/>
        </w:rPr>
        <w:t>IIoT</w:t>
      </w:r>
      <w:proofErr w:type="spellEnd"/>
      <w:r w:rsidR="00A8456E" w:rsidRPr="00A8456E">
        <w:rPr>
          <w:rFonts w:ascii="Times New Roman" w:hAnsi="Times New Roman" w:cs="B Nazanin"/>
          <w:szCs w:val="28"/>
          <w:rtl/>
          <w:lang w:bidi="fa-IR"/>
        </w:rPr>
        <w:t>)</w:t>
      </w:r>
      <w:r w:rsidR="00122534">
        <w:rPr>
          <w:rStyle w:val="FootnoteReference"/>
          <w:rFonts w:ascii="Times New Roman" w:hAnsi="Times New Roman" w:cs="B Nazanin"/>
          <w:szCs w:val="28"/>
          <w:rtl/>
          <w:lang w:bidi="fa-IR"/>
        </w:rPr>
        <w:footnoteReference w:id="2"/>
      </w:r>
      <w:r w:rsidR="00A8456E" w:rsidRPr="00A8456E">
        <w:rPr>
          <w:rFonts w:ascii="Times New Roman" w:hAnsi="Times New Roman" w:cs="B Nazanin"/>
          <w:szCs w:val="28"/>
          <w:rtl/>
          <w:lang w:bidi="fa-IR"/>
        </w:rPr>
        <w:t xml:space="preserve"> به </w:t>
      </w:r>
      <w:proofErr w:type="spellStart"/>
      <w:r w:rsidR="00A8456E" w:rsidRPr="00A8456E">
        <w:rPr>
          <w:rFonts w:ascii="Times New Roman" w:hAnsi="Times New Roman" w:cs="B Nazanin"/>
          <w:szCs w:val="28"/>
          <w:rtl/>
          <w:lang w:bidi="fa-IR"/>
        </w:rPr>
        <w:t>معماری‌های</w:t>
      </w:r>
      <w:proofErr w:type="spellEnd"/>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جدیدتری</w:t>
      </w:r>
      <w:proofErr w:type="spellEnd"/>
      <w:r w:rsidR="00A8456E" w:rsidRPr="00A8456E">
        <w:rPr>
          <w:rFonts w:ascii="Times New Roman" w:hAnsi="Times New Roman" w:cs="B Nazanin"/>
          <w:szCs w:val="28"/>
          <w:rtl/>
          <w:lang w:bidi="fa-IR"/>
        </w:rPr>
        <w:t xml:space="preserve"> اشاره دارد که در آن تعداد زیادی از تجهیزات، حسگرها، کنترل‌کننده‌ها، دروازه‌های ارتباطی و سامانه‌های نرم‌افزاری از طریق شبکه‌های ارتباطی با یکدیگر تعامل می‌کنند.</w:t>
      </w:r>
    </w:p>
    <w:p w14:paraId="4E970236" w14:textId="039F88FF" w:rsidR="00A8456E" w:rsidRDefault="00A8456E" w:rsidP="002E5FCF">
      <w:pPr>
        <w:bidi/>
        <w:spacing w:line="276" w:lineRule="auto"/>
        <w:jc w:val="both"/>
        <w:rPr>
          <w:rFonts w:ascii="Times New Roman" w:hAnsi="Times New Roman" w:cs="B Nazanin"/>
          <w:szCs w:val="28"/>
          <w:rtl/>
          <w:lang w:bidi="fa-IR"/>
        </w:rPr>
      </w:pPr>
      <w:r w:rsidRPr="00A8456E">
        <w:rPr>
          <w:rFonts w:ascii="Times New Roman" w:hAnsi="Times New Roman" w:cs="B Nazanin"/>
          <w:szCs w:val="28"/>
          <w:rtl/>
          <w:lang w:bidi="fa-IR"/>
        </w:rPr>
        <w:t xml:space="preserve"> </w:t>
      </w:r>
      <w:proofErr w:type="spellStart"/>
      <w:r w:rsidRPr="00A8456E">
        <w:rPr>
          <w:rFonts w:ascii="Times New Roman" w:hAnsi="Times New Roman" w:cs="B Nazanin"/>
          <w:szCs w:val="28"/>
          <w:lang w:bidi="fa-IR"/>
        </w:rPr>
        <w:t>IIoT</w:t>
      </w:r>
      <w:proofErr w:type="spellEnd"/>
      <w:r w:rsidRPr="00A8456E">
        <w:rPr>
          <w:rFonts w:ascii="Times New Roman" w:hAnsi="Times New Roman" w:cs="B Nazanin"/>
          <w:szCs w:val="28"/>
          <w:rtl/>
          <w:lang w:bidi="fa-IR"/>
        </w:rPr>
        <w:t xml:space="preserve"> را </w:t>
      </w:r>
      <w:proofErr w:type="spellStart"/>
      <w:r w:rsidRPr="00A8456E">
        <w:rPr>
          <w:rFonts w:ascii="Times New Roman" w:hAnsi="Times New Roman" w:cs="B Nazanin"/>
          <w:szCs w:val="28"/>
          <w:rtl/>
          <w:lang w:bidi="fa-IR"/>
        </w:rPr>
        <w:t>می‌توان</w:t>
      </w:r>
      <w:proofErr w:type="spellEnd"/>
      <w:r w:rsidRPr="00A8456E">
        <w:rPr>
          <w:rFonts w:ascii="Times New Roman" w:hAnsi="Times New Roman" w:cs="B Nazanin"/>
          <w:szCs w:val="28"/>
          <w:rtl/>
          <w:lang w:bidi="fa-IR"/>
        </w:rPr>
        <w:t xml:space="preserve"> توسعه کاربردهای اینترنت اشیا در </w:t>
      </w:r>
      <w:proofErr w:type="spellStart"/>
      <w:r w:rsidRPr="00A8456E">
        <w:rPr>
          <w:rFonts w:ascii="Times New Roman" w:hAnsi="Times New Roman" w:cs="B Nazanin"/>
          <w:szCs w:val="28"/>
          <w:rtl/>
          <w:lang w:bidi="fa-IR"/>
        </w:rPr>
        <w:t>محیط‌های</w:t>
      </w:r>
      <w:proofErr w:type="spellEnd"/>
      <w:r w:rsidRPr="00A8456E">
        <w:rPr>
          <w:rFonts w:ascii="Times New Roman" w:hAnsi="Times New Roman" w:cs="B Nazanin"/>
          <w:szCs w:val="28"/>
          <w:rtl/>
          <w:lang w:bidi="fa-IR"/>
        </w:rPr>
        <w:t xml:space="preserve"> صنعتی دانست که در آن </w:t>
      </w:r>
      <w:proofErr w:type="spellStart"/>
      <w:r w:rsidRPr="00A8456E">
        <w:rPr>
          <w:rFonts w:ascii="Times New Roman" w:hAnsi="Times New Roman" w:cs="B Nazanin"/>
          <w:szCs w:val="28"/>
          <w:rtl/>
          <w:lang w:bidi="fa-IR"/>
        </w:rPr>
        <w:t>جمع‌آوری</w:t>
      </w:r>
      <w:proofErr w:type="spellEnd"/>
      <w:r w:rsidRPr="00A8456E">
        <w:rPr>
          <w:rFonts w:ascii="Times New Roman" w:hAnsi="Times New Roman" w:cs="B Nazanin"/>
          <w:szCs w:val="28"/>
          <w:rtl/>
          <w:lang w:bidi="fa-IR"/>
        </w:rPr>
        <w:t xml:space="preserve"> و تبادل داده، تحلیل بلادرنگ، پایش از راه دور و تعامل میان تجهیزات نقش اساسی دارند. استفاده از فناوری‌هایی مانند </w:t>
      </w:r>
      <w:r w:rsidRPr="00A8456E">
        <w:rPr>
          <w:rFonts w:ascii="Times New Roman" w:hAnsi="Times New Roman" w:cs="B Nazanin"/>
          <w:szCs w:val="28"/>
          <w:lang w:bidi="fa-IR"/>
        </w:rPr>
        <w:t>Edge Computing</w:t>
      </w:r>
      <w:r w:rsidRPr="00A8456E">
        <w:rPr>
          <w:rFonts w:ascii="Times New Roman" w:hAnsi="Times New Roman" w:cs="B Nazanin"/>
          <w:szCs w:val="28"/>
          <w:rtl/>
          <w:lang w:bidi="fa-IR"/>
        </w:rPr>
        <w:t xml:space="preserve">، </w:t>
      </w:r>
      <w:r w:rsidRPr="00A8456E">
        <w:rPr>
          <w:rFonts w:ascii="Times New Roman" w:hAnsi="Times New Roman" w:cs="B Nazanin"/>
          <w:szCs w:val="28"/>
          <w:lang w:bidi="fa-IR"/>
        </w:rPr>
        <w:t>Cloud Computing</w:t>
      </w:r>
      <w:r w:rsidRPr="00A8456E">
        <w:rPr>
          <w:rFonts w:ascii="Times New Roman" w:hAnsi="Times New Roman" w:cs="B Nazanin"/>
          <w:szCs w:val="28"/>
          <w:rtl/>
          <w:lang w:bidi="fa-IR"/>
        </w:rPr>
        <w:t xml:space="preserve">، شبکه‌های بی‌سیم، </w:t>
      </w:r>
      <w:r w:rsidRPr="00A8456E">
        <w:rPr>
          <w:rFonts w:ascii="Times New Roman" w:hAnsi="Times New Roman" w:cs="B Nazanin"/>
          <w:szCs w:val="28"/>
          <w:lang w:bidi="fa-IR"/>
        </w:rPr>
        <w:t>API</w:t>
      </w:r>
      <w:r w:rsidRPr="00A8456E">
        <w:rPr>
          <w:rFonts w:ascii="Times New Roman" w:hAnsi="Times New Roman" w:cs="B Nazanin"/>
          <w:szCs w:val="28"/>
          <w:rtl/>
          <w:lang w:bidi="fa-IR"/>
        </w:rPr>
        <w:t xml:space="preserve">ها و پروتکل‌های پیام‌رسانی مانند </w:t>
      </w:r>
      <w:r w:rsidRPr="00A8456E">
        <w:rPr>
          <w:rFonts w:ascii="Times New Roman" w:hAnsi="Times New Roman" w:cs="B Nazanin"/>
          <w:szCs w:val="28"/>
          <w:lang w:bidi="fa-IR"/>
        </w:rPr>
        <w:t>MQTT</w:t>
      </w:r>
      <w:r w:rsidRPr="00A8456E">
        <w:rPr>
          <w:rFonts w:ascii="Times New Roman" w:hAnsi="Times New Roman" w:cs="B Nazanin"/>
          <w:szCs w:val="28"/>
          <w:rtl/>
          <w:lang w:bidi="fa-IR"/>
        </w:rPr>
        <w:t xml:space="preserve"> موجب شده است که معماری‌های صنعتی از ساختارهای نسبتاً بسته و محلی به محیط‌هایی متصل، توزیع‌شده و ناهمگون تبدیل شوند. این افزایش اتصال، در کنار مزایایی مانند افزایش مشاهده‌پذیری و بهره‌وری، چالش‌های جدیدی را در زمینه امنیت ایجاد می‌کند. در یک محیط </w:t>
      </w:r>
      <w:proofErr w:type="spellStart"/>
      <w:r w:rsidRPr="00A8456E">
        <w:rPr>
          <w:rFonts w:ascii="Times New Roman" w:hAnsi="Times New Roman" w:cs="B Nazanin"/>
          <w:szCs w:val="28"/>
          <w:lang w:bidi="fa-IR"/>
        </w:rPr>
        <w:t>IIoT</w:t>
      </w:r>
      <w:proofErr w:type="spellEnd"/>
      <w:r w:rsidRPr="00A8456E">
        <w:rPr>
          <w:rFonts w:ascii="Times New Roman" w:hAnsi="Times New Roman" w:cs="B Nazanin"/>
          <w:szCs w:val="28"/>
          <w:rtl/>
          <w:lang w:bidi="fa-IR"/>
        </w:rPr>
        <w:t xml:space="preserve">، دیگر مسئله امنیت تنها به حفاظت از یک تجهیز یا یک شبکه محدود نیست؛ بلکه باید مشخص شود چه کاربر، دستگاه یا سامانه‌ای مجاز به برقراری ارتباط با یک منبع خاص است، چه نوع عملیاتی می‌تواند انجام دهد و این مجوز تحت چه شرایطی معتبر است. به همین دلیل، موضوع کنترل دسترسی در ارتباطات </w:t>
      </w:r>
      <w:proofErr w:type="spellStart"/>
      <w:r w:rsidRPr="00A8456E">
        <w:rPr>
          <w:rFonts w:ascii="Times New Roman" w:hAnsi="Times New Roman" w:cs="B Nazanin"/>
          <w:szCs w:val="28"/>
          <w:lang w:bidi="fa-IR"/>
        </w:rPr>
        <w:t>IIoT</w:t>
      </w:r>
      <w:proofErr w:type="spellEnd"/>
      <w:r w:rsidRPr="00A8456E">
        <w:rPr>
          <w:rFonts w:ascii="Times New Roman" w:hAnsi="Times New Roman" w:cs="B Nazanin"/>
          <w:szCs w:val="28"/>
          <w:rtl/>
          <w:lang w:bidi="fa-IR"/>
        </w:rPr>
        <w:t xml:space="preserve"> اهمیت </w:t>
      </w:r>
      <w:proofErr w:type="spellStart"/>
      <w:r w:rsidRPr="00A8456E">
        <w:rPr>
          <w:rFonts w:ascii="Times New Roman" w:hAnsi="Times New Roman" w:cs="B Nazanin"/>
          <w:szCs w:val="28"/>
          <w:rtl/>
          <w:lang w:bidi="fa-IR"/>
        </w:rPr>
        <w:t>ویژه‌ای</w:t>
      </w:r>
      <w:proofErr w:type="spellEnd"/>
      <w:r w:rsidRPr="00A8456E">
        <w:rPr>
          <w:rFonts w:ascii="Times New Roman" w:hAnsi="Times New Roman" w:cs="B Nazanin"/>
          <w:szCs w:val="28"/>
          <w:rtl/>
          <w:lang w:bidi="fa-IR"/>
        </w:rPr>
        <w:t xml:space="preserve"> پیدا </w:t>
      </w:r>
      <w:proofErr w:type="spellStart"/>
      <w:r w:rsidRPr="00A8456E">
        <w:rPr>
          <w:rFonts w:ascii="Times New Roman" w:hAnsi="Times New Roman" w:cs="B Nazanin"/>
          <w:szCs w:val="28"/>
          <w:rtl/>
          <w:lang w:bidi="fa-IR"/>
        </w:rPr>
        <w:t>می‌کند</w:t>
      </w:r>
      <w:proofErr w:type="spellEnd"/>
      <w:r w:rsidRPr="00A8456E">
        <w:rPr>
          <w:rFonts w:ascii="Times New Roman" w:hAnsi="Times New Roman" w:cs="B Nazanin"/>
          <w:szCs w:val="28"/>
          <w:rtl/>
          <w:lang w:bidi="fa-IR"/>
        </w:rPr>
        <w:t xml:space="preserve"> و به یکی از </w:t>
      </w:r>
      <w:proofErr w:type="spellStart"/>
      <w:r w:rsidRPr="00A8456E">
        <w:rPr>
          <w:rFonts w:ascii="Times New Roman" w:hAnsi="Times New Roman" w:cs="B Nazanin"/>
          <w:szCs w:val="28"/>
          <w:rtl/>
          <w:lang w:bidi="fa-IR"/>
        </w:rPr>
        <w:t>مؤلفه‌های</w:t>
      </w:r>
      <w:proofErr w:type="spellEnd"/>
      <w:r w:rsidRPr="00A8456E">
        <w:rPr>
          <w:rFonts w:ascii="Times New Roman" w:hAnsi="Times New Roman" w:cs="B Nazanin"/>
          <w:szCs w:val="28"/>
          <w:rtl/>
          <w:lang w:bidi="fa-IR"/>
        </w:rPr>
        <w:t xml:space="preserve"> اساسی طراحی </w:t>
      </w:r>
      <w:proofErr w:type="spellStart"/>
      <w:r w:rsidRPr="00A8456E">
        <w:rPr>
          <w:rFonts w:ascii="Times New Roman" w:hAnsi="Times New Roman" w:cs="B Nazanin"/>
          <w:szCs w:val="28"/>
          <w:rtl/>
          <w:lang w:bidi="fa-IR"/>
        </w:rPr>
        <w:t>معماری‌های</w:t>
      </w:r>
      <w:proofErr w:type="spellEnd"/>
      <w:r w:rsidRPr="00A8456E">
        <w:rPr>
          <w:rFonts w:ascii="Times New Roman" w:hAnsi="Times New Roman" w:cs="B Nazanin"/>
          <w:szCs w:val="28"/>
          <w:rtl/>
          <w:lang w:bidi="fa-IR"/>
        </w:rPr>
        <w:t xml:space="preserve"> امن صنعتی تبدیل شده است.</w:t>
      </w:r>
    </w:p>
    <w:p w14:paraId="66A9FC2B" w14:textId="10EF3E59" w:rsidR="00426FA6" w:rsidRDefault="00426FA6" w:rsidP="00426FA6">
      <w:pPr>
        <w:bidi/>
        <w:spacing w:line="276" w:lineRule="auto"/>
        <w:jc w:val="center"/>
        <w:rPr>
          <w:rFonts w:ascii="Times New Roman" w:hAnsi="Times New Roman" w:cs="B Nazanin"/>
          <w:szCs w:val="28"/>
          <w:rtl/>
          <w:lang w:bidi="fa-IR"/>
        </w:rPr>
      </w:pPr>
      <w:r>
        <w:rPr>
          <w:rFonts w:ascii="Times New Roman" w:hAnsi="Times New Roman" w:cs="B Nazanin"/>
          <w:noProof/>
          <w:szCs w:val="28"/>
          <w:rtl/>
          <w:lang w:val="fa-IR" w:bidi="fa-IR"/>
        </w:rPr>
        <w:lastRenderedPageBreak/>
        <w:drawing>
          <wp:inline distT="0" distB="0" distL="0" distR="0" wp14:anchorId="45378CBC" wp14:editId="1BCE1B45">
            <wp:extent cx="5977890" cy="3985260"/>
            <wp:effectExtent l="0" t="0" r="3810" b="0"/>
            <wp:docPr id="153397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0097" name="Picture 1533970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7890" cy="3985260"/>
                    </a:xfrm>
                    <a:prstGeom prst="rect">
                      <a:avLst/>
                    </a:prstGeom>
                  </pic:spPr>
                </pic:pic>
              </a:graphicData>
            </a:graphic>
          </wp:inline>
        </w:drawing>
      </w:r>
    </w:p>
    <w:p w14:paraId="6E60A90B" w14:textId="35BD805F" w:rsidR="00426FA6" w:rsidRPr="002E5FCF" w:rsidRDefault="00426FA6" w:rsidP="00426FA6">
      <w:pPr>
        <w:bidi/>
        <w:spacing w:line="276" w:lineRule="auto"/>
        <w:jc w:val="center"/>
        <w:rPr>
          <w:rFonts w:ascii="Times New Roman" w:hAnsi="Times New Roman" w:cs="B Nazanin"/>
          <w:b/>
          <w:bCs/>
          <w:sz w:val="20"/>
          <w:szCs w:val="20"/>
          <w:rtl/>
          <w:lang w:bidi="fa-IR"/>
        </w:rPr>
      </w:pPr>
      <w:r w:rsidRPr="002E5FCF">
        <w:rPr>
          <w:rFonts w:ascii="Times New Roman" w:hAnsi="Times New Roman" w:cs="B Nazanin" w:hint="cs"/>
          <w:b/>
          <w:bCs/>
          <w:sz w:val="20"/>
          <w:szCs w:val="20"/>
          <w:rtl/>
          <w:lang w:bidi="fa-IR"/>
        </w:rPr>
        <w:t>شکل 1: محیط کنترل صنعتی</w:t>
      </w:r>
    </w:p>
    <w:p w14:paraId="30C2D057" w14:textId="77777777" w:rsidR="002E5FCF" w:rsidRPr="00A8456E" w:rsidRDefault="002E5FCF" w:rsidP="002E5FCF">
      <w:pPr>
        <w:bidi/>
        <w:spacing w:line="276" w:lineRule="auto"/>
        <w:rPr>
          <w:rFonts w:ascii="Times New Roman" w:hAnsi="Times New Roman" w:cs="B Nazanin"/>
          <w:szCs w:val="28"/>
          <w:lang w:bidi="fa-IR"/>
        </w:rPr>
      </w:pPr>
    </w:p>
    <w:p w14:paraId="4D91B00C" w14:textId="04F45CD8" w:rsidR="00C93A5D" w:rsidRDefault="00C93A5D" w:rsidP="00A9591F">
      <w:pPr>
        <w:pStyle w:val="ListParagraph"/>
        <w:numPr>
          <w:ilvl w:val="1"/>
          <w:numId w:val="3"/>
        </w:numPr>
        <w:bidi/>
        <w:ind w:left="2160"/>
        <w:rPr>
          <w:rFonts w:ascii="Times New Roman" w:hAnsi="Times New Roman" w:cs="B Nazanin"/>
          <w:szCs w:val="28"/>
          <w:lang w:bidi="fa-IR"/>
        </w:rPr>
      </w:pPr>
      <w:r w:rsidRPr="00A8456E">
        <w:rPr>
          <w:rFonts w:ascii="Times New Roman" w:hAnsi="Times New Roman" w:cs="B Nazanin" w:hint="cs"/>
          <w:szCs w:val="28"/>
          <w:rtl/>
          <w:lang w:bidi="fa-IR"/>
        </w:rPr>
        <w:t>سامانه‌های کنترل صنعتی (</w:t>
      </w:r>
      <w:r w:rsidRPr="00A8456E">
        <w:rPr>
          <w:rFonts w:ascii="Times New Roman" w:hAnsi="Times New Roman" w:cs="B Nazanin"/>
          <w:szCs w:val="28"/>
          <w:lang w:bidi="fa-IR"/>
        </w:rPr>
        <w:t>ICS</w:t>
      </w:r>
      <w:r w:rsidRPr="00A8456E">
        <w:rPr>
          <w:rFonts w:ascii="Times New Roman" w:hAnsi="Times New Roman" w:cs="B Nazanin" w:hint="cs"/>
          <w:szCs w:val="28"/>
          <w:rtl/>
          <w:lang w:bidi="fa-IR"/>
        </w:rPr>
        <w:t>)</w:t>
      </w:r>
    </w:p>
    <w:p w14:paraId="2E9EEB4E" w14:textId="6D1343EB"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r w:rsidR="00982CD9" w:rsidRPr="00982CD9">
        <w:rPr>
          <w:rFonts w:ascii="Times New Roman" w:hAnsi="Times New Roman" w:cs="B Nazanin"/>
          <w:szCs w:val="28"/>
          <w:rtl/>
          <w:lang w:bidi="fa-IR"/>
        </w:rPr>
        <w:t xml:space="preserve">سامانه‌های کنترل صنعتی را می‌توان مجموعه‌ای یکپارچه از تجهیزات میدانی، کنترل‌کننده‌ها، سامانه‌های نظارتی، ایستگاه‌های عملیاتی و زیرساخت‌های ارتباطی دانست که وظیفه پایش و کنترل یک فرایند صنعتی را بر عهده دارند. اگرچه معماری و فناوری مورد استفاده در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با توجه به نوع صنعت و فرایند متفاوت است، اغلب این سامانه‌ها دارای یک ساختار </w:t>
      </w:r>
      <w:r w:rsidR="00982CD9" w:rsidRPr="00254941">
        <w:rPr>
          <w:rFonts w:ascii="Times New Roman" w:hAnsi="Times New Roman" w:cs="B Nazanin"/>
          <w:color w:val="EE0000"/>
          <w:szCs w:val="28"/>
          <w:rtl/>
          <w:lang w:bidi="fa-IR"/>
        </w:rPr>
        <w:t xml:space="preserve">سلسله‌مراتبی یا توزیع‌شده </w:t>
      </w:r>
      <w:r w:rsidR="00982CD9" w:rsidRPr="00982CD9">
        <w:rPr>
          <w:rFonts w:ascii="Times New Roman" w:hAnsi="Times New Roman" w:cs="B Nazanin"/>
          <w:szCs w:val="28"/>
          <w:rtl/>
          <w:lang w:bidi="fa-IR"/>
        </w:rPr>
        <w:t xml:space="preserve">هستند که در آن تجهیزات مختلف در سطوح متفاوت، وظایف مشخصی را انجام می‌دهند. در پایین‌ترین سطح، تجهیزات میدانی مانند حسگرها و عملگرها مستقیماً با فرایند فیزیکی در تعامل هستند. حسگرها پارامترهایی مانند دما، فشار، جریان، سطح یا سرعت را اندازه‌گیری کرده و مقادیر به‌دست‌آمده را در اختیار کنترل‌کننده قرار می‌دهند. در مقابل، عملگرها فرمان‌های صادرشده توسط سیستم کنترل را به اقدامات فیزیکی تبدیل می‌کنند؛ برای مثال، باز و بسته کردن یک شیر، تغییر سرعت یک </w:t>
      </w:r>
      <w:r w:rsidR="00982CD9" w:rsidRPr="00982CD9">
        <w:rPr>
          <w:rFonts w:ascii="Times New Roman" w:hAnsi="Times New Roman" w:cs="B Nazanin"/>
          <w:szCs w:val="28"/>
          <w:rtl/>
          <w:lang w:bidi="fa-IR"/>
        </w:rPr>
        <w:lastRenderedPageBreak/>
        <w:t xml:space="preserve">موتور یا فعال‌سازی یک پمپ. در سطح کنترل، تجهیزاتی مانند </w:t>
      </w:r>
      <w:r w:rsidR="00982CD9" w:rsidRPr="00982CD9">
        <w:rPr>
          <w:rFonts w:ascii="Times New Roman" w:hAnsi="Times New Roman" w:cs="B Nazanin"/>
          <w:szCs w:val="28"/>
          <w:lang w:bidi="fa-IR"/>
        </w:rPr>
        <w:t xml:space="preserve">PLC </w:t>
      </w:r>
      <w:r w:rsidR="00982CD9" w:rsidRPr="00982CD9">
        <w:rPr>
          <w:rFonts w:ascii="Times New Roman" w:hAnsi="Times New Roman" w:cs="B Nazanin"/>
          <w:szCs w:val="28"/>
          <w:rtl/>
          <w:lang w:bidi="fa-IR"/>
        </w:rPr>
        <w:t xml:space="preserve"> </w:t>
      </w:r>
      <w:r w:rsidR="00122534">
        <w:rPr>
          <w:rStyle w:val="FootnoteReference"/>
          <w:rFonts w:ascii="Times New Roman" w:hAnsi="Times New Roman" w:cs="B Nazanin"/>
          <w:szCs w:val="28"/>
          <w:rtl/>
          <w:lang w:bidi="fa-IR"/>
        </w:rPr>
        <w:footnoteReference w:id="3"/>
      </w:r>
      <w:r w:rsidR="00982CD9" w:rsidRPr="00982CD9">
        <w:rPr>
          <w:rFonts w:ascii="Times New Roman" w:hAnsi="Times New Roman" w:cs="B Nazanin"/>
          <w:szCs w:val="28"/>
          <w:rtl/>
          <w:lang w:bidi="fa-IR"/>
        </w:rPr>
        <w:t xml:space="preserve">و </w:t>
      </w:r>
      <w:r w:rsidR="00982CD9" w:rsidRPr="00982CD9">
        <w:rPr>
          <w:rFonts w:ascii="Times New Roman" w:hAnsi="Times New Roman" w:cs="B Nazanin"/>
          <w:szCs w:val="28"/>
          <w:lang w:bidi="fa-IR"/>
        </w:rPr>
        <w:t>RTU</w:t>
      </w:r>
      <w:r w:rsidR="00122534">
        <w:rPr>
          <w:rStyle w:val="FootnoteReference"/>
          <w:rFonts w:ascii="Times New Roman" w:hAnsi="Times New Roman" w:cs="B Nazanin"/>
          <w:szCs w:val="28"/>
          <w:rtl/>
          <w:lang w:bidi="fa-IR"/>
        </w:rPr>
        <w:footnoteReference w:id="4"/>
      </w:r>
      <w:r w:rsidR="00982CD9" w:rsidRPr="00982CD9">
        <w:rPr>
          <w:rFonts w:ascii="Times New Roman" w:hAnsi="Times New Roman" w:cs="B Nazanin"/>
          <w:szCs w:val="28"/>
          <w:rtl/>
          <w:lang w:bidi="fa-IR"/>
        </w:rPr>
        <w:t xml:space="preserve"> قرار می‌گیرند. </w:t>
      </w:r>
      <w:r w:rsidR="00982CD9" w:rsidRPr="00982CD9">
        <w:rPr>
          <w:rFonts w:ascii="Times New Roman" w:hAnsi="Times New Roman" w:cs="B Nazanin"/>
          <w:szCs w:val="28"/>
          <w:lang w:bidi="fa-IR"/>
        </w:rPr>
        <w:t>PLC</w:t>
      </w:r>
      <w:r w:rsidR="00982CD9" w:rsidRPr="00982CD9">
        <w:rPr>
          <w:rFonts w:ascii="Times New Roman" w:hAnsi="Times New Roman" w:cs="B Nazanin"/>
          <w:szCs w:val="28"/>
          <w:rtl/>
          <w:lang w:bidi="fa-IR"/>
        </w:rPr>
        <w:t xml:space="preserve">ها معمولاً برای اجرای منطق کنترلی و کنترل تجهیزات صنعتی مورد استفاده قرار می‌گیرند، در حالی که </w:t>
      </w:r>
      <w:r w:rsidR="00982CD9" w:rsidRPr="00982CD9">
        <w:rPr>
          <w:rFonts w:ascii="Times New Roman" w:hAnsi="Times New Roman" w:cs="B Nazanin"/>
          <w:szCs w:val="28"/>
          <w:lang w:bidi="fa-IR"/>
        </w:rPr>
        <w:t>RTU</w:t>
      </w:r>
      <w:r w:rsidR="00982CD9" w:rsidRPr="00982CD9">
        <w:rPr>
          <w:rFonts w:ascii="Times New Roman" w:hAnsi="Times New Roman" w:cs="B Nazanin"/>
          <w:szCs w:val="28"/>
          <w:rtl/>
          <w:lang w:bidi="fa-IR"/>
        </w:rPr>
        <w:t xml:space="preserve">ها به‌ویژه در محیط‌هایی که تجهیزات در نقاط جغرافیایی مختلف قرار دارند، برای جمع‌آوری داده و کنترل از راه دور کاربرد دارند. این کنترل‌کننده‌ها میان تجهیزات میدانی و لایه‌های بالاتر سامانه قرار گرفته و نقش مهمی در اجرای منطق عملیاتی فرایند دارند. در سطوح بالاتر، سامانه‌هایی مانند </w:t>
      </w:r>
      <w:r w:rsidR="00982CD9" w:rsidRPr="00982CD9">
        <w:rPr>
          <w:rFonts w:ascii="Times New Roman" w:hAnsi="Times New Roman" w:cs="B Nazanin"/>
          <w:szCs w:val="28"/>
          <w:lang w:bidi="fa-IR"/>
        </w:rPr>
        <w:t xml:space="preserve">SCADA </w:t>
      </w:r>
      <w:r w:rsidR="00122534">
        <w:rPr>
          <w:rStyle w:val="FootnoteReference"/>
          <w:rFonts w:ascii="Times New Roman" w:hAnsi="Times New Roman" w:cs="B Nazanin"/>
          <w:szCs w:val="28"/>
          <w:rtl/>
          <w:lang w:bidi="fa-IR"/>
        </w:rPr>
        <w:footnoteReference w:id="5"/>
      </w:r>
      <w:r w:rsidR="00982CD9" w:rsidRPr="00982CD9">
        <w:rPr>
          <w:rFonts w:ascii="Times New Roman" w:hAnsi="Times New Roman" w:cs="B Nazanin"/>
          <w:szCs w:val="28"/>
          <w:rtl/>
          <w:lang w:bidi="fa-IR"/>
        </w:rPr>
        <w:t xml:space="preserve"> و </w:t>
      </w:r>
      <w:r w:rsidR="00982CD9" w:rsidRPr="00982CD9">
        <w:rPr>
          <w:rFonts w:ascii="Times New Roman" w:hAnsi="Times New Roman" w:cs="B Nazanin"/>
          <w:szCs w:val="28"/>
          <w:lang w:bidi="fa-IR"/>
        </w:rPr>
        <w:t xml:space="preserve">DCS </w:t>
      </w:r>
      <w:r w:rsidR="00982CD9" w:rsidRPr="00982CD9">
        <w:rPr>
          <w:rFonts w:ascii="Times New Roman" w:hAnsi="Times New Roman" w:cs="B Nazanin"/>
          <w:szCs w:val="28"/>
          <w:rtl/>
          <w:lang w:bidi="fa-IR"/>
        </w:rPr>
        <w:t xml:space="preserve"> </w:t>
      </w:r>
      <w:r w:rsidR="00122534">
        <w:rPr>
          <w:rStyle w:val="FootnoteReference"/>
          <w:rFonts w:ascii="Times New Roman" w:hAnsi="Times New Roman" w:cs="B Nazanin"/>
          <w:szCs w:val="28"/>
          <w:rtl/>
          <w:lang w:bidi="fa-IR"/>
        </w:rPr>
        <w:footnoteReference w:id="6"/>
      </w:r>
      <w:r w:rsidR="00982CD9" w:rsidRPr="00982CD9">
        <w:rPr>
          <w:rFonts w:ascii="Times New Roman" w:hAnsi="Times New Roman" w:cs="B Nazanin"/>
          <w:szCs w:val="28"/>
          <w:rtl/>
          <w:lang w:bidi="fa-IR"/>
        </w:rPr>
        <w:t xml:space="preserve">برای نظارت و کنترل فرایند مورد استفاده قرار می‌گیرند. </w:t>
      </w:r>
      <w:r w:rsidR="00982CD9" w:rsidRPr="00982CD9">
        <w:rPr>
          <w:rFonts w:ascii="Times New Roman" w:hAnsi="Times New Roman" w:cs="B Nazanin"/>
          <w:szCs w:val="28"/>
          <w:lang w:bidi="fa-IR"/>
        </w:rPr>
        <w:t>SCADA</w:t>
      </w:r>
      <w:r w:rsidR="00982CD9" w:rsidRPr="00982CD9">
        <w:rPr>
          <w:rFonts w:ascii="Times New Roman" w:hAnsi="Times New Roman" w:cs="B Nazanin"/>
          <w:szCs w:val="28"/>
          <w:rtl/>
          <w:lang w:bidi="fa-IR"/>
        </w:rPr>
        <w:t xml:space="preserve"> بیشتر در محیط‌هایی که نیاز به نظارت و جمع‌آوری داده از تجهیزات توزیع‌شده وجود دارد، کاربرد دارد؛ در حالی که </w:t>
      </w:r>
      <w:r w:rsidR="00982CD9" w:rsidRPr="00982CD9">
        <w:rPr>
          <w:rFonts w:ascii="Times New Roman" w:hAnsi="Times New Roman" w:cs="B Nazanin"/>
          <w:szCs w:val="28"/>
          <w:lang w:bidi="fa-IR"/>
        </w:rPr>
        <w:t>DCS</w:t>
      </w:r>
      <w:r w:rsidR="00982CD9" w:rsidRPr="00982CD9">
        <w:rPr>
          <w:rFonts w:ascii="Times New Roman" w:hAnsi="Times New Roman" w:cs="B Nazanin"/>
          <w:szCs w:val="28"/>
          <w:rtl/>
          <w:lang w:bidi="fa-IR"/>
        </w:rPr>
        <w:t xml:space="preserve"> عمدتاً در فرایندهای صنعتی بزرگ و پیوسته مانند پالایشگاه‌ها، نیروگاه‌ها و صنایع شیمیایی مورد استفاده قرار می‌گیرد. همچنین </w:t>
      </w:r>
      <w:r w:rsidR="00982CD9" w:rsidRPr="00982CD9">
        <w:rPr>
          <w:rFonts w:ascii="Times New Roman" w:hAnsi="Times New Roman" w:cs="B Nazanin"/>
          <w:szCs w:val="28"/>
          <w:lang w:bidi="fa-IR"/>
        </w:rPr>
        <w:t xml:space="preserve">HMI </w:t>
      </w:r>
      <w:r w:rsidR="00122534">
        <w:rPr>
          <w:rStyle w:val="FootnoteReference"/>
          <w:rFonts w:ascii="Times New Roman" w:hAnsi="Times New Roman" w:cs="B Nazanin"/>
          <w:szCs w:val="28"/>
          <w:rtl/>
          <w:lang w:bidi="fa-IR"/>
        </w:rPr>
        <w:footnoteReference w:id="7"/>
      </w:r>
      <w:r w:rsidR="00982CD9" w:rsidRPr="00982CD9">
        <w:rPr>
          <w:rFonts w:ascii="Times New Roman" w:hAnsi="Times New Roman" w:cs="B Nazanin"/>
          <w:szCs w:val="28"/>
          <w:rtl/>
          <w:lang w:bidi="fa-IR"/>
        </w:rPr>
        <w:t xml:space="preserve"> امکان تعامل اپراتور با سامانه کنترل را فراهم می‌کند و اطلاعات مربوط به وضعیت فرایند را در اختیار وی قرار می‌دهد. از دیدگاه امنیتی، این ساختار اهمیت ویژه‌ای دارد؛ زیرا هر یک از این اجزا می‌تواند نقطه‌ای برای ورود، انتقال یا اعمال تغییرات غیرمجاز در سامانه باشد. برای مثال، دسترسی غیرمجاز به یک ایستگاه </w:t>
      </w:r>
      <w:r w:rsidR="00982CD9" w:rsidRPr="00982CD9">
        <w:rPr>
          <w:rFonts w:ascii="Times New Roman" w:hAnsi="Times New Roman" w:cs="B Nazanin"/>
          <w:szCs w:val="28"/>
          <w:lang w:bidi="fa-IR"/>
        </w:rPr>
        <w:t>HMI</w:t>
      </w:r>
      <w:r w:rsidR="00982CD9" w:rsidRPr="00982CD9">
        <w:rPr>
          <w:rFonts w:ascii="Times New Roman" w:hAnsi="Times New Roman" w:cs="B Nazanin"/>
          <w:szCs w:val="28"/>
          <w:rtl/>
          <w:lang w:bidi="fa-IR"/>
        </w:rPr>
        <w:t xml:space="preserve"> می‌تواند امکان صدور فرمان‌های غیرمجاز را فراهم کند، در حالی که دستکاری منطق یک </w:t>
      </w:r>
      <w:r w:rsidR="00982CD9" w:rsidRPr="00982CD9">
        <w:rPr>
          <w:rFonts w:ascii="Times New Roman" w:hAnsi="Times New Roman" w:cs="B Nazanin"/>
          <w:szCs w:val="28"/>
          <w:lang w:bidi="fa-IR"/>
        </w:rPr>
        <w:t>PLC</w:t>
      </w:r>
      <w:r w:rsidR="00982CD9" w:rsidRPr="00982CD9">
        <w:rPr>
          <w:rFonts w:ascii="Times New Roman" w:hAnsi="Times New Roman" w:cs="B Nazanin"/>
          <w:szCs w:val="28"/>
          <w:rtl/>
          <w:lang w:bidi="fa-IR"/>
        </w:rPr>
        <w:t xml:space="preserve"> می‌تواند مستقیماً بر رفتار فرایند فیزیکی تأثیر بگذارد. بنابراین، تحلیل امنیت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مستلزم درک روابط میان تجهیزات فیزیکی، کنترل‌کننده‌ها، شبکه‌های ارتباطی و کاربران است.</w:t>
      </w:r>
    </w:p>
    <w:p w14:paraId="33A12160" w14:textId="56A33265" w:rsidR="00982CD9" w:rsidRDefault="005D2DF6" w:rsidP="00982CD9">
      <w:pPr>
        <w:pStyle w:val="ListParagraph"/>
        <w:numPr>
          <w:ilvl w:val="2"/>
          <w:numId w:val="4"/>
        </w:numPr>
        <w:bidi/>
        <w:ind w:left="2160"/>
        <w:rPr>
          <w:rFonts w:ascii="Times New Roman" w:hAnsi="Times New Roman" w:cs="B Nazanin"/>
          <w:szCs w:val="28"/>
          <w:lang w:bidi="fa-IR"/>
        </w:rPr>
      </w:pPr>
      <w:r w:rsidRPr="00A8456E">
        <w:rPr>
          <w:rFonts w:ascii="Times New Roman" w:hAnsi="Times New Roman" w:cs="B Nazanin" w:hint="cs"/>
          <w:szCs w:val="28"/>
          <w:rtl/>
          <w:lang w:bidi="fa-IR"/>
        </w:rPr>
        <w:t xml:space="preserve">بخش‌های مختلف و معماری </w:t>
      </w:r>
      <w:r w:rsidRPr="00A8456E">
        <w:rPr>
          <w:rFonts w:ascii="Times New Roman" w:hAnsi="Times New Roman" w:cs="B Nazanin"/>
          <w:szCs w:val="28"/>
          <w:lang w:bidi="fa-IR"/>
        </w:rPr>
        <w:t>ICS</w:t>
      </w:r>
    </w:p>
    <w:p w14:paraId="3A27802F" w14:textId="13AF56E6"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r w:rsidR="00982CD9" w:rsidRPr="00982CD9">
        <w:rPr>
          <w:rFonts w:ascii="Times New Roman" w:hAnsi="Times New Roman" w:cs="B Nazanin"/>
          <w:szCs w:val="28"/>
          <w:rtl/>
          <w:lang w:bidi="fa-IR"/>
        </w:rPr>
        <w:t xml:space="preserve">معماری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معمولاً به‌صورت مجموعه‌ای از لایه‌های مرتبط با یکدیگر در نظر گرفته می‌شود که از فرایند فیزیکی و تجهیزات میدانی آغاز شده و تا سامانه‌های نظارتی و سازمانی ادامه می‌یابد. یکی از مدل‌های شناخته‌شده برای تشریح این ساختار، مدل </w:t>
      </w:r>
      <w:r w:rsidR="00982CD9" w:rsidRPr="00254941">
        <w:rPr>
          <w:rFonts w:ascii="Times New Roman" w:hAnsi="Times New Roman" w:cs="B Nazanin"/>
          <w:color w:val="EE0000"/>
          <w:szCs w:val="28"/>
          <w:lang w:bidi="fa-IR"/>
        </w:rPr>
        <w:t>Purdue</w:t>
      </w:r>
      <w:r w:rsidR="00982CD9" w:rsidRPr="00982CD9">
        <w:rPr>
          <w:rFonts w:ascii="Times New Roman" w:hAnsi="Times New Roman" w:cs="B Nazanin"/>
          <w:szCs w:val="28"/>
          <w:rtl/>
          <w:lang w:bidi="fa-IR"/>
        </w:rPr>
        <w:t xml:space="preserve"> است. این مدل محیط صنعتی را به سطوح مختلف تقسیم می‌کند و امکان بررسی روابط میان تجهیزات فرایندی، سامانه‌های کنترل و شبکه‌های سازمانی را فراهم می‌سازد. در پایین‌ترین سطح، </w:t>
      </w:r>
      <w:r w:rsidR="00982CD9" w:rsidRPr="00982CD9">
        <w:rPr>
          <w:rFonts w:ascii="Times New Roman" w:hAnsi="Times New Roman" w:cs="B Nazanin"/>
          <w:szCs w:val="28"/>
          <w:lang w:bidi="fa-IR"/>
        </w:rPr>
        <w:t>Level 0</w:t>
      </w:r>
      <w:r w:rsidR="00982CD9" w:rsidRPr="00982CD9">
        <w:rPr>
          <w:rFonts w:ascii="Times New Roman" w:hAnsi="Times New Roman" w:cs="B Nazanin"/>
          <w:szCs w:val="28"/>
          <w:rtl/>
          <w:lang w:bidi="fa-IR"/>
        </w:rPr>
        <w:t xml:space="preserve"> قرار دارد که شامل فرایند فیزیکی و تجهیزات میدانی مانند حسگرها و عملگرها است. در </w:t>
      </w:r>
      <w:r w:rsidR="00982CD9" w:rsidRPr="00982CD9">
        <w:rPr>
          <w:rFonts w:ascii="Times New Roman" w:hAnsi="Times New Roman" w:cs="B Nazanin"/>
          <w:szCs w:val="28"/>
          <w:lang w:bidi="fa-IR"/>
        </w:rPr>
        <w:t>Level 1</w:t>
      </w:r>
      <w:r w:rsidR="00982CD9" w:rsidRPr="00982CD9">
        <w:rPr>
          <w:rFonts w:ascii="Times New Roman" w:hAnsi="Times New Roman" w:cs="B Nazanin"/>
          <w:szCs w:val="28"/>
          <w:rtl/>
          <w:lang w:bidi="fa-IR"/>
        </w:rPr>
        <w:t xml:space="preserve">، تجهیزات کنترل پایه مانند </w:t>
      </w:r>
      <w:r w:rsidR="00982CD9" w:rsidRPr="00982CD9">
        <w:rPr>
          <w:rFonts w:ascii="Times New Roman" w:hAnsi="Times New Roman" w:cs="B Nazanin"/>
          <w:szCs w:val="28"/>
          <w:lang w:bidi="fa-IR"/>
        </w:rPr>
        <w:t>PLC</w:t>
      </w:r>
      <w:r w:rsidR="00982CD9" w:rsidRPr="00982CD9">
        <w:rPr>
          <w:rFonts w:ascii="Times New Roman" w:hAnsi="Times New Roman" w:cs="B Nazanin"/>
          <w:szCs w:val="28"/>
          <w:rtl/>
          <w:lang w:bidi="fa-IR"/>
        </w:rPr>
        <w:t xml:space="preserve">ها و </w:t>
      </w:r>
      <w:r w:rsidR="00982CD9" w:rsidRPr="00982CD9">
        <w:rPr>
          <w:rFonts w:ascii="Times New Roman" w:hAnsi="Times New Roman" w:cs="B Nazanin"/>
          <w:szCs w:val="28"/>
          <w:lang w:bidi="fa-IR"/>
        </w:rPr>
        <w:t>RTU</w:t>
      </w:r>
      <w:r w:rsidR="00982CD9" w:rsidRPr="00982CD9">
        <w:rPr>
          <w:rFonts w:ascii="Times New Roman" w:hAnsi="Times New Roman" w:cs="B Nazanin"/>
          <w:szCs w:val="28"/>
          <w:rtl/>
          <w:lang w:bidi="fa-IR"/>
        </w:rPr>
        <w:t xml:space="preserve">ها قرار می‌گیرند که داده‌های تجهیزات میدانی را دریافت کرده و بر اساس منطق کنترلی، فرمان‌های لازم را تولید می‌کنند. </w:t>
      </w:r>
      <w:r w:rsidR="00982CD9" w:rsidRPr="00982CD9">
        <w:rPr>
          <w:rFonts w:ascii="Times New Roman" w:hAnsi="Times New Roman" w:cs="B Nazanin"/>
          <w:szCs w:val="28"/>
          <w:lang w:bidi="fa-IR"/>
        </w:rPr>
        <w:t>Level 2</w:t>
      </w:r>
      <w:r w:rsidR="00982CD9" w:rsidRPr="00982CD9">
        <w:rPr>
          <w:rFonts w:ascii="Times New Roman" w:hAnsi="Times New Roman" w:cs="B Nazanin"/>
          <w:szCs w:val="28"/>
          <w:rtl/>
          <w:lang w:bidi="fa-IR"/>
        </w:rPr>
        <w:t xml:space="preserve"> معمولاً شامل سامانه‌های نظارتی مانند </w:t>
      </w:r>
      <w:r w:rsidR="00982CD9" w:rsidRPr="00982CD9">
        <w:rPr>
          <w:rFonts w:ascii="Times New Roman" w:hAnsi="Times New Roman" w:cs="B Nazanin"/>
          <w:szCs w:val="28"/>
          <w:lang w:bidi="fa-IR"/>
        </w:rPr>
        <w:t>HMI</w:t>
      </w:r>
      <w:r w:rsidR="00982CD9" w:rsidRPr="00982CD9">
        <w:rPr>
          <w:rFonts w:ascii="Times New Roman" w:hAnsi="Times New Roman" w:cs="B Nazanin"/>
          <w:szCs w:val="28"/>
          <w:rtl/>
          <w:lang w:bidi="fa-IR"/>
        </w:rPr>
        <w:t xml:space="preserve"> و </w:t>
      </w:r>
      <w:r w:rsidR="00982CD9" w:rsidRPr="00982CD9">
        <w:rPr>
          <w:rFonts w:ascii="Times New Roman" w:hAnsi="Times New Roman" w:cs="B Nazanin"/>
          <w:szCs w:val="28"/>
          <w:lang w:bidi="fa-IR"/>
        </w:rPr>
        <w:t>SCADA</w:t>
      </w:r>
      <w:r w:rsidR="00982CD9" w:rsidRPr="00982CD9">
        <w:rPr>
          <w:rFonts w:ascii="Times New Roman" w:hAnsi="Times New Roman" w:cs="B Nazanin"/>
          <w:szCs w:val="28"/>
          <w:rtl/>
          <w:lang w:bidi="fa-IR"/>
        </w:rPr>
        <w:t xml:space="preserve"> است که امکان مشاهده وضعیت فرایند و اعمال کنترل‌های سطح بالاتر را برای اپراتورها فراهم می‌کنند. </w:t>
      </w:r>
      <w:r w:rsidR="00982CD9" w:rsidRPr="00982CD9">
        <w:rPr>
          <w:rFonts w:ascii="Times New Roman" w:hAnsi="Times New Roman" w:cs="B Nazanin"/>
          <w:szCs w:val="28"/>
          <w:rtl/>
          <w:lang w:bidi="fa-IR"/>
        </w:rPr>
        <w:lastRenderedPageBreak/>
        <w:t xml:space="preserve">در </w:t>
      </w:r>
      <w:r w:rsidR="00982CD9" w:rsidRPr="00982CD9">
        <w:rPr>
          <w:rFonts w:ascii="Times New Roman" w:hAnsi="Times New Roman" w:cs="B Nazanin"/>
          <w:szCs w:val="28"/>
          <w:lang w:bidi="fa-IR"/>
        </w:rPr>
        <w:t>Level 3</w:t>
      </w:r>
      <w:r w:rsidR="00982CD9" w:rsidRPr="00982CD9">
        <w:rPr>
          <w:rFonts w:ascii="Times New Roman" w:hAnsi="Times New Roman" w:cs="B Nazanin"/>
          <w:szCs w:val="28"/>
          <w:rtl/>
          <w:lang w:bidi="fa-IR"/>
        </w:rPr>
        <w:t xml:space="preserve">، سامانه‌های مربوط به عملیات سایت و مدیریت فعالیت‌های عملیاتی قرار می‌گیرند. در سطوح بالاتر نیز سامانه‌های سازمانی و فناوری اطلاعات قرار دارند که وظایفی مانند برنامه‌ریزی، مدیریت منابع و تحلیل داده‌های سازمانی را انجام می‌دهند. در معماری‌های سنتی، میان این سطوح مرزبندی مشخصی وجود داشت و شبکه‌های </w:t>
      </w:r>
      <w:r w:rsidR="00982CD9" w:rsidRPr="00982CD9">
        <w:rPr>
          <w:rFonts w:ascii="Times New Roman" w:hAnsi="Times New Roman" w:cs="B Nazanin"/>
          <w:szCs w:val="28"/>
          <w:lang w:bidi="fa-IR"/>
        </w:rPr>
        <w:t>OT</w:t>
      </w:r>
      <w:r w:rsidR="00982CD9" w:rsidRPr="00982CD9">
        <w:rPr>
          <w:rFonts w:ascii="Times New Roman" w:hAnsi="Times New Roman" w:cs="B Nazanin"/>
          <w:szCs w:val="28"/>
          <w:rtl/>
          <w:lang w:bidi="fa-IR"/>
        </w:rPr>
        <w:t xml:space="preserve"> تا حد زیادی از شبکه‌های </w:t>
      </w:r>
      <w:r w:rsidR="00982CD9" w:rsidRPr="00982CD9">
        <w:rPr>
          <w:rFonts w:ascii="Times New Roman" w:hAnsi="Times New Roman" w:cs="B Nazanin"/>
          <w:szCs w:val="28"/>
          <w:lang w:bidi="fa-IR"/>
        </w:rPr>
        <w:t>IT</w:t>
      </w:r>
      <w:r w:rsidR="00982CD9" w:rsidRPr="00982CD9">
        <w:rPr>
          <w:rFonts w:ascii="Times New Roman" w:hAnsi="Times New Roman" w:cs="B Nazanin"/>
          <w:szCs w:val="28"/>
          <w:rtl/>
          <w:lang w:bidi="fa-IR"/>
        </w:rPr>
        <w:t xml:space="preserve"> جدا بودند. با توسعه </w:t>
      </w:r>
      <w:proofErr w:type="spellStart"/>
      <w:r w:rsidR="00982CD9" w:rsidRPr="00982CD9">
        <w:rPr>
          <w:rFonts w:ascii="Times New Roman" w:hAnsi="Times New Roman" w:cs="B Nazanin"/>
          <w:szCs w:val="28"/>
          <w:lang w:bidi="fa-IR"/>
        </w:rPr>
        <w:t>IIoT</w:t>
      </w:r>
      <w:proofErr w:type="spellEnd"/>
      <w:r w:rsidR="00982CD9" w:rsidRPr="00982CD9">
        <w:rPr>
          <w:rFonts w:ascii="Times New Roman" w:hAnsi="Times New Roman" w:cs="B Nazanin"/>
          <w:szCs w:val="28"/>
          <w:rtl/>
          <w:lang w:bidi="fa-IR"/>
        </w:rPr>
        <w:t xml:space="preserve"> و افزایش نیاز به تبادل داده میان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صنعتی و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سازمانی، این </w:t>
      </w:r>
      <w:proofErr w:type="spellStart"/>
      <w:r w:rsidR="00982CD9" w:rsidRPr="00982CD9">
        <w:rPr>
          <w:rFonts w:ascii="Times New Roman" w:hAnsi="Times New Roman" w:cs="B Nazanin"/>
          <w:szCs w:val="28"/>
          <w:rtl/>
          <w:lang w:bidi="fa-IR"/>
        </w:rPr>
        <w:t>مرزبندی‌ها</w:t>
      </w:r>
      <w:proofErr w:type="spellEnd"/>
      <w:r w:rsidR="00982CD9" w:rsidRPr="00982CD9">
        <w:rPr>
          <w:rFonts w:ascii="Times New Roman" w:hAnsi="Times New Roman" w:cs="B Nazanin"/>
          <w:szCs w:val="28"/>
          <w:rtl/>
          <w:lang w:bidi="fa-IR"/>
        </w:rPr>
        <w:t xml:space="preserve"> در بسیاری از </w:t>
      </w:r>
      <w:proofErr w:type="spellStart"/>
      <w:r w:rsidR="00982CD9" w:rsidRPr="00982CD9">
        <w:rPr>
          <w:rFonts w:ascii="Times New Roman" w:hAnsi="Times New Roman" w:cs="B Nazanin"/>
          <w:szCs w:val="28"/>
          <w:rtl/>
          <w:lang w:bidi="fa-IR"/>
        </w:rPr>
        <w:t>معماری‌های</w:t>
      </w:r>
      <w:proofErr w:type="spellEnd"/>
      <w:r w:rsidR="00982CD9" w:rsidRPr="00982CD9">
        <w:rPr>
          <w:rFonts w:ascii="Times New Roman" w:hAnsi="Times New Roman" w:cs="B Nazanin"/>
          <w:szCs w:val="28"/>
          <w:rtl/>
          <w:lang w:bidi="fa-IR"/>
        </w:rPr>
        <w:t xml:space="preserve"> جدید </w:t>
      </w:r>
      <w:proofErr w:type="spellStart"/>
      <w:r w:rsidR="00982CD9" w:rsidRPr="00982CD9">
        <w:rPr>
          <w:rFonts w:ascii="Times New Roman" w:hAnsi="Times New Roman" w:cs="B Nazanin"/>
          <w:szCs w:val="28"/>
          <w:rtl/>
          <w:lang w:bidi="fa-IR"/>
        </w:rPr>
        <w:t>پیچیده‌تر</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شده‌اند</w:t>
      </w:r>
      <w:proofErr w:type="spellEnd"/>
      <w:r w:rsidR="00982CD9" w:rsidRPr="00982CD9">
        <w:rPr>
          <w:rFonts w:ascii="Times New Roman" w:hAnsi="Times New Roman" w:cs="B Nazanin"/>
          <w:szCs w:val="28"/>
          <w:rtl/>
          <w:lang w:bidi="fa-IR"/>
        </w:rPr>
        <w:t xml:space="preserve">. استفاده از </w:t>
      </w:r>
      <w:r w:rsidR="00982CD9" w:rsidRPr="00982CD9">
        <w:rPr>
          <w:rFonts w:ascii="Times New Roman" w:hAnsi="Times New Roman" w:cs="B Nazanin"/>
          <w:szCs w:val="28"/>
          <w:lang w:bidi="fa-IR"/>
        </w:rPr>
        <w:t>Gateway</w:t>
      </w:r>
      <w:r w:rsidR="00982CD9" w:rsidRPr="00982CD9">
        <w:rPr>
          <w:rFonts w:ascii="Times New Roman" w:hAnsi="Times New Roman" w:cs="B Nazanin"/>
          <w:szCs w:val="28"/>
          <w:rtl/>
          <w:lang w:bidi="fa-IR"/>
        </w:rPr>
        <w:t xml:space="preserve">ها، </w:t>
      </w:r>
      <w:r w:rsidR="00982CD9" w:rsidRPr="00982CD9">
        <w:rPr>
          <w:rFonts w:ascii="Times New Roman" w:hAnsi="Times New Roman" w:cs="B Nazanin"/>
          <w:szCs w:val="28"/>
          <w:lang w:bidi="fa-IR"/>
        </w:rPr>
        <w:t>Edge Computing</w:t>
      </w:r>
      <w:r w:rsidR="00982CD9" w:rsidRPr="00982CD9">
        <w:rPr>
          <w:rFonts w:ascii="Times New Roman" w:hAnsi="Times New Roman" w:cs="B Nazanin"/>
          <w:szCs w:val="28"/>
          <w:rtl/>
          <w:lang w:bidi="fa-IR"/>
        </w:rPr>
        <w:t xml:space="preserve">، سرویس‌های ابری، </w:t>
      </w:r>
      <w:r w:rsidR="00982CD9" w:rsidRPr="00982CD9">
        <w:rPr>
          <w:rFonts w:ascii="Times New Roman" w:hAnsi="Times New Roman" w:cs="B Nazanin"/>
          <w:szCs w:val="28"/>
          <w:lang w:bidi="fa-IR"/>
        </w:rPr>
        <w:t>API</w:t>
      </w:r>
      <w:r w:rsidR="00982CD9" w:rsidRPr="00982CD9">
        <w:rPr>
          <w:rFonts w:ascii="Times New Roman" w:hAnsi="Times New Roman" w:cs="B Nazanin"/>
          <w:szCs w:val="28"/>
          <w:rtl/>
          <w:lang w:bidi="fa-IR"/>
        </w:rPr>
        <w:t xml:space="preserve">ها و پروتکل‌های ارتباطی جدید مسیرهای ارتباطی بیشتری میان اجزای مختلف ایجاد کرده است. در نتیجه، معماری‌های صنعتی مدرن را نمی‌توان صرفاً به‌عنوان شبکه‌هایی کاملاً ایزوله در نظر گرفت. این تحول از دیدگاه امنیتی اهمیت زیادی دارد. هر مسیر ارتباطی جدید می‌تواند در صورت طراحی یا پیکربندی نامناسب، سطح حمله سامانه را افزایش دهد. به‌عنوان مثال، ارتباط میان یک شبکه صنعتی و یک سرویس خارجی ممکن است امکان دسترسی و پایش از راه دور را فراهم کند، اما هم‌زمان نیازمند مکانیزم‌های دقیق احراز هویت، مجوزدهی، رمزنگاری و کنترل دسترسی خواهد بود. بنابراین، معماری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باید نه‌تنها از منظر جریان داده و کنترل، بلکه از منظر جریان دسترسی و اعتماد نیز مورد بررسی قرار گیرد.</w:t>
      </w:r>
    </w:p>
    <w:p w14:paraId="261C89B4" w14:textId="6E4FE2FC" w:rsidR="00982CD9" w:rsidRDefault="00982CD9" w:rsidP="00982CD9">
      <w:pPr>
        <w:pStyle w:val="ListParagraph"/>
        <w:numPr>
          <w:ilvl w:val="2"/>
          <w:numId w:val="4"/>
        </w:numPr>
        <w:bidi/>
        <w:ind w:left="1440"/>
        <w:rPr>
          <w:rFonts w:ascii="Times New Roman" w:hAnsi="Times New Roman" w:cs="B Nazanin"/>
          <w:szCs w:val="28"/>
          <w:lang w:bidi="fa-IR"/>
        </w:rPr>
      </w:pPr>
      <w:r w:rsidRPr="00A8456E">
        <w:rPr>
          <w:rFonts w:ascii="Times New Roman" w:hAnsi="Times New Roman" w:cs="B Nazanin" w:hint="cs"/>
          <w:szCs w:val="28"/>
          <w:rtl/>
          <w:lang w:bidi="fa-IR"/>
        </w:rPr>
        <w:t>انواع  محیط‌های این سامانه‌ها و چالش‌های هرکدام</w:t>
      </w:r>
    </w:p>
    <w:p w14:paraId="090796C6" w14:textId="3637AF2B"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lang w:bidi="fa-IR"/>
        </w:rPr>
        <w:t xml:space="preserve">   </w:t>
      </w:r>
      <w:r w:rsidRPr="00EF4B29">
        <w:rPr>
          <w:rFonts w:ascii="Times New Roman" w:hAnsi="Times New Roman" w:cs="B Nazanin"/>
          <w:szCs w:val="28"/>
          <w:rtl/>
        </w:rPr>
        <w:t xml:space="preserve">محیط‌های سامانه‌های کنترل صنعتی را می‌توان از جنبه‌های مختلفی نظیر پیچیدگی فنی، گستره جغرافیایی، تعداد و تنوع تجهیزات، تعداد کاربران و موجودیت‌های ارتباطی، میزان اهمیت عملیاتی و پیامدهای ناشی از اختلال در فرآیند بررسی کرد. بر این اساس، می‌توان یک تقسیم‌بندی تحلیلی از محیط‌های صنعتی را در سه سطح </w:t>
      </w:r>
      <w:r w:rsidRPr="00254941">
        <w:rPr>
          <w:rFonts w:ascii="Times New Roman" w:hAnsi="Times New Roman" w:cs="B Nazanin"/>
          <w:color w:val="EE0000"/>
          <w:szCs w:val="28"/>
          <w:rtl/>
        </w:rPr>
        <w:t>خردمقیاس، میان‌مقیاس و کلان‌مقیاس</w:t>
      </w:r>
      <w:r w:rsidRPr="00EF4B29">
        <w:rPr>
          <w:rFonts w:ascii="Times New Roman" w:hAnsi="Times New Roman" w:cs="B Nazanin"/>
          <w:szCs w:val="28"/>
          <w:rtl/>
        </w:rPr>
        <w:t xml:space="preserve"> در نظر گرفت. این تقسیم‌بندی یک طبقه‌بندی قراردادی برای تحلیل محیط‌های صنعتی است و نباید آن را به‌عنوان یک استاندارد رسمی برای طبقه‌بندی</w:t>
      </w:r>
      <w:r w:rsidRPr="00EF4B29">
        <w:rPr>
          <w:rFonts w:ascii="Times New Roman" w:hAnsi="Times New Roman" w:cs="B Nazanin"/>
          <w:szCs w:val="28"/>
          <w:lang w:bidi="fa-IR"/>
        </w:rPr>
        <w:t xml:space="preserve"> ICS </w:t>
      </w:r>
      <w:r w:rsidRPr="00EF4B29">
        <w:rPr>
          <w:rFonts w:ascii="Times New Roman" w:hAnsi="Times New Roman" w:cs="B Nazanin"/>
          <w:szCs w:val="28"/>
          <w:rtl/>
        </w:rPr>
        <w:t>در نظر گرفت؛ زیرا ممکن است یک سامانه از نظر گستره جغرافیایی کوچک، اما از نظر پیچیدگی یا اهمیت عملیاتی بسیار بزرگ باشد. برای نمونه، یک نیروگاه هسته‌ای از نظر محدوده جغرافیایی یک محیط نسبتاً محدود محسوب می‌شود، اما از نظر پیچیدگی فنی، الزامات امنیتی و پیامدهای احتمالی خرابی یا دستکاری، در زمره محیط‌های بسیار حساس قرار می‌گیرد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در محیط‌های خردمقیاس، معمولاً فرآیند صنعتی در یک محدوده جغرافیایی کوچک و با تعداد نسبتاً محدودی از حسگرها، عملگرها، کنترل‌کننده‌ها و ایستگاه‌های نظارتی اجرا می‌شود. پیچیدگی ارتباطات و تعداد کاربران در این محیط‌ها معمولاً محدود است و بخش قابل توجهی از کنترل فرآیند می‌تواند به‌صورت محلی انجام شود. یک گلخانه هوشمند یا یک دامداری صنعتی نمونه‌ای از چنین محیطی است که در آن حسگرهایی مانند دما، رطوبت، فشار یا کیفیت محیط، اطلاعات را به یک کنترل‌کننده یا</w:t>
      </w:r>
      <w:r w:rsidRPr="00EF4B29">
        <w:rPr>
          <w:rFonts w:ascii="Times New Roman" w:hAnsi="Times New Roman" w:cs="B Nazanin"/>
          <w:szCs w:val="28"/>
          <w:lang w:bidi="fa-IR"/>
        </w:rPr>
        <w:t xml:space="preserve"> Gateway </w:t>
      </w:r>
      <w:r w:rsidRPr="00EF4B29">
        <w:rPr>
          <w:rFonts w:ascii="Times New Roman" w:hAnsi="Times New Roman" w:cs="B Nazanin"/>
          <w:szCs w:val="28"/>
          <w:rtl/>
        </w:rPr>
        <w:t xml:space="preserve">ارسال کرده و بر اساس </w:t>
      </w:r>
      <w:r w:rsidRPr="00EF4B29">
        <w:rPr>
          <w:rFonts w:ascii="Times New Roman" w:hAnsi="Times New Roman" w:cs="B Nazanin"/>
          <w:szCs w:val="28"/>
          <w:rtl/>
        </w:rPr>
        <w:lastRenderedPageBreak/>
        <w:t>شرایط تعیین‌شده، تجهیزات مختلفی مانند سیستم تهویه، پمپ، شیر یا تجهیزات تغذیه را کنترل می‌کنند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با وجود مقیاس نسبتاً کوچک، مسئله امنیت در این محیط‌ها را نمی‌توان کم‌اهمیت تلقی کرد. اتصال تجهیزات صنعتی به شبکه‌های بی‌سیم، اینترنت، سرویس‌های ابری یا اپلیکیشن‌های مدیریتی می‌تواند سطح حمله را افزایش دهد و دسترسی غیرمجاز به یک حسگر یا کنترل‌کننده ممکن است مستقیماً بر فرآیند فیزیکی اثر بگذارد. از این رو، احراز هویت کاربران و تجهیزات، کنترل دسترسی بر اساس نقش یا ویژگی، اصل حداقل دسترسی و حفاظت از ارتباطات اهمیت دارد. استفاده از رمزنگاری نیز باید با توجه به توان پردازشی تجهیزات و محدودیت منابع انجام شود؛ زیرا در برخی تجهیزات کوچک، اجرای سازوکارهای رمزنگاری سنگین می‌تواند موجب افزایش مصرف منابع و تأخیر در ارتباطات شود. در سامانه‌هایی که فرآیند به زمان پاسخ کوتاه نیاز دارد، ایجاد تأخیر ناشی از احراز هویت، رمزنگاری یا پردازش سیاست‌های دسترسی باید به‌گونه‌ای مدیریت شود که عملکرد و قابلیت کنترل بلادرنگ سامانه مختل نشود. همچنین حتی در این مقیاس، امنیت سایبری باید در کنار ایمنی عملیاتی مورد توجه قرار گیرد، زیرا تغییر نادرست یک فرمان کنترلی می‌تواند علاوه بر ایجاد اختلال در سرویس، به تجهیزات، محصولات یا نیروی انسانی آسیب وارد کند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در محیط‌های میان‌مقیاس، تعداد تجهیزات، کنترل‌کننده‌ها، کاربران و مسیرهای ارتباطی افزایش یافته و فرآیند صنعتی معمولاً از چندین واحد یا بخش کنترلی تشکیل می‌شود. در این محیط‌ها ممکن است</w:t>
      </w:r>
      <w:r w:rsidRPr="00EF4B29">
        <w:rPr>
          <w:rFonts w:ascii="Times New Roman" w:hAnsi="Times New Roman" w:cs="B Nazanin"/>
          <w:szCs w:val="28"/>
          <w:lang w:bidi="fa-IR"/>
        </w:rPr>
        <w:t xml:space="preserve"> PLC</w:t>
      </w:r>
      <w:r w:rsidRPr="00EF4B29">
        <w:rPr>
          <w:rFonts w:ascii="Times New Roman" w:hAnsi="Times New Roman" w:cs="B Nazanin"/>
          <w:szCs w:val="28"/>
          <w:rtl/>
        </w:rPr>
        <w:t xml:space="preserve">ها، </w:t>
      </w:r>
      <w:r w:rsidRPr="00EF4B29">
        <w:rPr>
          <w:rFonts w:ascii="Times New Roman" w:hAnsi="Times New Roman" w:cs="B Nazanin"/>
          <w:szCs w:val="28"/>
          <w:lang w:bidi="fa-IR"/>
        </w:rPr>
        <w:t>RTU</w:t>
      </w:r>
      <w:r w:rsidRPr="00EF4B29">
        <w:rPr>
          <w:rFonts w:ascii="Times New Roman" w:hAnsi="Times New Roman" w:cs="B Nazanin"/>
          <w:szCs w:val="28"/>
          <w:rtl/>
        </w:rPr>
        <w:t xml:space="preserve">ها، </w:t>
      </w:r>
      <w:r w:rsidRPr="00EF4B29">
        <w:rPr>
          <w:rFonts w:ascii="Times New Roman" w:hAnsi="Times New Roman" w:cs="B Nazanin"/>
          <w:szCs w:val="28"/>
          <w:lang w:bidi="fa-IR"/>
        </w:rPr>
        <w:t>HMI</w:t>
      </w:r>
      <w:r w:rsidRPr="00EF4B29">
        <w:rPr>
          <w:rFonts w:ascii="Times New Roman" w:hAnsi="Times New Roman" w:cs="B Nazanin"/>
          <w:szCs w:val="28"/>
          <w:rtl/>
        </w:rPr>
        <w:t xml:space="preserve">ها، </w:t>
      </w:r>
      <w:r w:rsidRPr="00EF4B29">
        <w:rPr>
          <w:rFonts w:ascii="Times New Roman" w:hAnsi="Times New Roman" w:cs="B Nazanin"/>
          <w:szCs w:val="28"/>
          <w:lang w:bidi="fa-IR"/>
        </w:rPr>
        <w:t>SCADA</w:t>
      </w:r>
      <w:r>
        <w:rPr>
          <w:rFonts w:ascii="Times New Roman" w:hAnsi="Times New Roman" w:cs="B Nazanin" w:hint="cs"/>
          <w:szCs w:val="28"/>
          <w:rtl/>
          <w:lang w:bidi="fa-IR"/>
        </w:rPr>
        <w:t xml:space="preserve"> یا </w:t>
      </w:r>
      <w:r w:rsidRPr="00EF4B29">
        <w:rPr>
          <w:rFonts w:ascii="Times New Roman" w:hAnsi="Times New Roman" w:cs="B Nazanin"/>
          <w:szCs w:val="28"/>
          <w:lang w:bidi="fa-IR"/>
        </w:rPr>
        <w:t>DCS</w:t>
      </w:r>
      <w:r w:rsidRPr="00EF4B29">
        <w:rPr>
          <w:rFonts w:ascii="Times New Roman" w:hAnsi="Times New Roman" w:cs="B Nazanin"/>
          <w:szCs w:val="28"/>
          <w:rtl/>
        </w:rPr>
        <w:t xml:space="preserve">، سرورها، </w:t>
      </w:r>
      <w:r w:rsidRPr="00EF4B29">
        <w:rPr>
          <w:rFonts w:ascii="Times New Roman" w:hAnsi="Times New Roman" w:cs="B Nazanin"/>
          <w:szCs w:val="28"/>
          <w:lang w:bidi="fa-IR"/>
        </w:rPr>
        <w:t>Gateway</w:t>
      </w:r>
      <w:r w:rsidRPr="00EF4B29">
        <w:rPr>
          <w:rFonts w:ascii="Times New Roman" w:hAnsi="Times New Roman" w:cs="B Nazanin"/>
          <w:szCs w:val="28"/>
          <w:rtl/>
        </w:rPr>
        <w:t>ها و تجهیزات شبکه به‌صورت هم‌زمان مورد استفاده قرار گیرند و ارتباط میان بخش‌های مختلف، پیچیدگی بیشتری نسبت به محیط‌های خردمقیاس داشته باشد. یک پالایشگاه، کارخانه تولیدی بزرگ یا نیروگاه متعارف را می‌توان نمونه‌ای از چنین محیط‌هایی در نظر گرفت. در این شرایط، علاوه بر کنترل محلی، معمولاً نیاز به نظارت مرکزی، مدیریت کاربران متعدد، دسترسی پیمانکاران و متخصصان، نگهداری از تجهیزات و گاهی دسترسی از راه دور وجود دارد</w:t>
      </w:r>
      <w:r w:rsidRPr="00EF4B29">
        <w:rPr>
          <w:rFonts w:ascii="Times New Roman" w:hAnsi="Times New Roman" w:cs="B Nazanin"/>
          <w:szCs w:val="28"/>
          <w:lang w:bidi="fa-IR"/>
        </w:rPr>
        <w:t>.</w:t>
      </w:r>
    </w:p>
    <w:p w14:paraId="5FC91F61" w14:textId="5B237E5D" w:rsidR="00200A7E" w:rsidRPr="00EF4B29" w:rsidRDefault="00200A7E" w:rsidP="00200A7E">
      <w:pPr>
        <w:bidi/>
        <w:spacing w:line="276" w:lineRule="auto"/>
        <w:jc w:val="both"/>
        <w:rPr>
          <w:rFonts w:ascii="Times New Roman" w:hAnsi="Times New Roman" w:cs="B Nazanin"/>
          <w:szCs w:val="28"/>
          <w:lang w:bidi="fa-IR"/>
        </w:rPr>
      </w:pPr>
      <w:r w:rsidRPr="00EF4B29">
        <w:rPr>
          <w:rFonts w:ascii="Times New Roman" w:hAnsi="Times New Roman" w:cs="B Nazanin"/>
          <w:szCs w:val="28"/>
          <w:rtl/>
        </w:rPr>
        <w:t xml:space="preserve">افزایش پیچیدگی در این سطح باعث می‌شود کنترل دسترسی از یک مسئله ساده احراز هویت به یک مسئله مدیریتی و معماری تبدیل شود. برای مثال، اپراتور، مدیر سیستم، مهندس کنترل، تیم نگهداری و پیمانکار خارجی نباید الزاماً به یک مجموعه از تجهیزات و عملیات دسترسی داشته باشند. بنابراین، پیاده‌سازی تفکیک وظایف، حداقل سطح دسترسی، کنترل دسترسی مبتنی بر نقش یا ویژگی و مدیریت دسترسی‌های موقت و راه دور اهمیت بیشتری پیدا می‌کند. از سوی دیگر، وجود تجهیزات قدیمی و پروتکل‌هایی که از ابتدا با ملاحظات امنیتی طراحی نشده‌اند، می‌تواند استفاده مستقیم از سازوکارهای جدید رمزنگاری و احراز هویت را دشوار کند. در چنین محیطی، حفاظت از کانال‌های ارتباطی، استفاده صحیح از گواهی‌های دیجیتال و سازوکارهای رمزنگاری، تقسیم‌بندی شبکه و پایش ارتباطات می‌تواند نقش مهمی در کاهش خطر حملاتی مانند جعل هویت، شنود، دستکاری پیام، حملات </w:t>
      </w:r>
      <w:r w:rsidRPr="00EF4B29">
        <w:rPr>
          <w:rFonts w:ascii="Times New Roman" w:hAnsi="Times New Roman" w:cs="B Nazanin"/>
          <w:szCs w:val="28"/>
          <w:rtl/>
        </w:rPr>
        <w:lastRenderedPageBreak/>
        <w:t>مرد میانی و دسترسی غیرمجاز داشته باشد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با این حال، اعمال سازوکارهای امنیتی در یک محیط صنعتی نباید صرفاً بر مبنای افزایش سطح حفاظت انجام شود. در سامانه‌های کنترل، تأخیر، قابلیت اطمینان و کارایی ارتباطات نیز بخشی از الزامات امنیتی و عملیاتی محسوب می‌شوند. اگر فرایند کنترل به پاسخ سریع نیاز داشته باشد، افزایش بیش از حد سربار ناشی از رمزنگاری، اعتبارسنجی هویت یا بررسی مداوم سیاست‌های دسترسی می‌تواند بر عملکرد سیستم اثر بگذارد. بنابراین، طراحی امنیت باید به‌گونه‌ای باشد که میان محرمانگی و تمامیت اطلاعات از یک سو و الزامات زمانی، دسترس‌پذیری و پایداری فرآیند از سوی دیگر تعادل برقرار شود. این موضوع در محیط‌های صنعتی اهمیت بیشتری نسبت به بسیاری از سامانه‌های</w:t>
      </w:r>
      <w:r w:rsidRPr="00EF4B29">
        <w:rPr>
          <w:rFonts w:ascii="Times New Roman" w:hAnsi="Times New Roman" w:cs="B Nazanin"/>
          <w:szCs w:val="28"/>
          <w:lang w:bidi="fa-IR"/>
        </w:rPr>
        <w:t xml:space="preserve"> IT </w:t>
      </w:r>
      <w:r w:rsidRPr="00EF4B29">
        <w:rPr>
          <w:rFonts w:ascii="Times New Roman" w:hAnsi="Times New Roman" w:cs="B Nazanin"/>
          <w:szCs w:val="28"/>
          <w:rtl/>
        </w:rPr>
        <w:t>دارد، زیرا در یک فرآیند صنعتی، تأخیر یا از دست رفتن یک پیام کنترلی ممکن است صرفاً به یک خطای نرم‌افزاری منجر نشود و پیامد فیزیکی داشته باشد</w:t>
      </w:r>
      <w:r w:rsidRPr="00EF4B29">
        <w:rPr>
          <w:rFonts w:ascii="Times New Roman" w:hAnsi="Times New Roman" w:cs="B Nazanin"/>
          <w:szCs w:val="28"/>
          <w:lang w:bidi="fa-IR"/>
        </w:rPr>
        <w:t>.</w:t>
      </w:r>
    </w:p>
    <w:p w14:paraId="5B274066" w14:textId="1B546385"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rPr>
        <w:t xml:space="preserve">   </w:t>
      </w:r>
      <w:r w:rsidRPr="00EF4B29">
        <w:rPr>
          <w:rFonts w:ascii="Times New Roman" w:hAnsi="Times New Roman" w:cs="B Nazanin"/>
          <w:szCs w:val="28"/>
          <w:rtl/>
        </w:rPr>
        <w:t>در محیط‌های کلان‌مقیاس، سامانه کنترل معمولاً از تعداد بسیار زیادی تجهیزات، کنترل‌کننده، حسگر، ایستگاه عملیاتی و مرکز کنترل تشکیل شده و ممکن است چندین سایت صنعتی در مناطق جغرافیایی مختلف را به یکدیگر متصل کند. در چنین محیطی، علاوه بر افزایش تعداد تجهیزات، تنوع کاربران، سازمان‌ها، شبکه‌ها و مسیرهای ارتباطی نیز افزایش می‌یابد. شبکه توزیع برق در مقیاس ملی، شبکه‌های گسترده انتقال و توزیع آب یا برخی سامانه‌های حمل‌ونقل ریلی گسترده را می‌توان نمونه‌هایی از این دسته دانست. در این محیط‌ها، ممکن است یک فرمان یا داده از یک تجهیز میدانی در یک منطقه به مرکز کنترل منطقه‌ای و سپس به سامانه‌های مرکزی منتقل شود و در نتیجه، مدیریت امنیت دیگر محدود به یک شبکه یا یک سازمان واحد نخواهد بود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در چنین محیط‌هایی، مدیریت هویت و کنترل دسترسی توزیع‌شده به یکی از مهم‌ترین مسائل امنیتی تبدیل می‌شود. تعداد زیاد تجهیزات و کاربران باعث می‌شود مدیریت دستی حساب‌ها و مجوزها مقیاس‌پذیر نباشد و لازم باشد هویت کاربران، تجهیزات و حتی سرویس‌های نرم‌افزاری به‌صورت ساختاریافته مدیریت شود. همچنین ممکن است موجودیت‌های متعلق به سازمان‌ها یا مناطق مختلف نیاز داشته باشند با یکدیگر ارتباط برقرار کنند؛ در نتیجه، مسئله اعتماد میان دامنه‌های مختلف و تعیین اینکه «چه موجودیتی، در چه شرایطی، به کدام منبع و برای انجام چه عملیاتی» دسترسی داشته باشد، اهمیت زیادی پیدا می‌کند. در چنین شرایطی، سازوکارهایی مانند گواهی‌های دیجیتال، احراز هویت متقابل، کنترل دسترسی مبتنی بر ویژگی، مدیریت متمرکز یا توزیع‌شده سیاست‌ها و رویکردهای مبتنی بر اعتماد می‌توانند مورد استفاده قرار گیرند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 xml:space="preserve">از سوی دیگر، رمزنگاری در محیط‌های کلان تنها به رمزگذاری یک ارتباط محدود نمی‌شود، بلکه مدیریت چرخه عمر کلیدها و گواهی‌ها، اعتبارسنجی هویت تجهیزات، حفاظت از کانال‌های ارتباطی و اطمینان از تمامیت پیام‌ها نیز مطرح می‌شود. با افزایش تعداد ارتباطات، </w:t>
      </w:r>
      <w:r w:rsidRPr="00EF4B29">
        <w:rPr>
          <w:rFonts w:ascii="Times New Roman" w:hAnsi="Times New Roman" w:cs="B Nazanin"/>
          <w:szCs w:val="28"/>
          <w:rtl/>
        </w:rPr>
        <w:lastRenderedPageBreak/>
        <w:t>اجرای عملیات رمزنگاری و بررسی سیاست‌های دسترسی می‌تواند سربار قابل توجهی ایجاد کند؛ بنابراین، کارایی و تأخیر ارتباطات باید هم‌زمان با سطح امنیت مورد ارزیابی قرار گیرد. این مسئله در سامانه‌هایی که دارای الزامات بلادرنگ هستند بسیار حساس است، زیرا امنیتی که باعث از دست رفتن الزامات زمانی فرآیند شود، ممکن است خود به یک ریسک عملیاتی تبدیل شود. در نتیجه، طراحی امنیت در این محیط‌ها نیازمند ایجاد توازن میان محرمانگی، تمامیت، دسترس‌پذیری، کارایی، تأخیر، قابلیت اطمینان و ایمنی فرآیند است</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تفاوت مهم دیگر میان این سه مقیاس در پیامد اختلال یا نفوذ مشاهده می‌شود. در یک محیط خردمقیاس، یک حمله ممکن است عملکرد یک فرآیند محدود، مانند کنترل دما یا رطوبت یک گلخانه، را مختل کند؛ در محیط میان‌مقیاس، پیامد می‌تواند توقف یک خط تولید، آسیب به تجهیزات یا اختلال در یک واحد صنعتی باشد؛ اما در محیط کلان‌مقیاس، یک نقص امنیتی یا اختلال در یک بخش ممکن است به سایر سایت‌ها یا مناطق نیز سرایت کند و پیامدهای گسترده‌ای برای تداوم خدمات ایجاد نماید. به همین دلیل، هرچه مقیاس و اهمیت عملیاتی محیط افزایش پیدا می‌کند، امنیت از یک مسئله صرفاً فنی به یک مسئله معماری و مدیریتی تبدیل می‌شود که باید هم‌زمان امنیت سایبری، کنترل دسترسی، رمزنگاری، کارایی، الزامات بلادرنگ، قابلیت اطمینان، تداوم کسب‌وکار و ایمنی فیزیکی را در نظر بگیرد</w:t>
      </w:r>
      <w:r w:rsidRPr="00EF4B29">
        <w:rPr>
          <w:rFonts w:ascii="Times New Roman" w:hAnsi="Times New Roman" w:cs="B Nazanin"/>
          <w:szCs w:val="28"/>
          <w:lang w:bidi="fa-IR"/>
        </w:rPr>
        <w:t>.</w:t>
      </w:r>
    </w:p>
    <w:p w14:paraId="0BDE6D9D" w14:textId="77777777" w:rsidR="00200A7E" w:rsidRPr="00EF4B29" w:rsidRDefault="00200A7E" w:rsidP="00200A7E">
      <w:pPr>
        <w:bidi/>
        <w:spacing w:line="276" w:lineRule="auto"/>
        <w:jc w:val="both"/>
        <w:rPr>
          <w:rFonts w:ascii="Times New Roman" w:hAnsi="Times New Roman" w:cs="B Nazanin"/>
          <w:szCs w:val="28"/>
          <w:lang w:bidi="fa-IR"/>
        </w:rPr>
      </w:pPr>
      <w:r w:rsidRPr="00EF4B29">
        <w:rPr>
          <w:rFonts w:ascii="Times New Roman" w:hAnsi="Times New Roman" w:cs="B Nazanin"/>
          <w:szCs w:val="28"/>
          <w:rtl/>
        </w:rPr>
        <w:t>بنابراین، نمی‌توان یک راهکار امنیتی یکسان را برای تمامی محیط‌های</w:t>
      </w:r>
      <w:r w:rsidRPr="00EF4B29">
        <w:rPr>
          <w:rFonts w:ascii="Times New Roman" w:hAnsi="Times New Roman" w:cs="B Nazanin"/>
          <w:szCs w:val="28"/>
          <w:lang w:bidi="fa-IR"/>
        </w:rPr>
        <w:t xml:space="preserve"> ICS </w:t>
      </w:r>
      <w:r w:rsidRPr="00EF4B29">
        <w:rPr>
          <w:rFonts w:ascii="Times New Roman" w:hAnsi="Times New Roman" w:cs="B Nazanin"/>
          <w:szCs w:val="28"/>
          <w:rtl/>
        </w:rPr>
        <w:t>به کار گرفت. در محیط‌های کوچک‌تر، سادگی، محدودیت منابع و هزینه پیاده‌سازی اهمیت بیشتری دارد؛ در محیط‌های میان‌مقیاس، تفکیک دسترسی، حفاظت از ارتباطات، مدیریت کاربران و تجهیزات و سازگاری با سامانه‌های قدیمی اهمیت پیدا می‌کند؛ و در محیط‌های کلان، مدیریت هویت و اعتماد در مقیاس گسترده، کنترل دسترسی توزیع‌شده، مدیریت کلید و گواهی، هماهنگی سیاست‌های امنیتی و حفظ الزامات بلادرنگ و دسترس‌پذیری اهمیت بیشتری می‌یابد. این تفاوت‌ها نشان می‌دهد که طراحی یک معماری امن برای</w:t>
      </w:r>
      <w:r w:rsidRPr="00EF4B29">
        <w:rPr>
          <w:rFonts w:ascii="Times New Roman" w:hAnsi="Times New Roman" w:cs="B Nazanin"/>
          <w:szCs w:val="28"/>
          <w:lang w:bidi="fa-IR"/>
        </w:rPr>
        <w:t xml:space="preserve"> ICS </w:t>
      </w:r>
      <w:r w:rsidRPr="00EF4B29">
        <w:rPr>
          <w:rFonts w:ascii="Times New Roman" w:hAnsi="Times New Roman" w:cs="B Nazanin"/>
          <w:szCs w:val="28"/>
          <w:rtl/>
        </w:rPr>
        <w:t>و</w:t>
      </w:r>
      <w:r w:rsidRPr="00EF4B29">
        <w:rPr>
          <w:rFonts w:ascii="Times New Roman" w:hAnsi="Times New Roman" w:cs="B Nazanin"/>
          <w:szCs w:val="28"/>
          <w:lang w:bidi="fa-IR"/>
        </w:rPr>
        <w:t xml:space="preserve"> </w:t>
      </w:r>
      <w:proofErr w:type="spellStart"/>
      <w:r w:rsidRPr="00EF4B29">
        <w:rPr>
          <w:rFonts w:ascii="Times New Roman" w:hAnsi="Times New Roman" w:cs="B Nazanin"/>
          <w:szCs w:val="28"/>
          <w:lang w:bidi="fa-IR"/>
        </w:rPr>
        <w:t>IIoT</w:t>
      </w:r>
      <w:proofErr w:type="spellEnd"/>
      <w:r w:rsidRPr="00EF4B29">
        <w:rPr>
          <w:rFonts w:ascii="Times New Roman" w:hAnsi="Times New Roman" w:cs="B Nazanin"/>
          <w:szCs w:val="28"/>
          <w:lang w:bidi="fa-IR"/>
        </w:rPr>
        <w:t xml:space="preserve"> </w:t>
      </w:r>
      <w:r w:rsidRPr="00EF4B29">
        <w:rPr>
          <w:rFonts w:ascii="Times New Roman" w:hAnsi="Times New Roman" w:cs="B Nazanin"/>
          <w:szCs w:val="28"/>
          <w:rtl/>
        </w:rPr>
        <w:t>باید متناسب با مقیاس، پیچیدگی، اهمیت عملیاتی، نوع فرآیند و الزامات زمانی آن محیط انجام شود</w:t>
      </w:r>
      <w:r w:rsidRPr="00EF4B29">
        <w:rPr>
          <w:rFonts w:ascii="Times New Roman" w:hAnsi="Times New Roman" w:cs="B Nazanin"/>
          <w:szCs w:val="28"/>
          <w:lang w:bidi="fa-IR"/>
        </w:rPr>
        <w:t>.</w:t>
      </w:r>
    </w:p>
    <w:p w14:paraId="6F1FCA5E" w14:textId="77777777" w:rsidR="00200A7E" w:rsidRDefault="00200A7E" w:rsidP="00200A7E">
      <w:pPr>
        <w:bidi/>
        <w:spacing w:line="276" w:lineRule="auto"/>
        <w:jc w:val="both"/>
        <w:rPr>
          <w:rFonts w:ascii="Times New Roman" w:hAnsi="Times New Roman" w:cs="B Nazanin"/>
          <w:szCs w:val="28"/>
          <w:rtl/>
          <w:lang w:bidi="fa-IR"/>
        </w:rPr>
      </w:pPr>
    </w:p>
    <w:p w14:paraId="6FD6B7CD" w14:textId="77777777" w:rsidR="00200A7E" w:rsidRDefault="00200A7E" w:rsidP="00200A7E">
      <w:pPr>
        <w:bidi/>
        <w:spacing w:line="276" w:lineRule="auto"/>
        <w:jc w:val="both"/>
        <w:rPr>
          <w:rFonts w:ascii="Times New Roman" w:hAnsi="Times New Roman" w:cs="B Nazanin"/>
          <w:szCs w:val="28"/>
          <w:rtl/>
          <w:lang w:bidi="fa-IR"/>
        </w:rPr>
      </w:pPr>
    </w:p>
    <w:p w14:paraId="51858E26" w14:textId="77777777" w:rsidR="00200A7E" w:rsidRDefault="00200A7E" w:rsidP="00200A7E">
      <w:pPr>
        <w:bidi/>
        <w:spacing w:line="276" w:lineRule="auto"/>
        <w:jc w:val="both"/>
        <w:rPr>
          <w:rFonts w:ascii="Times New Roman" w:hAnsi="Times New Roman" w:cs="B Nazanin"/>
          <w:szCs w:val="28"/>
          <w:rtl/>
          <w:lang w:bidi="fa-IR"/>
        </w:rPr>
      </w:pPr>
    </w:p>
    <w:p w14:paraId="4311EDDE" w14:textId="77777777" w:rsidR="00DF7BD5" w:rsidRDefault="00DF7BD5" w:rsidP="00DF7BD5">
      <w:pPr>
        <w:bidi/>
        <w:spacing w:line="276" w:lineRule="auto"/>
        <w:rPr>
          <w:rFonts w:ascii="Times New Roman" w:hAnsi="Times New Roman" w:cs="B Nazanin"/>
          <w:szCs w:val="28"/>
          <w:rtl/>
          <w:lang w:bidi="fa-IR"/>
        </w:rPr>
      </w:pPr>
    </w:p>
    <w:p w14:paraId="75B0E7EB" w14:textId="77777777" w:rsidR="008D114D" w:rsidRDefault="008D114D" w:rsidP="008D114D">
      <w:pPr>
        <w:bidi/>
        <w:spacing w:line="276" w:lineRule="auto"/>
        <w:rPr>
          <w:rFonts w:ascii="Times New Roman" w:hAnsi="Times New Roman" w:cs="B Nazanin"/>
          <w:szCs w:val="28"/>
          <w:rtl/>
          <w:lang w:bidi="fa-IR"/>
        </w:rPr>
      </w:pPr>
    </w:p>
    <w:tbl>
      <w:tblPr>
        <w:tblStyle w:val="TableGrid"/>
        <w:bidiVisual/>
        <w:tblW w:w="0" w:type="auto"/>
        <w:tblLook w:val="04A0" w:firstRow="1" w:lastRow="0" w:firstColumn="1" w:lastColumn="0" w:noHBand="0" w:noVBand="1"/>
      </w:tblPr>
      <w:tblGrid>
        <w:gridCol w:w="1704"/>
        <w:gridCol w:w="1890"/>
        <w:gridCol w:w="2430"/>
        <w:gridCol w:w="3326"/>
      </w:tblGrid>
      <w:tr w:rsidR="00DF7BD5" w14:paraId="58C07EDB" w14:textId="77777777" w:rsidTr="00DF7BD5">
        <w:tc>
          <w:tcPr>
            <w:tcW w:w="9350" w:type="dxa"/>
            <w:gridSpan w:val="4"/>
            <w:tcBorders>
              <w:top w:val="nil"/>
              <w:left w:val="nil"/>
              <w:bottom w:val="single" w:sz="4" w:space="0" w:color="auto"/>
              <w:right w:val="nil"/>
            </w:tcBorders>
          </w:tcPr>
          <w:p w14:paraId="7F075E7B" w14:textId="1B2EEFB4" w:rsidR="00DF7BD5" w:rsidRPr="00DF7BD5" w:rsidRDefault="00DF7BD5"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lastRenderedPageBreak/>
              <w:t xml:space="preserve">جدول 1: </w:t>
            </w:r>
            <w:proofErr w:type="spellStart"/>
            <w:r>
              <w:rPr>
                <w:rFonts w:ascii="Times New Roman" w:hAnsi="Times New Roman" w:cs="B Nazanin" w:hint="cs"/>
                <w:b/>
                <w:bCs/>
                <w:sz w:val="18"/>
                <w:szCs w:val="20"/>
                <w:rtl/>
                <w:lang w:bidi="fa-IR"/>
              </w:rPr>
              <w:t>مقایسه‌ی</w:t>
            </w:r>
            <w:proofErr w:type="spellEnd"/>
            <w:r>
              <w:rPr>
                <w:rFonts w:ascii="Times New Roman" w:hAnsi="Times New Roman" w:cs="B Nazanin" w:hint="cs"/>
                <w:b/>
                <w:bCs/>
                <w:sz w:val="18"/>
                <w:szCs w:val="20"/>
                <w:rtl/>
                <w:lang w:bidi="fa-IR"/>
              </w:rPr>
              <w:t xml:space="preserve"> انواع محیط </w:t>
            </w:r>
            <w:proofErr w:type="spellStart"/>
            <w:r>
              <w:rPr>
                <w:rFonts w:ascii="Times New Roman" w:hAnsi="Times New Roman" w:cs="B Nazanin"/>
                <w:b/>
                <w:bCs/>
                <w:sz w:val="18"/>
                <w:szCs w:val="20"/>
                <w:lang w:bidi="fa-IR"/>
              </w:rPr>
              <w:t>IIoT</w:t>
            </w:r>
            <w:proofErr w:type="spellEnd"/>
          </w:p>
        </w:tc>
      </w:tr>
      <w:tr w:rsidR="00200A7E" w14:paraId="3F493403" w14:textId="77777777" w:rsidTr="008D3F3C">
        <w:tc>
          <w:tcPr>
            <w:tcW w:w="1704" w:type="dxa"/>
            <w:tcBorders>
              <w:top w:val="single" w:sz="4" w:space="0" w:color="auto"/>
            </w:tcBorders>
          </w:tcPr>
          <w:p w14:paraId="63679C4C" w14:textId="74E3D718"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ویژگی</w:t>
            </w:r>
          </w:p>
        </w:tc>
        <w:tc>
          <w:tcPr>
            <w:tcW w:w="1890" w:type="dxa"/>
            <w:tcBorders>
              <w:top w:val="single" w:sz="4" w:space="0" w:color="auto"/>
            </w:tcBorders>
          </w:tcPr>
          <w:p w14:paraId="18E3E9D3" w14:textId="4A056B4C"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hint="cs"/>
                <w:b/>
                <w:bCs/>
                <w:sz w:val="18"/>
                <w:szCs w:val="20"/>
                <w:rtl/>
                <w:lang w:bidi="fa-IR"/>
              </w:rPr>
              <w:t>محیط خرد</w:t>
            </w:r>
          </w:p>
        </w:tc>
        <w:tc>
          <w:tcPr>
            <w:tcW w:w="2430" w:type="dxa"/>
            <w:tcBorders>
              <w:top w:val="single" w:sz="4" w:space="0" w:color="auto"/>
            </w:tcBorders>
          </w:tcPr>
          <w:p w14:paraId="7A8E11CD" w14:textId="1C20E9A0"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hint="cs"/>
                <w:b/>
                <w:bCs/>
                <w:sz w:val="18"/>
                <w:szCs w:val="20"/>
                <w:rtl/>
                <w:lang w:bidi="fa-IR"/>
              </w:rPr>
              <w:t>محیط میانه</w:t>
            </w:r>
          </w:p>
        </w:tc>
        <w:tc>
          <w:tcPr>
            <w:tcW w:w="3326" w:type="dxa"/>
            <w:tcBorders>
              <w:top w:val="single" w:sz="4" w:space="0" w:color="auto"/>
            </w:tcBorders>
          </w:tcPr>
          <w:p w14:paraId="374DD09F" w14:textId="08E8AD4D"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hint="cs"/>
                <w:b/>
                <w:bCs/>
                <w:sz w:val="18"/>
                <w:szCs w:val="20"/>
                <w:rtl/>
                <w:lang w:bidi="fa-IR"/>
              </w:rPr>
              <w:t>محیط کلان</w:t>
            </w:r>
          </w:p>
        </w:tc>
      </w:tr>
      <w:tr w:rsidR="00200A7E" w14:paraId="713AEA4F" w14:textId="77777777" w:rsidTr="008D3F3C">
        <w:tc>
          <w:tcPr>
            <w:tcW w:w="1704" w:type="dxa"/>
          </w:tcPr>
          <w:p w14:paraId="765D1F2B" w14:textId="62F46501"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گستره جغرافیایی</w:t>
            </w:r>
          </w:p>
        </w:tc>
        <w:tc>
          <w:tcPr>
            <w:tcW w:w="1890" w:type="dxa"/>
          </w:tcPr>
          <w:p w14:paraId="6D81AAC8" w14:textId="43C94834"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محدود و عمدتاً محلی</w:t>
            </w:r>
          </w:p>
        </w:tc>
        <w:tc>
          <w:tcPr>
            <w:tcW w:w="2430" w:type="dxa"/>
          </w:tcPr>
          <w:p w14:paraId="2281A5BB" w14:textId="08B10748"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یک سایت صنعتی یا چند واحد نزدیک به هم</w:t>
            </w:r>
          </w:p>
        </w:tc>
        <w:tc>
          <w:tcPr>
            <w:tcW w:w="3326" w:type="dxa"/>
          </w:tcPr>
          <w:p w14:paraId="62BFC023" w14:textId="7D17CEA3"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 xml:space="preserve">چندین </w:t>
            </w:r>
            <w:r w:rsidRPr="00DF7BD5">
              <w:rPr>
                <w:rFonts w:ascii="Times New Roman" w:hAnsi="Times New Roman" w:cs="B Nazanin" w:hint="cs"/>
                <w:sz w:val="18"/>
                <w:szCs w:val="20"/>
                <w:rtl/>
              </w:rPr>
              <w:t>سایت، چندین منطقه، یک یا چند کشور</w:t>
            </w:r>
          </w:p>
        </w:tc>
      </w:tr>
      <w:tr w:rsidR="00200A7E" w14:paraId="1EA16363" w14:textId="77777777" w:rsidTr="008D3F3C">
        <w:tc>
          <w:tcPr>
            <w:tcW w:w="1704" w:type="dxa"/>
          </w:tcPr>
          <w:p w14:paraId="7C3BD29B" w14:textId="41E0B07C"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پیچیدگی فنی</w:t>
            </w:r>
          </w:p>
        </w:tc>
        <w:tc>
          <w:tcPr>
            <w:tcW w:w="1890" w:type="dxa"/>
          </w:tcPr>
          <w:p w14:paraId="1E0B7288" w14:textId="6DD2CD5D"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نسبتاً پایین و تعداد محدود تجهیزات</w:t>
            </w:r>
          </w:p>
        </w:tc>
        <w:tc>
          <w:tcPr>
            <w:tcW w:w="2430" w:type="dxa"/>
          </w:tcPr>
          <w:p w14:paraId="38358660" w14:textId="15EC6D1E"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متوسط تا بالا و دارای تجهیزات و سامانه‌های متنوع</w:t>
            </w:r>
          </w:p>
        </w:tc>
        <w:tc>
          <w:tcPr>
            <w:tcW w:w="3326" w:type="dxa"/>
          </w:tcPr>
          <w:p w14:paraId="7870E8D6" w14:textId="1054A7D4"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بسیار بالا و شامل زیرساخت‌های گسترده و توزیع‌شده</w:t>
            </w:r>
          </w:p>
        </w:tc>
      </w:tr>
      <w:tr w:rsidR="00200A7E" w14:paraId="743BB79F" w14:textId="77777777" w:rsidTr="008D3F3C">
        <w:tc>
          <w:tcPr>
            <w:tcW w:w="1704" w:type="dxa"/>
          </w:tcPr>
          <w:p w14:paraId="306E9A5E" w14:textId="327AAD33"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نمونه محیط</w:t>
            </w:r>
          </w:p>
        </w:tc>
        <w:tc>
          <w:tcPr>
            <w:tcW w:w="1890" w:type="dxa"/>
          </w:tcPr>
          <w:p w14:paraId="1E24D3FA" w14:textId="45277E7C"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گلخانه هوشمند، دامداری صنعتی</w:t>
            </w:r>
          </w:p>
        </w:tc>
        <w:tc>
          <w:tcPr>
            <w:tcW w:w="2430" w:type="dxa"/>
          </w:tcPr>
          <w:p w14:paraId="05E4F0C5" w14:textId="17ED8435"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پالایشگاه، کارخانه، نیروگاه</w:t>
            </w:r>
          </w:p>
        </w:tc>
        <w:tc>
          <w:tcPr>
            <w:tcW w:w="3326" w:type="dxa"/>
          </w:tcPr>
          <w:p w14:paraId="3AF56BF7" w14:textId="60FA5163"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شبکه برق ملی، شبکه گسترده آب یا حمل‌ونقل</w:t>
            </w:r>
          </w:p>
        </w:tc>
      </w:tr>
      <w:tr w:rsidR="00200A7E" w14:paraId="6A038057" w14:textId="77777777" w:rsidTr="008D3F3C">
        <w:tc>
          <w:tcPr>
            <w:tcW w:w="1704" w:type="dxa"/>
          </w:tcPr>
          <w:p w14:paraId="3200473F" w14:textId="7CBD1DD4"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تعداد تجهیزات و کاربران</w:t>
            </w:r>
          </w:p>
        </w:tc>
        <w:tc>
          <w:tcPr>
            <w:tcW w:w="1890" w:type="dxa"/>
          </w:tcPr>
          <w:p w14:paraId="4FBA18B9" w14:textId="2F01E6F0"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محدود</w:t>
            </w:r>
          </w:p>
        </w:tc>
        <w:tc>
          <w:tcPr>
            <w:tcW w:w="2430" w:type="dxa"/>
          </w:tcPr>
          <w:p w14:paraId="31534D12" w14:textId="2FA1914F"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متوسط تا زیاد</w:t>
            </w:r>
          </w:p>
        </w:tc>
        <w:tc>
          <w:tcPr>
            <w:tcW w:w="3326" w:type="dxa"/>
          </w:tcPr>
          <w:p w14:paraId="63C0798A" w14:textId="51C875F4"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بسیار زیاد و توزیع‌شده</w:t>
            </w:r>
          </w:p>
        </w:tc>
      </w:tr>
      <w:tr w:rsidR="00200A7E" w14:paraId="76954650" w14:textId="77777777" w:rsidTr="008D3F3C">
        <w:tc>
          <w:tcPr>
            <w:tcW w:w="1704" w:type="dxa"/>
          </w:tcPr>
          <w:p w14:paraId="235F8850" w14:textId="0F4DED06"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کنترل دسترسی</w:t>
            </w:r>
          </w:p>
        </w:tc>
        <w:tc>
          <w:tcPr>
            <w:tcW w:w="1890" w:type="dxa"/>
          </w:tcPr>
          <w:p w14:paraId="22FD1E76" w14:textId="5D2D1872"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احراز هویت و تعیین مجوز برای کاربران و تجهیزات</w:t>
            </w:r>
          </w:p>
        </w:tc>
        <w:tc>
          <w:tcPr>
            <w:tcW w:w="2430" w:type="dxa"/>
          </w:tcPr>
          <w:p w14:paraId="63864D96" w14:textId="7BF19134"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lang w:bidi="fa-IR"/>
              </w:rPr>
              <w:t>RBAC/ABAC</w:t>
            </w:r>
            <w:r w:rsidRPr="00DF7BD5">
              <w:rPr>
                <w:rFonts w:ascii="Times New Roman" w:hAnsi="Times New Roman" w:cs="B Nazanin"/>
                <w:sz w:val="18"/>
                <w:szCs w:val="20"/>
                <w:rtl/>
              </w:rPr>
              <w:t>، تفکیک وظایف و مدیریت دسترسی راه دور</w:t>
            </w:r>
          </w:p>
        </w:tc>
        <w:tc>
          <w:tcPr>
            <w:tcW w:w="3326" w:type="dxa"/>
          </w:tcPr>
          <w:p w14:paraId="325B6097" w14:textId="6A6DAA3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کنترل دسترسی توزیع‌شده، مدیریت هویت گسترده و مدیریت اعتماد بین دامنه‌ها</w:t>
            </w:r>
          </w:p>
        </w:tc>
      </w:tr>
      <w:tr w:rsidR="00200A7E" w14:paraId="45292DB9" w14:textId="77777777" w:rsidTr="008D3F3C">
        <w:tc>
          <w:tcPr>
            <w:tcW w:w="1704" w:type="dxa"/>
          </w:tcPr>
          <w:p w14:paraId="57B75383" w14:textId="31542A32"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امنیت ارتباطات</w:t>
            </w:r>
          </w:p>
        </w:tc>
        <w:tc>
          <w:tcPr>
            <w:tcW w:w="1890" w:type="dxa"/>
          </w:tcPr>
          <w:p w14:paraId="2F0BAA86" w14:textId="4450B39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حفاظت از ارتباطات محلی و بی‌سیم</w:t>
            </w:r>
          </w:p>
        </w:tc>
        <w:tc>
          <w:tcPr>
            <w:tcW w:w="2430" w:type="dxa"/>
          </w:tcPr>
          <w:p w14:paraId="6D9999AA" w14:textId="79DADE5A"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تفکیک شبکه، حفاظت کانال‌ها و مقابله با شنود و</w:t>
            </w:r>
            <w:r w:rsidRPr="00DF7BD5">
              <w:rPr>
                <w:rFonts w:ascii="Times New Roman" w:hAnsi="Times New Roman" w:cs="B Nazanin"/>
                <w:sz w:val="18"/>
                <w:szCs w:val="20"/>
                <w:lang w:bidi="fa-IR"/>
              </w:rPr>
              <w:t xml:space="preserve"> MITM</w:t>
            </w:r>
          </w:p>
        </w:tc>
        <w:tc>
          <w:tcPr>
            <w:tcW w:w="3326" w:type="dxa"/>
          </w:tcPr>
          <w:p w14:paraId="38A8F76F" w14:textId="33AA747E"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حفاظت ارتباطات بین سایت‌ها، احراز هویت متقابل و مدیریت ارتباطات چنددامنه‌ای</w:t>
            </w:r>
          </w:p>
        </w:tc>
      </w:tr>
      <w:tr w:rsidR="00200A7E" w14:paraId="2F3DF0AD" w14:textId="77777777" w:rsidTr="008D3F3C">
        <w:tc>
          <w:tcPr>
            <w:tcW w:w="1704" w:type="dxa"/>
          </w:tcPr>
          <w:p w14:paraId="57CBE839" w14:textId="04B87123"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رمزنگاری</w:t>
            </w:r>
          </w:p>
        </w:tc>
        <w:tc>
          <w:tcPr>
            <w:tcW w:w="1890" w:type="dxa"/>
          </w:tcPr>
          <w:p w14:paraId="4498C0A0" w14:textId="5BA137CF"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با توجه به محدودیت منابع تجهیزات</w:t>
            </w:r>
          </w:p>
        </w:tc>
        <w:tc>
          <w:tcPr>
            <w:tcW w:w="2430" w:type="dxa"/>
          </w:tcPr>
          <w:p w14:paraId="3322A5DF" w14:textId="083ABC8D"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استفاده از رمزنگاری و گواهی‌های دیجیتال با توجه به تجهیزات موجود</w:t>
            </w:r>
          </w:p>
        </w:tc>
        <w:tc>
          <w:tcPr>
            <w:tcW w:w="3326" w:type="dxa"/>
          </w:tcPr>
          <w:p w14:paraId="53423D7E" w14:textId="08D248A5"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رمزنگاری در مقیاس گسترده، مدیریت کلید و چرخه عمر گواهی‌ها</w:t>
            </w:r>
          </w:p>
        </w:tc>
      </w:tr>
      <w:tr w:rsidR="00200A7E" w14:paraId="321ECE39" w14:textId="77777777" w:rsidTr="008D3F3C">
        <w:tc>
          <w:tcPr>
            <w:tcW w:w="1704" w:type="dxa"/>
          </w:tcPr>
          <w:p w14:paraId="7646F7E2" w14:textId="00E057BE"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تأخیر و بلادرنگ بودن</w:t>
            </w:r>
          </w:p>
        </w:tc>
        <w:tc>
          <w:tcPr>
            <w:tcW w:w="1890" w:type="dxa"/>
          </w:tcPr>
          <w:p w14:paraId="1BA08D8B" w14:textId="704DBABE"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معمولاً قابل مدیریت با معماری ساده‌تر</w:t>
            </w:r>
          </w:p>
        </w:tc>
        <w:tc>
          <w:tcPr>
            <w:tcW w:w="2430" w:type="dxa"/>
          </w:tcPr>
          <w:p w14:paraId="7962CB75" w14:textId="0FEBEF25"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اهمیت بیشتر در حلقه‌های کنترل و ارتباطات عملیاتی</w:t>
            </w:r>
          </w:p>
        </w:tc>
        <w:tc>
          <w:tcPr>
            <w:tcW w:w="3326" w:type="dxa"/>
          </w:tcPr>
          <w:p w14:paraId="5E245006" w14:textId="27E4CBE3"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بسیار حساس؛ تأخیر و سربار امنیتی باید به‌دقت مدیریت شود</w:t>
            </w:r>
          </w:p>
        </w:tc>
      </w:tr>
      <w:tr w:rsidR="00200A7E" w14:paraId="4375EFE1" w14:textId="77777777" w:rsidTr="008D3F3C">
        <w:tc>
          <w:tcPr>
            <w:tcW w:w="1704" w:type="dxa"/>
          </w:tcPr>
          <w:p w14:paraId="62DA2497" w14:textId="3E7E1239"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کارایی و منابع</w:t>
            </w:r>
          </w:p>
        </w:tc>
        <w:tc>
          <w:tcPr>
            <w:tcW w:w="1890" w:type="dxa"/>
          </w:tcPr>
          <w:p w14:paraId="65BAA46C" w14:textId="0D9B7639"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محدودیت منابع تجهیزات اهمیت زیادی دارد</w:t>
            </w:r>
          </w:p>
        </w:tc>
        <w:tc>
          <w:tcPr>
            <w:tcW w:w="2430" w:type="dxa"/>
          </w:tcPr>
          <w:p w14:paraId="4442AED5" w14:textId="152C8905"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تعادل میان امنیت، کارایی و منابع سیستم ضروری است</w:t>
            </w:r>
          </w:p>
        </w:tc>
        <w:tc>
          <w:tcPr>
            <w:tcW w:w="3326" w:type="dxa"/>
          </w:tcPr>
          <w:p w14:paraId="4D39F4EC" w14:textId="1CEFF4BC"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مقیاس‌پذیری و سربار پردازش امنیتی اهمیت اساسی دارد</w:t>
            </w:r>
          </w:p>
        </w:tc>
      </w:tr>
      <w:tr w:rsidR="00200A7E" w14:paraId="13E303BE" w14:textId="77777777" w:rsidTr="008D3F3C">
        <w:tc>
          <w:tcPr>
            <w:tcW w:w="1704" w:type="dxa"/>
          </w:tcPr>
          <w:p w14:paraId="1E806507" w14:textId="3A99EF13"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قابلیت اطمینان و دسترس‌پذیری</w:t>
            </w:r>
          </w:p>
        </w:tc>
        <w:tc>
          <w:tcPr>
            <w:tcW w:w="1890" w:type="dxa"/>
          </w:tcPr>
          <w:p w14:paraId="3EB092A9" w14:textId="59E1D946"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اختلال معمولاً محدود به یک فرآیند است</w:t>
            </w:r>
          </w:p>
        </w:tc>
        <w:tc>
          <w:tcPr>
            <w:tcW w:w="2430" w:type="dxa"/>
          </w:tcPr>
          <w:p w14:paraId="16F7446C" w14:textId="70848254"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اختلال می‌تواند یک واحد یا کارخانه را تحت تأثیر قرار دهد</w:t>
            </w:r>
          </w:p>
        </w:tc>
        <w:tc>
          <w:tcPr>
            <w:tcW w:w="3326" w:type="dxa"/>
          </w:tcPr>
          <w:p w14:paraId="2708B3B6" w14:textId="0EC0EB32"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اختلال ممکن است چندین سایت یا یک خدمت حیاتی را تحت تأثیر قرار دهد</w:t>
            </w:r>
          </w:p>
        </w:tc>
      </w:tr>
      <w:tr w:rsidR="00200A7E" w14:paraId="5B0A1BCB" w14:textId="77777777" w:rsidTr="008D3F3C">
        <w:tc>
          <w:tcPr>
            <w:tcW w:w="1704" w:type="dxa"/>
          </w:tcPr>
          <w:p w14:paraId="07135376" w14:textId="40C68FCE"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ایمنی</w:t>
            </w:r>
            <w:r w:rsidRPr="00DF7BD5">
              <w:rPr>
                <w:rFonts w:ascii="Times New Roman" w:hAnsi="Times New Roman" w:cs="B Nazanin"/>
                <w:b/>
                <w:bCs/>
                <w:sz w:val="18"/>
                <w:szCs w:val="20"/>
                <w:lang w:bidi="fa-IR"/>
              </w:rPr>
              <w:t xml:space="preserve"> (Safety)</w:t>
            </w:r>
          </w:p>
        </w:tc>
        <w:tc>
          <w:tcPr>
            <w:tcW w:w="1890" w:type="dxa"/>
          </w:tcPr>
          <w:p w14:paraId="0B759BA1" w14:textId="4E33DBEE"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تأثیر بر تجهیزات، محصول یا محیط محلی</w:t>
            </w:r>
          </w:p>
        </w:tc>
        <w:tc>
          <w:tcPr>
            <w:tcW w:w="2430" w:type="dxa"/>
          </w:tcPr>
          <w:p w14:paraId="39E02716" w14:textId="5CCC2431"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احتمال آسیب به تجهیزات، فرآیند و کارکنان</w:t>
            </w:r>
          </w:p>
        </w:tc>
        <w:tc>
          <w:tcPr>
            <w:tcW w:w="3326" w:type="dxa"/>
          </w:tcPr>
          <w:p w14:paraId="6748484A" w14:textId="4D439D2C"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احتمال پیامدهای گسترده و زیرساختی</w:t>
            </w:r>
          </w:p>
        </w:tc>
      </w:tr>
      <w:tr w:rsidR="00200A7E" w14:paraId="6EFE4B4E" w14:textId="77777777" w:rsidTr="008D3F3C">
        <w:tc>
          <w:tcPr>
            <w:tcW w:w="1704" w:type="dxa"/>
          </w:tcPr>
          <w:p w14:paraId="2DD91D94" w14:textId="3D5A846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چالش اصلی امنیتی</w:t>
            </w:r>
          </w:p>
        </w:tc>
        <w:tc>
          <w:tcPr>
            <w:tcW w:w="1890" w:type="dxa"/>
          </w:tcPr>
          <w:p w14:paraId="7D5080A4" w14:textId="1090F999"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دسترسی غیرمجاز، تجهیزات ناامن و ارتباطات بی‌سیم/راه دور</w:t>
            </w:r>
          </w:p>
        </w:tc>
        <w:tc>
          <w:tcPr>
            <w:tcW w:w="2430" w:type="dxa"/>
          </w:tcPr>
          <w:p w14:paraId="14641788" w14:textId="48A857ED"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مدیریت هویت، تفکیک دسترسی، تجهیزات قدیمی و ارتباطات متعدد</w:t>
            </w:r>
          </w:p>
        </w:tc>
        <w:tc>
          <w:tcPr>
            <w:tcW w:w="3326" w:type="dxa"/>
          </w:tcPr>
          <w:p w14:paraId="5EE76AEF" w14:textId="46FA56D3"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مدیریت هویت و اعتماد توزیع‌شده، کنترل دسترسی بین‌دامنه‌ای و مقیاس‌پذیری امنیت</w:t>
            </w:r>
          </w:p>
        </w:tc>
      </w:tr>
      <w:tr w:rsidR="00200A7E" w14:paraId="7BB71B10" w14:textId="77777777" w:rsidTr="008D3F3C">
        <w:tc>
          <w:tcPr>
            <w:tcW w:w="1704" w:type="dxa"/>
          </w:tcPr>
          <w:p w14:paraId="2C9BF289" w14:textId="030D6BD8"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رویکرد امنیتی غالب</w:t>
            </w:r>
          </w:p>
        </w:tc>
        <w:tc>
          <w:tcPr>
            <w:tcW w:w="1890" w:type="dxa"/>
          </w:tcPr>
          <w:p w14:paraId="75B44DB4" w14:textId="1942BD8B"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امنیت محلی و کنترل دسترسی پایه</w:t>
            </w:r>
          </w:p>
        </w:tc>
        <w:tc>
          <w:tcPr>
            <w:tcW w:w="2430" w:type="dxa"/>
          </w:tcPr>
          <w:p w14:paraId="2115EDBA" w14:textId="06821694"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امنیت لایه‌ای و تفکیک دسترسی و شبکه</w:t>
            </w:r>
          </w:p>
        </w:tc>
        <w:tc>
          <w:tcPr>
            <w:tcW w:w="3326" w:type="dxa"/>
          </w:tcPr>
          <w:p w14:paraId="614DAB72" w14:textId="43AA8834"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معماری امنیتی توزیع‌شده، مدیریت اعتماد و سیاست‌های دسترسی در مقیاس بزرگ</w:t>
            </w:r>
          </w:p>
        </w:tc>
      </w:tr>
    </w:tbl>
    <w:p w14:paraId="5CB5FCB8" w14:textId="31A36A0A" w:rsidR="001B1966" w:rsidRPr="001B1966" w:rsidRDefault="001B1966" w:rsidP="001B1966">
      <w:pPr>
        <w:bidi/>
        <w:rPr>
          <w:rFonts w:ascii="Times New Roman" w:hAnsi="Times New Roman" w:cs="B Nazanin"/>
          <w:szCs w:val="28"/>
          <w:lang w:bidi="fa-IR"/>
        </w:rPr>
      </w:pPr>
    </w:p>
    <w:p w14:paraId="664002C0" w14:textId="11E97B6B" w:rsidR="00C93A5D" w:rsidRDefault="00C93A5D" w:rsidP="00A9591F">
      <w:pPr>
        <w:pStyle w:val="ListParagraph"/>
        <w:numPr>
          <w:ilvl w:val="1"/>
          <w:numId w:val="3"/>
        </w:numPr>
        <w:bidi/>
        <w:ind w:left="1440"/>
        <w:rPr>
          <w:rFonts w:ascii="Times New Roman" w:hAnsi="Times New Roman" w:cs="B Nazanin"/>
          <w:szCs w:val="28"/>
          <w:lang w:bidi="fa-IR"/>
        </w:rPr>
      </w:pPr>
      <w:r w:rsidRPr="00A8456E">
        <w:rPr>
          <w:rFonts w:ascii="Times New Roman" w:hAnsi="Times New Roman" w:cs="B Nazanin" w:hint="cs"/>
          <w:szCs w:val="28"/>
          <w:rtl/>
          <w:lang w:bidi="fa-IR"/>
        </w:rPr>
        <w:t>اینترنت اشیای صنعتی</w:t>
      </w:r>
    </w:p>
    <w:p w14:paraId="45D2374C" w14:textId="30E8AE90" w:rsidR="006B4F69" w:rsidRPr="006B4F69" w:rsidRDefault="006B4F69" w:rsidP="008D3F3C">
      <w:pPr>
        <w:bidi/>
        <w:spacing w:line="276" w:lineRule="auto"/>
        <w:jc w:val="both"/>
        <w:rPr>
          <w:rtl/>
          <w:lang w:bidi="fa-IR"/>
        </w:rPr>
      </w:pPr>
      <w:r w:rsidRPr="008D3F3C">
        <w:rPr>
          <w:rFonts w:ascii="Times New Roman" w:hAnsi="Times New Roman" w:cs="B Nazanin" w:hint="cs"/>
          <w:szCs w:val="28"/>
          <w:rtl/>
        </w:rPr>
        <w:t xml:space="preserve">   </w:t>
      </w:r>
      <w:r w:rsidRPr="008D3F3C">
        <w:rPr>
          <w:rFonts w:ascii="Times New Roman" w:hAnsi="Times New Roman" w:cs="B Nazanin"/>
          <w:szCs w:val="28"/>
          <w:rtl/>
        </w:rPr>
        <w:t xml:space="preserve">اینترنت اشیای صنعتی </w:t>
      </w:r>
      <w:r w:rsidRPr="008D3F3C">
        <w:rPr>
          <w:rFonts w:ascii="Times New Roman" w:hAnsi="Times New Roman" w:cs="B Nazanin"/>
          <w:szCs w:val="28"/>
        </w:rPr>
        <w:t>(</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w:t>
      </w:r>
      <w:r w:rsidR="001D67F1"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 xml:space="preserve">را می‌توان به‌عنوان توسعه و به‌کارگیری مفاهیم اینترنت اشیا در محیط‌های صنعتی و عملیاتی در نظر گرفت. در این رویکرد، تجهیزات و اجزای مختلف یک فرآیند صنعتی، از جمله حسگرها، عملگرها، کنترل‌کننده‌ها، ماشین‌آلات، </w:t>
      </w:r>
      <w:r w:rsidRPr="008D3F3C">
        <w:rPr>
          <w:rFonts w:ascii="Times New Roman" w:hAnsi="Times New Roman" w:cs="B Nazanin"/>
          <w:szCs w:val="28"/>
        </w:rPr>
        <w:t>Gateway</w:t>
      </w:r>
      <w:r w:rsidRPr="008D3F3C">
        <w:rPr>
          <w:rFonts w:ascii="Times New Roman" w:hAnsi="Times New Roman" w:cs="B Nazanin"/>
          <w:szCs w:val="28"/>
          <w:rtl/>
        </w:rPr>
        <w:t xml:space="preserve">ها، سامانه‌های نظارتی و نرم‌افزارهای مدیریتی، به یکدیگر متصل </w:t>
      </w:r>
      <w:r w:rsidRPr="008D3F3C">
        <w:rPr>
          <w:rFonts w:ascii="Times New Roman" w:hAnsi="Times New Roman" w:cs="B Nazanin"/>
          <w:szCs w:val="28"/>
          <w:rtl/>
        </w:rPr>
        <w:lastRenderedPageBreak/>
        <w:t>شده و قادر به تولید، تبادل و پردازش داده هستند. هدف</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صرفاً ایجاد ارتباط میان تجهیزات نیست، بلکه فراهم کردن زیرساختی برای جمع‌آوری داده، پایش فرآیند، تحلیل اطلاعات، تصمیم‌گیری و در برخی موارد اعمال فرمان کنترلی با استفاده از فناوری‌های ارتباطی و پردازشی نوین است. در معماری‌های سنتی صنعتی، بسیاری از تجهیزات در محدوده مشخص یک کارخانه یا سایت صنعتی فعالیت می‌کردند و ارتباطات آن‌ها عمدتاً به شبکه‌های کنترل اختصاصی محدود بود.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xml:space="preserve">، این مرزها تا حد زیادی گسترش یافته و تجهیزات صنعتی می‌توانند از طریق شبکه‌های محلی، شبکه‌های بی‌سیم، </w:t>
      </w:r>
      <w:r w:rsidRPr="008D3F3C">
        <w:rPr>
          <w:rFonts w:ascii="Times New Roman" w:hAnsi="Times New Roman" w:cs="B Nazanin"/>
          <w:szCs w:val="28"/>
        </w:rPr>
        <w:t>Gateway</w:t>
      </w:r>
      <w:r w:rsidRPr="008D3F3C">
        <w:rPr>
          <w:rFonts w:ascii="Times New Roman" w:hAnsi="Times New Roman" w:cs="B Nazanin"/>
          <w:szCs w:val="28"/>
          <w:rtl/>
        </w:rPr>
        <w:t>ها، شبکه‌های گسترده، سرویس‌های</w:t>
      </w:r>
      <w:r w:rsidRPr="008D3F3C">
        <w:rPr>
          <w:rFonts w:ascii="Times New Roman" w:hAnsi="Times New Roman" w:cs="B Nazanin"/>
          <w:szCs w:val="28"/>
        </w:rPr>
        <w:t xml:space="preserve"> Edge </w:t>
      </w:r>
      <w:r w:rsidRPr="008D3F3C">
        <w:rPr>
          <w:rFonts w:ascii="Times New Roman" w:hAnsi="Times New Roman" w:cs="B Nazanin"/>
          <w:szCs w:val="28"/>
          <w:rtl/>
        </w:rPr>
        <w:t>و</w:t>
      </w:r>
      <w:r w:rsidRPr="008D3F3C">
        <w:rPr>
          <w:rFonts w:ascii="Times New Roman" w:hAnsi="Times New Roman" w:cs="B Nazanin"/>
          <w:szCs w:val="28"/>
        </w:rPr>
        <w:t xml:space="preserve"> Cloud </w:t>
      </w:r>
      <w:r w:rsidRPr="008D3F3C">
        <w:rPr>
          <w:rFonts w:ascii="Times New Roman" w:hAnsi="Times New Roman" w:cs="B Nazanin"/>
          <w:szCs w:val="28"/>
          <w:rtl/>
        </w:rPr>
        <w:t>و حتی اپلیکیشن‌های مدیریتی با یکدیگر یا با سامانه‌های خارج از محیط صنعتی ارتباط برقرار کنند. در نتیجه، داده‌ای که در سطح یک حسگر تولید می‌شود می‌تواند پس از عبور از چندین لایه ارتباطی و پردازشی، در اختیار یک سامانه تحلیلی، اپراتور یا سرویس مدیریتی قرار گیرد. یکی از ویژگی‌های مهم</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افزایش تعداد و تنوع موجودیت‌های ارتباطی است. در یک محیط صنعتی ممکن است هزاران حسگر و عملگر، تعداد زیادی</w:t>
      </w:r>
      <w:r w:rsidRPr="008D3F3C">
        <w:rPr>
          <w:rFonts w:ascii="Times New Roman" w:hAnsi="Times New Roman" w:cs="B Nazanin"/>
          <w:szCs w:val="28"/>
        </w:rPr>
        <w:t xml:space="preserve"> PLC </w:t>
      </w:r>
      <w:r w:rsidRPr="008D3F3C">
        <w:rPr>
          <w:rFonts w:ascii="Times New Roman" w:hAnsi="Times New Roman" w:cs="B Nazanin"/>
          <w:szCs w:val="28"/>
          <w:rtl/>
        </w:rPr>
        <w:t>و</w:t>
      </w:r>
      <w:r w:rsidRPr="008D3F3C">
        <w:rPr>
          <w:rFonts w:ascii="Times New Roman" w:hAnsi="Times New Roman" w:cs="B Nazanin"/>
          <w:szCs w:val="28"/>
        </w:rPr>
        <w:t xml:space="preserve"> RTU</w:t>
      </w:r>
      <w:r w:rsidRPr="008D3F3C">
        <w:rPr>
          <w:rFonts w:ascii="Times New Roman" w:hAnsi="Times New Roman" w:cs="B Nazanin"/>
          <w:szCs w:val="28"/>
          <w:rtl/>
        </w:rPr>
        <w:t xml:space="preserve">، </w:t>
      </w:r>
      <w:r w:rsidRPr="008D3F3C">
        <w:rPr>
          <w:rFonts w:ascii="Times New Roman" w:hAnsi="Times New Roman" w:cs="B Nazanin"/>
          <w:szCs w:val="28"/>
        </w:rPr>
        <w:t>Gateway</w:t>
      </w:r>
      <w:r w:rsidRPr="008D3F3C">
        <w:rPr>
          <w:rFonts w:ascii="Times New Roman" w:hAnsi="Times New Roman" w:cs="B Nazanin"/>
          <w:szCs w:val="28"/>
          <w:rtl/>
        </w:rPr>
        <w:t>های مختلف، سرورهای</w:t>
      </w:r>
      <w:r w:rsidRPr="008D3F3C">
        <w:rPr>
          <w:rFonts w:ascii="Times New Roman" w:hAnsi="Times New Roman" w:cs="B Nazanin"/>
          <w:szCs w:val="28"/>
        </w:rPr>
        <w:t xml:space="preserve"> Edge</w:t>
      </w:r>
      <w:r w:rsidRPr="008D3F3C">
        <w:rPr>
          <w:rFonts w:ascii="Times New Roman" w:hAnsi="Times New Roman" w:cs="B Nazanin"/>
          <w:szCs w:val="28"/>
          <w:rtl/>
        </w:rPr>
        <w:t>، سامانه‌های</w:t>
      </w:r>
      <w:r w:rsidRPr="008D3F3C">
        <w:rPr>
          <w:rFonts w:ascii="Times New Roman" w:hAnsi="Times New Roman" w:cs="B Nazanin"/>
          <w:szCs w:val="28"/>
        </w:rPr>
        <w:t xml:space="preserve"> SCADA </w:t>
      </w:r>
      <w:r w:rsidR="001D67F1" w:rsidRPr="008D3F3C">
        <w:rPr>
          <w:rFonts w:ascii="Times New Roman" w:hAnsi="Times New Roman" w:cs="B Nazanin" w:hint="cs"/>
          <w:szCs w:val="28"/>
          <w:rtl/>
        </w:rPr>
        <w:t xml:space="preserve">یا </w:t>
      </w:r>
      <w:r w:rsidRPr="008D3F3C">
        <w:rPr>
          <w:rFonts w:ascii="Times New Roman" w:hAnsi="Times New Roman" w:cs="B Nazanin"/>
          <w:szCs w:val="28"/>
        </w:rPr>
        <w:t xml:space="preserve"> DCS</w:t>
      </w:r>
      <w:r w:rsidRPr="008D3F3C">
        <w:rPr>
          <w:rFonts w:ascii="Times New Roman" w:hAnsi="Times New Roman" w:cs="B Nazanin"/>
          <w:szCs w:val="28"/>
          <w:rtl/>
        </w:rPr>
        <w:t xml:space="preserve">، پایگاه‌های داده، سرویس‌های ابری و نرم‌افزارهای مدیریتی به یکدیگر متصل باشند. این تجهیزات الزاماً از یک سازنده یا یک فناوری استفاده نمی‌کنند و ممکن است از پروتکل‌ها، سیستم‌عامل‌ها و مدل‌های ارتباطی متفاوتی بهره ببرند. بنابراین، </w:t>
      </w:r>
      <w:proofErr w:type="spellStart"/>
      <w:r w:rsidRPr="008D3F3C">
        <w:rPr>
          <w:rFonts w:ascii="Times New Roman" w:hAnsi="Times New Roman" w:cs="B Nazanin"/>
          <w:szCs w:val="28"/>
        </w:rPr>
        <w:t>IIoT</w:t>
      </w:r>
      <w:proofErr w:type="spellEnd"/>
      <w:r w:rsidR="00197B4E"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علاوه بر افزایش قابلیت اتصال، مسئله هم‌کنش‌پذیری و مدیریت ارتباطات میان موجودیت‌های ناهمگون را نیز مطرح می‌کند. این افزایش اتصال، مزایای قابل توجهی برای فرآیندهای صنعتی ایجاد می‌کند. جمع‌آوری پیوسته داده از تجهیزات می‌تواند امکان پایش وضعیت ماشین‌آلات و شناسایی الگوهای غیرعادی را فراهم کند. همچنین داده‌های تاریخی و بلادرنگ می‌توانند برای تحلیل عملکرد، پیش‌بینی خرابی تجهیزات، بهینه‌سازی مصرف انرژی، مدیریت منابع و بهبود فرآیندهای تولید مورد استفاده قرار گیرند. برای مثال، در یک کارخانه می‌توان داده‌های مربوط به دما، لرزش، فشار و جریان یک ماشین را به‌صورت مستمر جمع‌آوری و تحلیل کرد و پیش از وقوع خرابی جدی، احتمال بروز مشکل را شناسایی نمود. این قابلیت‌ها باعث شده است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در حوزه‌هایی مانند تولید هوشمند، انرژی، نفت و گاز، حمل‌ونقل، کشاورزی صنعتی، زنجیره تأمین و سامانه‌های هوشمند شهری مورد توجه قرار گیرد. با وجود این مزایا، افزایش اتصال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به معنای افزایش سطح حمله نیز هست. در یک سامانه صنعتی سنتی، ممکن است تعداد محدودی از مسیرهای ارتباطی وجود داشته باشد؛ اما در معماری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xml:space="preserve">، حسگرها، </w:t>
      </w:r>
      <w:r w:rsidRPr="008D3F3C">
        <w:rPr>
          <w:rFonts w:ascii="Times New Roman" w:hAnsi="Times New Roman" w:cs="B Nazanin"/>
          <w:szCs w:val="28"/>
        </w:rPr>
        <w:t>Gateway</w:t>
      </w:r>
      <w:r w:rsidRPr="008D3F3C">
        <w:rPr>
          <w:rFonts w:ascii="Times New Roman" w:hAnsi="Times New Roman" w:cs="B Nazanin"/>
          <w:szCs w:val="28"/>
          <w:rtl/>
        </w:rPr>
        <w:t xml:space="preserve">ها، </w:t>
      </w:r>
      <w:r w:rsidRPr="008D3F3C">
        <w:rPr>
          <w:rFonts w:ascii="Times New Roman" w:hAnsi="Times New Roman" w:cs="B Nazanin"/>
          <w:szCs w:val="28"/>
        </w:rPr>
        <w:t>API</w:t>
      </w:r>
      <w:r w:rsidRPr="008D3F3C">
        <w:rPr>
          <w:rFonts w:ascii="Times New Roman" w:hAnsi="Times New Roman" w:cs="B Nazanin"/>
          <w:szCs w:val="28"/>
          <w:rtl/>
        </w:rPr>
        <w:t>ها، اپلیکیشن‌های موبایلی، سرویس‌های ابری، شبکه‌های بی‌سیم و تجهیزات راه دور، هرکدام می‌توانند یک مسیر بالقوه برای ورود مهاجم یا سوءاستفاده از دسترسی‌های موجود ایجاد کنند. به همین دلیل، امنیت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را نمی‌توان صرفاً با حفاظت از شبکه یا یک تجهیز خاص تأمین کرد، بلکه باید امنیت کل زنجیره ارتباطی و پردازشی از دستگاه و حسگر تا شبکه، </w:t>
      </w:r>
      <w:r w:rsidRPr="008D3F3C">
        <w:rPr>
          <w:rFonts w:ascii="Times New Roman" w:hAnsi="Times New Roman" w:cs="B Nazanin"/>
          <w:szCs w:val="28"/>
        </w:rPr>
        <w:t>Gateway</w:t>
      </w:r>
      <w:r w:rsidRPr="008D3F3C">
        <w:rPr>
          <w:rFonts w:ascii="Times New Roman" w:hAnsi="Times New Roman" w:cs="B Nazanin"/>
          <w:szCs w:val="28"/>
          <w:rtl/>
        </w:rPr>
        <w:t xml:space="preserve">، </w:t>
      </w:r>
      <w:r w:rsidRPr="008D3F3C">
        <w:rPr>
          <w:rFonts w:ascii="Times New Roman" w:hAnsi="Times New Roman" w:cs="B Nazanin"/>
          <w:szCs w:val="28"/>
        </w:rPr>
        <w:t>Edge</w:t>
      </w:r>
      <w:r w:rsidRPr="008D3F3C">
        <w:rPr>
          <w:rFonts w:ascii="Times New Roman" w:hAnsi="Times New Roman" w:cs="B Nazanin"/>
          <w:szCs w:val="28"/>
          <w:rtl/>
        </w:rPr>
        <w:t xml:space="preserve">، </w:t>
      </w:r>
      <w:r w:rsidRPr="008D3F3C">
        <w:rPr>
          <w:rFonts w:ascii="Times New Roman" w:hAnsi="Times New Roman" w:cs="B Nazanin"/>
          <w:szCs w:val="28"/>
        </w:rPr>
        <w:t>Cloud</w:t>
      </w:r>
      <w:r w:rsidR="003126B0"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 xml:space="preserve">و کاربر نهایی در نظر گرفته شود. یکی از مهم‌ترین مسائل </w:t>
      </w:r>
      <w:r w:rsidRPr="008D3F3C">
        <w:rPr>
          <w:rFonts w:ascii="Times New Roman" w:hAnsi="Times New Roman" w:cs="B Nazanin"/>
          <w:szCs w:val="28"/>
          <w:rtl/>
        </w:rPr>
        <w:lastRenderedPageBreak/>
        <w:t>امنیتی در چنین محیطی، کنترل دسترسی است. در یک شبکه</w:t>
      </w:r>
      <w:r w:rsidR="003126B0" w:rsidRPr="008D3F3C">
        <w:rPr>
          <w:rFonts w:ascii="Times New Roman" w:hAnsi="Times New Roman" w:cs="B Nazanin" w:hint="cs"/>
          <w:szCs w:val="28"/>
          <w:rtl/>
        </w:rPr>
        <w:t xml:space="preserve">‌ی </w:t>
      </w:r>
      <w:proofErr w:type="spellStart"/>
      <w:r w:rsidR="003126B0" w:rsidRPr="008D3F3C">
        <w:rPr>
          <w:rFonts w:ascii="Times New Roman" w:hAnsi="Times New Roman" w:cs="B Nazanin"/>
          <w:szCs w:val="28"/>
        </w:rPr>
        <w:t>IIoT</w:t>
      </w:r>
      <w:proofErr w:type="spellEnd"/>
      <w:r w:rsidRPr="008D3F3C">
        <w:rPr>
          <w:rFonts w:ascii="Times New Roman" w:hAnsi="Times New Roman" w:cs="B Nazanin"/>
          <w:szCs w:val="28"/>
          <w:rtl/>
        </w:rPr>
        <w:t>، صرفاً مشخص کردن اینکه «چه کسی وارد سامانه شود» کافی نیست؛ بلکه باید مشخص شود هر کاربر، دستگاه یا سرویس، در چه شرایطی و با چه سطحی می‌تواند با یک منبع یا تجهیز ارتباط برقرار کند. برای مثال، یک حسگر ممکن است تنها مجاز به ارسال داده باشد، در حالی که یک کنترل‌کننده اجازه دریافت و ارسال فرمان داشته باشد و یک اپراتور تنها بتواند تجهیزات مربوط به محدوده عملیاتی خود را مشاهده یا کنترل کند. همچنین ممکن است دسترسی یک پیمانکار به یک تجهیز فقط در یک بازه زمانی مشخص و برای یک عملیات خاص مجاز باشد. بنابراین،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مفهوم کنترل دسترسی از احراز هویت ساده فراتر رفته و به مدیریت هویت، نقش، ویژگی، مجوز، زمینه و سطح اعتماد موجودیت‌ها تبدیل می‌شود. در کنار کنترل دسترسی، احراز هویت تجهیزات و موجودیت‌های غیرانسانی نیز اهمیت ویژه‌ای دارد. در بسیاری از سامانه‌های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xml:space="preserve">، ارتباطات تنها میان کاربران انسانی انجام نمی‌شود و دستگاه‌ها، </w:t>
      </w:r>
      <w:r w:rsidRPr="008D3F3C">
        <w:rPr>
          <w:rFonts w:ascii="Times New Roman" w:hAnsi="Times New Roman" w:cs="B Nazanin"/>
          <w:szCs w:val="28"/>
        </w:rPr>
        <w:t>Gateway</w:t>
      </w:r>
      <w:r w:rsidRPr="008D3F3C">
        <w:rPr>
          <w:rFonts w:ascii="Times New Roman" w:hAnsi="Times New Roman" w:cs="B Nazanin"/>
          <w:szCs w:val="28"/>
          <w:rtl/>
        </w:rPr>
        <w:t>ها، سرویس‌ها و کنترل‌کننده‌ها نیز به‌طور مستقیم با یکدیگر تبادل داده دارند. بنابراین، سامانه باید بتواند تشخیص دهد که یک پیام واقعاً از تجهیز یا سرویس مورد انتظار ارسال شده است و یک تجهیز ناشناس یا جعل‌شده نتواند خود را به‌عنوان یک موجودیت معتبر معرفی کند. در چنین شرایطی استفاده از هویت‌های دیجیتال، گواهی‌ها، کلیدهای رمزنگاری و سازوکارهای احراز هویت متقابل می‌تواند نقش مهمی در ایجاد اعتماد میان موجودیت‌های مختلف داشته باشد. رمزنگاری و حفاظت از ارتباطات نیز از اجزای مهم امنیت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محسوب می‌شود. داده‌های صنعتی ممکن است شامل اطلاعات حساس درباره وضعیت تجهیزات، فرآیند تولید، پارامترهای عملیاتی یا فرمان‌های کنترلی باشند. بنابراین، محرمانگی و تمامیت این داده‌ها باید در هنگام انتقال و در صورت نیاز هنگام ذخیره‌سازی مورد توجه قرار گیرد. استفاده از رمزنگاری می‌تواند از شنود یا تغییر پیام‌ها جلوگیری کند، اما در محیط‌های صنعتی نمی‌توان هزینه محاسباتی رمزنگاری را نادیده گرفت. برخی تجهیزات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دارای منابع پردازشی و حافظه محدود هستند و برخی فرآیندهای صنعتی نیز به پاسخ سریع نیاز دارند؛ ازاین‌رو انتخاب الگوریتم‌ها و پروتکل‌های امنیتی باید با توجه به محدودیت منابع، حجم ترافیک و الزامات زمانی فرآیند انجام شود. موضوع تأخیر و ارتباطات بلادرنگ یکی از تفاوت‌های مهم</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با بسیاری از سامانه‌های معمول</w:t>
      </w:r>
      <w:r w:rsidRPr="008D3F3C">
        <w:rPr>
          <w:rFonts w:ascii="Times New Roman" w:hAnsi="Times New Roman" w:cs="B Nazanin"/>
          <w:szCs w:val="28"/>
        </w:rPr>
        <w:t xml:space="preserve"> IT </w:t>
      </w:r>
      <w:r w:rsidRPr="008D3F3C">
        <w:rPr>
          <w:rFonts w:ascii="Times New Roman" w:hAnsi="Times New Roman" w:cs="B Nazanin"/>
          <w:szCs w:val="28"/>
          <w:rtl/>
        </w:rPr>
        <w:t>است. در یک سامانه صنعتی، ممکن است یک پیام صرفاً حاوی اطلاعاتی برای نمایش در یک داشبورد نباشد، بلکه مستقیماً در تصمیم‌گیری یا کنترل یک فرآیند فیزیکی مورد استفاده قرار گیرد. در چنین شرایطی، افزایش تأخیر، از دست رفتن پیام یا نوسان در زمان تحویل آن می‌تواند بر عملکرد فرآیند اثر بگذارد. بنابراین، پیاده‌سازی احراز هویت، رمزنگاری، کنترل دسترسی و سایر مکانیزم‌های امنیتی باید به‌گونه‌ای انجام شود که سربار آن‌ها با الزامات زمانی و کارایی فرآیند سازگار باشد. این مسئله به‌ویژه در حلقه‌های کنترلی حساس و سامانه‌هایی که نیازمند پاسخ در بازه زمانی مشخص هستند اهمیت بیشتری پیدا می‌کند. از سوی دیگر، دسترس‌پذیری و قابلیت اطمینان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lastRenderedPageBreak/>
        <w:t>اهمیت ویژه‌ای دارند. در یک سرویس معمولی، قطع ارتباط ممکن است صرفاً موجب عدم دسترسی موقت کاربر به یک نرم‌افزار شود؛ اما در یک محیط صنعتی، قطع ارتباط با یک کنترل‌کننده یا مجموعه‌ای از حسگرها می‌تواند باعث اختلال در فرآیند تولید یا عملکرد تجهیزات شود. ازاین‌رو، امنیت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نباید صرفاً بر محرمانگی اطلاعات تمرکز کند، بلکه باید تمامیت پیام‌ها، دسترس‌پذیری سرویس‌ها، قابلیت اطمینان ارتباطات و امکان ادامه فعالیت در شرایط خطا یا حمله را نیز در نظر بگیرد. موضوع ایمنی یا</w:t>
      </w:r>
      <w:r w:rsidRPr="008D3F3C">
        <w:rPr>
          <w:rFonts w:ascii="Times New Roman" w:hAnsi="Times New Roman" w:cs="B Nazanin"/>
          <w:szCs w:val="28"/>
        </w:rPr>
        <w:t xml:space="preserve"> Safety </w:t>
      </w:r>
      <w:r w:rsidRPr="008D3F3C">
        <w:rPr>
          <w:rFonts w:ascii="Times New Roman" w:hAnsi="Times New Roman" w:cs="B Nazanin"/>
          <w:szCs w:val="28"/>
          <w:rtl/>
        </w:rPr>
        <w:t>نیز در این میان جایگاه ویژه‌ای دارد.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مرز میان فضای سایبری و فرآیند فیزیکی بسیار نزدیک است. برای مثال، اگر مهاجم بتواند به یک کنترل‌کننده دسترسی پیدا کند و مقدار یک پارامتر عملیاتی را تغییر دهد، نتیجه حمله ممکن است تنها تغییر یک مقدار در پایگاه داده نباشد، بلکه تغییر واقعی در فشار، دما، سرعت، جریان یا وضعیت یک تجهیز فیزیکی باشد. بنابراین، یک نقص در احراز هویت، کنترل دسترسی یا تمامیت پیام می‌تواند در شرایط خاص به یک مسئله ایمنی تبدیل شود. به همین دلیل، در معماری‌های صنعتی باید میان</w:t>
      </w:r>
      <w:r w:rsidRPr="008D3F3C">
        <w:rPr>
          <w:rFonts w:ascii="Times New Roman" w:hAnsi="Times New Roman" w:cs="B Nazanin"/>
          <w:szCs w:val="28"/>
        </w:rPr>
        <w:t xml:space="preserve"> Cybersecurity </w:t>
      </w:r>
      <w:r w:rsidRPr="008D3F3C">
        <w:rPr>
          <w:rFonts w:ascii="Times New Roman" w:hAnsi="Times New Roman" w:cs="B Nazanin"/>
          <w:szCs w:val="28"/>
          <w:rtl/>
        </w:rPr>
        <w:t>و</w:t>
      </w:r>
      <w:r w:rsidRPr="008D3F3C">
        <w:rPr>
          <w:rFonts w:ascii="Times New Roman" w:hAnsi="Times New Roman" w:cs="B Nazanin"/>
          <w:szCs w:val="28"/>
        </w:rPr>
        <w:t xml:space="preserve"> Safety </w:t>
      </w:r>
      <w:r w:rsidRPr="008D3F3C">
        <w:rPr>
          <w:rFonts w:ascii="Times New Roman" w:hAnsi="Times New Roman" w:cs="B Nazanin"/>
          <w:szCs w:val="28"/>
          <w:rtl/>
        </w:rPr>
        <w:t>ارتباط برقرار شود و پیامدهای فیزیکی رخدادهای امنیتی نیز در ارزیابی ریسک مورد توجه قرار گیرد. با گسترش</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مفهوم</w:t>
      </w:r>
      <w:r w:rsidRPr="008D3F3C">
        <w:rPr>
          <w:rFonts w:ascii="Times New Roman" w:hAnsi="Times New Roman" w:cs="B Nazanin"/>
          <w:szCs w:val="28"/>
        </w:rPr>
        <w:t xml:space="preserve"> Trust </w:t>
      </w:r>
      <w:r w:rsidRPr="008D3F3C">
        <w:rPr>
          <w:rFonts w:ascii="Times New Roman" w:hAnsi="Times New Roman" w:cs="B Nazanin"/>
          <w:szCs w:val="28"/>
          <w:rtl/>
        </w:rPr>
        <w:t>یا اعتماد نیز اهمیت بیشتری پیدا می‌کند. در یک محیط کوچک و بسته، ممکن است بتوان هویت و مجوز تعداد محدودی از کاربران و تجهیزات را به‌صورت نسبتاً ساده مدیریت کرد؛ اما در یک اکوسیستم بزرگ</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موجودیت‌های متعددی از سازمان‌ها، سایت‌ها، شبکه‌ها و سرویس‌های مختلف با یکدیگر ارتباط دارند. در چنین محیطی، صرف احراز هویت یک موجودیت الزاماً به معنای قابل اعتماد بودن آن برای انجام تمام عملیات نیست. سطح اعتماد می‌تواند بر اساس هویت، سابقه فعالیت، وضعیت تجهیز، موقعیت، زمان، نوع درخواست، رفتار مشاهده‌شده و سایر ویژگی‌های محیطی تغییر کند. از این منظر، کنترل دسترسی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می‌تواند از مدل‌های ایستا به سمت کنترل دسترسی پویا و مبتنی بر زمینه و اعتماد حرکت کند. در نتیجه، </w:t>
      </w:r>
      <w:proofErr w:type="spellStart"/>
      <w:r w:rsidRPr="008D3F3C">
        <w:rPr>
          <w:rFonts w:ascii="Times New Roman" w:hAnsi="Times New Roman" w:cs="B Nazanin"/>
          <w:szCs w:val="28"/>
        </w:rPr>
        <w:t>IIoT</w:t>
      </w:r>
      <w:proofErr w:type="spellEnd"/>
      <w:r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را باید فراتر از یک فناوری برای اتصال تجهیزات صنعتی به شبکه در نظر گرفت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یک معماری ارتباطی و محاسباتی گسترده ایجاد می‌کند که در آن تجهیزات فیزیکی، کنترل‌کننده‌ها، شبکه‌ها، </w:t>
      </w:r>
      <w:r w:rsidRPr="008D3F3C">
        <w:rPr>
          <w:rFonts w:ascii="Times New Roman" w:hAnsi="Times New Roman" w:cs="B Nazanin"/>
          <w:szCs w:val="28"/>
        </w:rPr>
        <w:t>Gateway</w:t>
      </w:r>
      <w:r w:rsidRPr="008D3F3C">
        <w:rPr>
          <w:rFonts w:ascii="Times New Roman" w:hAnsi="Times New Roman" w:cs="B Nazanin"/>
          <w:szCs w:val="28"/>
          <w:rtl/>
        </w:rPr>
        <w:t>ها، سرویس‌های</w:t>
      </w:r>
      <w:r w:rsidRPr="008D3F3C">
        <w:rPr>
          <w:rFonts w:ascii="Times New Roman" w:hAnsi="Times New Roman" w:cs="B Nazanin"/>
          <w:szCs w:val="28"/>
        </w:rPr>
        <w:t xml:space="preserve"> Edge </w:t>
      </w:r>
      <w:r w:rsidRPr="008D3F3C">
        <w:rPr>
          <w:rFonts w:ascii="Times New Roman" w:hAnsi="Times New Roman" w:cs="B Nazanin"/>
          <w:szCs w:val="28"/>
          <w:rtl/>
        </w:rPr>
        <w:t>و</w:t>
      </w:r>
      <w:r w:rsidRPr="008D3F3C">
        <w:rPr>
          <w:rFonts w:ascii="Times New Roman" w:hAnsi="Times New Roman" w:cs="B Nazanin"/>
          <w:szCs w:val="28"/>
        </w:rPr>
        <w:t xml:space="preserve"> Cloud </w:t>
      </w:r>
      <w:r w:rsidRPr="008D3F3C">
        <w:rPr>
          <w:rFonts w:ascii="Times New Roman" w:hAnsi="Times New Roman" w:cs="B Nazanin"/>
          <w:szCs w:val="28"/>
          <w:rtl/>
        </w:rPr>
        <w:t>و کاربران انسانی در یک اکوسیستم مشترک با یکدیگر تعامل دارند. این تحول از یک سو موجب افزایش مشاهده‌پذیری، خودکارسازی، تحلیل داده و بهره‌وری فرآیندهای صنعتی می‌شود و از سوی دیگر، چالش‌هایی مانند افزایش سطح حمله، مدیریت هویت و کنترل دسترسی، احراز هویت تجهیزات، رمزنگاری، حفظ تمامیت و محرمانگی، تأخیر و الزامات بلادرنگ، کارایی، دسترس‌پذیری، قابلیت اطمینان و ایمنی را به همراه دارد. ازاین‌رو، طراحی یک معماری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امن نیازمند ایجاد تعادل میان الزامات امنیتی و الزامات عملیاتی فرآیند است؛ موضوعی که در ادامه، بحث کنترل دسترسی و ارتباطات بلادرنگ را به یکی از محورهای اصلی معماری امنیتی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تبدیل می‌کند</w:t>
      </w:r>
      <w:r w:rsidRPr="008D3F3C">
        <w:rPr>
          <w:rFonts w:ascii="Times New Roman" w:hAnsi="Times New Roman" w:cs="B Nazanin"/>
          <w:szCs w:val="28"/>
        </w:rPr>
        <w:t>.</w:t>
      </w:r>
    </w:p>
    <w:p w14:paraId="58AE0137" w14:textId="7F70075F" w:rsidR="00C93A5D" w:rsidRDefault="00C93A5D" w:rsidP="00A9591F">
      <w:pPr>
        <w:pStyle w:val="ListParagraph"/>
        <w:numPr>
          <w:ilvl w:val="1"/>
          <w:numId w:val="3"/>
        </w:numPr>
        <w:bidi/>
        <w:ind w:left="1440"/>
        <w:rPr>
          <w:rFonts w:ascii="Times New Roman" w:hAnsi="Times New Roman" w:cs="B Nazanin"/>
          <w:szCs w:val="28"/>
          <w:lang w:bidi="fa-IR"/>
        </w:rPr>
      </w:pPr>
      <w:r w:rsidRPr="00A8456E">
        <w:rPr>
          <w:rFonts w:ascii="Times New Roman" w:hAnsi="Times New Roman" w:cs="B Nazanin" w:hint="cs"/>
          <w:szCs w:val="28"/>
          <w:rtl/>
          <w:lang w:bidi="fa-IR"/>
        </w:rPr>
        <w:lastRenderedPageBreak/>
        <w:t>اپلیکیشن‌های موبایلی و نقش آن‌ها در اینترنت اشیای صنعتی</w:t>
      </w:r>
    </w:p>
    <w:p w14:paraId="5BC10CC7" w14:textId="282A9F53" w:rsidR="00770B43" w:rsidRPr="00A8456E" w:rsidRDefault="00823798" w:rsidP="00823798">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sidRPr="00886E34">
        <w:rPr>
          <w:rFonts w:ascii="Times New Roman" w:hAnsi="Times New Roman" w:cs="B Nazanin"/>
          <w:szCs w:val="28"/>
          <w:rtl/>
          <w:lang w:bidi="fa-IR"/>
        </w:rPr>
        <w:t xml:space="preserve">گسترش اینترنت اشیای صنعتی و افزایش نیاز به پایش و مدیریت تجهیزات از راه دور باعث شده است که </w:t>
      </w:r>
      <w:proofErr w:type="spellStart"/>
      <w:r w:rsidRPr="00886E34">
        <w:rPr>
          <w:rFonts w:ascii="Times New Roman" w:hAnsi="Times New Roman" w:cs="B Nazanin"/>
          <w:szCs w:val="28"/>
          <w:rtl/>
          <w:lang w:bidi="fa-IR"/>
        </w:rPr>
        <w:t>اپلیکیشن‌های</w:t>
      </w:r>
      <w:proofErr w:type="spellEnd"/>
      <w:r w:rsidRPr="00886E34">
        <w:rPr>
          <w:rFonts w:ascii="Times New Roman" w:hAnsi="Times New Roman" w:cs="B Nazanin"/>
          <w:szCs w:val="28"/>
          <w:rtl/>
          <w:lang w:bidi="fa-IR"/>
        </w:rPr>
        <w:t xml:space="preserve"> موبایلی به یکی از اجزای مهم اکوسیستم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تبدیل شوند. در معماری‌های سنتی صنعتی، تعامل اپراتور با فرآیند معمولاً از طریق ایستگاه‌های کاری، </w:t>
      </w:r>
      <w:r w:rsidRPr="00886E34">
        <w:rPr>
          <w:rFonts w:ascii="Times New Roman" w:hAnsi="Times New Roman" w:cs="B Nazanin"/>
          <w:szCs w:val="28"/>
          <w:lang w:bidi="fa-IR"/>
        </w:rPr>
        <w:t>HMI</w:t>
      </w:r>
      <w:r w:rsidRPr="00886E34">
        <w:rPr>
          <w:rFonts w:ascii="Times New Roman" w:hAnsi="Times New Roman" w:cs="B Nazanin"/>
          <w:szCs w:val="28"/>
          <w:rtl/>
          <w:lang w:bidi="fa-IR"/>
        </w:rPr>
        <w:t xml:space="preserve"> یا سامانه‌های </w:t>
      </w:r>
      <w:r w:rsidRPr="00886E34">
        <w:rPr>
          <w:rFonts w:ascii="Times New Roman" w:hAnsi="Times New Roman" w:cs="B Nazanin"/>
          <w:szCs w:val="28"/>
          <w:lang w:bidi="fa-IR"/>
        </w:rPr>
        <w:t>SCADA</w:t>
      </w:r>
      <w:r w:rsidRPr="00886E34">
        <w:rPr>
          <w:rFonts w:ascii="Times New Roman" w:hAnsi="Times New Roman" w:cs="B Nazanin"/>
          <w:szCs w:val="28"/>
          <w:rtl/>
          <w:lang w:bidi="fa-IR"/>
        </w:rPr>
        <w:t xml:space="preserve"> انجام می‌شد؛ اما در معماری‌های جدید، بخشی از اطلاعات و قابلیت‌های کنترلی می‌تواند از طریق تلفن‌های هوشمند و تبلت‌ها نیز در اختیار کاربران مجاز قرار گیرد. به این ترتیب، اپلیکیشن موبایلی می‌تواند به‌عنوان یک واسط میان کاربر، سرویس‌های نرم‌افزاری و زیرساخت صنعتی عمل کرده و امکان مشاهده وضعیت تجهیزات، دریافت هشدارها، بررسی داده‌های عملیاتی، مدیریت رخدادها و در شرایط مشخص، ارسال فرمان به تجهیزات را فراهم کند. نقش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در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معمولاً به نمایش </w:t>
      </w:r>
      <w:proofErr w:type="spellStart"/>
      <w:r w:rsidRPr="00886E34">
        <w:rPr>
          <w:rFonts w:ascii="Times New Roman" w:hAnsi="Times New Roman" w:cs="B Nazanin"/>
          <w:szCs w:val="28"/>
          <w:rtl/>
          <w:lang w:bidi="fa-IR"/>
        </w:rPr>
        <w:t>داده‌ها</w:t>
      </w:r>
      <w:proofErr w:type="spellEnd"/>
      <w:r w:rsidRPr="00886E34">
        <w:rPr>
          <w:rFonts w:ascii="Times New Roman" w:hAnsi="Times New Roman" w:cs="B Nazanin"/>
          <w:szCs w:val="28"/>
          <w:rtl/>
          <w:lang w:bidi="fa-IR"/>
        </w:rPr>
        <w:t xml:space="preserve"> محدود </w:t>
      </w:r>
      <w:proofErr w:type="spellStart"/>
      <w:r w:rsidRPr="00886E34">
        <w:rPr>
          <w:rFonts w:ascii="Times New Roman" w:hAnsi="Times New Roman" w:cs="B Nazanin"/>
          <w:szCs w:val="28"/>
          <w:rtl/>
          <w:lang w:bidi="fa-IR"/>
        </w:rPr>
        <w:t>نمی‌شود</w:t>
      </w:r>
      <w:proofErr w:type="spellEnd"/>
      <w:r w:rsidRPr="00886E34">
        <w:rPr>
          <w:rFonts w:ascii="Times New Roman" w:hAnsi="Times New Roman" w:cs="B Nazanin"/>
          <w:szCs w:val="28"/>
          <w:rtl/>
          <w:lang w:bidi="fa-IR"/>
        </w:rPr>
        <w:t xml:space="preserve">. یک اپلیکیشن می‌تواند اطلاعات مربوط به دما، فشار، وضعیت ماشین‌آلات، مصرف انرژی یا هشدارهای امنیتی و عملیاتی را از سامانه مرکزی دریافت کند و آن‌ها را در اختیار اپراتور یا مدیر قرار دهد. همچنین ممکن است کاربر از طریق اپلیکیشن عملیاتی مانند تغییر یک پارامتر، فعال یا غیرفعال کردن یک تجهیز، تأیید یک هشدار یا اجرای یک فرآیند مدیریتی را انجام دهد. بنابراین، در </w:t>
      </w:r>
      <w:proofErr w:type="spellStart"/>
      <w:r w:rsidRPr="00886E34">
        <w:rPr>
          <w:rFonts w:ascii="Times New Roman" w:hAnsi="Times New Roman" w:cs="B Nazanin"/>
          <w:szCs w:val="28"/>
          <w:rtl/>
          <w:lang w:bidi="fa-IR"/>
        </w:rPr>
        <w:t>معماری‌هایی</w:t>
      </w:r>
      <w:proofErr w:type="spellEnd"/>
      <w:r w:rsidRPr="00886E34">
        <w:rPr>
          <w:rFonts w:ascii="Times New Roman" w:hAnsi="Times New Roman" w:cs="B Nazanin"/>
          <w:szCs w:val="28"/>
          <w:rtl/>
          <w:lang w:bidi="fa-IR"/>
        </w:rPr>
        <w:t xml:space="preserve"> که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دارای قابلیت ارسال فرمان است، تلفن همراه عملاً به یکی از نقاط دسترسی به فرآیند صنعتی تبدیل </w:t>
      </w:r>
      <w:proofErr w:type="spellStart"/>
      <w:r w:rsidRPr="00886E34">
        <w:rPr>
          <w:rFonts w:ascii="Times New Roman" w:hAnsi="Times New Roman" w:cs="B Nazanin"/>
          <w:szCs w:val="28"/>
          <w:rtl/>
          <w:lang w:bidi="fa-IR"/>
        </w:rPr>
        <w:t>می‌شود</w:t>
      </w:r>
      <w:proofErr w:type="spellEnd"/>
      <w:r w:rsidRPr="00886E34">
        <w:rPr>
          <w:rFonts w:ascii="Times New Roman" w:hAnsi="Times New Roman" w:cs="B Nazanin"/>
          <w:szCs w:val="28"/>
          <w:rtl/>
          <w:lang w:bidi="fa-IR"/>
        </w:rPr>
        <w:t xml:space="preserve"> و امنیت آن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مستقیماً بر امنیت زیرساخت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اثرگذار باشد. ارتباط اپلیکیشن موبایلی با زیرساخت صنعتی معمولاً به‌صورت مستقیم با </w:t>
      </w:r>
      <w:r w:rsidRPr="00886E34">
        <w:rPr>
          <w:rFonts w:ascii="Times New Roman" w:hAnsi="Times New Roman" w:cs="B Nazanin"/>
          <w:szCs w:val="28"/>
          <w:lang w:bidi="fa-IR"/>
        </w:rPr>
        <w:t>PLC</w:t>
      </w:r>
      <w:r w:rsidRPr="00886E34">
        <w:rPr>
          <w:rFonts w:ascii="Times New Roman" w:hAnsi="Times New Roman" w:cs="B Nazanin"/>
          <w:szCs w:val="28"/>
          <w:rtl/>
          <w:lang w:bidi="fa-IR"/>
        </w:rPr>
        <w:t xml:space="preserve"> یا سایر تجهیزات کنترلی انجام نمی‌شود، بلکه یک یا چند لایه میانی مانند </w:t>
      </w:r>
      <w:r w:rsidRPr="00886E34">
        <w:rPr>
          <w:rFonts w:ascii="Times New Roman" w:hAnsi="Times New Roman" w:cs="B Nazanin"/>
          <w:szCs w:val="28"/>
          <w:lang w:bidi="fa-IR"/>
        </w:rPr>
        <w:t>API Gateway</w:t>
      </w:r>
      <w:r w:rsidRPr="00886E34">
        <w:rPr>
          <w:rFonts w:ascii="Times New Roman" w:hAnsi="Times New Roman" w:cs="B Nazanin"/>
          <w:szCs w:val="28"/>
          <w:rtl/>
          <w:lang w:bidi="fa-IR"/>
        </w:rPr>
        <w:t xml:space="preserve">، سرور برنامه،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Message Broker</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Edge Gateway</w:t>
      </w:r>
      <w:r w:rsidRPr="00886E34">
        <w:rPr>
          <w:rFonts w:ascii="Times New Roman" w:hAnsi="Times New Roman" w:cs="B Nazanin"/>
          <w:szCs w:val="28"/>
          <w:rtl/>
          <w:lang w:bidi="fa-IR"/>
        </w:rPr>
        <w:t xml:space="preserve"> در مسیر ارتباط قرار می‌گیرند. برای مثال، اپلیکیشن ممکن است یک درخواست </w:t>
      </w:r>
      <w:r w:rsidRPr="00886E34">
        <w:rPr>
          <w:rFonts w:ascii="Times New Roman" w:hAnsi="Times New Roman" w:cs="B Nazanin"/>
          <w:szCs w:val="28"/>
          <w:lang w:bidi="fa-IR"/>
        </w:rPr>
        <w:t>HTTPS</w:t>
      </w:r>
      <w:r w:rsidRPr="00886E34">
        <w:rPr>
          <w:rFonts w:ascii="Times New Roman" w:hAnsi="Times New Roman" w:cs="B Nazanin"/>
          <w:szCs w:val="28"/>
          <w:rtl/>
          <w:lang w:bidi="fa-IR"/>
        </w:rPr>
        <w:t xml:space="preserve"> را به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ارسال کند،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درخواست را بررسی کرده و بر اساس سیاست‌های دسترسی آن را به سرویس مربوطه منتقل کند و سرویس نیز در نهایت اطلاعات مورد نیاز را از تجهیزات صنعتی یا سامانه‌های واسط دریافت کند. در معماری دیگری، اپلیکیشن می‌تواند برای دریافت داده‌های بلادرنگ یا رویدادهای صنعتی از یک </w:t>
      </w:r>
      <w:r w:rsidRPr="00886E34">
        <w:rPr>
          <w:rFonts w:ascii="Times New Roman" w:hAnsi="Times New Roman" w:cs="B Nazanin"/>
          <w:szCs w:val="28"/>
          <w:lang w:bidi="fa-IR"/>
        </w:rPr>
        <w:t>Message Broker</w:t>
      </w:r>
      <w:r w:rsidRPr="00886E34">
        <w:rPr>
          <w:rFonts w:ascii="Times New Roman" w:hAnsi="Times New Roman" w:cs="B Nazanin"/>
          <w:szCs w:val="28"/>
          <w:rtl/>
          <w:lang w:bidi="fa-IR"/>
        </w:rPr>
        <w:t xml:space="preserve"> استفاده کند. این معماری باعث می‌شود اپلیکیشن موبایلی از تجهیزات صنعتی جدا شود و کنترل امنیتی، مدیریت هویت و اعمال سیاست‌های دسترسی در لایه‌های میانی امکان‌پذیر باشد. در این میان،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یکی از </w:t>
      </w:r>
      <w:proofErr w:type="spellStart"/>
      <w:r w:rsidRPr="00886E34">
        <w:rPr>
          <w:rFonts w:ascii="Times New Roman" w:hAnsi="Times New Roman" w:cs="B Nazanin"/>
          <w:szCs w:val="28"/>
          <w:rtl/>
          <w:lang w:bidi="fa-IR"/>
        </w:rPr>
        <w:t>مهم‌ترین</w:t>
      </w:r>
      <w:proofErr w:type="spellEnd"/>
      <w:r w:rsidRPr="00886E34">
        <w:rPr>
          <w:rFonts w:ascii="Times New Roman" w:hAnsi="Times New Roman" w:cs="B Nazanin"/>
          <w:szCs w:val="28"/>
          <w:rtl/>
          <w:lang w:bidi="fa-IR"/>
        </w:rPr>
        <w:t xml:space="preserve"> نقاط ارتباطی میان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و زیرساخت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است.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می‌تواند عملیات مختلفی مانند دریافت وضعیت تجهیزات، دریافت داده‌های حسگرها، مشاهده هشدارها، ثبت رویداد، تغییر تنظیمات یا ارسال فرمان کنترلی را در اختیار اپلیکیشن قرار دهد. از آنجا که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عملاً دروازه دسترسی اپلیکیشن به منابع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در برخی معماری‌ها به منابع صنعتی است، امنیت آن اهمیت زیادی دارد. احراز هویت صحیح، کنترل دسترسی سمت سرور، مدیریت نشست </w:t>
      </w:r>
      <w:r w:rsidRPr="00886E34">
        <w:rPr>
          <w:rFonts w:ascii="Times New Roman" w:hAnsi="Times New Roman" w:cs="B Nazanin"/>
          <w:szCs w:val="28"/>
          <w:rtl/>
          <w:lang w:bidi="fa-IR"/>
        </w:rPr>
        <w:lastRenderedPageBreak/>
        <w:t xml:space="preserve">و توکن، اعتبارسنجی ورودی‌ها، محدودسازی نرخ درخواست‌ها، ثبت رویدادها و جلوگیری از دسترسی مستقیم به منابع غیرمجاز از جمله ملاحظاتی هستند که باید در طراحی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مورد توجه قرار گیرند. یکی از مسائل مهم در این زمینه، تفاوت میان احراز هویت و کنترل دسترسی است. اینکه اپلیکیشن بتواند هویت کاربر را اثبات کند، به این معنا نیست که کاربر باید به تمام تجهیزات و عملیات دسترسی داشته باشد. برای مثال، یک اپراتور ممکن است مجاز به مشاهده وضعیت تجهیزات یک واحد مشخص باشد، اما اجازه تغییر تنظیمات یا ارسال فرمان به تجهیزات واحد دیگر را نداشته باشد. همچنین ممکن است یک تکنسین تعمیرات تنها در مدت زمان مشخصی اجازه دسترسی به یک تجهیز را داشته باشد. بنابراین،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باید علاوه بر بررسی هویت، مجوز انجام هر عملیات و دسترسی به هر منبع را نیز در سمت سرور بررسی کند. این مسئله در برابر آسیب‌پذیری‌هایی مانند </w:t>
      </w:r>
      <w:r w:rsidRPr="00886E34">
        <w:rPr>
          <w:rFonts w:ascii="Times New Roman" w:hAnsi="Times New Roman" w:cs="B Nazanin"/>
          <w:szCs w:val="28"/>
          <w:lang w:bidi="fa-IR"/>
        </w:rPr>
        <w:t>IDOR/BOLA</w:t>
      </w:r>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Broken Access Control</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Privilege Escalation</w:t>
      </w:r>
      <w:r w:rsidRPr="00886E34">
        <w:rPr>
          <w:rFonts w:ascii="Times New Roman" w:hAnsi="Times New Roman" w:cs="B Nazanin"/>
          <w:szCs w:val="28"/>
          <w:rtl/>
          <w:lang w:bidi="fa-IR"/>
        </w:rPr>
        <w:t xml:space="preserve"> اهمیت ویژه‌ای دارد، زیرا تغییر شناسه یک تجهیز یا دستکاری پارامترهای درخواست نباید باعث دسترسی کاربر به منابعی شود که مجوز استفاده از آن‌ها را ندارد. ارتباط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با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شامل ارتباطات بلادرنگ یا نزدیک به بلادرنگ نیز باشد. برای مثال، کاربر ممکن است نیاز داشته باشد تغییر وضعیت یک تجهیز، هشدار دما یا وقوع یک رخداد عملیاتی را تقریباً بلافاصله در تلفن همراه خود مشاهده کند. در این شرایط، استفاده صرف از درخواست‌های متناوب </w:t>
      </w:r>
      <w:r w:rsidRPr="00886E34">
        <w:rPr>
          <w:rFonts w:ascii="Times New Roman" w:hAnsi="Times New Roman" w:cs="B Nazanin"/>
          <w:szCs w:val="28"/>
          <w:lang w:bidi="fa-IR"/>
        </w:rPr>
        <w:t>HTTP</w:t>
      </w:r>
      <w:r w:rsidRPr="00886E34">
        <w:rPr>
          <w:rFonts w:ascii="Times New Roman" w:hAnsi="Times New Roman" w:cs="B Nazanin"/>
          <w:szCs w:val="28"/>
          <w:rtl/>
          <w:lang w:bidi="fa-IR"/>
        </w:rPr>
        <w:t xml:space="preserve"> ممکن است همیشه مناسب نباشد و معماری می‌تواند از </w:t>
      </w:r>
      <w:r w:rsidRPr="00886E34">
        <w:rPr>
          <w:rFonts w:ascii="Times New Roman" w:hAnsi="Times New Roman" w:cs="B Nazanin"/>
          <w:szCs w:val="28"/>
          <w:lang w:bidi="fa-IR"/>
        </w:rPr>
        <w:t>WebSocket</w:t>
      </w:r>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یا سایر سازوکارهای انتشار و اشتراک پیام استفاده کند. انتخاب فناوری ارتباطی به نیازمندی‌های فرآیند، حجم داده، تعداد تجهیزات، محدودیت شبکه، سطح تأخیر قابل قبول و الزامات امنیتی بستگی دارد.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یکی از </w:t>
      </w:r>
      <w:proofErr w:type="spellStart"/>
      <w:r w:rsidRPr="00886E34">
        <w:rPr>
          <w:rFonts w:ascii="Times New Roman" w:hAnsi="Times New Roman" w:cs="B Nazanin"/>
          <w:szCs w:val="28"/>
          <w:rtl/>
          <w:lang w:bidi="fa-IR"/>
        </w:rPr>
        <w:t>پروتکل‌هایی</w:t>
      </w:r>
      <w:proofErr w:type="spellEnd"/>
      <w:r w:rsidRPr="00886E34">
        <w:rPr>
          <w:rFonts w:ascii="Times New Roman" w:hAnsi="Times New Roman" w:cs="B Nazanin"/>
          <w:szCs w:val="28"/>
          <w:rtl/>
          <w:lang w:bidi="fa-IR"/>
        </w:rPr>
        <w:t xml:space="preserve"> است که در </w:t>
      </w:r>
      <w:proofErr w:type="spellStart"/>
      <w:r w:rsidRPr="00886E34">
        <w:rPr>
          <w:rFonts w:ascii="Times New Roman" w:hAnsi="Times New Roman" w:cs="B Nazanin"/>
          <w:szCs w:val="28"/>
          <w:rtl/>
          <w:lang w:bidi="fa-IR"/>
        </w:rPr>
        <w:t>معماری‌های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برای تبادل پیام میان تجهیزات، </w:t>
      </w:r>
      <w:r w:rsidRPr="00886E34">
        <w:rPr>
          <w:rFonts w:ascii="Times New Roman" w:hAnsi="Times New Roman" w:cs="B Nazanin"/>
          <w:szCs w:val="28"/>
          <w:lang w:bidi="fa-IR"/>
        </w:rPr>
        <w:t>Gateway</w:t>
      </w:r>
      <w:r w:rsidRPr="00886E34">
        <w:rPr>
          <w:rFonts w:ascii="Times New Roman" w:hAnsi="Times New Roman" w:cs="B Nazanin"/>
          <w:szCs w:val="28"/>
          <w:rtl/>
          <w:lang w:bidi="fa-IR"/>
        </w:rPr>
        <w:t xml:space="preserve">ها، </w:t>
      </w:r>
      <w:proofErr w:type="spellStart"/>
      <w:r w:rsidRPr="00886E34">
        <w:rPr>
          <w:rFonts w:ascii="Times New Roman" w:hAnsi="Times New Roman" w:cs="B Nazanin"/>
          <w:szCs w:val="28"/>
          <w:rtl/>
          <w:lang w:bidi="fa-IR"/>
        </w:rPr>
        <w:t>سرورها</w:t>
      </w:r>
      <w:proofErr w:type="spellEnd"/>
      <w:r w:rsidRPr="00886E34">
        <w:rPr>
          <w:rFonts w:ascii="Times New Roman" w:hAnsi="Times New Roman" w:cs="B Nazanin"/>
          <w:szCs w:val="28"/>
          <w:rtl/>
          <w:lang w:bidi="fa-IR"/>
        </w:rPr>
        <w:t xml:space="preserve"> و </w:t>
      </w:r>
      <w:proofErr w:type="spellStart"/>
      <w:r w:rsidRPr="00886E34">
        <w:rPr>
          <w:rFonts w:ascii="Times New Roman" w:hAnsi="Times New Roman" w:cs="B Nazanin"/>
          <w:szCs w:val="28"/>
          <w:rtl/>
          <w:lang w:bidi="fa-IR"/>
        </w:rPr>
        <w:t>سرویس‌های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نرم‌افزاری</w:t>
      </w:r>
      <w:proofErr w:type="spellEnd"/>
      <w:r w:rsidRPr="00886E34">
        <w:rPr>
          <w:rFonts w:ascii="Times New Roman" w:hAnsi="Times New Roman" w:cs="B Nazanin"/>
          <w:szCs w:val="28"/>
          <w:rtl/>
          <w:lang w:bidi="fa-IR"/>
        </w:rPr>
        <w:t xml:space="preserve"> مورد استفاده قرار </w:t>
      </w:r>
      <w:proofErr w:type="spellStart"/>
      <w:r w:rsidRPr="00886E34">
        <w:rPr>
          <w:rFonts w:ascii="Times New Roman" w:hAnsi="Times New Roman" w:cs="B Nazanin"/>
          <w:szCs w:val="28"/>
          <w:rtl/>
          <w:lang w:bidi="fa-IR"/>
        </w:rPr>
        <w:t>می‌گیرد</w:t>
      </w:r>
      <w:proofErr w:type="spellEnd"/>
      <w:r w:rsidRPr="00886E34">
        <w:rPr>
          <w:rFonts w:ascii="Times New Roman" w:hAnsi="Times New Roman" w:cs="B Nazanin"/>
          <w:szCs w:val="28"/>
          <w:rtl/>
          <w:lang w:bidi="fa-IR"/>
        </w:rPr>
        <w:t xml:space="preserve">. مدل انتشار/اشتراک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این امکان را فراهم می‌کند که تولیدکننده داده، پیام را در یک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منتشر کند و مصرف‌کنندگان مجاز، پیام‌های مربوط به آن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را دریافت کنند. این مدل می‌تواند برای محیط‌هایی که تعداد زیادی دستگاه باید داده‌های خود را به‌صورت کارآمد منتشر کنند مناسب باشد. در یک معماری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نیز می‌تواند در شرایطی به‌عنوان </w:t>
      </w:r>
      <w:r w:rsidRPr="00886E34">
        <w:rPr>
          <w:rFonts w:ascii="Times New Roman" w:hAnsi="Times New Roman" w:cs="B Nazanin"/>
          <w:szCs w:val="28"/>
          <w:lang w:bidi="fa-IR"/>
        </w:rPr>
        <w:t>Subscriber</w:t>
      </w:r>
      <w:r w:rsidRPr="00886E34">
        <w:rPr>
          <w:rFonts w:ascii="Times New Roman" w:hAnsi="Times New Roman" w:cs="B Nazanin"/>
          <w:szCs w:val="28"/>
          <w:rtl/>
          <w:lang w:bidi="fa-IR"/>
        </w:rPr>
        <w:t xml:space="preserve"> یا در موارد خاص </w:t>
      </w:r>
      <w:r w:rsidRPr="00886E34">
        <w:rPr>
          <w:rFonts w:ascii="Times New Roman" w:hAnsi="Times New Roman" w:cs="B Nazanin"/>
          <w:szCs w:val="28"/>
          <w:lang w:bidi="fa-IR"/>
        </w:rPr>
        <w:t>Publisher</w:t>
      </w:r>
      <w:r w:rsidRPr="00886E34">
        <w:rPr>
          <w:rFonts w:ascii="Times New Roman" w:hAnsi="Times New Roman" w:cs="B Nazanin"/>
          <w:szCs w:val="28"/>
          <w:rtl/>
          <w:lang w:bidi="fa-IR"/>
        </w:rPr>
        <w:t xml:space="preserve"> عمل کند؛ برای مثال، اپلیکیشن می‌تواند داده‌های وضعیت یک تجهیز را از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مربوطه دریافت کرده و آن را به‌صورت بلادرنگ نمایش دهد. با این حال، قرار دادن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در مسیر ارتباط اپلیکیشن موبایلی و زیرساخت صنعتی، مسائل امنیتی جدیدی ایجاد می‌کند. دسترسی به </w:t>
      </w:r>
      <w:r w:rsidRPr="00886E34">
        <w:rPr>
          <w:rFonts w:ascii="Times New Roman" w:hAnsi="Times New Roman" w:cs="B Nazanin"/>
          <w:szCs w:val="28"/>
          <w:lang w:bidi="fa-IR"/>
        </w:rPr>
        <w:t>Broker</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ها نباید صرفاً بر اساس برقراری اتصال انجام شود، بلکه باید مشخص باشد که هر کاربر یا دستگاه مجاز به </w:t>
      </w:r>
      <w:r w:rsidRPr="00886E34">
        <w:rPr>
          <w:rFonts w:ascii="Times New Roman" w:hAnsi="Times New Roman" w:cs="B Nazanin"/>
          <w:szCs w:val="28"/>
          <w:lang w:bidi="fa-IR"/>
        </w:rPr>
        <w:t>Publish</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Subscribe</w:t>
      </w:r>
      <w:r w:rsidRPr="00886E34">
        <w:rPr>
          <w:rFonts w:ascii="Times New Roman" w:hAnsi="Times New Roman" w:cs="B Nazanin"/>
          <w:szCs w:val="28"/>
          <w:rtl/>
          <w:lang w:bidi="fa-IR"/>
        </w:rPr>
        <w:t xml:space="preserve"> به کدام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ها است. برای نمونه، اپلیکیشن یک اپراتور ممکن است اجازه </w:t>
      </w:r>
      <w:r w:rsidRPr="00886E34">
        <w:rPr>
          <w:rFonts w:ascii="Times New Roman" w:hAnsi="Times New Roman" w:cs="B Nazanin"/>
          <w:szCs w:val="28"/>
          <w:lang w:bidi="fa-IR"/>
        </w:rPr>
        <w:t>Subscribe</w:t>
      </w:r>
      <w:r w:rsidRPr="00886E34">
        <w:rPr>
          <w:rFonts w:ascii="Times New Roman" w:hAnsi="Times New Roman" w:cs="B Nazanin"/>
          <w:szCs w:val="28"/>
          <w:rtl/>
          <w:lang w:bidi="fa-IR"/>
        </w:rPr>
        <w:t xml:space="preserve"> به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وضعیت یک خط تولید را داشته باشد، اما اجازه </w:t>
      </w:r>
      <w:r w:rsidRPr="00886E34">
        <w:rPr>
          <w:rFonts w:ascii="Times New Roman" w:hAnsi="Times New Roman" w:cs="B Nazanin"/>
          <w:szCs w:val="28"/>
          <w:lang w:bidi="fa-IR"/>
        </w:rPr>
        <w:t>Publish</w:t>
      </w:r>
      <w:r w:rsidRPr="00886E34">
        <w:rPr>
          <w:rFonts w:ascii="Times New Roman" w:hAnsi="Times New Roman" w:cs="B Nazanin"/>
          <w:szCs w:val="28"/>
          <w:rtl/>
          <w:lang w:bidi="fa-IR"/>
        </w:rPr>
        <w:t xml:space="preserve"> فرمان کنترلی برای همان خط را نداشته باشد. در نتیجه، کنترل دسترسی در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باید در سطح هویت و </w:t>
      </w:r>
      <w:r w:rsidRPr="00886E34">
        <w:rPr>
          <w:rFonts w:ascii="Times New Roman" w:hAnsi="Times New Roman" w:cs="B Nazanin"/>
          <w:szCs w:val="28"/>
          <w:rtl/>
          <w:lang w:bidi="fa-IR"/>
        </w:rPr>
        <w:lastRenderedPageBreak/>
        <w:t xml:space="preserve">مجوزهای مربوط به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و عملیات </w:t>
      </w:r>
      <w:r w:rsidRPr="00886E34">
        <w:rPr>
          <w:rFonts w:ascii="Times New Roman" w:hAnsi="Times New Roman" w:cs="B Nazanin"/>
          <w:szCs w:val="28"/>
          <w:lang w:bidi="fa-IR"/>
        </w:rPr>
        <w:t>Publish/Subscribe</w:t>
      </w:r>
      <w:r w:rsidRPr="00886E34">
        <w:rPr>
          <w:rFonts w:ascii="Times New Roman" w:hAnsi="Times New Roman" w:cs="B Nazanin"/>
          <w:szCs w:val="28"/>
          <w:rtl/>
          <w:lang w:bidi="fa-IR"/>
        </w:rPr>
        <w:t xml:space="preserve"> نیز مورد توجه قرار گیرد. از طرف دیگر، امنیت ارتباط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باید در کنار الزامات بلادرنگ و کارایی مورد بررسی قرار گیرد. استفاده از </w:t>
      </w:r>
      <w:r w:rsidRPr="00886E34">
        <w:rPr>
          <w:rFonts w:ascii="Times New Roman" w:hAnsi="Times New Roman" w:cs="B Nazanin"/>
          <w:szCs w:val="28"/>
          <w:lang w:bidi="fa-IR"/>
        </w:rPr>
        <w:t>TLS</w:t>
      </w:r>
      <w:r w:rsidRPr="00886E34">
        <w:rPr>
          <w:rFonts w:ascii="Times New Roman" w:hAnsi="Times New Roman" w:cs="B Nazanin"/>
          <w:szCs w:val="28"/>
          <w:rtl/>
          <w:lang w:bidi="fa-IR"/>
        </w:rPr>
        <w:t xml:space="preserve"> می‌تواند محرمانگی و تمامیت کانال ارتباطی را افزایش دهد و احراز هویت متقابل نیز می‌تواند هویت </w:t>
      </w:r>
      <w:r w:rsidRPr="00886E34">
        <w:rPr>
          <w:rFonts w:ascii="Times New Roman" w:hAnsi="Times New Roman" w:cs="B Nazanin"/>
          <w:szCs w:val="28"/>
          <w:lang w:bidi="fa-IR"/>
        </w:rPr>
        <w:t>Client</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Broker</w:t>
      </w:r>
      <w:r w:rsidRPr="00886E34">
        <w:rPr>
          <w:rFonts w:ascii="Times New Roman" w:hAnsi="Times New Roman" w:cs="B Nazanin"/>
          <w:szCs w:val="28"/>
          <w:rtl/>
          <w:lang w:bidi="fa-IR"/>
        </w:rPr>
        <w:t xml:space="preserve"> را بهتر تضمین کند؛ با این حال، برقراری نشست‌های امن، اعتبارسنجی گواهی‌ها و عملیات رمزنگاری دارای سربار محاسباتی و ارتباطی است. در یک محیط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با تعداد زیادی دستگاه و </w:t>
      </w:r>
      <w:proofErr w:type="spellStart"/>
      <w:r w:rsidRPr="00886E34">
        <w:rPr>
          <w:rFonts w:ascii="Times New Roman" w:hAnsi="Times New Roman" w:cs="B Nazanin"/>
          <w:szCs w:val="28"/>
          <w:rtl/>
          <w:lang w:bidi="fa-IR"/>
        </w:rPr>
        <w:t>پیام‌های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پرتعداد</w:t>
      </w:r>
      <w:proofErr w:type="spellEnd"/>
      <w:r w:rsidRPr="00886E34">
        <w:rPr>
          <w:rFonts w:ascii="Times New Roman" w:hAnsi="Times New Roman" w:cs="B Nazanin"/>
          <w:szCs w:val="28"/>
          <w:rtl/>
          <w:lang w:bidi="fa-IR"/>
        </w:rPr>
        <w:t xml:space="preserve">، این سربار باید با توجه به ظرفیت تجهیزات، حجم ترافیک و محدودیت زمانی فرآیند مدیریت شود. بنابراین، هدف صرفاً افزودن بیشترین تعداد سازوکارهای امنیتی نیست، بلکه باید میان سطح امنیت، تأخیر، کارایی و قابلیت اطمینان ارتباطات تعادل برقرار شود. امنیت خود اپلیکیشن موبایلی نیز بخش جدایی‌ناپذیر این معماری است. حتی اگر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زیرساخت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به‌درستی ایمن شده باشند، یک اپلیکیشن آسیب‌پذیر می‌تواند به مهاجم امکان سرقت توکن‌ها، استخراج اطلاعات حساس، سوءاستفاده از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ها یا دستکاری فرآیندهای احراز هویت و کنترل دسترسی را بدهد. </w:t>
      </w:r>
      <w:proofErr w:type="spellStart"/>
      <w:r w:rsidRPr="00886E34">
        <w:rPr>
          <w:rFonts w:ascii="Times New Roman" w:hAnsi="Times New Roman" w:cs="B Nazanin"/>
          <w:szCs w:val="28"/>
          <w:rtl/>
          <w:lang w:bidi="fa-IR"/>
        </w:rPr>
        <w:t>ذخیره‌سازی</w:t>
      </w:r>
      <w:proofErr w:type="spellEnd"/>
      <w:r w:rsidRPr="00886E34">
        <w:rPr>
          <w:rFonts w:ascii="Times New Roman" w:hAnsi="Times New Roman" w:cs="B Nazanin"/>
          <w:szCs w:val="28"/>
          <w:rtl/>
          <w:lang w:bidi="fa-IR"/>
        </w:rPr>
        <w:t xml:space="preserve"> ناامن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ها و </w:t>
      </w:r>
      <w:proofErr w:type="spellStart"/>
      <w:r w:rsidRPr="00886E34">
        <w:rPr>
          <w:rFonts w:ascii="Times New Roman" w:hAnsi="Times New Roman" w:cs="B Nazanin"/>
          <w:szCs w:val="28"/>
          <w:rtl/>
          <w:lang w:bidi="fa-IR"/>
        </w:rPr>
        <w:t>کلیدها</w:t>
      </w:r>
      <w:proofErr w:type="spellEnd"/>
      <w:r w:rsidRPr="00886E34">
        <w:rPr>
          <w:rFonts w:ascii="Times New Roman" w:hAnsi="Times New Roman" w:cs="B Nazanin"/>
          <w:szCs w:val="28"/>
          <w:rtl/>
          <w:lang w:bidi="fa-IR"/>
        </w:rPr>
        <w:t xml:space="preserve">، ارتباطات ناامن، </w:t>
      </w:r>
      <w:proofErr w:type="spellStart"/>
      <w:r w:rsidRPr="00886E34">
        <w:rPr>
          <w:rFonts w:ascii="Times New Roman" w:hAnsi="Times New Roman" w:cs="B Nazanin"/>
          <w:szCs w:val="28"/>
          <w:rtl/>
          <w:lang w:bidi="fa-IR"/>
        </w:rPr>
        <w:t>اعتبارسنجی</w:t>
      </w:r>
      <w:proofErr w:type="spellEnd"/>
      <w:r w:rsidRPr="00886E34">
        <w:rPr>
          <w:rFonts w:ascii="Times New Roman" w:hAnsi="Times New Roman" w:cs="B Nazanin"/>
          <w:szCs w:val="28"/>
          <w:rtl/>
          <w:lang w:bidi="fa-IR"/>
        </w:rPr>
        <w:t xml:space="preserve"> ناکافی گواهی، </w:t>
      </w:r>
      <w:proofErr w:type="spellStart"/>
      <w:r w:rsidRPr="00886E34">
        <w:rPr>
          <w:rFonts w:ascii="Times New Roman" w:hAnsi="Times New Roman" w:cs="B Nazanin"/>
          <w:szCs w:val="28"/>
          <w:rtl/>
          <w:lang w:bidi="fa-IR"/>
        </w:rPr>
        <w:t>افشای</w:t>
      </w:r>
      <w:proofErr w:type="spellEnd"/>
      <w:r w:rsidRPr="00886E34">
        <w:rPr>
          <w:rFonts w:ascii="Times New Roman" w:hAnsi="Times New Roman" w:cs="B Nazanin"/>
          <w:szCs w:val="28"/>
          <w:rtl/>
          <w:lang w:bidi="fa-IR"/>
        </w:rPr>
        <w:t xml:space="preserve"> اطلاعات حساس در </w:t>
      </w:r>
      <w:r w:rsidRPr="00886E34">
        <w:rPr>
          <w:rFonts w:ascii="Times New Roman" w:hAnsi="Times New Roman" w:cs="B Nazanin"/>
          <w:szCs w:val="28"/>
          <w:lang w:bidi="fa-IR"/>
        </w:rPr>
        <w:t>Log</w:t>
      </w:r>
      <w:r w:rsidRPr="00886E34">
        <w:rPr>
          <w:rFonts w:ascii="Times New Roman" w:hAnsi="Times New Roman" w:cs="B Nazanin"/>
          <w:szCs w:val="28"/>
          <w:rtl/>
          <w:lang w:bidi="fa-IR"/>
        </w:rPr>
        <w:t xml:space="preserve">ها، </w:t>
      </w:r>
      <w:r w:rsidRPr="00886E34">
        <w:rPr>
          <w:rFonts w:ascii="Times New Roman" w:hAnsi="Times New Roman" w:cs="B Nazanin"/>
          <w:szCs w:val="28"/>
          <w:lang w:bidi="fa-IR"/>
        </w:rPr>
        <w:t>Reverse Engineering</w:t>
      </w:r>
      <w:r w:rsidRPr="00886E34">
        <w:rPr>
          <w:rFonts w:ascii="Times New Roman" w:hAnsi="Times New Roman" w:cs="B Nazanin"/>
          <w:szCs w:val="28"/>
          <w:rtl/>
          <w:lang w:bidi="fa-IR"/>
        </w:rPr>
        <w:t xml:space="preserve">، استفاده نادرست از </w:t>
      </w:r>
      <w:proofErr w:type="spellStart"/>
      <w:r w:rsidRPr="00886E34">
        <w:rPr>
          <w:rFonts w:ascii="Times New Roman" w:hAnsi="Times New Roman" w:cs="B Nazanin"/>
          <w:szCs w:val="28"/>
          <w:rtl/>
          <w:lang w:bidi="fa-IR"/>
        </w:rPr>
        <w:t>مکانیزم‌های</w:t>
      </w:r>
      <w:proofErr w:type="spellEnd"/>
      <w:r w:rsidRPr="00886E34">
        <w:rPr>
          <w:rFonts w:ascii="Times New Roman" w:hAnsi="Times New Roman" w:cs="B Nazanin"/>
          <w:szCs w:val="28"/>
          <w:rtl/>
          <w:lang w:bidi="fa-IR"/>
        </w:rPr>
        <w:t xml:space="preserve"> احراز هویت و ضعف در مدیریت نشست از جمله موضوعاتی هستند که باید در امنیت </w:t>
      </w:r>
      <w:proofErr w:type="spellStart"/>
      <w:r w:rsidRPr="00886E34">
        <w:rPr>
          <w:rFonts w:ascii="Times New Roman" w:hAnsi="Times New Roman" w:cs="B Nazanin"/>
          <w:szCs w:val="28"/>
          <w:rtl/>
          <w:lang w:bidi="fa-IR"/>
        </w:rPr>
        <w:t>اپلیکیشن‌های</w:t>
      </w:r>
      <w:proofErr w:type="spellEnd"/>
      <w:r w:rsidRPr="00886E34">
        <w:rPr>
          <w:rFonts w:ascii="Times New Roman" w:hAnsi="Times New Roman" w:cs="B Nazanin"/>
          <w:szCs w:val="28"/>
          <w:rtl/>
          <w:lang w:bidi="fa-IR"/>
        </w:rPr>
        <w:t xml:space="preserve"> موبایلی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مورد توجه قرار گیرند. در این معماری، توکن‌های دسترسی و اطلاعات هویتی اهمیت ویژه‌ای دارند، زیرا </w:t>
      </w:r>
      <w:r w:rsidRPr="00886E34">
        <w:rPr>
          <w:rFonts w:ascii="Times New Roman" w:hAnsi="Times New Roman" w:cs="B Nazanin"/>
          <w:szCs w:val="28"/>
          <w:lang w:bidi="fa-IR"/>
        </w:rPr>
        <w:t>compromise</w:t>
      </w:r>
      <w:r w:rsidRPr="00886E34">
        <w:rPr>
          <w:rFonts w:ascii="Times New Roman" w:hAnsi="Times New Roman" w:cs="B Nazanin"/>
          <w:szCs w:val="28"/>
          <w:rtl/>
          <w:lang w:bidi="fa-IR"/>
        </w:rPr>
        <w:t xml:space="preserve"> شدن یک حساب یا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 می‌تواند مهاجم را از سطح یک اپلیکیشن به سمت منابع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در صورت وجود مجوز کافی، به سمت منابع صنعتی هدایت کند. از این رو، اعتبارسنجی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 باید در سمت سرور انجام شود و تصمیم نهایی درباره دسترسی نباید صرفاً به اپلیکیشن موبایلی واگذار شود. اپلیکیشن ممکن است رابطی برای پنهان کردن یک قابلیت از کاربر فراهم کند، اما مخفی کردن یک دکمه یا محدود کردن آن در </w:t>
      </w:r>
      <w:r w:rsidRPr="00886E34">
        <w:rPr>
          <w:rFonts w:ascii="Times New Roman" w:hAnsi="Times New Roman" w:cs="B Nazanin"/>
          <w:szCs w:val="28"/>
          <w:lang w:bidi="fa-IR"/>
        </w:rPr>
        <w:t>Client</w:t>
      </w:r>
      <w:r w:rsidRPr="00886E34">
        <w:rPr>
          <w:rFonts w:ascii="Times New Roman" w:hAnsi="Times New Roman" w:cs="B Nazanin"/>
          <w:szCs w:val="28"/>
          <w:rtl/>
          <w:lang w:bidi="fa-IR"/>
        </w:rPr>
        <w:t xml:space="preserve"> به‌تنهایی یک مکانیزم کنترل دسترسی محسوب نمی‌شود. مجوز واقعی باید در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در نقطه‌ای که دسترسی به منبع یا عملیات انجام می‌شود اعمال شود. موضوع دیگری که در ارتباط </w:t>
      </w:r>
      <w:proofErr w:type="spellStart"/>
      <w:r w:rsidRPr="00886E34">
        <w:rPr>
          <w:rFonts w:ascii="Times New Roman" w:hAnsi="Times New Roman" w:cs="B Nazanin"/>
          <w:szCs w:val="28"/>
          <w:rtl/>
          <w:lang w:bidi="fa-IR"/>
        </w:rPr>
        <w:t>اپلیکیشن‌های</w:t>
      </w:r>
      <w:proofErr w:type="spellEnd"/>
      <w:r w:rsidRPr="00886E34">
        <w:rPr>
          <w:rFonts w:ascii="Times New Roman" w:hAnsi="Times New Roman" w:cs="B Nazanin"/>
          <w:szCs w:val="28"/>
          <w:rtl/>
          <w:lang w:bidi="fa-IR"/>
        </w:rPr>
        <w:t xml:space="preserve"> موبایلی با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اهمیت دارد، تفکیک مسیرهای مشاهده و کنترل است. دریافت اطلاعات یک تجهیز معمولاً ریسک متفاوتی نسبت به ارسال فرمان به همان تجهیز دارد. برای مثال، </w:t>
      </w:r>
      <w:r w:rsidRPr="00886E34">
        <w:rPr>
          <w:rFonts w:ascii="Times New Roman" w:hAnsi="Times New Roman" w:cs="B Nazanin"/>
          <w:szCs w:val="28"/>
          <w:lang w:bidi="fa-IR"/>
        </w:rPr>
        <w:t>Subscribe</w:t>
      </w:r>
      <w:r w:rsidRPr="00886E34">
        <w:rPr>
          <w:rFonts w:ascii="Times New Roman" w:hAnsi="Times New Roman" w:cs="B Nazanin"/>
          <w:szCs w:val="28"/>
          <w:rtl/>
          <w:lang w:bidi="fa-IR"/>
        </w:rPr>
        <w:t xml:space="preserve"> کردن به داده‌های دمای یک مخزن با ارسال فرمان تغییر وضعیت شیر آن از نظر پیامد عملیاتی یکسان نیست. بنابراین، معماری امنیتی می‌تواند میان عملیات </w:t>
      </w:r>
      <w:r w:rsidRPr="00886E34">
        <w:rPr>
          <w:rFonts w:ascii="Times New Roman" w:hAnsi="Times New Roman" w:cs="B Nazanin"/>
          <w:szCs w:val="28"/>
          <w:lang w:bidi="fa-IR"/>
        </w:rPr>
        <w:t>Read</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Write</w:t>
      </w:r>
      <w:r w:rsidRPr="00886E34">
        <w:rPr>
          <w:rFonts w:ascii="Times New Roman" w:hAnsi="Times New Roman" w:cs="B Nazanin"/>
          <w:szCs w:val="28"/>
          <w:rtl/>
          <w:lang w:bidi="fa-IR"/>
        </w:rPr>
        <w:t xml:space="preserve"> یا میان مشاهده و کنترل تفاوت قائل شود و برای عملیات حساس‌تر، الزامات قوی‌تری مانند احراز هویت مجدد، دسترسی مبتنی بر نقش، تأیید چندمرحله‌ای یا محدودیت‌های زمانی و مکانی در نظر بگیرد. همچنین، ارتباط موبایل با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ممکن است از طریق </w:t>
      </w:r>
      <w:proofErr w:type="spellStart"/>
      <w:r w:rsidRPr="00886E34">
        <w:rPr>
          <w:rFonts w:ascii="Times New Roman" w:hAnsi="Times New Roman" w:cs="B Nazanin"/>
          <w:szCs w:val="28"/>
          <w:rtl/>
          <w:lang w:bidi="fa-IR"/>
        </w:rPr>
        <w:t>شبکه‌های</w:t>
      </w:r>
      <w:proofErr w:type="spellEnd"/>
      <w:r w:rsidRPr="00886E34">
        <w:rPr>
          <w:rFonts w:ascii="Times New Roman" w:hAnsi="Times New Roman" w:cs="B Nazanin"/>
          <w:szCs w:val="28"/>
          <w:rtl/>
          <w:lang w:bidi="fa-IR"/>
        </w:rPr>
        <w:t xml:space="preserve"> عمومی یا غیرقابل اعتماد انجام شود. در چنین شرایطی، وجود </w:t>
      </w:r>
      <w:r w:rsidRPr="00886E34">
        <w:rPr>
          <w:rFonts w:ascii="Times New Roman" w:hAnsi="Times New Roman" w:cs="B Nazanin"/>
          <w:szCs w:val="28"/>
          <w:lang w:bidi="fa-IR"/>
        </w:rPr>
        <w:t>TLS</w:t>
      </w:r>
      <w:r w:rsidRPr="00886E34">
        <w:rPr>
          <w:rFonts w:ascii="Times New Roman" w:hAnsi="Times New Roman" w:cs="B Nazanin"/>
          <w:szCs w:val="28"/>
          <w:rtl/>
          <w:lang w:bidi="fa-IR"/>
        </w:rPr>
        <w:t xml:space="preserve"> و اعتبارسنجی صحیح گواهی سرور، حفاظت از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ها، جلوگیری از حملات </w:t>
      </w:r>
      <w:r w:rsidRPr="00886E34">
        <w:rPr>
          <w:rFonts w:ascii="Times New Roman" w:hAnsi="Times New Roman" w:cs="B Nazanin"/>
          <w:szCs w:val="28"/>
          <w:lang w:bidi="fa-IR"/>
        </w:rPr>
        <w:t>Man-in-the-Middle</w:t>
      </w:r>
      <w:r w:rsidRPr="00886E34">
        <w:rPr>
          <w:rFonts w:ascii="Times New Roman" w:hAnsi="Times New Roman" w:cs="B Nazanin"/>
          <w:szCs w:val="28"/>
          <w:rtl/>
          <w:lang w:bidi="fa-IR"/>
        </w:rPr>
        <w:t xml:space="preserve"> و جلوگیری از تغییر پیام‌ها اهمیت پیدا می‌کند. در </w:t>
      </w:r>
      <w:r w:rsidRPr="00886E34">
        <w:rPr>
          <w:rFonts w:ascii="Times New Roman" w:hAnsi="Times New Roman" w:cs="B Nazanin"/>
          <w:szCs w:val="28"/>
          <w:rtl/>
          <w:lang w:bidi="fa-IR"/>
        </w:rPr>
        <w:lastRenderedPageBreak/>
        <w:t xml:space="preserve">صورتی که اپلیکیشن مستقیماً با سرویس‌های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های صنعتی ارتباط برقرار کند، باید مشخص باشد که هویت دستگاه، هویت کاربر و سطح مجوز هر دو به‌صورت صحیح مدیریت می‌شوند. در واقع، یک معماری امن نباید صرفاً به این پرسش پاسخ دهد که «آیا کاربر مجاز است؟»، بلکه باید بتواند مشخص کند که چه کاربری، با چه دستگاهی، از چه شرایطی، از طریق چه کانالی و برای انجام چه عملیاتی درخواست دسترسی کرده است. از دیدگاه معماری، </w:t>
      </w:r>
      <w:proofErr w:type="spellStart"/>
      <w:r w:rsidRPr="00886E34">
        <w:rPr>
          <w:rFonts w:ascii="Times New Roman" w:hAnsi="Times New Roman" w:cs="B Nazanin"/>
          <w:szCs w:val="28"/>
          <w:rtl/>
          <w:lang w:bidi="fa-IR"/>
        </w:rPr>
        <w:t>می‌توان</w:t>
      </w:r>
      <w:proofErr w:type="spellEnd"/>
      <w:r w:rsidRPr="00886E34">
        <w:rPr>
          <w:rFonts w:ascii="Times New Roman" w:hAnsi="Times New Roman" w:cs="B Nazanin"/>
          <w:szCs w:val="28"/>
          <w:rtl/>
          <w:lang w:bidi="fa-IR"/>
        </w:rPr>
        <w:t xml:space="preserve"> ارتباط میان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و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را </w:t>
      </w:r>
      <w:proofErr w:type="spellStart"/>
      <w:r w:rsidRPr="00886E34">
        <w:rPr>
          <w:rFonts w:ascii="Times New Roman" w:hAnsi="Times New Roman" w:cs="B Nazanin"/>
          <w:szCs w:val="28"/>
          <w:rtl/>
          <w:lang w:bidi="fa-IR"/>
        </w:rPr>
        <w:t>به‌صورت</w:t>
      </w:r>
      <w:proofErr w:type="spellEnd"/>
      <w:r w:rsidRPr="00886E34">
        <w:rPr>
          <w:rFonts w:ascii="Times New Roman" w:hAnsi="Times New Roman" w:cs="B Nazanin"/>
          <w:szCs w:val="28"/>
          <w:rtl/>
          <w:lang w:bidi="fa-IR"/>
        </w:rPr>
        <w:t xml:space="preserve"> یک زنجیره از کاربر،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Message Broker</w:t>
      </w:r>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سرویس‌های</w:t>
      </w:r>
      <w:proofErr w:type="spellEnd"/>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Backend/Edge</w:t>
      </w:r>
      <w:r w:rsidRPr="00886E34">
        <w:rPr>
          <w:rFonts w:ascii="Times New Roman" w:hAnsi="Times New Roman" w:cs="B Nazanin"/>
          <w:szCs w:val="28"/>
          <w:rtl/>
          <w:lang w:bidi="fa-IR"/>
        </w:rPr>
        <w:t xml:space="preserve"> و در نهایت تجهیزات صنعتی در نظر گرفت. هر یک از این لایه‌ها دارای هویت، مسیر ارتباطی، سطح دسترسی و الزامات امنیتی خاص خود هستند. بنابراین، ایجاد امنیت واقعی نیازمند حفاظت از کل زنجیره است و ایمن‌سازی تنها یک لایه نمی‌تواند امنیت کل سامانه را تضمین کند. برای مثال، رمزنگاری ارتباط موبایل با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نمی‌تواند یک نقص </w:t>
      </w:r>
      <w:r w:rsidRPr="00886E34">
        <w:rPr>
          <w:rFonts w:ascii="Times New Roman" w:hAnsi="Times New Roman" w:cs="B Nazanin"/>
          <w:szCs w:val="28"/>
          <w:lang w:bidi="fa-IR"/>
        </w:rPr>
        <w:t>Broken Access Control</w:t>
      </w:r>
      <w:r w:rsidRPr="00886E34">
        <w:rPr>
          <w:rFonts w:ascii="Times New Roman" w:hAnsi="Times New Roman" w:cs="B Nazanin"/>
          <w:szCs w:val="28"/>
          <w:rtl/>
          <w:lang w:bidi="fa-IR"/>
        </w:rPr>
        <w:t xml:space="preserve"> در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را برطرف کند و احراز هویت قوی در </w:t>
      </w:r>
      <w:r w:rsidRPr="00886E34">
        <w:rPr>
          <w:rFonts w:ascii="Times New Roman" w:hAnsi="Times New Roman" w:cs="B Nazanin"/>
          <w:szCs w:val="28"/>
          <w:lang w:bidi="fa-IR"/>
        </w:rPr>
        <w:t>Broker</w:t>
      </w:r>
      <w:r w:rsidRPr="00886E34">
        <w:rPr>
          <w:rFonts w:ascii="Times New Roman" w:hAnsi="Times New Roman" w:cs="B Nazanin"/>
          <w:szCs w:val="28"/>
          <w:rtl/>
          <w:lang w:bidi="fa-IR"/>
        </w:rPr>
        <w:t xml:space="preserve"> نیز نمی‌تواند یک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 سرقت‌شده را در اپلیکیشن موبایلی بی‌اثر کند، مگر اینکه سیاست‌های دسترسی و چرخه عمر اعتبارنامه‌ها نیز به‌درستی مدیریت شوند. در نهایت، ورود </w:t>
      </w:r>
      <w:proofErr w:type="spellStart"/>
      <w:r w:rsidRPr="00886E34">
        <w:rPr>
          <w:rFonts w:ascii="Times New Roman" w:hAnsi="Times New Roman" w:cs="B Nazanin"/>
          <w:szCs w:val="28"/>
          <w:rtl/>
          <w:lang w:bidi="fa-IR"/>
        </w:rPr>
        <w:t>اپلیکیشن‌های</w:t>
      </w:r>
      <w:proofErr w:type="spellEnd"/>
      <w:r w:rsidRPr="00886E34">
        <w:rPr>
          <w:rFonts w:ascii="Times New Roman" w:hAnsi="Times New Roman" w:cs="B Nazanin"/>
          <w:szCs w:val="28"/>
          <w:rtl/>
          <w:lang w:bidi="fa-IR"/>
        </w:rPr>
        <w:t xml:space="preserve"> موبایلی به معماری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باعث شده است مرز میان کاربر انسانی، </w:t>
      </w:r>
      <w:proofErr w:type="spellStart"/>
      <w:r w:rsidRPr="00886E34">
        <w:rPr>
          <w:rFonts w:ascii="Times New Roman" w:hAnsi="Times New Roman" w:cs="B Nazanin"/>
          <w:szCs w:val="28"/>
          <w:rtl/>
          <w:lang w:bidi="fa-IR"/>
        </w:rPr>
        <w:t>نرم‌افزار</w:t>
      </w:r>
      <w:proofErr w:type="spellEnd"/>
      <w:r w:rsidRPr="00886E34">
        <w:rPr>
          <w:rFonts w:ascii="Times New Roman" w:hAnsi="Times New Roman" w:cs="B Nazanin"/>
          <w:szCs w:val="28"/>
          <w:rtl/>
          <w:lang w:bidi="fa-IR"/>
        </w:rPr>
        <w:t xml:space="preserve">، شبکه و فرآیند فیزیکی بیش از گذشته به یکدیگر نزدیک شود. اپلیکیشن موبایلی می‌تواند از طریق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و سرویس‌های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یا از طریق سازوکارهایی مانند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به داده‌ها و سرویس‌های صنعتی دسترسی پیدا کند و اطلاعات یا رخدادهای عملیاتی را با تأخیر کم در اختیار کاربر قرار دهد. در مقابل، همین مسیر می‌تواند به یک سطح حمله مهم تبدیل شود. بنابراین، امنیت اپلیکیشن موبایلی، امنیت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احراز هویت کاربران و تجهیزات، کنترل دسترسی، حفاظت رمزنگاری‌شده ارتباطات، امنیت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مدیریت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ها و هویت‌ها و در نهایت کنترل تأخیر و کارایی ارتباطات باید به‌عنوان اجزای مرتبط یک معماری واحد در نظر گرفته شوند. این مسئله زمینه را برای بررسی </w:t>
      </w:r>
      <w:proofErr w:type="spellStart"/>
      <w:r w:rsidRPr="00886E34">
        <w:rPr>
          <w:rFonts w:ascii="Times New Roman" w:hAnsi="Times New Roman" w:cs="B Nazanin"/>
          <w:szCs w:val="28"/>
          <w:rtl/>
          <w:lang w:bidi="fa-IR"/>
        </w:rPr>
        <w:t>دقیق‌تر</w:t>
      </w:r>
      <w:proofErr w:type="spellEnd"/>
      <w:r w:rsidRPr="00886E34">
        <w:rPr>
          <w:rFonts w:ascii="Times New Roman" w:hAnsi="Times New Roman" w:cs="B Nazanin"/>
          <w:szCs w:val="28"/>
          <w:rtl/>
          <w:lang w:bidi="fa-IR"/>
        </w:rPr>
        <w:t xml:space="preserve"> معماری ارتباطات بلادرنگ در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پروتکل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و چالش‌های کنترل دسترسی در این ارتباطات فراهم می‌کند.</w:t>
      </w:r>
    </w:p>
    <w:sectPr w:rsidR="00770B43" w:rsidRPr="00A8456E">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6CF9C" w14:textId="77777777" w:rsidR="00EC3EDD" w:rsidRDefault="00EC3EDD" w:rsidP="00122534">
      <w:pPr>
        <w:spacing w:after="0" w:line="240" w:lineRule="auto"/>
      </w:pPr>
      <w:r>
        <w:separator/>
      </w:r>
    </w:p>
  </w:endnote>
  <w:endnote w:type="continuationSeparator" w:id="0">
    <w:p w14:paraId="1F0A943B" w14:textId="77777777" w:rsidR="00EC3EDD" w:rsidRDefault="00EC3EDD" w:rsidP="0012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BCE96" w14:textId="77777777" w:rsidR="00EC3EDD" w:rsidRDefault="00EC3EDD" w:rsidP="00122534">
      <w:pPr>
        <w:spacing w:after="0" w:line="240" w:lineRule="auto"/>
      </w:pPr>
      <w:r>
        <w:separator/>
      </w:r>
    </w:p>
  </w:footnote>
  <w:footnote w:type="continuationSeparator" w:id="0">
    <w:p w14:paraId="693DD6D0" w14:textId="77777777" w:rsidR="00EC3EDD" w:rsidRDefault="00EC3EDD" w:rsidP="00122534">
      <w:pPr>
        <w:spacing w:after="0" w:line="240" w:lineRule="auto"/>
      </w:pPr>
      <w:r>
        <w:continuationSeparator/>
      </w:r>
    </w:p>
  </w:footnote>
  <w:footnote w:id="1">
    <w:p w14:paraId="49F9F353" w14:textId="201CBA6D" w:rsidR="00122534" w:rsidRDefault="00122534">
      <w:pPr>
        <w:pStyle w:val="FootnoteText"/>
        <w:rPr>
          <w:rtl/>
          <w:lang w:bidi="fa-IR"/>
        </w:rPr>
      </w:pPr>
      <w:r>
        <w:rPr>
          <w:rStyle w:val="FootnoteReference"/>
        </w:rPr>
        <w:footnoteRef/>
      </w:r>
      <w:r>
        <w:t xml:space="preserve"> </w:t>
      </w:r>
      <w:r w:rsidRPr="00A8456E">
        <w:rPr>
          <w:rFonts w:ascii="Times New Roman" w:hAnsi="Times New Roman" w:cs="B Nazanin"/>
          <w:szCs w:val="28"/>
          <w:lang w:bidi="fa-IR"/>
        </w:rPr>
        <w:t>Industrial Control Systems</w:t>
      </w:r>
      <w:r>
        <w:rPr>
          <w:rFonts w:ascii="Times New Roman" w:hAnsi="Times New Roman" w:cs="B Nazanin"/>
          <w:szCs w:val="28"/>
          <w:lang w:bidi="fa-IR"/>
        </w:rPr>
        <w:t xml:space="preserve"> (ICS)</w:t>
      </w:r>
    </w:p>
  </w:footnote>
  <w:footnote w:id="2">
    <w:p w14:paraId="1FAE11E8" w14:textId="1DDBC83E" w:rsidR="00122534" w:rsidRPr="00122534" w:rsidRDefault="00122534">
      <w:pPr>
        <w:pStyle w:val="FootnoteText"/>
        <w:rPr>
          <w:lang w:bidi="fa-IR"/>
        </w:rPr>
      </w:pPr>
      <w:r>
        <w:rPr>
          <w:rStyle w:val="FootnoteReference"/>
        </w:rPr>
        <w:footnoteRef/>
      </w:r>
      <w:r>
        <w:t xml:space="preserve"> </w:t>
      </w:r>
      <w:r w:rsidRPr="00A8456E">
        <w:rPr>
          <w:rFonts w:ascii="Times New Roman" w:hAnsi="Times New Roman" w:cs="B Nazanin"/>
          <w:szCs w:val="28"/>
          <w:lang w:bidi="fa-IR"/>
        </w:rPr>
        <w:t>Industrial Internet of Things</w:t>
      </w:r>
      <w:r>
        <w:rPr>
          <w:rFonts w:ascii="Times New Roman" w:hAnsi="Times New Roman" w:cs="B Nazanin" w:hint="cs"/>
          <w:szCs w:val="28"/>
          <w:rtl/>
          <w:lang w:bidi="fa-IR"/>
        </w:rPr>
        <w:t xml:space="preserve"> </w:t>
      </w:r>
      <w:r>
        <w:rPr>
          <w:rFonts w:ascii="Times New Roman" w:hAnsi="Times New Roman" w:cs="B Nazanin"/>
          <w:szCs w:val="28"/>
          <w:lang w:bidi="fa-IR"/>
        </w:rPr>
        <w:t>(</w:t>
      </w:r>
      <w:proofErr w:type="spellStart"/>
      <w:r>
        <w:rPr>
          <w:rFonts w:ascii="Times New Roman" w:hAnsi="Times New Roman" w:cs="B Nazanin"/>
          <w:szCs w:val="28"/>
          <w:lang w:bidi="fa-IR"/>
        </w:rPr>
        <w:t>IIoT</w:t>
      </w:r>
      <w:proofErr w:type="spellEnd"/>
      <w:r>
        <w:rPr>
          <w:rFonts w:ascii="Times New Roman" w:hAnsi="Times New Roman" w:cs="B Nazanin"/>
          <w:szCs w:val="28"/>
          <w:lang w:bidi="fa-IR"/>
        </w:rPr>
        <w:t>)</w:t>
      </w:r>
    </w:p>
  </w:footnote>
  <w:footnote w:id="3">
    <w:p w14:paraId="4C6D3CAB" w14:textId="2A178B00"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Programmable Logic Controller</w:t>
      </w:r>
    </w:p>
  </w:footnote>
  <w:footnote w:id="4">
    <w:p w14:paraId="0FFEF806" w14:textId="5AB0EB6A"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Remote Terminal Unit</w:t>
      </w:r>
    </w:p>
  </w:footnote>
  <w:footnote w:id="5">
    <w:p w14:paraId="09DBBD97" w14:textId="6B9532D3"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Supervisory Control and Data Acquisition</w:t>
      </w:r>
    </w:p>
  </w:footnote>
  <w:footnote w:id="6">
    <w:p w14:paraId="0A2EC070" w14:textId="027CFF19"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Distributed Control System</w:t>
      </w:r>
    </w:p>
  </w:footnote>
  <w:footnote w:id="7">
    <w:p w14:paraId="17217FE4" w14:textId="5039DEC5"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Human Machine Interface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A73"/>
    <w:multiLevelType w:val="multilevel"/>
    <w:tmpl w:val="BE50AA28"/>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EDD5627"/>
    <w:multiLevelType w:val="hybridMultilevel"/>
    <w:tmpl w:val="A38250B0"/>
    <w:lvl w:ilvl="0" w:tplc="A22E2BF2">
      <w:start w:val="1"/>
      <w:numFmt w:val="decimal"/>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F17BC7"/>
    <w:multiLevelType w:val="hybridMultilevel"/>
    <w:tmpl w:val="3B40678A"/>
    <w:lvl w:ilvl="0" w:tplc="53F8C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2014B7"/>
    <w:multiLevelType w:val="multilevel"/>
    <w:tmpl w:val="EE40904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33613216">
    <w:abstractNumId w:val="2"/>
  </w:num>
  <w:num w:numId="2" w16cid:durableId="567885856">
    <w:abstractNumId w:val="1"/>
  </w:num>
  <w:num w:numId="3" w16cid:durableId="1227690876">
    <w:abstractNumId w:val="3"/>
  </w:num>
  <w:num w:numId="4" w16cid:durableId="95421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43"/>
    <w:rsid w:val="00070DD6"/>
    <w:rsid w:val="001010E5"/>
    <w:rsid w:val="00122534"/>
    <w:rsid w:val="00197B4E"/>
    <w:rsid w:val="001B1966"/>
    <w:rsid w:val="001D67F1"/>
    <w:rsid w:val="00200A7E"/>
    <w:rsid w:val="00254941"/>
    <w:rsid w:val="002E5FCF"/>
    <w:rsid w:val="003126B0"/>
    <w:rsid w:val="003C05BE"/>
    <w:rsid w:val="00426FA6"/>
    <w:rsid w:val="0057554E"/>
    <w:rsid w:val="005D2DF6"/>
    <w:rsid w:val="00623670"/>
    <w:rsid w:val="00684AC9"/>
    <w:rsid w:val="006B4F69"/>
    <w:rsid w:val="0074460D"/>
    <w:rsid w:val="00770B43"/>
    <w:rsid w:val="00823798"/>
    <w:rsid w:val="008D114D"/>
    <w:rsid w:val="008D3F3C"/>
    <w:rsid w:val="00982CD9"/>
    <w:rsid w:val="00A836AE"/>
    <w:rsid w:val="00A8456E"/>
    <w:rsid w:val="00A9591F"/>
    <w:rsid w:val="00B657DB"/>
    <w:rsid w:val="00BA790B"/>
    <w:rsid w:val="00C93A5D"/>
    <w:rsid w:val="00CF6F94"/>
    <w:rsid w:val="00DE47D0"/>
    <w:rsid w:val="00DF7BD5"/>
    <w:rsid w:val="00EC3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2BE1"/>
  <w15:chartTrackingRefBased/>
  <w15:docId w15:val="{EE8C4AC5-E4EB-4C3D-B1AB-77C7E13C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B43"/>
    <w:rPr>
      <w:rFonts w:eastAsiaTheme="majorEastAsia" w:cstheme="majorBidi"/>
      <w:color w:val="272727" w:themeColor="text1" w:themeTint="D8"/>
    </w:rPr>
  </w:style>
  <w:style w:type="paragraph" w:styleId="Title">
    <w:name w:val="Title"/>
    <w:basedOn w:val="Normal"/>
    <w:next w:val="Normal"/>
    <w:link w:val="TitleChar"/>
    <w:uiPriority w:val="10"/>
    <w:qFormat/>
    <w:rsid w:val="0077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B43"/>
    <w:pPr>
      <w:spacing w:before="160"/>
      <w:jc w:val="center"/>
    </w:pPr>
    <w:rPr>
      <w:i/>
      <w:iCs/>
      <w:color w:val="404040" w:themeColor="text1" w:themeTint="BF"/>
    </w:rPr>
  </w:style>
  <w:style w:type="character" w:customStyle="1" w:styleId="QuoteChar">
    <w:name w:val="Quote Char"/>
    <w:basedOn w:val="DefaultParagraphFont"/>
    <w:link w:val="Quote"/>
    <w:uiPriority w:val="29"/>
    <w:rsid w:val="00770B43"/>
    <w:rPr>
      <w:i/>
      <w:iCs/>
      <w:color w:val="404040" w:themeColor="text1" w:themeTint="BF"/>
    </w:rPr>
  </w:style>
  <w:style w:type="paragraph" w:styleId="ListParagraph">
    <w:name w:val="List Paragraph"/>
    <w:basedOn w:val="Normal"/>
    <w:uiPriority w:val="34"/>
    <w:qFormat/>
    <w:rsid w:val="00770B43"/>
    <w:pPr>
      <w:ind w:left="720"/>
      <w:contextualSpacing/>
    </w:pPr>
  </w:style>
  <w:style w:type="character" w:styleId="IntenseEmphasis">
    <w:name w:val="Intense Emphasis"/>
    <w:basedOn w:val="DefaultParagraphFont"/>
    <w:uiPriority w:val="21"/>
    <w:qFormat/>
    <w:rsid w:val="00770B43"/>
    <w:rPr>
      <w:i/>
      <w:iCs/>
      <w:color w:val="0F4761" w:themeColor="accent1" w:themeShade="BF"/>
    </w:rPr>
  </w:style>
  <w:style w:type="paragraph" w:styleId="IntenseQuote">
    <w:name w:val="Intense Quote"/>
    <w:basedOn w:val="Normal"/>
    <w:next w:val="Normal"/>
    <w:link w:val="IntenseQuoteChar"/>
    <w:uiPriority w:val="30"/>
    <w:qFormat/>
    <w:rsid w:val="0077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B43"/>
    <w:rPr>
      <w:i/>
      <w:iCs/>
      <w:color w:val="0F4761" w:themeColor="accent1" w:themeShade="BF"/>
    </w:rPr>
  </w:style>
  <w:style w:type="character" w:styleId="IntenseReference">
    <w:name w:val="Intense Reference"/>
    <w:basedOn w:val="DefaultParagraphFont"/>
    <w:uiPriority w:val="32"/>
    <w:qFormat/>
    <w:rsid w:val="00770B43"/>
    <w:rPr>
      <w:b/>
      <w:bCs/>
      <w:smallCaps/>
      <w:color w:val="0F4761" w:themeColor="accent1" w:themeShade="BF"/>
      <w:spacing w:val="5"/>
    </w:rPr>
  </w:style>
  <w:style w:type="paragraph" w:styleId="FootnoteText">
    <w:name w:val="footnote text"/>
    <w:basedOn w:val="Normal"/>
    <w:link w:val="FootnoteTextChar"/>
    <w:uiPriority w:val="99"/>
    <w:semiHidden/>
    <w:unhideWhenUsed/>
    <w:rsid w:val="001225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2534"/>
    <w:rPr>
      <w:sz w:val="20"/>
      <w:szCs w:val="20"/>
    </w:rPr>
  </w:style>
  <w:style w:type="character" w:styleId="FootnoteReference">
    <w:name w:val="footnote reference"/>
    <w:basedOn w:val="DefaultParagraphFont"/>
    <w:uiPriority w:val="99"/>
    <w:semiHidden/>
    <w:unhideWhenUsed/>
    <w:rsid w:val="00122534"/>
    <w:rPr>
      <w:vertAlign w:val="superscript"/>
    </w:rPr>
  </w:style>
  <w:style w:type="table" w:styleId="TableGrid">
    <w:name w:val="Table Grid"/>
    <w:basedOn w:val="TableNormal"/>
    <w:uiPriority w:val="39"/>
    <w:rsid w:val="00200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88E14-B080-4AE8-9097-6B4A1929B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4294967108</TotalTime>
  <Pages>16</Pages>
  <Words>5348</Words>
  <Characters>30490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Peyman .</dc:creator>
  <cp:keywords/>
  <dc:description/>
  <cp:lastModifiedBy>parniyan nakhei</cp:lastModifiedBy>
  <cp:revision>16</cp:revision>
  <dcterms:created xsi:type="dcterms:W3CDTF">2026-09-20T12:46:00Z</dcterms:created>
  <dcterms:modified xsi:type="dcterms:W3CDTF">2026-09-21T05:23:00Z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095b316f-2532-468b-b58d-799536ec01cc</vt:lpwstr>
  </property>
</Properties>
</file>