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DD8C" w14:textId="77777777"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B87FCCE" w14:textId="77777777"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14:paraId="0AFA467A" w14:textId="77777777"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3E6E6F6B" w14:textId="77777777" w:rsidR="00E42148" w:rsidRDefault="00E42148" w:rsidP="00E42148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2DB51F15" w14:textId="77777777"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18763FD9" w14:textId="77777777" w:rsidR="00E42148" w:rsidRDefault="00E42148" w:rsidP="00E42148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3240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решения нелинейных уравнений</w:t>
      </w:r>
      <w:r>
        <w:t>»</w:t>
      </w:r>
    </w:p>
    <w:p w14:paraId="0B7C2BCC" w14:textId="77777777" w:rsidR="00E42148" w:rsidRPr="00A432EB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14:paraId="35A8DAEC" w14:textId="77777777" w:rsidR="00E42148" w:rsidRPr="007E1AFA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14:paraId="29E350D9" w14:textId="156191E0" w:rsidR="00E42148" w:rsidRPr="000D3B15" w:rsidRDefault="00497445" w:rsidP="00E42148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B1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Серебряков Егор К.</w:t>
      </w:r>
    </w:p>
    <w:p w14:paraId="10A168C1" w14:textId="77777777" w:rsidR="00E42148" w:rsidRPr="00A432EB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14:paraId="1B3C7860" w14:textId="77777777" w:rsidR="00E42148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79E2C08E" w14:textId="77777777" w:rsidR="00E42148" w:rsidRPr="00744648" w:rsidRDefault="00E42148" w:rsidP="00E42148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0B0204F2" w14:textId="77777777" w:rsidR="00E42148" w:rsidRP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2023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784670B" w14:textId="77777777" w:rsidR="00476259" w:rsidRPr="00476259" w:rsidRDefault="00476259" w:rsidP="004762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259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14:paraId="1433294A" w14:textId="167ADADB" w:rsidR="003A551B" w:rsidRDefault="00493DE9" w:rsidP="00493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расписать три метода решения нелинейных уравнений: метод Ньютона, метод итераций и метод половинного деления. Каждый метод должен быть реализован в виде словесного алгоритма и блок-схемы со вписанным кодом. К каждому методу требуется приложить результаты работы алгоритма. Функцию и её условия нужно взять из варианта методички.</w:t>
      </w:r>
    </w:p>
    <w:p w14:paraId="022ABD1C" w14:textId="4EC3800F" w:rsidR="00493DE9" w:rsidRDefault="00493DE9" w:rsidP="00493D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3D14977E" w14:textId="0D7B1D16" w:rsidR="00497445" w:rsidRDefault="00497445" w:rsidP="00493D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4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B7100B" wp14:editId="6DEF396E">
            <wp:extent cx="1991003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CAA" w14:textId="5A71A3C6" w:rsidR="00497445" w:rsidRDefault="005736D1" w:rsidP="005736D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Метод половинного деления</w:t>
      </w:r>
    </w:p>
    <w:p w14:paraId="54A4CD67" w14:textId="4048161D" w:rsidR="005736D1" w:rsidRDefault="007459E2" w:rsidP="005736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Анализ задачи</w:t>
      </w:r>
    </w:p>
    <w:p w14:paraId="28851C4C" w14:textId="34F4F045" w:rsidR="007459E2" w:rsidRDefault="007459E2" w:rsidP="007459E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Если значение функции на левом конце отрезка и на правом различается, то из этого следует, что график функции пересекает ось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Ox</w:t>
      </w:r>
      <w:r>
        <w:rPr>
          <w:rFonts w:ascii="Times New Roman" w:hAnsi="Times New Roman" w:cs="Times New Roman"/>
          <w:sz w:val="28"/>
          <w:szCs w:val="28"/>
          <w:lang w:eastAsia="ja-JP"/>
        </w:rPr>
        <w:t>, следовательно функция на этом интервале имеет корень</w:t>
      </w:r>
    </w:p>
    <w:p w14:paraId="33B2481B" w14:textId="7F605DE8" w:rsidR="007459E2" w:rsidRDefault="007459E2" w:rsidP="007459E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Чтобы уменьшить неопределённость при нахождении корня, способ предусматривает деление интервала пополам, на 2 равные части по формуле</w:t>
      </w:r>
      <w:r w:rsidR="00820B31" w:rsidRPr="00820B3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den>
        </m:f>
      </m:oMath>
    </w:p>
    <w:p w14:paraId="2EFF877E" w14:textId="6A75DE02" w:rsidR="00820B31" w:rsidRDefault="00820B31" w:rsidP="007459E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интервале, делённом пополам, следует заменить одну из координат концов отрезка на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чтобы уменьшить неопределённость. Выбор границы отрезка, которая будет заменена на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sz w:val="28"/>
          <w:szCs w:val="28"/>
          <w:lang w:eastAsia="ja-JP"/>
        </w:rPr>
        <w:t>, зависит от того положительным или отрицательным будет произведение значений функций. Следует выбрать такой интервал, произведение концов значений функции которого меньше нуля</w:t>
      </w:r>
    </w:p>
    <w:p w14:paraId="46D2E691" w14:textId="665A0D60" w:rsidR="00820B31" w:rsidRDefault="00820B31" w:rsidP="007459E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Чтобы избежать бесконечного вхождения в цикл для поиска корня, следует использовать эпсилон, который задаёт определённую точность корня.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Главным условием выхода из функции будет являться </w:t>
      </w:r>
      <w:r w:rsidRPr="007158C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5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15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58C1">
        <w:rPr>
          <w:rFonts w:ascii="Times New Roman" w:hAnsi="Times New Roman" w:cs="Times New Roman"/>
          <w:sz w:val="28"/>
          <w:szCs w:val="28"/>
        </w:rPr>
        <w:t xml:space="preserve">| &lt;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</w:p>
    <w:p w14:paraId="27C0041A" w14:textId="5720D043" w:rsidR="00614CB8" w:rsidRDefault="00614CB8" w:rsidP="00614CB8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Геометрическая интерпретация</w:t>
      </w:r>
    </w:p>
    <w:p w14:paraId="20E29107" w14:textId="6CF914D2" w:rsidR="00614CB8" w:rsidRDefault="00614CB8" w:rsidP="00614CB8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ja-JP"/>
        </w:rPr>
        <w:drawing>
          <wp:inline distT="0" distB="0" distL="0" distR="0" wp14:anchorId="7BC49675" wp14:editId="64F06C37">
            <wp:extent cx="552450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1EBF" w14:textId="0AC4CB34" w:rsidR="00614CB8" w:rsidRDefault="00614CB8" w:rsidP="00614CB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Берём отрезок </w:t>
      </w:r>
      <w:r w:rsidRPr="00614CB8">
        <w:rPr>
          <w:rFonts w:ascii="Times New Roman" w:hAnsi="Times New Roman" w:cs="Times New Roman"/>
          <w:sz w:val="28"/>
          <w:szCs w:val="28"/>
          <w:lang w:eastAsia="ja-JP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614CB8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614CB8">
        <w:rPr>
          <w:rFonts w:ascii="Times New Roman" w:hAnsi="Times New Roman" w:cs="Times New Roman"/>
          <w:sz w:val="28"/>
          <w:szCs w:val="28"/>
          <w:lang w:eastAsia="ja-JP"/>
        </w:rPr>
        <w:t>]</w:t>
      </w:r>
      <w:r>
        <w:rPr>
          <w:rFonts w:ascii="Times New Roman" w:hAnsi="Times New Roman" w:cs="Times New Roman"/>
          <w:sz w:val="28"/>
          <w:szCs w:val="28"/>
          <w:lang w:eastAsia="ja-JP"/>
        </w:rPr>
        <w:t>, на котором имеется корень, и делим его пополам</w:t>
      </w:r>
    </w:p>
    <w:p w14:paraId="3AB44502" w14:textId="7D909C88" w:rsidR="00614CB8" w:rsidRDefault="00614CB8" w:rsidP="00614CB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Из двух получившихся отрезков выбираем тот, на котором имеется корень неравенства</w:t>
      </w:r>
    </w:p>
    <w:p w14:paraId="62F42C30" w14:textId="5D49ECD9" w:rsidR="00614CB8" w:rsidRPr="001074B1" w:rsidRDefault="00614CB8" w:rsidP="001074B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Повторяем действия до тех пор, пока не доберёмся до требуемой точности</w:t>
      </w:r>
      <w:r w:rsidR="001074B1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48D3CF82" w14:textId="271493D0" w:rsidR="001074B1" w:rsidRDefault="001074B1" w:rsidP="001074B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Блок-схема со вписанным кодом</w:t>
      </w:r>
    </w:p>
    <w:p w14:paraId="5B776881" w14:textId="2D514876" w:rsidR="001074B1" w:rsidRDefault="001074B1" w:rsidP="001074B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ja-JP"/>
        </w:rPr>
        <w:drawing>
          <wp:inline distT="0" distB="0" distL="0" distR="0" wp14:anchorId="411DBBCF" wp14:editId="63580114">
            <wp:extent cx="4967926" cy="885825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38" cy="886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F35D" w14:textId="0B23FD2C" w:rsidR="001074B1" w:rsidRDefault="000D3B15" w:rsidP="001074B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Код программы и результат</w:t>
      </w:r>
    </w:p>
    <w:p w14:paraId="7EB43116" w14:textId="6B1AA31F" w:rsidR="000D3B15" w:rsidRDefault="000D3B15" w:rsidP="001074B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ja-JP"/>
        </w:rPr>
        <w:drawing>
          <wp:inline distT="0" distB="0" distL="0" distR="0" wp14:anchorId="4ADF01C4" wp14:editId="07240D1E">
            <wp:extent cx="4857750" cy="655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C35C" w14:textId="1E9C35B8" w:rsidR="000D3B15" w:rsidRDefault="000D3B15" w:rsidP="001074B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br w:type="page"/>
      </w:r>
    </w:p>
    <w:p w14:paraId="69C5A37E" w14:textId="799833A6" w:rsidR="000D3B15" w:rsidRDefault="000D3B15" w:rsidP="000D3B1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ja-JP"/>
        </w:rPr>
        <w:lastRenderedPageBreak/>
        <w:t>Метод Ньютона</w:t>
      </w:r>
    </w:p>
    <w:p w14:paraId="5F025F90" w14:textId="38D86BDD" w:rsidR="000D3B15" w:rsidRPr="0077746B" w:rsidRDefault="000D3B15" w:rsidP="000D3B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77746B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Анализ задачи</w:t>
      </w:r>
    </w:p>
    <w:p w14:paraId="13063B4D" w14:textId="77777777" w:rsidR="008A46EF" w:rsidRPr="0077746B" w:rsidRDefault="008A46EF" w:rsidP="000D3B15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7746B">
        <w:rPr>
          <w:rFonts w:ascii="Times New Roman" w:hAnsi="Times New Roman" w:cs="Times New Roman"/>
          <w:sz w:val="28"/>
          <w:szCs w:val="28"/>
          <w:lang w:eastAsia="ja-JP"/>
        </w:rPr>
        <w:t xml:space="preserve">Дана монотонная и непрерывная функция, поэтому производные от разных </w:t>
      </w:r>
      <w:r w:rsidRPr="0077746B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t xml:space="preserve"> не равны нулю. Функция выпукла вниз и монотонно возрастает на заданном отрезке [</w:t>
      </w:r>
      <w:r w:rsidRPr="0077746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Pr="0077746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t>]</w:t>
      </w:r>
    </w:p>
    <w:p w14:paraId="51D33AC6" w14:textId="77777777" w:rsidR="00941A24" w:rsidRPr="0077746B" w:rsidRDefault="00941A24" w:rsidP="000D3B15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7746B">
        <w:rPr>
          <w:rFonts w:ascii="Times New Roman" w:hAnsi="Times New Roman" w:cs="Times New Roman"/>
          <w:sz w:val="28"/>
          <w:szCs w:val="28"/>
          <w:lang w:eastAsia="ja-JP"/>
        </w:rPr>
        <w:t>Следует найти первая и вторая производные функции</w:t>
      </w:r>
    </w:p>
    <w:p w14:paraId="61AEDB9E" w14:textId="063CE6F2" w:rsidR="000D3B15" w:rsidRPr="0077746B" w:rsidRDefault="00941A24" w:rsidP="000D3B15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7746B">
        <w:rPr>
          <w:rFonts w:ascii="Times New Roman" w:hAnsi="Times New Roman" w:cs="Times New Roman"/>
          <w:sz w:val="28"/>
          <w:szCs w:val="28"/>
          <w:lang w:eastAsia="ja-JP"/>
        </w:rPr>
        <w:t xml:space="preserve">За начальное приближение выбирается левый конец интервала, в случае если 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>(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a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>)*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>’’(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a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 xml:space="preserve">)&gt;0 , 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t xml:space="preserve">и наоборот, если 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>(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b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>)*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>’’(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b</w:t>
      </w:r>
      <w:r w:rsidRPr="0077746B">
        <w:rPr>
          <w:rFonts w:ascii="Times New Roman" w:hAnsi="Times New Roman" w:cs="Times New Roman"/>
          <w:i/>
          <w:iCs/>
          <w:sz w:val="28"/>
          <w:szCs w:val="28"/>
          <w:lang w:eastAsia="ja-JP"/>
        </w:rPr>
        <w:t xml:space="preserve">)&gt;0, 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t>то берётся правый конец</w:t>
      </w:r>
    </w:p>
    <w:p w14:paraId="0C9D8E84" w14:textId="2971AEF2" w:rsidR="003F65A4" w:rsidRPr="003B3C1E" w:rsidRDefault="003F65A4" w:rsidP="003B3C1E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7746B">
        <w:rPr>
          <w:rFonts w:ascii="Times New Roman" w:hAnsi="Times New Roman" w:cs="Times New Roman"/>
          <w:sz w:val="28"/>
          <w:szCs w:val="28"/>
          <w:lang w:eastAsia="ja-JP"/>
        </w:rPr>
        <w:t>Следующие приближения можно найти по формуле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</m:den>
        </m:f>
      </m:oMath>
      <w:r w:rsidRPr="0077746B">
        <w:rPr>
          <w:rFonts w:ascii="Times New Roman" w:hAnsi="Times New Roman" w:cs="Times New Roman"/>
          <w:sz w:val="28"/>
          <w:szCs w:val="28"/>
        </w:rPr>
        <w:t xml:space="preserve"> </w:t>
      </w:r>
      <w:r w:rsidR="005722F1" w:rsidRPr="0077746B">
        <w:rPr>
          <w:rFonts w:ascii="Times New Roman" w:hAnsi="Times New Roman" w:cs="Times New Roman"/>
          <w:sz w:val="28"/>
          <w:szCs w:val="28"/>
        </w:rPr>
        <w:t>до тех пор, пока</w:t>
      </w:r>
      <w:r w:rsidRPr="0077746B">
        <w:rPr>
          <w:rFonts w:ascii="Times New Roman" w:hAnsi="Times New Roman" w:cs="Times New Roman"/>
          <w:sz w:val="28"/>
          <w:szCs w:val="28"/>
        </w:rPr>
        <w:t xml:space="preserve"> не выполнится условие</w:t>
      </w:r>
      <w:r w:rsidRPr="0077746B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|&lt;ε</m:t>
        </m:r>
      </m:oMath>
      <w:r w:rsidR="003B3C1E">
        <w:rPr>
          <w:rFonts w:ascii="Times New Roman" w:hAnsi="Times New Roman" w:cs="Times New Roman"/>
          <w:sz w:val="32"/>
          <w:szCs w:val="32"/>
        </w:rPr>
        <w:br w:type="page"/>
      </w:r>
    </w:p>
    <w:p w14:paraId="211B9397" w14:textId="68F007BC" w:rsidR="003F65A4" w:rsidRDefault="003B3C1E" w:rsidP="003B3C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ja-JP"/>
        </w:rPr>
        <w:lastRenderedPageBreak/>
        <w:t>Геометрическая интерпретация</w:t>
      </w:r>
    </w:p>
    <w:p w14:paraId="5B65A4D7" w14:textId="09513FD3" w:rsidR="003B3C1E" w:rsidRDefault="003B3C1E" w:rsidP="003F65A4">
      <w:pPr>
        <w:spacing w:line="360" w:lineRule="auto"/>
        <w:ind w:left="349"/>
        <w:jc w:val="both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ja-JP"/>
        </w:rPr>
        <w:drawing>
          <wp:inline distT="0" distB="0" distL="0" distR="0" wp14:anchorId="065F54A3" wp14:editId="1A35BA3B">
            <wp:extent cx="5534025" cy="3781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4730" w14:textId="43219F29" w:rsidR="003B3C1E" w:rsidRPr="0077746B" w:rsidRDefault="003B3C1E" w:rsidP="003B3C1E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7746B">
        <w:rPr>
          <w:rFonts w:ascii="Times New Roman" w:hAnsi="Times New Roman" w:cs="Times New Roman"/>
          <w:sz w:val="28"/>
          <w:szCs w:val="28"/>
          <w:lang w:eastAsia="ja-JP"/>
        </w:rPr>
        <w:t>Берём отрезок [</w:t>
      </w:r>
      <w:r w:rsidRPr="0077746B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Pr="0077746B"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77746B">
        <w:rPr>
          <w:rFonts w:ascii="Times New Roman" w:hAnsi="Times New Roman" w:cs="Times New Roman"/>
          <w:sz w:val="28"/>
          <w:szCs w:val="28"/>
          <w:lang w:eastAsia="ja-JP"/>
        </w:rPr>
        <w:t>] и проверяем с какой кривой мы имеем дело</w:t>
      </w:r>
    </w:p>
    <w:p w14:paraId="7BE3BBA9" w14:textId="2D7FD6A0" w:rsidR="003B3C1E" w:rsidRPr="0077746B" w:rsidRDefault="003B3C1E" w:rsidP="003B3C1E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7746B">
        <w:rPr>
          <w:rFonts w:ascii="Times New Roman" w:hAnsi="Times New Roman" w:cs="Times New Roman"/>
          <w:sz w:val="28"/>
          <w:szCs w:val="28"/>
          <w:lang w:eastAsia="ja-JP"/>
        </w:rPr>
        <w:t>Исходя из того, что кривая монотонно и непрерывно возрастает на отрезке, следует, что начинать приближение будем от правого конца отрезка</w:t>
      </w:r>
    </w:p>
    <w:p w14:paraId="2823B8EA" w14:textId="329583D5" w:rsidR="003B3C1E" w:rsidRPr="009D4127" w:rsidRDefault="003B3C1E" w:rsidP="009D412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eastAsia="ja-JP"/>
        </w:rPr>
      </w:pPr>
      <w:r w:rsidRPr="0077746B">
        <w:rPr>
          <w:rFonts w:ascii="Times New Roman" w:hAnsi="Times New Roman" w:cs="Times New Roman"/>
          <w:sz w:val="28"/>
          <w:szCs w:val="28"/>
          <w:lang w:eastAsia="ja-JP"/>
        </w:rPr>
        <w:t>Используя формулы, приведённые выше, найдём достаточное решение неравенства</w:t>
      </w:r>
      <w:r w:rsidR="009D4127">
        <w:rPr>
          <w:rFonts w:ascii="Times New Roman" w:hAnsi="Times New Roman" w:cs="Times New Roman"/>
          <w:sz w:val="32"/>
          <w:szCs w:val="32"/>
          <w:lang w:eastAsia="ja-JP"/>
        </w:rPr>
        <w:br w:type="page"/>
      </w:r>
    </w:p>
    <w:p w14:paraId="33DBC114" w14:textId="36782715" w:rsidR="003B3C1E" w:rsidRDefault="003B3C1E" w:rsidP="003B3C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ja-JP"/>
        </w:rPr>
        <w:lastRenderedPageBreak/>
        <w:t>Блок-схема со вписанным кодом</w:t>
      </w:r>
    </w:p>
    <w:p w14:paraId="3A801DCE" w14:textId="0ED938D5" w:rsidR="009D4127" w:rsidRDefault="009D4127" w:rsidP="003B3C1E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ja-JP"/>
        </w:rPr>
      </w:pPr>
      <w:r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5EDF154E" wp14:editId="1E81093A">
            <wp:extent cx="4074500" cy="874395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70" cy="875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eastAsia="ja-JP"/>
        </w:rPr>
        <w:br w:type="page"/>
      </w:r>
    </w:p>
    <w:p w14:paraId="3E6608EA" w14:textId="6EFCA112" w:rsidR="009D4127" w:rsidRDefault="009D4127" w:rsidP="003B3C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ja-JP"/>
        </w:rPr>
        <w:lastRenderedPageBreak/>
        <w:t>Код программы и результат</w:t>
      </w:r>
    </w:p>
    <w:p w14:paraId="6CBC24F3" w14:textId="06B23B58" w:rsidR="009D4127" w:rsidRDefault="009D4127" w:rsidP="003B3C1E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 w:eastAsia="ja-JP"/>
        </w:rPr>
      </w:pPr>
      <w:r w:rsidRPr="009D4127">
        <w:rPr>
          <w:rFonts w:ascii="Times New Roman" w:hAnsi="Times New Roman" w:cs="Times New Roman"/>
          <w:noProof/>
          <w:sz w:val="32"/>
          <w:szCs w:val="32"/>
          <w:lang w:val="en-US" w:eastAsia="ja-JP"/>
        </w:rPr>
        <w:drawing>
          <wp:inline distT="0" distB="0" distL="0" distR="0" wp14:anchorId="2F6CC7A1" wp14:editId="7B3328ED">
            <wp:extent cx="3677163" cy="76020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 w:eastAsia="ja-JP"/>
        </w:rPr>
        <w:br w:type="page"/>
      </w:r>
    </w:p>
    <w:p w14:paraId="7E9B5956" w14:textId="00DF2E40" w:rsidR="009D4127" w:rsidRDefault="0077746B" w:rsidP="0077746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ja-JP"/>
        </w:rPr>
        <w:lastRenderedPageBreak/>
        <w:t>Метод итераций</w:t>
      </w:r>
    </w:p>
    <w:p w14:paraId="0CFDF7BD" w14:textId="3CE31048" w:rsidR="0077746B" w:rsidRDefault="0077746B" w:rsidP="0077746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Анализ задачи</w:t>
      </w:r>
    </w:p>
    <w:p w14:paraId="6DF46468" w14:textId="4D0754E4" w:rsidR="0077746B" w:rsidRPr="008B4D94" w:rsidRDefault="008B4D94" w:rsidP="008B4D94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B4D94">
        <w:rPr>
          <w:rFonts w:ascii="Times New Roman" w:hAnsi="Times New Roman" w:cs="Times New Roman"/>
          <w:sz w:val="28"/>
          <w:szCs w:val="28"/>
          <w:lang w:eastAsia="ja-JP"/>
        </w:rPr>
        <w:t xml:space="preserve">Исходное уравнение следует представить в виде </w:t>
      </w:r>
      <m:oMath>
        <m:r>
          <w:rPr>
            <w:rFonts w:ascii="Cambria Math" w:hAnsi="Cambria Math" w:cs="Times New Roman"/>
            <w:sz w:val="28"/>
            <w:szCs w:val="28"/>
          </w:rPr>
          <m:t>x=φ(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D509242" w14:textId="3CCA1151" w:rsidR="008B4D94" w:rsidRPr="008B4D94" w:rsidRDefault="008B4D94" w:rsidP="008B4D94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B4D94">
        <w:rPr>
          <w:rFonts w:ascii="Times New Roman" w:hAnsi="Times New Roman" w:cs="Times New Roman"/>
          <w:sz w:val="28"/>
          <w:szCs w:val="28"/>
        </w:rPr>
        <w:t>На отрезке [</w:t>
      </w:r>
      <w:r w:rsidRPr="008B4D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4D94">
        <w:rPr>
          <w:rFonts w:ascii="Times New Roman" w:hAnsi="Times New Roman" w:cs="Times New Roman"/>
          <w:sz w:val="28"/>
          <w:szCs w:val="28"/>
        </w:rPr>
        <w:t>,</w:t>
      </w:r>
      <w:r w:rsidRPr="008B4D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4D94">
        <w:rPr>
          <w:rFonts w:ascii="Times New Roman" w:hAnsi="Times New Roman" w:cs="Times New Roman"/>
          <w:sz w:val="28"/>
          <w:szCs w:val="28"/>
        </w:rPr>
        <w:t>]</w:t>
      </w:r>
      <w:r w:rsidRPr="008B4D94">
        <w:rPr>
          <w:rFonts w:ascii="Times New Roman" w:hAnsi="Times New Roman" w:cs="Times New Roman"/>
          <w:sz w:val="28"/>
          <w:szCs w:val="28"/>
          <w:lang w:eastAsia="ja-JP"/>
        </w:rPr>
        <w:t xml:space="preserve"> выбирается произвольное значение </w:t>
      </w:r>
      <w:r w:rsidRPr="008B4D94"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</w:p>
    <w:p w14:paraId="2F072E50" w14:textId="0F70358E" w:rsidR="008B4D94" w:rsidRDefault="008B4D94" w:rsidP="008B4D94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B4D94">
        <w:rPr>
          <w:rFonts w:ascii="Times New Roman" w:hAnsi="Times New Roman" w:cs="Times New Roman"/>
          <w:sz w:val="28"/>
          <w:szCs w:val="28"/>
          <w:lang w:eastAsia="ja-JP"/>
        </w:rPr>
        <w:t>Последующие приближения высчитываются по формуле</w:t>
      </w:r>
      <w:r w:rsidRPr="008B4D94">
        <w:rPr>
          <w:rFonts w:ascii="Times New Roman" w:hAnsi="Times New Roman" w:cs="Times New Roman"/>
          <w:sz w:val="28"/>
          <w:szCs w:val="28"/>
          <w:lang w:eastAsia="ja-JP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B4D94">
        <w:rPr>
          <w:rFonts w:ascii="Times New Roman" w:hAnsi="Times New Roman" w:cs="Times New Roman"/>
          <w:sz w:val="28"/>
          <w:szCs w:val="28"/>
        </w:rPr>
        <w:t xml:space="preserve"> пока не выполнится 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|&lt;ε</m:t>
        </m:r>
      </m:oMath>
    </w:p>
    <w:p w14:paraId="5EC33624" w14:textId="5BEB9E72" w:rsidR="008B4D94" w:rsidRDefault="008B4D94" w:rsidP="008B4D94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Геометрическая интерпретация</w:t>
      </w:r>
    </w:p>
    <w:p w14:paraId="792A5806" w14:textId="2283B4FA" w:rsidR="008B4D94" w:rsidRDefault="00C34655" w:rsidP="008B4D94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ja-JP"/>
        </w:rPr>
        <w:drawing>
          <wp:inline distT="0" distB="0" distL="0" distR="0" wp14:anchorId="5A1D62BC" wp14:editId="17C9D98F">
            <wp:extent cx="2181225" cy="3038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9FAE" w14:textId="2128592F" w:rsidR="00C34655" w:rsidRDefault="00C34655" w:rsidP="008B4D94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br w:type="page"/>
      </w:r>
    </w:p>
    <w:p w14:paraId="23F21221" w14:textId="08A6C7D5" w:rsidR="00C34655" w:rsidRDefault="00C34655" w:rsidP="008B4D94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Блок-схема со вписанным кодом</w:t>
      </w:r>
    </w:p>
    <w:p w14:paraId="014CE570" w14:textId="30251537" w:rsidR="00D35751" w:rsidRDefault="00D35751" w:rsidP="008B4D94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ja-JP"/>
        </w:rPr>
        <w:drawing>
          <wp:inline distT="0" distB="0" distL="0" distR="0" wp14:anchorId="4DBF60E1" wp14:editId="3BDE26B2">
            <wp:extent cx="3580615" cy="8648700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47" cy="866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br w:type="page"/>
      </w:r>
    </w:p>
    <w:p w14:paraId="19ABA33E" w14:textId="12192FF3" w:rsidR="00D35751" w:rsidRDefault="00D35751" w:rsidP="00D357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Код программы и результат</w:t>
      </w:r>
    </w:p>
    <w:p w14:paraId="6B51268F" w14:textId="213D3CB8" w:rsidR="00FC4E71" w:rsidRDefault="00FC4E71" w:rsidP="00D357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  <w:r w:rsidRPr="00FC4E71">
        <w:rPr>
          <w:rFonts w:ascii="Times New Roman" w:hAnsi="Times New Roman" w:cs="Times New Roman"/>
          <w:b/>
          <w:bCs/>
          <w:noProof/>
          <w:sz w:val="28"/>
          <w:szCs w:val="28"/>
          <w:lang w:val="en-US" w:eastAsia="ja-JP"/>
        </w:rPr>
        <w:drawing>
          <wp:inline distT="0" distB="0" distL="0" distR="0" wp14:anchorId="4425B19C" wp14:editId="751B741A">
            <wp:extent cx="3486637" cy="55252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368" w14:textId="22C006BA" w:rsidR="00FC4E71" w:rsidRDefault="00FC4E71" w:rsidP="00D357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результате программа не выведет ничего, потому что метод итераций применим только к функциям, значение абсолютных производных которых меньше 1. В нашем же случае, формулой производной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от Фи является </w:t>
      </w:r>
      <w:r w:rsidRPr="00FC4E71">
        <w:rPr>
          <w:rFonts w:ascii="Times New Roman" w:hAnsi="Times New Roman" w:cs="Times New Roman"/>
          <w:sz w:val="28"/>
          <w:szCs w:val="28"/>
          <w:lang w:eastAsia="ja-JP"/>
        </w:rPr>
        <w:t>36/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sz w:val="28"/>
          <w:szCs w:val="28"/>
          <w:lang w:eastAsia="ja-JP"/>
        </w:rPr>
        <w:t>, что означает, что данный метод не применим для решения данной задачи.</w:t>
      </w:r>
    </w:p>
    <w:p w14:paraId="3BCED9C6" w14:textId="5A687B37" w:rsidR="006E39C6" w:rsidRDefault="006E39C6" w:rsidP="00D357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754BC3BF" w14:textId="2D547E71" w:rsidR="006E39C6" w:rsidRPr="00FC4E71" w:rsidRDefault="006E39C6" w:rsidP="006E3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6E39C6">
        <w:rPr>
          <w:rFonts w:ascii="Times New Roman" w:hAnsi="Times New Roman" w:cs="Times New Roman"/>
          <w:sz w:val="28"/>
          <w:szCs w:val="28"/>
          <w:lang w:eastAsia="ja-JP"/>
        </w:rPr>
        <w:lastRenderedPageBreak/>
        <w:drawing>
          <wp:inline distT="0" distB="0" distL="0" distR="0" wp14:anchorId="1D8371F8" wp14:editId="5734F68E">
            <wp:extent cx="5940425" cy="149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9C6" w:rsidRPr="00FC4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164E"/>
    <w:multiLevelType w:val="hybridMultilevel"/>
    <w:tmpl w:val="D7D47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667CD1"/>
    <w:multiLevelType w:val="hybridMultilevel"/>
    <w:tmpl w:val="6E8EAF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9B0107"/>
    <w:multiLevelType w:val="hybridMultilevel"/>
    <w:tmpl w:val="339C2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522DA"/>
    <w:multiLevelType w:val="hybridMultilevel"/>
    <w:tmpl w:val="91A6F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238D3"/>
    <w:multiLevelType w:val="hybridMultilevel"/>
    <w:tmpl w:val="5F4E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565"/>
    <w:multiLevelType w:val="hybridMultilevel"/>
    <w:tmpl w:val="617E8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A60DC2"/>
    <w:multiLevelType w:val="hybridMultilevel"/>
    <w:tmpl w:val="A0FC6B44"/>
    <w:lvl w:ilvl="0" w:tplc="C6261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F027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176171"/>
    <w:multiLevelType w:val="hybridMultilevel"/>
    <w:tmpl w:val="F88CC2C6"/>
    <w:lvl w:ilvl="0" w:tplc="0E8C60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17FCA"/>
    <w:multiLevelType w:val="hybridMultilevel"/>
    <w:tmpl w:val="86328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94477"/>
    <w:multiLevelType w:val="multilevel"/>
    <w:tmpl w:val="EE525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Theme="minorEastAsia" w:hAnsi="Times New Roman" w:cs="Times New Roman"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131486"/>
    <w:multiLevelType w:val="hybridMultilevel"/>
    <w:tmpl w:val="035631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512E38"/>
    <w:multiLevelType w:val="hybridMultilevel"/>
    <w:tmpl w:val="5F4E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5A7"/>
    <w:rsid w:val="00013186"/>
    <w:rsid w:val="000D3B15"/>
    <w:rsid w:val="001006E6"/>
    <w:rsid w:val="001074B1"/>
    <w:rsid w:val="0016680E"/>
    <w:rsid w:val="0018418F"/>
    <w:rsid w:val="001A3855"/>
    <w:rsid w:val="001C69F8"/>
    <w:rsid w:val="001F5840"/>
    <w:rsid w:val="0024214C"/>
    <w:rsid w:val="002953DD"/>
    <w:rsid w:val="0032406D"/>
    <w:rsid w:val="003A551B"/>
    <w:rsid w:val="003B3C1E"/>
    <w:rsid w:val="003E163C"/>
    <w:rsid w:val="003F65A4"/>
    <w:rsid w:val="00415215"/>
    <w:rsid w:val="00424619"/>
    <w:rsid w:val="004358E3"/>
    <w:rsid w:val="00436986"/>
    <w:rsid w:val="00451DB5"/>
    <w:rsid w:val="00476259"/>
    <w:rsid w:val="00493DE9"/>
    <w:rsid w:val="00497445"/>
    <w:rsid w:val="005304FB"/>
    <w:rsid w:val="005330BD"/>
    <w:rsid w:val="00561C5B"/>
    <w:rsid w:val="005722F1"/>
    <w:rsid w:val="005736D1"/>
    <w:rsid w:val="005D2E2E"/>
    <w:rsid w:val="005F0829"/>
    <w:rsid w:val="00614CB8"/>
    <w:rsid w:val="006E39C6"/>
    <w:rsid w:val="007158C1"/>
    <w:rsid w:val="00715F32"/>
    <w:rsid w:val="007459E2"/>
    <w:rsid w:val="0077746B"/>
    <w:rsid w:val="007813A1"/>
    <w:rsid w:val="00782D82"/>
    <w:rsid w:val="007A2C9A"/>
    <w:rsid w:val="007A41F0"/>
    <w:rsid w:val="007A4A88"/>
    <w:rsid w:val="00805835"/>
    <w:rsid w:val="00820B31"/>
    <w:rsid w:val="008325A7"/>
    <w:rsid w:val="008A46EF"/>
    <w:rsid w:val="008A5F54"/>
    <w:rsid w:val="008B4D94"/>
    <w:rsid w:val="008E251F"/>
    <w:rsid w:val="008E42F0"/>
    <w:rsid w:val="00913D77"/>
    <w:rsid w:val="00941A24"/>
    <w:rsid w:val="009D4127"/>
    <w:rsid w:val="00A22567"/>
    <w:rsid w:val="00AB0330"/>
    <w:rsid w:val="00AD1D3A"/>
    <w:rsid w:val="00B52224"/>
    <w:rsid w:val="00BD69A1"/>
    <w:rsid w:val="00BD7C1F"/>
    <w:rsid w:val="00C34655"/>
    <w:rsid w:val="00C36F05"/>
    <w:rsid w:val="00C46611"/>
    <w:rsid w:val="00D35751"/>
    <w:rsid w:val="00D73C32"/>
    <w:rsid w:val="00D82DE0"/>
    <w:rsid w:val="00D97186"/>
    <w:rsid w:val="00E42148"/>
    <w:rsid w:val="00E54006"/>
    <w:rsid w:val="00F561D9"/>
    <w:rsid w:val="00FC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CF53"/>
  <w15:chartTrackingRefBased/>
  <w15:docId w15:val="{09FA5159-3267-499F-A3CC-5F4E3EE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8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5835"/>
    <w:rPr>
      <w:color w:val="808080"/>
    </w:rPr>
  </w:style>
  <w:style w:type="character" w:styleId="a5">
    <w:name w:val="Hyperlink"/>
    <w:basedOn w:val="a0"/>
    <w:uiPriority w:val="99"/>
    <w:unhideWhenUsed/>
    <w:rsid w:val="003A5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Егор</cp:lastModifiedBy>
  <cp:revision>55</cp:revision>
  <dcterms:created xsi:type="dcterms:W3CDTF">2023-12-20T16:18:00Z</dcterms:created>
  <dcterms:modified xsi:type="dcterms:W3CDTF">2023-12-21T18:54:00Z</dcterms:modified>
</cp:coreProperties>
</file>