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5B" w:rsidRDefault="000F795B" w:rsidP="000F795B">
      <w:r w:rsidRPr="001D58F7">
        <w:rPr>
          <w:b/>
        </w:rPr>
        <w:t>Requirement of Engineering Geophysics</w:t>
      </w:r>
      <w:bookmarkStart w:id="0" w:name="_GoBack"/>
      <w:bookmarkEnd w:id="0"/>
    </w:p>
    <w:p w:rsidR="000F795B" w:rsidRPr="005E59CD" w:rsidRDefault="005E59CD" w:rsidP="000F795B">
      <w:pPr>
        <w:rPr>
          <w:b/>
        </w:rPr>
      </w:pPr>
      <w:hyperlink r:id="rId6" w:history="1">
        <w:r w:rsidR="000F795B" w:rsidRPr="005E59CD">
          <w:rPr>
            <w:rStyle w:val="Hyperlink"/>
            <w:b/>
          </w:rPr>
          <w:t>Engineering Geop</w:t>
        </w:r>
        <w:r w:rsidR="000F795B" w:rsidRPr="005E59CD">
          <w:rPr>
            <w:rStyle w:val="Hyperlink"/>
            <w:b/>
          </w:rPr>
          <w:t>h</w:t>
        </w:r>
        <w:r w:rsidR="000F795B" w:rsidRPr="005E59CD">
          <w:rPr>
            <w:rStyle w:val="Hyperlink"/>
            <w:b/>
          </w:rPr>
          <w:t>ysics</w:t>
        </w:r>
      </w:hyperlink>
      <w:r w:rsidR="000F795B">
        <w:t xml:space="preserve"> </w:t>
      </w:r>
      <w:proofErr w:type="gramStart"/>
      <w:r w:rsidR="000F795B">
        <w:t xml:space="preserve">,  </w:t>
      </w:r>
      <w:proofErr w:type="gramEnd"/>
      <w:hyperlink r:id="rId7" w:history="1">
        <w:r w:rsidR="000F795B" w:rsidRPr="005E59CD">
          <w:rPr>
            <w:rStyle w:val="Hyperlink"/>
            <w:b/>
          </w:rPr>
          <w:t>Environmental Geophysical Services</w:t>
        </w:r>
      </w:hyperlink>
    </w:p>
    <w:p w:rsidR="000F795B" w:rsidRDefault="000F795B" w:rsidP="000F795B"/>
    <w:p w:rsidR="00DC40B5" w:rsidRDefault="001D58F7" w:rsidP="000F795B">
      <w:hyperlink r:id="rId8" w:history="1">
        <w:r w:rsidR="00254311" w:rsidRPr="001D58F7">
          <w:rPr>
            <w:rStyle w:val="Hyperlink"/>
            <w:b/>
          </w:rPr>
          <w:t>Environmental Geophysical Services</w:t>
        </w:r>
      </w:hyperlink>
      <w:r w:rsidR="00254311">
        <w:t xml:space="preserve"> </w:t>
      </w:r>
      <w:r w:rsidR="00DC40B5">
        <w:t xml:space="preserve">are valuable feedback systems to accurately predict data extracted of subsurface </w:t>
      </w:r>
      <w:r w:rsidR="000F795B">
        <w:t xml:space="preserve">about </w:t>
      </w:r>
      <w:r w:rsidR="00DC40B5">
        <w:t xml:space="preserve">its structural makeup. This marvelous factor in the </w:t>
      </w:r>
      <w:r w:rsidR="000F795B">
        <w:t>field of engineering</w:t>
      </w:r>
      <w:r w:rsidR="00DC40B5">
        <w:t xml:space="preserve"> is very profound.</w:t>
      </w:r>
    </w:p>
    <w:p w:rsidR="00DC40B5" w:rsidRDefault="00DC40B5" w:rsidP="000F795B"/>
    <w:p w:rsidR="000F795B" w:rsidRDefault="008B797F" w:rsidP="000F795B">
      <w:r>
        <w:t xml:space="preserve">This safe method of procuring data through </w:t>
      </w:r>
      <w:r w:rsidR="000F795B">
        <w:t xml:space="preserve">non-destructive </w:t>
      </w:r>
      <w:r>
        <w:t xml:space="preserve">measures is safe to the environment and economical. The data is collected </w:t>
      </w:r>
      <w:r w:rsidR="000F795B">
        <w:t xml:space="preserve">by means of airborne geophysics along the earth's surface </w:t>
      </w:r>
      <w:r>
        <w:t xml:space="preserve">and also </w:t>
      </w:r>
      <w:r w:rsidR="000F795B">
        <w:t xml:space="preserve">from </w:t>
      </w:r>
      <w:r>
        <w:t>tunnels and boreholes. Also with the help of 2D and 3D layer modeling of the subsoil, results are prepared to propagate</w:t>
      </w:r>
      <w:r w:rsidR="000F795B">
        <w:t xml:space="preserve"> GIS or BIM systems.</w:t>
      </w:r>
    </w:p>
    <w:p w:rsidR="000F795B" w:rsidRDefault="000F795B" w:rsidP="000F795B"/>
    <w:p w:rsidR="000F795B" w:rsidRDefault="00FC6EFD" w:rsidP="00FC6EFD">
      <w:r>
        <w:t xml:space="preserve">Geophysical exploration requires these </w:t>
      </w:r>
      <w:r w:rsidR="000F795B">
        <w:t xml:space="preserve">methods in </w:t>
      </w:r>
      <w:hyperlink r:id="rId9" w:history="1">
        <w:r w:rsidR="000F795B" w:rsidRPr="001D58F7">
          <w:rPr>
            <w:rStyle w:val="Hyperlink"/>
            <w:b/>
          </w:rPr>
          <w:t>engineering geophysics</w:t>
        </w:r>
      </w:hyperlink>
      <w:r w:rsidR="000F795B">
        <w:t xml:space="preserve"> </w:t>
      </w:r>
      <w:r>
        <w:t>for subsoil exploration:</w:t>
      </w:r>
    </w:p>
    <w:p w:rsidR="000F795B" w:rsidRDefault="000F795B" w:rsidP="000F795B"/>
    <w:p w:rsidR="000F795B" w:rsidRDefault="00FC6EFD" w:rsidP="000A60E4">
      <w:pPr>
        <w:pStyle w:val="ListParagraph"/>
        <w:numPr>
          <w:ilvl w:val="0"/>
          <w:numId w:val="1"/>
        </w:numPr>
      </w:pPr>
      <w:r>
        <w:t>Study of s</w:t>
      </w:r>
      <w:r w:rsidR="000F795B">
        <w:t>eismology</w:t>
      </w:r>
    </w:p>
    <w:p w:rsidR="000F795B" w:rsidRDefault="000F795B" w:rsidP="000A60E4">
      <w:pPr>
        <w:pStyle w:val="ListParagraph"/>
        <w:numPr>
          <w:ilvl w:val="0"/>
          <w:numId w:val="1"/>
        </w:numPr>
      </w:pPr>
      <w:r>
        <w:t>Potential method</w:t>
      </w:r>
    </w:p>
    <w:p w:rsidR="000F795B" w:rsidRDefault="00FC6EFD" w:rsidP="000A60E4">
      <w:pPr>
        <w:pStyle w:val="ListParagraph"/>
        <w:numPr>
          <w:ilvl w:val="0"/>
          <w:numId w:val="1"/>
        </w:numPr>
      </w:pPr>
      <w:r>
        <w:t>Radiation</w:t>
      </w:r>
    </w:p>
    <w:p w:rsidR="000F795B" w:rsidRDefault="000F795B" w:rsidP="000A60E4">
      <w:pPr>
        <w:pStyle w:val="ListParagraph"/>
        <w:numPr>
          <w:ilvl w:val="0"/>
          <w:numId w:val="1"/>
        </w:numPr>
      </w:pPr>
      <w:r>
        <w:t>Offshore processes</w:t>
      </w:r>
    </w:p>
    <w:p w:rsidR="000F795B" w:rsidRDefault="00FC6EFD" w:rsidP="000A60E4">
      <w:pPr>
        <w:pStyle w:val="ListParagraph"/>
        <w:numPr>
          <w:ilvl w:val="0"/>
          <w:numId w:val="1"/>
        </w:numPr>
      </w:pPr>
      <w:r>
        <w:t>Excavation and Borehole</w:t>
      </w:r>
    </w:p>
    <w:p w:rsidR="000F795B" w:rsidRDefault="000F795B" w:rsidP="000F795B"/>
    <w:p w:rsidR="000F795B" w:rsidRDefault="005C627F" w:rsidP="000F795B">
      <w:r>
        <w:t>Geophysical application engineering is used in many applications of subsoil analysis discovery</w:t>
      </w:r>
      <w:r w:rsidR="00196478">
        <w:t xml:space="preserve"> likely as</w:t>
      </w:r>
      <w:r>
        <w:t>:</w:t>
      </w:r>
    </w:p>
    <w:p w:rsidR="000F795B" w:rsidRDefault="000F795B" w:rsidP="000F795B"/>
    <w:p w:rsidR="000F795B" w:rsidRDefault="0041776C" w:rsidP="000C56EF">
      <w:pPr>
        <w:pStyle w:val="ListParagraph"/>
        <w:numPr>
          <w:ilvl w:val="0"/>
          <w:numId w:val="2"/>
        </w:numPr>
      </w:pPr>
      <w:r>
        <w:t xml:space="preserve">Subsoil study of </w:t>
      </w:r>
      <w:r w:rsidR="000F795B">
        <w:t xml:space="preserve">the layer model </w:t>
      </w:r>
      <w:r>
        <w:t>to investigate area homogeneity and layer modeling.</w:t>
      </w:r>
    </w:p>
    <w:p w:rsidR="000F795B" w:rsidRDefault="00915696" w:rsidP="000C56EF">
      <w:pPr>
        <w:pStyle w:val="ListParagraph"/>
        <w:numPr>
          <w:ilvl w:val="0"/>
          <w:numId w:val="2"/>
        </w:numPr>
      </w:pPr>
      <w:r>
        <w:t>Survey and monitoring of areas that have regular landslide aversion and geological hazards.</w:t>
      </w:r>
    </w:p>
    <w:p w:rsidR="003F6E3A" w:rsidRDefault="000F795B" w:rsidP="000C56EF">
      <w:pPr>
        <w:pStyle w:val="ListParagraph"/>
        <w:numPr>
          <w:ilvl w:val="0"/>
          <w:numId w:val="2"/>
        </w:numPr>
      </w:pPr>
      <w:r>
        <w:t xml:space="preserve">Geological </w:t>
      </w:r>
      <w:r w:rsidR="003F6E3A">
        <w:t xml:space="preserve">and seismic </w:t>
      </w:r>
      <w:r>
        <w:t xml:space="preserve">exploration of </w:t>
      </w:r>
      <w:r w:rsidR="003F6E3A">
        <w:t>the karst areas and tunnel channels.</w:t>
      </w:r>
    </w:p>
    <w:p w:rsidR="000F795B" w:rsidRDefault="003F6E3A" w:rsidP="000C56EF">
      <w:pPr>
        <w:pStyle w:val="ListParagraph"/>
        <w:numPr>
          <w:ilvl w:val="0"/>
          <w:numId w:val="2"/>
        </w:numPr>
      </w:pPr>
      <w:r>
        <w:t xml:space="preserve">Subsoil exploration by borehole </w:t>
      </w:r>
      <w:r w:rsidR="000F795B">
        <w:t>tomography, e.g. in the foundation engineering of large structures</w:t>
      </w:r>
    </w:p>
    <w:p w:rsidR="000C56EF" w:rsidRDefault="000C56EF" w:rsidP="000C56EF">
      <w:pPr>
        <w:pStyle w:val="ListParagraph"/>
        <w:numPr>
          <w:ilvl w:val="0"/>
          <w:numId w:val="2"/>
        </w:numPr>
      </w:pPr>
      <w:r>
        <w:t xml:space="preserve">Cavity exploration using </w:t>
      </w:r>
      <w:r w:rsidR="000F795B">
        <w:t xml:space="preserve">3D </w:t>
      </w:r>
      <w:r>
        <w:t xml:space="preserve">techniques and </w:t>
      </w:r>
      <w:r w:rsidR="000F795B">
        <w:t xml:space="preserve">radar </w:t>
      </w:r>
      <w:r>
        <w:t>systems.</w:t>
      </w:r>
    </w:p>
    <w:p w:rsidR="000C56EF" w:rsidRDefault="000C56EF" w:rsidP="000C56EF">
      <w:pPr>
        <w:pStyle w:val="ListParagraph"/>
        <w:numPr>
          <w:ilvl w:val="0"/>
          <w:numId w:val="2"/>
        </w:numPr>
      </w:pPr>
      <w:r>
        <w:t>Geosynchronous SAR concept for earthquake monitoring.</w:t>
      </w:r>
    </w:p>
    <w:p w:rsidR="000F795B" w:rsidRDefault="000C56EF" w:rsidP="000C56EF">
      <w:pPr>
        <w:pStyle w:val="ListParagraph"/>
        <w:numPr>
          <w:ilvl w:val="0"/>
          <w:numId w:val="2"/>
        </w:numPr>
      </w:pPr>
      <w:r>
        <w:t>Road layer detection using GPR technique.</w:t>
      </w:r>
    </w:p>
    <w:p w:rsidR="000F795B" w:rsidRDefault="000C56EF" w:rsidP="000C56EF">
      <w:pPr>
        <w:pStyle w:val="ListParagraph"/>
        <w:numPr>
          <w:ilvl w:val="0"/>
          <w:numId w:val="2"/>
        </w:numPr>
      </w:pPr>
      <w:r>
        <w:t xml:space="preserve">Undersurface supply line exploration of </w:t>
      </w:r>
      <w:r w:rsidR="000F795B">
        <w:t xml:space="preserve">electricity </w:t>
      </w:r>
      <w:r>
        <w:t>pipes, gas pipelines.</w:t>
      </w:r>
    </w:p>
    <w:p w:rsidR="000F795B" w:rsidRDefault="001D58F7" w:rsidP="000C56EF">
      <w:pPr>
        <w:pStyle w:val="ListParagraph"/>
        <w:numPr>
          <w:ilvl w:val="0"/>
          <w:numId w:val="2"/>
        </w:numPr>
      </w:pPr>
      <w:hyperlink r:id="rId10" w:history="1">
        <w:r w:rsidR="000C56EF" w:rsidRPr="001D58F7">
          <w:rPr>
            <w:rStyle w:val="Hyperlink"/>
            <w:b/>
          </w:rPr>
          <w:t>Environmental geophysics</w:t>
        </w:r>
      </w:hyperlink>
      <w:r w:rsidR="000C56EF">
        <w:t xml:space="preserve"> exploration of dead or contaminated dump sites.</w:t>
      </w:r>
    </w:p>
    <w:p w:rsidR="000F795B" w:rsidRDefault="000C56EF" w:rsidP="000C56EF">
      <w:pPr>
        <w:pStyle w:val="ListParagraph"/>
        <w:numPr>
          <w:ilvl w:val="0"/>
          <w:numId w:val="2"/>
        </w:numPr>
      </w:pPr>
      <w:r>
        <w:t>Underwater depth exploration of lake or ocean floors using hydroacoustics.</w:t>
      </w:r>
    </w:p>
    <w:p w:rsidR="000F795B" w:rsidRDefault="000F795B" w:rsidP="000F795B"/>
    <w:p w:rsidR="00827243" w:rsidRDefault="00827243" w:rsidP="000F795B">
      <w:r>
        <w:t xml:space="preserve">Exploration techniques not only use </w:t>
      </w:r>
      <w:r w:rsidR="000F795B">
        <w:t xml:space="preserve">geophysical </w:t>
      </w:r>
      <w:r>
        <w:t xml:space="preserve">inclusion but also include </w:t>
      </w:r>
      <w:r w:rsidRPr="00827243">
        <w:t xml:space="preserve">geodetic surveying </w:t>
      </w:r>
      <w:r>
        <w:t xml:space="preserve">to arrive at reliable results. Geophysics investigation by companies like Parsan make use of </w:t>
      </w:r>
      <w:r w:rsidR="000F795B">
        <w:t xml:space="preserve">integrated solutions to </w:t>
      </w:r>
      <w:r>
        <w:t>get reliable answers to queries related to geophysical engineering.</w:t>
      </w:r>
    </w:p>
    <w:p w:rsidR="00827243" w:rsidRDefault="00827243" w:rsidP="000F795B"/>
    <w:p w:rsidR="00974042" w:rsidRDefault="000F795B" w:rsidP="000F795B">
      <w:r>
        <w:t xml:space="preserve">At </w:t>
      </w:r>
      <w:r w:rsidR="00827243">
        <w:t>Parsan,</w:t>
      </w:r>
      <w:r>
        <w:t xml:space="preserve"> </w:t>
      </w:r>
      <w:r w:rsidR="00FC5141">
        <w:t xml:space="preserve">harnessing better nondestructive techniques of geophysical analysis for the common minimum interest of the environment is emphasized so that </w:t>
      </w:r>
      <w:r w:rsidR="00974042">
        <w:t xml:space="preserve">acceptable </w:t>
      </w:r>
      <w:r>
        <w:t>exploration techniques for each individual client</w:t>
      </w:r>
      <w:r w:rsidR="00974042">
        <w:t xml:space="preserve"> can be procured.</w:t>
      </w:r>
    </w:p>
    <w:p w:rsidR="00974042" w:rsidRDefault="00974042" w:rsidP="000F795B"/>
    <w:p w:rsidR="00974042" w:rsidRPr="001D58F7" w:rsidRDefault="00EC670A" w:rsidP="000F795B">
      <w:pPr>
        <w:rPr>
          <w:b/>
        </w:rPr>
      </w:pPr>
      <w:r w:rsidRPr="001D58F7">
        <w:rPr>
          <w:b/>
        </w:rPr>
        <w:t>Methods of geophysical engineering in brief:</w:t>
      </w:r>
    </w:p>
    <w:p w:rsidR="00EC670A" w:rsidRDefault="00EC670A" w:rsidP="000F795B"/>
    <w:p w:rsidR="000F795B" w:rsidRDefault="000F795B" w:rsidP="000F795B">
      <w:r w:rsidRPr="001D58F7">
        <w:rPr>
          <w:b/>
        </w:rPr>
        <w:t>Seismology</w:t>
      </w:r>
      <w:r w:rsidR="00FC7822" w:rsidRPr="001D58F7">
        <w:rPr>
          <w:b/>
        </w:rPr>
        <w:t>:</w:t>
      </w:r>
      <w:r w:rsidR="004D56F9">
        <w:t xml:space="preserve">  </w:t>
      </w:r>
      <w:r>
        <w:t>2D</w:t>
      </w:r>
      <w:r w:rsidR="00FC7822">
        <w:t xml:space="preserve"> &amp; </w:t>
      </w:r>
      <w:r>
        <w:t>3D seismics and refraction seismics (P and S waves)</w:t>
      </w:r>
      <w:r w:rsidR="00FC7822">
        <w:t xml:space="preserve"> are used to access earthquakes. Different methods like </w:t>
      </w:r>
      <w:r>
        <w:t>refraction tomography</w:t>
      </w:r>
      <w:r w:rsidR="00FC7822">
        <w:t>, s</w:t>
      </w:r>
      <w:r>
        <w:t>eismic tomography in boreholes</w:t>
      </w:r>
      <w:r w:rsidR="00FC7822">
        <w:t>, VSP, tunnel and hydroacustics are used in their area of importance.</w:t>
      </w:r>
    </w:p>
    <w:p w:rsidR="00FC7822" w:rsidRDefault="00FC7822" w:rsidP="000F795B"/>
    <w:p w:rsidR="000F795B" w:rsidRDefault="000F795B" w:rsidP="000F795B">
      <w:r w:rsidRPr="001D58F7">
        <w:rPr>
          <w:b/>
        </w:rPr>
        <w:t>Potential method</w:t>
      </w:r>
      <w:r w:rsidR="00E1758C" w:rsidRPr="001D58F7">
        <w:rPr>
          <w:b/>
        </w:rPr>
        <w:t>:</w:t>
      </w:r>
      <w:r w:rsidR="00E1758C">
        <w:t xml:space="preserve"> </w:t>
      </w:r>
      <w:r w:rsidR="0051681C">
        <w:t xml:space="preserve"> </w:t>
      </w:r>
      <w:r w:rsidR="006A351F">
        <w:t xml:space="preserve">Using electrical and electromagnetic processes and self-potential measurements including ERT technique, IP, CCR etc. to </w:t>
      </w:r>
      <w:r w:rsidR="00DE3DEA">
        <w:t>test soil resistivity and strength.</w:t>
      </w:r>
    </w:p>
    <w:p w:rsidR="000F795B" w:rsidRDefault="000F795B" w:rsidP="000F795B"/>
    <w:p w:rsidR="000F795B" w:rsidRDefault="000F795B" w:rsidP="000F795B">
      <w:r w:rsidRPr="001D58F7">
        <w:rPr>
          <w:b/>
        </w:rPr>
        <w:t>Electromagnetic processes</w:t>
      </w:r>
      <w:r w:rsidR="00760606" w:rsidRPr="001D58F7">
        <w:rPr>
          <w:b/>
        </w:rPr>
        <w:t>:</w:t>
      </w:r>
      <w:r w:rsidR="00760606">
        <w:t xml:space="preserve"> These methods calculate electromagnetic testing of the ground which include </w:t>
      </w:r>
      <w:r>
        <w:t>FEM</w:t>
      </w:r>
      <w:r w:rsidR="00760606">
        <w:t xml:space="preserve">, </w:t>
      </w:r>
      <w:r>
        <w:t>TDEM</w:t>
      </w:r>
      <w:r w:rsidR="00760606">
        <w:t>, magnetotellurics, georadar detection,</w:t>
      </w:r>
      <w:r>
        <w:t xml:space="preserve"> metal detectors</w:t>
      </w:r>
      <w:r w:rsidR="00760606">
        <w:t xml:space="preserve"> and GPR.</w:t>
      </w:r>
    </w:p>
    <w:p w:rsidR="000F795B" w:rsidRDefault="000F795B" w:rsidP="000F795B"/>
    <w:p w:rsidR="000F795B" w:rsidRDefault="000F795B" w:rsidP="000F795B">
      <w:r w:rsidRPr="001D58F7">
        <w:rPr>
          <w:b/>
        </w:rPr>
        <w:t xml:space="preserve">Offshore </w:t>
      </w:r>
      <w:r w:rsidR="00760606" w:rsidRPr="001D58F7">
        <w:rPr>
          <w:b/>
        </w:rPr>
        <w:t>method:</w:t>
      </w:r>
      <w:r w:rsidR="00760606">
        <w:t xml:space="preserve"> Methods to test earth layer at sea use techniques like b</w:t>
      </w:r>
      <w:r>
        <w:t>athymetry</w:t>
      </w:r>
      <w:r w:rsidR="00760606">
        <w:t>, s</w:t>
      </w:r>
      <w:r>
        <w:t xml:space="preserve">onar </w:t>
      </w:r>
      <w:r w:rsidR="00760606">
        <w:t>or submarine navigation, m</w:t>
      </w:r>
      <w:r>
        <w:t xml:space="preserve">arine </w:t>
      </w:r>
      <w:r w:rsidR="00760606">
        <w:t xml:space="preserve">seismology and marine </w:t>
      </w:r>
      <w:r w:rsidR="0090342A">
        <w:t>electromagnetics.</w:t>
      </w:r>
    </w:p>
    <w:p w:rsidR="00C84578" w:rsidRDefault="00C84578" w:rsidP="000F795B"/>
    <w:p w:rsidR="009A70D1" w:rsidRDefault="00FE136A" w:rsidP="000F795B">
      <w:r>
        <w:t xml:space="preserve">Destructive methods can include borehole </w:t>
      </w:r>
      <w:r w:rsidR="000F795B">
        <w:t>geophysical investigations</w:t>
      </w:r>
      <w:r>
        <w:t xml:space="preserve">. These are done to </w:t>
      </w:r>
      <w:r w:rsidR="007865F7">
        <w:t xml:space="preserve">measure </w:t>
      </w:r>
      <w:r w:rsidR="000F795B">
        <w:t>soil properties</w:t>
      </w:r>
      <w:r w:rsidR="00B26E78">
        <w:t>. In this case, borehole pits are examined</w:t>
      </w:r>
      <w:r w:rsidR="000F795B">
        <w:t>.</w:t>
      </w:r>
      <w:r w:rsidR="000A0A15">
        <w:t xml:space="preserve"> These are s</w:t>
      </w:r>
      <w:r w:rsidR="000F795B">
        <w:t xml:space="preserve">tandard Borehole </w:t>
      </w:r>
      <w:r w:rsidR="000A0A15">
        <w:t xml:space="preserve">probes, optical </w:t>
      </w:r>
      <w:r w:rsidR="000F795B">
        <w:t>and acoustic scanner</w:t>
      </w:r>
      <w:r w:rsidR="000A0A15">
        <w:t xml:space="preserve">, 3D cavity scanner and radar, </w:t>
      </w:r>
      <w:r w:rsidR="000F795B">
        <w:t xml:space="preserve">Wireless </w:t>
      </w:r>
      <w:r w:rsidR="000A0A15">
        <w:t>and a</w:t>
      </w:r>
      <w:r w:rsidR="000F795B">
        <w:t>nchor borehole probes.</w:t>
      </w:r>
    </w:p>
    <w:sectPr w:rsidR="009A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81439"/>
    <w:multiLevelType w:val="hybridMultilevel"/>
    <w:tmpl w:val="1C54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64647"/>
    <w:multiLevelType w:val="hybridMultilevel"/>
    <w:tmpl w:val="AC80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5B"/>
    <w:rsid w:val="000A0A15"/>
    <w:rsid w:val="000A60E4"/>
    <w:rsid w:val="000C56EF"/>
    <w:rsid w:val="000F795B"/>
    <w:rsid w:val="00196478"/>
    <w:rsid w:val="001D58F7"/>
    <w:rsid w:val="00254311"/>
    <w:rsid w:val="002C7A70"/>
    <w:rsid w:val="002D5336"/>
    <w:rsid w:val="003F6E3A"/>
    <w:rsid w:val="0041776C"/>
    <w:rsid w:val="004D56F9"/>
    <w:rsid w:val="0051681C"/>
    <w:rsid w:val="005C627F"/>
    <w:rsid w:val="005E59CD"/>
    <w:rsid w:val="006705BE"/>
    <w:rsid w:val="006A351F"/>
    <w:rsid w:val="007109DF"/>
    <w:rsid w:val="00760606"/>
    <w:rsid w:val="007865F7"/>
    <w:rsid w:val="00827243"/>
    <w:rsid w:val="008B797F"/>
    <w:rsid w:val="0090342A"/>
    <w:rsid w:val="00915696"/>
    <w:rsid w:val="00974042"/>
    <w:rsid w:val="009A70D1"/>
    <w:rsid w:val="00B26E78"/>
    <w:rsid w:val="00C84578"/>
    <w:rsid w:val="00DC40B5"/>
    <w:rsid w:val="00DE3DEA"/>
    <w:rsid w:val="00E1758C"/>
    <w:rsid w:val="00EC2F30"/>
    <w:rsid w:val="00EC670A"/>
    <w:rsid w:val="00FC5141"/>
    <w:rsid w:val="00FC6EFD"/>
    <w:rsid w:val="00FC7822"/>
    <w:rsid w:val="00F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8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9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8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9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san.biz/environmental-geophysic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arsan.biz/environmental-geophysic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rsan.biz/engineering-geophysic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rsan.biz/environmental-geophysic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san.biz/engineering-geophysic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2018-10-06T06:16:00Z</dcterms:created>
  <dcterms:modified xsi:type="dcterms:W3CDTF">2018-10-06T06:16:00Z</dcterms:modified>
</cp:coreProperties>
</file>