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569B4" w14:textId="77777777" w:rsidR="00C26F2D" w:rsidRPr="00BF077B" w:rsidRDefault="00F5249F" w:rsidP="00BF077B">
      <w:pPr>
        <w:pStyle w:val="ATSNormal"/>
        <w:rPr>
          <w:rStyle w:val="Ttulodellibro"/>
        </w:rPr>
      </w:pPr>
    </w:p>
    <w:p w14:paraId="56D4D9A8" w14:textId="77777777" w:rsidR="002F0A13" w:rsidRDefault="00F5249F" w:rsidP="004B4A60">
      <w:pPr>
        <w:rPr>
          <w:b/>
          <w:u w:val="single"/>
          <w:lang w:val="es-ES_tradnl"/>
        </w:rPr>
      </w:pPr>
    </w:p>
    <w:p w14:paraId="3EAEF5DF" w14:textId="77777777" w:rsidR="002F0A13" w:rsidRDefault="00F5249F" w:rsidP="004B4A60">
      <w:pPr>
        <w:rPr>
          <w:b/>
          <w:u w:val="single"/>
          <w:lang w:val="es-ES_tradnl"/>
        </w:rPr>
      </w:pPr>
    </w:p>
    <w:p w14:paraId="591B3ECE" w14:textId="77777777" w:rsidR="002F0A13" w:rsidRDefault="00F5249F" w:rsidP="004B4A60">
      <w:pPr>
        <w:rPr>
          <w:b/>
          <w:u w:val="single"/>
          <w:lang w:val="es-ES_tradnl"/>
        </w:rPr>
      </w:pPr>
    </w:p>
    <w:p w14:paraId="05455A07" w14:textId="77777777" w:rsidR="002F0A13" w:rsidRDefault="00F5249F" w:rsidP="004B4A60">
      <w:pPr>
        <w:rPr>
          <w:b/>
          <w:u w:val="single"/>
          <w:lang w:val="es-ES_tradnl"/>
        </w:rPr>
      </w:pPr>
    </w:p>
    <w:p w14:paraId="509B7551" w14:textId="77777777" w:rsidR="00C26F2D" w:rsidRDefault="00F5249F" w:rsidP="004B4A60">
      <w:pPr>
        <w:rPr>
          <w:b/>
          <w:u w:val="single"/>
          <w:lang w:val="es-ES_tradnl"/>
        </w:rPr>
      </w:pPr>
    </w:p>
    <w:p w14:paraId="76F075CB" w14:textId="77777777" w:rsidR="004B4A60" w:rsidRPr="0057246E" w:rsidRDefault="00F5249F" w:rsidP="001B789F">
      <w:pPr>
        <w:pStyle w:val="ATSTitle"/>
      </w:pPr>
      <w:bookmarkStart w:id="0" w:name="name"/>
      <w:r>
        <w:t xml:space="preserve">Operationalizing the use of Unmanned Aerial Vehicles (UAV) for assessing Antarctic wildlife </w:t>
      </w:r>
      <w:proofErr w:type="gramStart"/>
      <w:r>
        <w:t>populations</w:t>
      </w:r>
      <w:bookmarkEnd w:id="0"/>
      <w:proofErr w:type="gramEnd"/>
    </w:p>
    <w:p w14:paraId="01E3F6FE" w14:textId="77777777" w:rsidR="004B4A60" w:rsidRPr="0057246E" w:rsidRDefault="00F5249F" w:rsidP="00F75424">
      <w:pPr>
        <w:jc w:val="center"/>
      </w:pPr>
    </w:p>
    <w:p w14:paraId="218726B2" w14:textId="77777777" w:rsidR="004B4A60" w:rsidRPr="002F0A13" w:rsidRDefault="00F5249F" w:rsidP="002F0A13"/>
    <w:p w14:paraId="58E44BE3" w14:textId="77777777" w:rsidR="004B4A60" w:rsidRDefault="00F5249F" w:rsidP="00F75424">
      <w:pPr>
        <w:jc w:val="center"/>
      </w:pPr>
      <w:bookmarkStart w:id="1" w:name="memo"/>
      <w:bookmarkEnd w:id="1"/>
    </w:p>
    <w:p w14:paraId="49403069" w14:textId="77777777" w:rsidR="0097629D" w:rsidRDefault="00F5249F" w:rsidP="00F75424">
      <w:pPr>
        <w:jc w:val="center"/>
      </w:pPr>
    </w:p>
    <w:p w14:paraId="3E8E0A08" w14:textId="77777777" w:rsidR="0097629D" w:rsidRDefault="00F5249F" w:rsidP="00F75424">
      <w:pPr>
        <w:jc w:val="center"/>
      </w:pPr>
    </w:p>
    <w:p w14:paraId="6A239F3C" w14:textId="77777777" w:rsidR="0097629D" w:rsidRDefault="00F5249F" w:rsidP="00F75424">
      <w:pPr>
        <w:jc w:val="center"/>
      </w:pPr>
    </w:p>
    <w:p w14:paraId="73A0A1D4" w14:textId="77777777" w:rsidR="0097629D" w:rsidRPr="00C26F2D" w:rsidRDefault="00F5249F" w:rsidP="00F75424">
      <w:pPr>
        <w:jc w:val="center"/>
      </w:pPr>
    </w:p>
    <w:p w14:paraId="746D2478" w14:textId="77777777" w:rsidR="004B4A60" w:rsidRPr="0057246E" w:rsidRDefault="00F5249F" w:rsidP="004B4A60"/>
    <w:p w14:paraId="1A1D0383" w14:textId="77777777" w:rsidR="00C26F2D" w:rsidRDefault="00F5249F"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661C6C10" w14:textId="11B5E13C" w:rsidR="004B4A60" w:rsidRDefault="00F5249F" w:rsidP="00952E9F"/>
    <w:p w14:paraId="098E73BF" w14:textId="719D3D5F" w:rsidR="00F5249F" w:rsidRDefault="00F5249F" w:rsidP="00952E9F"/>
    <w:p w14:paraId="6B1627EC" w14:textId="77777777" w:rsidR="00F5249F" w:rsidRDefault="00F5249F" w:rsidP="00F5249F">
      <w:pPr>
        <w:pStyle w:val="ATSHeading1"/>
      </w:pPr>
      <w:r>
        <w:t>O</w:t>
      </w:r>
      <w:r w:rsidRPr="00123F59">
        <w:t>perationaliz</w:t>
      </w:r>
      <w:r>
        <w:t xml:space="preserve">ing </w:t>
      </w:r>
      <w:r w:rsidRPr="00123F59">
        <w:t>the use of</w:t>
      </w:r>
      <w:r w:rsidRPr="00656939">
        <w:t xml:space="preserve"> </w:t>
      </w:r>
      <w:r>
        <w:t>Unmanned Aerial Vehicles</w:t>
      </w:r>
      <w:r w:rsidRPr="00656939">
        <w:t xml:space="preserve"> (</w:t>
      </w:r>
      <w:r>
        <w:t>UAV</w:t>
      </w:r>
      <w:r w:rsidRPr="00656939">
        <w:t>)</w:t>
      </w:r>
      <w:r w:rsidRPr="00123F59">
        <w:t xml:space="preserve"> </w:t>
      </w:r>
      <w:r>
        <w:t>for assessing</w:t>
      </w:r>
      <w:r w:rsidRPr="00656939">
        <w:t xml:space="preserve"> Antarctic </w:t>
      </w:r>
      <w:r>
        <w:t>w</w:t>
      </w:r>
      <w:r w:rsidRPr="00656939">
        <w:t>ildlife</w:t>
      </w:r>
      <w:r>
        <w:t xml:space="preserve"> populations</w:t>
      </w:r>
    </w:p>
    <w:p w14:paraId="4C0671DC" w14:textId="77777777" w:rsidR="00F5249F" w:rsidRPr="00464477" w:rsidRDefault="00F5249F" w:rsidP="00F5249F">
      <w:pPr>
        <w:pStyle w:val="ATSNormal"/>
        <w:jc w:val="center"/>
        <w:rPr>
          <w:b/>
        </w:rPr>
      </w:pPr>
      <w:r w:rsidRPr="00464477">
        <w:rPr>
          <w:b/>
        </w:rPr>
        <w:t xml:space="preserve">Submitted by </w:t>
      </w:r>
      <w:proofErr w:type="gramStart"/>
      <w:r w:rsidRPr="00464477">
        <w:rPr>
          <w:b/>
        </w:rPr>
        <w:t>Germany</w:t>
      </w:r>
      <w:proofErr w:type="gramEnd"/>
    </w:p>
    <w:p w14:paraId="2E4AD8C5" w14:textId="77777777" w:rsidR="00F5249F" w:rsidRDefault="00F5249F" w:rsidP="00F5249F">
      <w:pPr>
        <w:pStyle w:val="ATSHeading2"/>
      </w:pPr>
      <w:r>
        <w:t>Summary</w:t>
      </w:r>
    </w:p>
    <w:p w14:paraId="086ABADD" w14:textId="77777777" w:rsidR="00F5249F" w:rsidRDefault="00F5249F" w:rsidP="00F5249F">
      <w:pPr>
        <w:pStyle w:val="ATSNormal"/>
      </w:pPr>
      <w:r>
        <w:t xml:space="preserve">This paper discusses opportunities to operationalize UAV surveys for the assessment of wildlife populations in the Antarctic. </w:t>
      </w:r>
      <w:proofErr w:type="gramStart"/>
      <w:r w:rsidRPr="00120E85">
        <w:t>On the basis of</w:t>
      </w:r>
      <w:proofErr w:type="gramEnd"/>
      <w:r w:rsidRPr="00120E85">
        <w:t xml:space="preserve"> three publications, it is shown how, beyond taking spectacular pictures, reliable, comprehensible and reproducible results can be achieved</w:t>
      </w:r>
      <w:r>
        <w:t>.</w:t>
      </w:r>
    </w:p>
    <w:p w14:paraId="018F53BB" w14:textId="77777777" w:rsidR="00F5249F" w:rsidRDefault="00F5249F" w:rsidP="00F5249F">
      <w:pPr>
        <w:pStyle w:val="ATSHeading2"/>
      </w:pPr>
      <w:r>
        <w:t>Background</w:t>
      </w:r>
    </w:p>
    <w:p w14:paraId="728BDD2F" w14:textId="77777777" w:rsidR="00F5249F" w:rsidRDefault="00F5249F" w:rsidP="00F5249F">
      <w:pPr>
        <w:pStyle w:val="ATSNormal"/>
      </w:pPr>
      <w:r>
        <w:t>The use of unmanned aerial vehicles (UAVs)</w:t>
      </w:r>
      <w:r>
        <w:rPr>
          <w:rStyle w:val="Refdenotaalpie"/>
        </w:rPr>
        <w:footnoteReference w:id="1"/>
      </w:r>
      <w:r>
        <w:t xml:space="preserve"> has increased during the last decade worldwide and in the Antarctic. </w:t>
      </w:r>
      <w:proofErr w:type="gramStart"/>
      <w:r w:rsidRPr="0040105F">
        <w:t>A number of</w:t>
      </w:r>
      <w:proofErr w:type="gramEnd"/>
      <w:r w:rsidRPr="0040105F">
        <w:t xml:space="preserve"> studies have demonstrate</w:t>
      </w:r>
      <w:r>
        <w:t xml:space="preserve">d the general suitability of this technology to support the assessment of wildlife populations. </w:t>
      </w:r>
      <w:r w:rsidRPr="006706CF">
        <w:t>However, the questions of how different species can be identified and differentiated operationally</w:t>
      </w:r>
      <w:r>
        <w:t>,</w:t>
      </w:r>
      <w:r w:rsidRPr="006706CF">
        <w:t xml:space="preserve"> and how efficient flight planning can be combined with high recognition quality</w:t>
      </w:r>
      <w:r>
        <w:t>,</w:t>
      </w:r>
      <w:r w:rsidRPr="006706CF">
        <w:t xml:space="preserve"> have received little attention so far.</w:t>
      </w:r>
      <w:r>
        <w:t xml:space="preserve"> </w:t>
      </w:r>
      <w:proofErr w:type="gramStart"/>
      <w:r w:rsidRPr="009E3C47">
        <w:t>In order to</w:t>
      </w:r>
      <w:proofErr w:type="gramEnd"/>
      <w:r w:rsidRPr="009E3C47">
        <w:t xml:space="preserve"> </w:t>
      </w:r>
      <w:r>
        <w:t>identify</w:t>
      </w:r>
      <w:r w:rsidRPr="009E3C47">
        <w:t xml:space="preserve"> regional differences or temporal changes, it is also necessary to achieve comparability with data collected </w:t>
      </w:r>
      <w:r>
        <w:t xml:space="preserve">by </w:t>
      </w:r>
      <w:r w:rsidRPr="009E3C47">
        <w:t>using other methods.</w:t>
      </w:r>
    </w:p>
    <w:p w14:paraId="7AB15360" w14:textId="77777777" w:rsidR="00F5249F" w:rsidRDefault="00F5249F" w:rsidP="00F5249F">
      <w:pPr>
        <w:pStyle w:val="ATSHeading2"/>
      </w:pPr>
      <w:r>
        <w:t>Study site</w:t>
      </w:r>
    </w:p>
    <w:p w14:paraId="7FD886A1" w14:textId="77777777" w:rsidR="00F5249F" w:rsidRDefault="00F5249F" w:rsidP="00F5249F">
      <w:pPr>
        <w:pStyle w:val="ATSNormal"/>
      </w:pPr>
      <w:r>
        <w:t xml:space="preserve">The studies were performed in season 2016/2017 at </w:t>
      </w:r>
      <w:proofErr w:type="spellStart"/>
      <w:r>
        <w:t>Fildes</w:t>
      </w:r>
      <w:proofErr w:type="spellEnd"/>
      <w:r>
        <w:t xml:space="preserve"> Peninsula </w:t>
      </w:r>
      <w:r w:rsidRPr="006B451E">
        <w:t>(King George Isla</w:t>
      </w:r>
      <w:r>
        <w:t>nd)</w:t>
      </w:r>
      <w:r w:rsidRPr="006B451E">
        <w:t xml:space="preserve"> </w:t>
      </w:r>
      <w:r>
        <w:t xml:space="preserve">and an adjacent 30 km </w:t>
      </w:r>
      <w:r w:rsidRPr="000764E6">
        <w:t>coastal section adj</w:t>
      </w:r>
      <w:r>
        <w:t>oining</w:t>
      </w:r>
      <w:r w:rsidRPr="000764E6">
        <w:t xml:space="preserve"> thereto to the west of north-</w:t>
      </w:r>
      <w:r>
        <w:t>western Nelson Island and south-western King George Island, (</w:t>
      </w:r>
      <w:r w:rsidRPr="006B451E">
        <w:t>South Shetland Islands, maritime Antarctic</w:t>
      </w:r>
      <w:r>
        <w:t xml:space="preserve">). While </w:t>
      </w:r>
      <w:proofErr w:type="spellStart"/>
      <w:r>
        <w:t>Fildes</w:t>
      </w:r>
      <w:proofErr w:type="spellEnd"/>
      <w:r>
        <w:t xml:space="preserve"> Peninsula is</w:t>
      </w:r>
      <w:r w:rsidRPr="00DE0634">
        <w:t xml:space="preserve"> </w:t>
      </w:r>
      <w:r>
        <w:t>the largest ice-free part of King George Island with diverse topography, the coastal section is characterized by hundreds of small ice-free islands and rocks within 5 km of the coastline.</w:t>
      </w:r>
    </w:p>
    <w:p w14:paraId="30B1B8F6" w14:textId="77777777" w:rsidR="00F5249F" w:rsidRDefault="00F5249F" w:rsidP="00F5249F">
      <w:pPr>
        <w:pStyle w:val="ATSHeading2"/>
      </w:pPr>
      <w:r>
        <w:t>Detecting flying seabirds and seals by UAV</w:t>
      </w:r>
    </w:p>
    <w:p w14:paraId="2D11938E" w14:textId="77777777" w:rsidR="00F5249F" w:rsidRDefault="00F5249F" w:rsidP="00F5249F">
      <w:pPr>
        <w:pStyle w:val="ATSNormal"/>
        <w:rPr>
          <w:b/>
          <w:i/>
        </w:rPr>
      </w:pPr>
      <w:r>
        <w:t xml:space="preserve">One </w:t>
      </w:r>
      <w:r>
        <w:fldChar w:fldCharType="begin"/>
      </w:r>
      <w:r>
        <w:instrText xml:space="preserve"> ADDIN ZOTERO_ITEM CSL_CITATION {"citationID":"DggHGyPN","properties":{"formattedCitation":"(Mustafa et al., 2019)","plainCitation":"(Mustafa et al., 2019)","noteIndex":0},"citationItems":[{"id":4711,"uris":["http://zotero.org/users/3322380/items/4B36KWVA"],"uri":["http://zotero.org/users/3322380/items/4B36KWVA"],"itemData":{"id":4711,"type":"article-journal","abstract":"In recent years Unmanned Aerial Vehicles (UAVs) became a fast-developing technology with manifold fields of application. In the field of wildlife biology, it offers the opportunity to quantify populations, to map the spatial distribution of species and to observe the behavior of animals with no or low disturbance. Moreover, UAV based mapping allows to obtain data from sites which are hardly or not accessible and to cover much larger areas than by traditional ground based methods. The advantages of UAV based mapping are of particular relevance under the harsh conditions of Antarctic fieldwork. Whether certain species qualify for UAV based monitoring depends on their detectability from the distance and the distinctiveness of their characteristics in comparison to other species, which has not been studied for Antarctic species in detail so far. This study aims to evaluate how and under which conditions, particularly flight height, Antarctic flying seabird and seal species are detectable in aerial imagery. A trial was conducted comparing the detection rate of different observers for several Antarctic species in aerial images of different ground sample distances. Descriptions of individual appearance as well as body size dimensions are delivered for all species. For most of the investigated species, monitoring proves to be possible from practical flight heights, while others are still very hard to detect even in low altitudes. A concluding table is given aiming to provide a guide for future surveys on which flight altitudes to chose and how to identify focal study objects.","container-title":"ISPRS Annals of Photogrammetry, Remote Sensing and Spatial Information Sciences","DOI":"10.5194/isprs-annals-IV-2-W5-141-2019","ISSN":"2194-9050","journalAbbreviation":"ISPRS Ann. Photogramm. Remote Sens. Spatial Inf. Sci.","language":"en","page":"141-148","source":"DOI.org (Crossref)","title":"Detecting Antarctic seals and flying seabirds by UAV","volume":"IV-2/W5","author":[{"family":"Mustafa","given":"O."},{"family":"Braun","given":"C."},{"family":"Esefeld","given":"J."},{"family":"Knetsch","given":"S."},{"family":"Maercker","given":"J."},{"family":"Pfeifer","given":"C."},{"family":"Rümmler","given":"M.-C."}],"issued":{"date-parts":[["2019",5,29]]}}}],"schema":"https://github.com/citation-style-language/schema/raw/master/csl-citation.json"} </w:instrText>
      </w:r>
      <w:r>
        <w:fldChar w:fldCharType="separate"/>
      </w:r>
      <w:r w:rsidRPr="009430CF">
        <w:t>(Mustafa et al., 2019)</w:t>
      </w:r>
      <w:r>
        <w:fldChar w:fldCharType="end"/>
      </w:r>
      <w:r>
        <w:t xml:space="preserve"> of the three studies presented here investigated the detectability of </w:t>
      </w:r>
      <w:r w:rsidRPr="004506E7">
        <w:t>five seal and six flying seabird species</w:t>
      </w:r>
      <w:r>
        <w:t xml:space="preserve"> by UAV, leading to practical advice for the planning of UAV missions in terms of mapping and data analysis. </w:t>
      </w:r>
      <w:r w:rsidRPr="009C59B3">
        <w:t xml:space="preserve">Whether certain species qualify for UAV based </w:t>
      </w:r>
      <w:r w:rsidRPr="001C4E9F">
        <w:t>population assessment</w:t>
      </w:r>
      <w:r w:rsidRPr="009C59B3">
        <w:t xml:space="preserve"> depends on their detectability from the distance and the distinctiveness of their characteristics in comparison to other species</w:t>
      </w:r>
      <w:r>
        <w:t xml:space="preserve">. </w:t>
      </w:r>
      <w:r w:rsidRPr="001C4E9F">
        <w:fldChar w:fldCharType="begin"/>
      </w:r>
      <w:r>
        <w:instrText xml:space="preserve"> ADDIN ZOTERO_ITEM CSL_CITATION {"citationID":"vAohM2mq","properties":{"formattedCitation":"(Mustafa et al., 2019)","plainCitation":"(Mustafa et al., 2019)","noteIndex":0},"citationItems":[{"id":4711,"uris":["http://zotero.org/users/3322380/items/4B36KWVA"],"uri":["http://zotero.org/users/3322380/items/4B36KWVA"],"itemData":{"id":4711,"type":"article-journal","abstract":"In recent years Unmanned Aerial Vehicles (UAVs) became a fast-developing technology with manifold fields of application. In the field of wildlife biology, it offers the opportunity to quantify populations, to map the spatial distribution of species and to observe the behavior of animals with no or low disturbance. Moreover, UAV based mapping allows to obtain data from sites which are hardly or not accessible and to cover much larger areas than by traditional ground based methods. The advantages of UAV based mapping are of particular relevance under the harsh conditions of Antarctic fieldwork. Whether certain species qualify for UAV based monitoring depends on their detectability from the distance and the distinctiveness of their characteristics in comparison to other species, which has not been studied for Antarctic species in detail so far. This study aims to evaluate how and under which conditions, particularly flight height, Antarctic flying seabird and seal species are detectable in aerial imagery. A trial was conducted comparing the detection rate of different observers for several Antarctic species in aerial images of different ground sample distances. Descriptions of individual appearance as well as body size dimensions are delivered for all species. For most of the investigated species, monitoring proves to be possible from practical flight heights, while others are still very hard to detect even in low altitudes. A concluding table is given aiming to provide a guide for future surveys on which flight altitudes to chose and how to identify focal study objects.","container-title":"ISPRS Annals of Photogrammetry, Remote Sensing and Spatial Information Sciences","DOI":"10.5194/isprs-annals-IV-2-W5-141-2019","ISSN":"2194-9050","journalAbbreviation":"ISPRS Ann. Photogramm. Remote Sens. Spatial Inf. Sci.","language":"en","page":"141-148","source":"DOI.org (Crossref)","title":"Detecting Antarctic seals and flying seabirds by UAV","volume":"IV-2/W5","author":[{"family":"Mustafa","given":"O."},{"family":"Braun","given":"C."},{"family":"Esefeld","given":"J."},{"family":"Knetsch","given":"S."},{"family":"Maercker","given":"J."},{"family":"Pfeifer","given":"C."},{"family":"Rümmler","given":"M.-C."}],"issued":{"date-parts":[["2019",5,29]]}}}],"schema":"https://github.com/citation-style-language/schema/raw/master/csl-citation.json"} </w:instrText>
      </w:r>
      <w:r w:rsidRPr="001C4E9F">
        <w:fldChar w:fldCharType="separate"/>
      </w:r>
      <w:r w:rsidRPr="001C4E9F">
        <w:t>Mustafa et al.</w:t>
      </w:r>
      <w:r>
        <w:t xml:space="preserve"> (</w:t>
      </w:r>
      <w:r w:rsidRPr="001C4E9F">
        <w:t>2019)</w:t>
      </w:r>
      <w:r w:rsidRPr="001C4E9F">
        <w:fldChar w:fldCharType="end"/>
      </w:r>
      <w:r w:rsidRPr="009C59B3">
        <w:t xml:space="preserve"> evaluate</w:t>
      </w:r>
      <w:r>
        <w:t>d</w:t>
      </w:r>
      <w:r w:rsidRPr="009C59B3">
        <w:t xml:space="preserve"> how and under which conditions, particularly flight height, Antarctic flying seabird and seal species are detectable in aerial imagery. </w:t>
      </w:r>
      <w:r>
        <w:t>T</w:t>
      </w:r>
      <w:r w:rsidRPr="009C59B3">
        <w:t>he detection rate</w:t>
      </w:r>
      <w:r>
        <w:t>s</w:t>
      </w:r>
      <w:r w:rsidRPr="009C59B3">
        <w:t xml:space="preserve"> of different observers </w:t>
      </w:r>
      <w:r>
        <w:t xml:space="preserve">were compared </w:t>
      </w:r>
      <w:r w:rsidRPr="009C59B3">
        <w:t xml:space="preserve">for several Antarctic species in aerial images of different </w:t>
      </w:r>
      <w:r>
        <w:t>‘</w:t>
      </w:r>
      <w:r w:rsidRPr="009C59B3">
        <w:t xml:space="preserve">ground sample </w:t>
      </w:r>
      <w:proofErr w:type="gramStart"/>
      <w:r w:rsidRPr="009C59B3">
        <w:t>distances</w:t>
      </w:r>
      <w:r>
        <w:t>’</w:t>
      </w:r>
      <w:proofErr w:type="gramEnd"/>
      <w:r>
        <w:t>. A ground sample distance refers to the distance between pixel centres measured on the ground</w:t>
      </w:r>
      <w:r w:rsidRPr="009C59B3">
        <w:t xml:space="preserve">. Descriptions of individual appearance as well as body size dimensions are delivered for all species. For most of the investigated species, </w:t>
      </w:r>
      <w:r w:rsidRPr="001C4E9F">
        <w:t>population assessment</w:t>
      </w:r>
      <w:r w:rsidRPr="009C59B3">
        <w:t xml:space="preserve"> proves to be possible from flight heights</w:t>
      </w:r>
      <w:r>
        <w:t xml:space="preserve"> which allow efficient mapping missions</w:t>
      </w:r>
      <w:r w:rsidRPr="009C59B3">
        <w:t xml:space="preserve">, while others are still very hard to detect even </w:t>
      </w:r>
      <w:r>
        <w:t>at</w:t>
      </w:r>
      <w:r w:rsidRPr="009C59B3">
        <w:t xml:space="preserve"> low altitudes. A concluding table </w:t>
      </w:r>
      <w:r w:rsidRPr="001C4E9F">
        <w:t>(Appendix</w:t>
      </w:r>
      <w:r>
        <w:t xml:space="preserve"> 1</w:t>
      </w:r>
      <w:r w:rsidRPr="001C4E9F">
        <w:t xml:space="preserve">) </w:t>
      </w:r>
      <w:r w:rsidRPr="009C59B3">
        <w:t xml:space="preserve">is given </w:t>
      </w:r>
      <w:r>
        <w:t xml:space="preserve">with the </w:t>
      </w:r>
      <w:r w:rsidRPr="009C59B3">
        <w:t>aim to provide guid</w:t>
      </w:r>
      <w:r>
        <w:t>ance</w:t>
      </w:r>
      <w:r w:rsidRPr="009C59B3">
        <w:t xml:space="preserve"> for future surveys on which flight altitudes to ch</w:t>
      </w:r>
      <w:r>
        <w:t>o</w:t>
      </w:r>
      <w:r w:rsidRPr="009C59B3">
        <w:t>ose and how to identify focal study objects.</w:t>
      </w:r>
    </w:p>
    <w:p w14:paraId="16566E6D" w14:textId="77777777" w:rsidR="00F5249F" w:rsidRDefault="00F5249F" w:rsidP="00F5249F">
      <w:pPr>
        <w:pStyle w:val="ATSHeading2"/>
      </w:pPr>
      <w:r>
        <w:t>Mapping colonies of chinstrap penguins and Antarctic shags by UAV</w:t>
      </w:r>
    </w:p>
    <w:p w14:paraId="0CD71C26" w14:textId="77777777" w:rsidR="00F5249F" w:rsidRDefault="00F5249F" w:rsidP="00F5249F">
      <w:pPr>
        <w:pStyle w:val="ATSNormal"/>
      </w:pPr>
      <w:r>
        <w:lastRenderedPageBreak/>
        <w:t xml:space="preserve">Two further studies </w:t>
      </w:r>
      <w:r>
        <w:fldChar w:fldCharType="begin"/>
      </w:r>
      <w:r>
        <w:instrText xml:space="preserve"> ADDIN ZOTERO_ITEM CSL_CITATION {"citationID":"wGVumBN0","properties":{"formattedCitation":"(Pfeifer et al., 2021, 2019)","plainCitation":"(Pfeifer et al., 2021, 2019)","noteIndex":0},"citationItems":[{"id":7170,"uris":["http://zotero.org/users/3322380/items/6AQXH9P4"],"uri":["http://zotero.org/users/3322380/items/6AQXH9P4"],"itemData":{"id":7170,"type":"article-journal","abstract":"Due to the remote location of colonies of Antarctic shags (Phalacrocorax (atriceps) bransﬁeldensis) in Antarctica, there is only sparse data on the abundance of this species. An unmanned aerial vehicle (UAV) survey for known and unknown Antarctic shag colonies along the coasts of Nelson Island and western King George Island, Antarctica, was conducted in December 2016. Four colonies, one of them previously unknown, were detected. For the ﬁrst time since the 1980s, the total population size of the colonies in that area was determined. A comparison with previous estimates revealed evidence of a population increase by a factor of 2.86. To support future survey campaigns, several characteristic features of Antarctic shag colonies, nests and individuals in aerial imagery were identiﬁed. This makes possible more reliable detection and determination of population size in Antarctic shag colonies. These characteristic features were compared with those of chinstrap penguin colonies (Pygoscelis antarcticus) because these species often overlap spatially and are difﬁcult to distinguish. In addition, the optimal weather conditions and ﬂight parameters for an aerial survey were speciﬁed.","container-title":"Antarctic Science","DOI":"10.1017/S0954102020000644","ISSN":"0954-1020, 1365-2079","journalAbbreviation":"Antarctic Science","language":"en","page":"1-17","source":"DOI.org (Crossref)","title":"Assessing colonies of Antarctic shags by unmanned aerial vehicle (UAV) at South Shetland Islands, Antarctica","author":[{"family":"Pfeifer","given":"Christian"},{"family":"Rümmler","given":"Marie-Charlott"},{"family":"Mustafa","given":"Osama"}],"issued":{"date-parts":[["2021",1,14]]}}},{"id":4292,"uris":["http://zotero.org/users/3322380/items/NA96D2MI"],"uri":["http://zotero.org/users/3322380/items/NA96D2MI"],"itemData":{"id":4292,"type":"article-journal","abstract":"Antarctic marine ecosystems undergo enormous changes, presumably due to climate change and fishery. Unmanned aerial vehicles (UAVs) have an unprecedented potential for measuring these changes by mapping indicator species such as penguins even in remote areas. We used a battery-powered fixed-wing UAV to survey colonies along a 30-km stretch of the remote coast of southwest King George Island and northwest Nelson Island (South Shetland Islands, Antarctica) during the austral summer 2016/17. With multiple flights, we covered a total distance of 317 km. We determined the exact position of 14 chinstrap penguin colonies, including two small unknown colonies, with a total abundance of 35,604 adults. To model the number of occupied nests based on the number of adults counted in the UAV imagery we used data derived from terrestrial time-lapse imagery. The comparison with previous studies revealed a decline in the total abundance of occupied nests. However, we also found four chinstrap penguin colonies that have grown since the 1980s against the general trend on the South Shetland Islands. The results proved the suitability of the use of small and lightweight fixed-wing UAVs with electric engines for mapping penguin colonies in remote areas in the Antarctic.","container-title":"Drones","DOI":"10.3390/drones3020039","issue":"2","language":"en","page":"39","source":"www.mdpi.com","title":"Using Fixed-Wing UAV for Detecting and Mapping the Distribution and Abundance of Penguins on the South Shetlands Islands, Antarctica","volume":"3","author":[{"family":"Pfeifer","given":"Christian"},{"family":"Barbosa","given":"Andres"},{"family":"Mustafa","given":"Osama"},{"family":"Peter","given":"Hans-Ulrich"},{"family":"Rümmler","given":"Marie-Charlott"},{"family":"Brenning","given":"Alexander"}],"issued":{"date-parts":[["2019",6]]}}}],"schema":"https://github.com/citation-style-language/schema/raw/master/csl-citation.json"} </w:instrText>
      </w:r>
      <w:r>
        <w:fldChar w:fldCharType="separate"/>
      </w:r>
      <w:r w:rsidRPr="00DB766F">
        <w:t>(Pfeifer et al., 20</w:t>
      </w:r>
      <w:r>
        <w:t>19 &amp;</w:t>
      </w:r>
      <w:r w:rsidRPr="00DB766F">
        <w:t xml:space="preserve"> 20</w:t>
      </w:r>
      <w:r>
        <w:t>21</w:t>
      </w:r>
      <w:r w:rsidRPr="00DB766F">
        <w:t>)</w:t>
      </w:r>
      <w:r>
        <w:fldChar w:fldCharType="end"/>
      </w:r>
      <w:r>
        <w:t xml:space="preserve"> demonstrated the successful implementation of a mapping mission to simultaneously survey colonies of chinstrap penguins (</w:t>
      </w:r>
      <w:proofErr w:type="spellStart"/>
      <w:r w:rsidRPr="003E2570">
        <w:rPr>
          <w:i/>
        </w:rPr>
        <w:t>Pygoscelis</w:t>
      </w:r>
      <w:proofErr w:type="spellEnd"/>
      <w:r w:rsidRPr="003E2570">
        <w:rPr>
          <w:i/>
        </w:rPr>
        <w:t xml:space="preserve"> antarctica</w:t>
      </w:r>
      <w:r>
        <w:t>) and Antarctic shags (</w:t>
      </w:r>
      <w:r w:rsidRPr="003E2570">
        <w:rPr>
          <w:i/>
        </w:rPr>
        <w:t xml:space="preserve">Phalacrocorax </w:t>
      </w:r>
      <w:proofErr w:type="spellStart"/>
      <w:r w:rsidRPr="002F296A">
        <w:rPr>
          <w:i/>
        </w:rPr>
        <w:t>atriceps</w:t>
      </w:r>
      <w:proofErr w:type="spellEnd"/>
      <w:r>
        <w:t xml:space="preserve">). </w:t>
      </w:r>
      <w:r w:rsidRPr="007D3746">
        <w:t xml:space="preserve">Apart from </w:t>
      </w:r>
      <w:r w:rsidRPr="001A5C33">
        <w:t>the planning and realization of the</w:t>
      </w:r>
      <w:r>
        <w:t xml:space="preserve"> </w:t>
      </w:r>
      <w:r w:rsidRPr="007D3746">
        <w:t xml:space="preserve">data </w:t>
      </w:r>
      <w:proofErr w:type="gramStart"/>
      <w:r w:rsidRPr="007D3746">
        <w:t xml:space="preserve">acquisition, </w:t>
      </w:r>
      <w:r>
        <w:t xml:space="preserve"> the</w:t>
      </w:r>
      <w:proofErr w:type="gramEnd"/>
      <w:r>
        <w:t xml:space="preserve"> studies</w:t>
      </w:r>
      <w:r w:rsidRPr="007D3746">
        <w:t xml:space="preserve"> also describe how to distinguish the species, derive breeding pair numbers and make comparisons with heterogeneous historical data.</w:t>
      </w:r>
    </w:p>
    <w:p w14:paraId="335F9B66" w14:textId="77777777" w:rsidR="00F5249F" w:rsidRDefault="00F5249F" w:rsidP="00F5249F">
      <w:pPr>
        <w:pStyle w:val="ATSNormal"/>
      </w:pPr>
      <w:r>
        <w:t>M</w:t>
      </w:r>
      <w:r w:rsidRPr="0011423B">
        <w:t xml:space="preserve">ultiple flights of a battery-powered fixed-wing </w:t>
      </w:r>
      <w:proofErr w:type="gramStart"/>
      <w:r w:rsidRPr="0011423B">
        <w:t>micro UAV</w:t>
      </w:r>
      <w:proofErr w:type="gramEnd"/>
      <w:r w:rsidRPr="0011423B">
        <w:t xml:space="preserve"> </w:t>
      </w:r>
      <w:r>
        <w:t xml:space="preserve">were used to map </w:t>
      </w:r>
      <w:r w:rsidRPr="0011423B">
        <w:t xml:space="preserve">the rocks, cliffs and islands of a coastal section </w:t>
      </w:r>
      <w:r>
        <w:t xml:space="preserve">that is </w:t>
      </w:r>
      <w:r w:rsidRPr="00135AF3">
        <w:t xml:space="preserve">difficult to access </w:t>
      </w:r>
      <w:r w:rsidRPr="0011423B">
        <w:t>over a total distance of 317 km at a flight height of 30 - 100</w:t>
      </w:r>
      <w:r>
        <w:t xml:space="preserve"> </w:t>
      </w:r>
      <w:r w:rsidRPr="0011423B">
        <w:t xml:space="preserve">m above ground level to achieve a ground sample distance of 1-3.4 cm. </w:t>
      </w:r>
      <w:r>
        <w:t>The characteristics of breeding sites and the habitus of individuals were elaborated for both species from the UAV images (Appendix 2). T</w:t>
      </w:r>
      <w:r w:rsidRPr="000764E6">
        <w:t xml:space="preserve">he figures in </w:t>
      </w:r>
      <w:r>
        <w:t>A</w:t>
      </w:r>
      <w:r w:rsidRPr="000764E6">
        <w:t xml:space="preserve">ppendix </w:t>
      </w:r>
      <w:r>
        <w:t>3</w:t>
      </w:r>
      <w:r w:rsidRPr="000764E6">
        <w:t xml:space="preserve"> illustrate exemplarily that it is necessary to consider these charac</w:t>
      </w:r>
      <w:r>
        <w:t xml:space="preserve">teristics when </w:t>
      </w:r>
      <w:proofErr w:type="spellStart"/>
      <w:r>
        <w:t>analyzing</w:t>
      </w:r>
      <w:proofErr w:type="spellEnd"/>
      <w:r>
        <w:t xml:space="preserve"> images</w:t>
      </w:r>
      <w:r w:rsidRPr="000764E6">
        <w:t xml:space="preserve">. </w:t>
      </w:r>
      <w:r w:rsidRPr="0011423B">
        <w:t>Th</w:t>
      </w:r>
      <w:r>
        <w:t>e</w:t>
      </w:r>
      <w:r w:rsidRPr="0011423B">
        <w:t xml:space="preserve"> survey</w:t>
      </w:r>
      <w:r>
        <w:t>s were able to</w:t>
      </w:r>
      <w:r w:rsidRPr="0011423B">
        <w:t xml:space="preserve"> determine the exact positions of 14 chinstrap penguin colonies and four colonies of Antarctic shag</w:t>
      </w:r>
      <w:r>
        <w:t>,</w:t>
      </w:r>
      <w:r w:rsidRPr="0011423B">
        <w:t xml:space="preserve"> with some of the colonies </w:t>
      </w:r>
      <w:r>
        <w:t>not</w:t>
      </w:r>
      <w:r w:rsidRPr="0011423B">
        <w:t xml:space="preserve"> known before. </w:t>
      </w:r>
    </w:p>
    <w:p w14:paraId="75D9575E" w14:textId="77777777" w:rsidR="00F5249F" w:rsidRPr="0011423B" w:rsidRDefault="00F5249F" w:rsidP="00F5249F">
      <w:pPr>
        <w:pStyle w:val="ATSNormal"/>
      </w:pPr>
      <w:r w:rsidRPr="0011423B">
        <w:t>In total</w:t>
      </w:r>
      <w:r>
        <w:t>,</w:t>
      </w:r>
      <w:r w:rsidRPr="0011423B">
        <w:t xml:space="preserve"> 35,604 adult chinstrap penguins </w:t>
      </w:r>
      <w:r>
        <w:t>were detected</w:t>
      </w:r>
      <w:r w:rsidRPr="0011423B">
        <w:t xml:space="preserve"> by analysi</w:t>
      </w:r>
      <w:r>
        <w:t>ng</w:t>
      </w:r>
      <w:r w:rsidRPr="0011423B">
        <w:t xml:space="preserve"> the UAV images. Terrestrial time-lapse imagery was used to model the number of occupied nests based on the number of adults</w:t>
      </w:r>
      <w:r>
        <w:t>,</w:t>
      </w:r>
      <w:r w:rsidRPr="0011423B">
        <w:t xml:space="preserve"> resulting in a total of 29,396 ± 1</w:t>
      </w:r>
      <w:r>
        <w:t>,</w:t>
      </w:r>
      <w:r w:rsidRPr="0011423B">
        <w:t xml:space="preserve">722. </w:t>
      </w:r>
      <w:r>
        <w:t>C</w:t>
      </w:r>
      <w:r w:rsidRPr="0011423B">
        <w:t xml:space="preserve">omparison with the rare published historic data revealed a </w:t>
      </w:r>
      <w:r>
        <w:t xml:space="preserve">general </w:t>
      </w:r>
      <w:r w:rsidRPr="0011423B">
        <w:t>decline in the total abundance of occupied nests</w:t>
      </w:r>
      <w:r>
        <w:t xml:space="preserve"> in the South Shetland Island area</w:t>
      </w:r>
      <w:r w:rsidRPr="0011423B">
        <w:t>. However,</w:t>
      </w:r>
      <w:r>
        <w:t xml:space="preserve"> </w:t>
      </w:r>
      <w:r w:rsidRPr="0011423B">
        <w:t xml:space="preserve">four chinstrap penguin colonies </w:t>
      </w:r>
      <w:r>
        <w:t xml:space="preserve">in this region showed an increase </w:t>
      </w:r>
      <w:r w:rsidRPr="0011423B">
        <w:t>since the 1980s</w:t>
      </w:r>
      <w:r>
        <w:t xml:space="preserve"> (see Appendix 4).</w:t>
      </w:r>
    </w:p>
    <w:p w14:paraId="2DF99DA5" w14:textId="77777777" w:rsidR="00F5249F" w:rsidRDefault="00F5249F" w:rsidP="00F5249F">
      <w:pPr>
        <w:pStyle w:val="ATSNormal"/>
      </w:pPr>
      <w:r w:rsidRPr="0011423B">
        <w:t>For Antarctic shags</w:t>
      </w:r>
      <w:r>
        <w:t>,</w:t>
      </w:r>
      <w:r w:rsidRPr="0011423B">
        <w:t xml:space="preserve"> in sum 106 occupied nests were counted. For comparison with historic abundance </w:t>
      </w:r>
      <w:proofErr w:type="gramStart"/>
      <w:r w:rsidRPr="0011423B">
        <w:t>data</w:t>
      </w:r>
      <w:proofErr w:type="gramEnd"/>
      <w:r w:rsidRPr="0011423B">
        <w:t xml:space="preserve"> it was necessary to adjust </w:t>
      </w:r>
      <w:r>
        <w:t>their</w:t>
      </w:r>
      <w:r w:rsidRPr="0011423B">
        <w:t xml:space="preserve"> unprecise position information and to apply a factor to obtain numbers of occupied nests. This revealed evidence of a population </w:t>
      </w:r>
      <w:proofErr w:type="gramStart"/>
      <w:r w:rsidRPr="0011423B">
        <w:t>increase</w:t>
      </w:r>
      <w:proofErr w:type="gramEnd"/>
      <w:r w:rsidRPr="0011423B">
        <w:t xml:space="preserve"> by a factor of 2.86 </w:t>
      </w:r>
      <w:r>
        <w:t xml:space="preserve">compared </w:t>
      </w:r>
      <w:r w:rsidRPr="0011423B">
        <w:t>to the end of the 1980s</w:t>
      </w:r>
      <w:r>
        <w:t xml:space="preserve"> (see Appendix 4).</w:t>
      </w:r>
    </w:p>
    <w:p w14:paraId="5C219D61" w14:textId="77777777" w:rsidR="00F5249F" w:rsidRPr="0011423B" w:rsidRDefault="00F5249F" w:rsidP="00F5249F">
      <w:pPr>
        <w:pStyle w:val="ATSNormal"/>
      </w:pPr>
      <w:r>
        <w:t>The results of these studies were submitted to the MAPPPD database (www.penguinmap.com) and will be included in the next database update.</w:t>
      </w:r>
    </w:p>
    <w:p w14:paraId="109F754C" w14:textId="77777777" w:rsidR="00F5249F" w:rsidRDefault="00F5249F" w:rsidP="00F5249F">
      <w:pPr>
        <w:pStyle w:val="ATSHeading2"/>
      </w:pPr>
      <w:r>
        <w:t>Operationalizing UAV-based population assessment of Antarctic wildlife</w:t>
      </w:r>
    </w:p>
    <w:p w14:paraId="50639D08" w14:textId="77777777" w:rsidR="00F5249F" w:rsidRPr="00A22389" w:rsidRDefault="00F5249F" w:rsidP="00F5249F">
      <w:pPr>
        <w:pStyle w:val="ATSNormal"/>
      </w:pPr>
      <w:r>
        <w:t>In addition to the results mentioned above,</w:t>
      </w:r>
      <w:r w:rsidRPr="00A22389">
        <w:t xml:space="preserve"> th</w:t>
      </w:r>
      <w:r>
        <w:t>e</w:t>
      </w:r>
      <w:r w:rsidRPr="00A22389">
        <w:t xml:space="preserve"> </w:t>
      </w:r>
      <w:r>
        <w:t xml:space="preserve">three </w:t>
      </w:r>
      <w:r w:rsidRPr="00A22389">
        <w:t xml:space="preserve">studies </w:t>
      </w:r>
      <w:r>
        <w:t>(Pfeifer et al. 2019 &amp; 2021, Mustafa et al. 2019) also provide</w:t>
      </w:r>
      <w:r w:rsidRPr="00A22389">
        <w:t xml:space="preserve"> </w:t>
      </w:r>
      <w:r>
        <w:t xml:space="preserve">useful </w:t>
      </w:r>
      <w:r w:rsidRPr="00A22389">
        <w:t xml:space="preserve">information for </w:t>
      </w:r>
      <w:r>
        <w:t xml:space="preserve">planning and </w:t>
      </w:r>
      <w:r w:rsidRPr="00A22389">
        <w:t>operationalizing</w:t>
      </w:r>
      <w:r>
        <w:t xml:space="preserve"> future UAV surveys</w:t>
      </w:r>
      <w:r w:rsidRPr="00A22389">
        <w:t>. Necessary issues that need to be clarified prior to a</w:t>
      </w:r>
      <w:r>
        <w:t>n</w:t>
      </w:r>
      <w:r w:rsidRPr="00A22389">
        <w:t xml:space="preserve"> UAV survey are:</w:t>
      </w:r>
    </w:p>
    <w:p w14:paraId="188C0D22" w14:textId="77777777" w:rsidR="00F5249F" w:rsidRDefault="00F5249F" w:rsidP="00F5249F">
      <w:pPr>
        <w:pStyle w:val="ATSBullet1"/>
        <w:numPr>
          <w:ilvl w:val="0"/>
          <w:numId w:val="11"/>
        </w:numPr>
      </w:pPr>
      <w:r>
        <w:t>Topography of the survey area,</w:t>
      </w:r>
    </w:p>
    <w:p w14:paraId="4FE080EE" w14:textId="77777777" w:rsidR="00F5249F" w:rsidRPr="00A22389" w:rsidRDefault="00F5249F" w:rsidP="00F5249F">
      <w:pPr>
        <w:pStyle w:val="ATSBullet1"/>
        <w:numPr>
          <w:ilvl w:val="0"/>
          <w:numId w:val="11"/>
        </w:numPr>
        <w:spacing w:before="40"/>
        <w:ind w:left="357" w:hanging="357"/>
      </w:pPr>
      <w:r w:rsidRPr="00A22389">
        <w:t xml:space="preserve">Size </w:t>
      </w:r>
      <w:r>
        <w:t xml:space="preserve">of the survey </w:t>
      </w:r>
      <w:r w:rsidRPr="00A22389">
        <w:t>area</w:t>
      </w:r>
      <w:r>
        <w:t xml:space="preserve"> in relation to the </w:t>
      </w:r>
      <w:r w:rsidRPr="00A22389">
        <w:t xml:space="preserve">flight range of the </w:t>
      </w:r>
      <w:r>
        <w:t>UAV</w:t>
      </w:r>
      <w:r w:rsidRPr="00A22389">
        <w:t xml:space="preserve"> model</w:t>
      </w:r>
      <w:r>
        <w:t>,</w:t>
      </w:r>
    </w:p>
    <w:p w14:paraId="72BF1169" w14:textId="77777777" w:rsidR="00F5249F" w:rsidRPr="00A22389" w:rsidRDefault="00F5249F" w:rsidP="00F5249F">
      <w:pPr>
        <w:pStyle w:val="ATSBullet1"/>
        <w:numPr>
          <w:ilvl w:val="0"/>
          <w:numId w:val="11"/>
        </w:numPr>
        <w:ind w:left="357" w:hanging="357"/>
      </w:pPr>
      <w:r w:rsidRPr="00A22389">
        <w:t xml:space="preserve">Necessary flight height to detect the target species and </w:t>
      </w:r>
      <w:r>
        <w:t xml:space="preserve">to </w:t>
      </w:r>
      <w:r w:rsidRPr="00A22389">
        <w:t>distinguish it from similar species</w:t>
      </w:r>
      <w:r>
        <w:t>,</w:t>
      </w:r>
    </w:p>
    <w:p w14:paraId="270BD904" w14:textId="77777777" w:rsidR="00F5249F" w:rsidRPr="00A22389" w:rsidRDefault="00F5249F" w:rsidP="00F5249F">
      <w:pPr>
        <w:pStyle w:val="ATSBullet1"/>
        <w:numPr>
          <w:ilvl w:val="0"/>
          <w:numId w:val="11"/>
        </w:numPr>
        <w:ind w:left="357" w:hanging="357"/>
      </w:pPr>
      <w:r w:rsidRPr="00A22389">
        <w:t xml:space="preserve">Optimal flight date </w:t>
      </w:r>
      <w:r>
        <w:t>(</w:t>
      </w:r>
      <w:r w:rsidRPr="00A22389">
        <w:t xml:space="preserve">regarding </w:t>
      </w:r>
      <w:proofErr w:type="gramStart"/>
      <w:r w:rsidRPr="00A22389">
        <w:t>e.g.</w:t>
      </w:r>
      <w:proofErr w:type="gramEnd"/>
      <w:r w:rsidRPr="00A22389">
        <w:t xml:space="preserve"> the visibility of juveniles or the ratio between chicks and adults</w:t>
      </w:r>
      <w:r>
        <w:t>),</w:t>
      </w:r>
    </w:p>
    <w:p w14:paraId="0C912946" w14:textId="77777777" w:rsidR="00F5249F" w:rsidRPr="00A22389" w:rsidRDefault="00F5249F" w:rsidP="00F5249F">
      <w:pPr>
        <w:pStyle w:val="ATSBullet1"/>
        <w:numPr>
          <w:ilvl w:val="0"/>
          <w:numId w:val="11"/>
        </w:numPr>
        <w:ind w:left="357" w:hanging="357"/>
      </w:pPr>
      <w:r w:rsidRPr="00A22389">
        <w:t>Sufficient weather conditions (</w:t>
      </w:r>
      <w:proofErr w:type="gramStart"/>
      <w:r w:rsidRPr="00A22389">
        <w:t>e.g.</w:t>
      </w:r>
      <w:proofErr w:type="gramEnd"/>
      <w:r w:rsidRPr="00A22389">
        <w:t xml:space="preserve"> fresh snow, direct sunlight, wind speed and direction)</w:t>
      </w:r>
      <w:r>
        <w:t>.</w:t>
      </w:r>
    </w:p>
    <w:p w14:paraId="37E92C76" w14:textId="77777777" w:rsidR="00F5249F" w:rsidRDefault="00F5249F" w:rsidP="00F5249F">
      <w:pPr>
        <w:pStyle w:val="ATSNormal"/>
        <w:spacing w:before="180" w:after="0"/>
      </w:pPr>
      <w:r>
        <w:t>For the analysis of population assessment data from UAV surveys, the following issues need consideration:</w:t>
      </w:r>
    </w:p>
    <w:p w14:paraId="075B7008" w14:textId="77777777" w:rsidR="00F5249F" w:rsidRDefault="00F5249F" w:rsidP="00F5249F">
      <w:pPr>
        <w:pStyle w:val="ATSBullet1"/>
        <w:numPr>
          <w:ilvl w:val="0"/>
          <w:numId w:val="11"/>
        </w:numPr>
      </w:pPr>
      <w:r>
        <w:t>The characteristics of the species regarding habitus of the individuals and appearance of the breeding site should be known from the perspective of UAV images,</w:t>
      </w:r>
    </w:p>
    <w:p w14:paraId="59E5891E" w14:textId="77777777" w:rsidR="00F5249F" w:rsidRDefault="00F5249F" w:rsidP="00F5249F">
      <w:pPr>
        <w:pStyle w:val="ATSBullet1"/>
        <w:numPr>
          <w:ilvl w:val="0"/>
          <w:numId w:val="11"/>
        </w:numPr>
      </w:pPr>
      <w:r w:rsidRPr="00A22389">
        <w:t>The assessment of seabird population trends should be based on numbers of breeding pairs or occupied nests as the target variable</w:t>
      </w:r>
      <w:r>
        <w:t>,</w:t>
      </w:r>
      <w:r w:rsidRPr="00A22389">
        <w:t xml:space="preserve"> </w:t>
      </w:r>
    </w:p>
    <w:p w14:paraId="55CA362A" w14:textId="77777777" w:rsidR="00F5249F" w:rsidRPr="00EB3E04" w:rsidRDefault="00F5249F" w:rsidP="00F5249F">
      <w:pPr>
        <w:pStyle w:val="ATSBullet1"/>
        <w:numPr>
          <w:ilvl w:val="0"/>
          <w:numId w:val="11"/>
        </w:numPr>
      </w:pPr>
      <w:r>
        <w:t xml:space="preserve">Changes in abundance during day and </w:t>
      </w:r>
      <w:proofErr w:type="gramStart"/>
      <w:r>
        <w:t>during the course of</w:t>
      </w:r>
      <w:proofErr w:type="gramEnd"/>
      <w:r>
        <w:t xml:space="preserve"> a breeding season should be taken into account.</w:t>
      </w:r>
    </w:p>
    <w:p w14:paraId="498CC32C" w14:textId="77777777" w:rsidR="00F5249F" w:rsidRPr="00464477" w:rsidRDefault="00F5249F" w:rsidP="00F5249F">
      <w:pPr>
        <w:pStyle w:val="Default"/>
        <w:spacing w:before="120"/>
        <w:rPr>
          <w:sz w:val="22"/>
          <w:szCs w:val="22"/>
          <w:lang w:val="en-US"/>
        </w:rPr>
      </w:pPr>
      <w:r w:rsidRPr="00AE4033">
        <w:rPr>
          <w:sz w:val="22"/>
          <w:szCs w:val="22"/>
          <w:lang w:val="en-US"/>
        </w:rPr>
        <w:t xml:space="preserve">Considering these aspects, UAVs are a useful tool to significantly increase the data base on the status and dynamics of populations </w:t>
      </w:r>
      <w:r>
        <w:rPr>
          <w:sz w:val="22"/>
          <w:szCs w:val="22"/>
          <w:lang w:val="en-US"/>
        </w:rPr>
        <w:t xml:space="preserve">of certain </w:t>
      </w:r>
      <w:r w:rsidRPr="00AE4033">
        <w:rPr>
          <w:sz w:val="22"/>
          <w:szCs w:val="22"/>
          <w:lang w:val="en-US"/>
        </w:rPr>
        <w:t>animal</w:t>
      </w:r>
      <w:r>
        <w:rPr>
          <w:sz w:val="22"/>
          <w:szCs w:val="22"/>
          <w:lang w:val="en-US"/>
        </w:rPr>
        <w:t>s</w:t>
      </w:r>
      <w:r w:rsidRPr="00AE4033">
        <w:rPr>
          <w:sz w:val="22"/>
          <w:szCs w:val="22"/>
          <w:lang w:val="en-US"/>
        </w:rPr>
        <w:t xml:space="preserve"> in Antarctica. </w:t>
      </w:r>
      <w:r w:rsidRPr="008451A0">
        <w:rPr>
          <w:sz w:val="22"/>
          <w:szCs w:val="22"/>
          <w:lang w:val="en-US"/>
        </w:rPr>
        <w:t>They allow access to areas that were previously inaccessible or difficult to reach. The risk of serious accidents is lower since these aircrafts do not carry personnel. Furthermore, it is time and cost saving compared to ground-based methods, as it is possible to map large areas in a relative</w:t>
      </w:r>
      <w:r>
        <w:rPr>
          <w:sz w:val="22"/>
          <w:szCs w:val="22"/>
          <w:lang w:val="en-US"/>
        </w:rPr>
        <w:t>ly</w:t>
      </w:r>
      <w:r w:rsidRPr="008451A0">
        <w:rPr>
          <w:sz w:val="22"/>
          <w:szCs w:val="22"/>
          <w:lang w:val="en-US"/>
        </w:rPr>
        <w:t xml:space="preserve"> short time. Provided the Environmental Guidelines for operation of Remotely Piloted Aircraft Systems (RPAS) in Antarctica (</w:t>
      </w:r>
      <w:r>
        <w:rPr>
          <w:sz w:val="22"/>
          <w:szCs w:val="22"/>
          <w:lang w:val="en-US"/>
        </w:rPr>
        <w:t xml:space="preserve">ATCM </w:t>
      </w:r>
      <w:r w:rsidRPr="008451A0">
        <w:rPr>
          <w:sz w:val="22"/>
          <w:szCs w:val="22"/>
          <w:lang w:val="en-US"/>
        </w:rPr>
        <w:t xml:space="preserve">Resolution 4 (2018)) are followed, UAV overflights also have a lower impact </w:t>
      </w:r>
      <w:r>
        <w:rPr>
          <w:sz w:val="22"/>
          <w:szCs w:val="22"/>
          <w:lang w:val="en-US"/>
        </w:rPr>
        <w:t>on</w:t>
      </w:r>
      <w:r w:rsidRPr="008451A0">
        <w:rPr>
          <w:sz w:val="22"/>
          <w:szCs w:val="22"/>
          <w:lang w:val="en-US"/>
        </w:rPr>
        <w:t xml:space="preserve"> animals and vegetation than traditional methods. Typically, the flight paths are programmed in detail before UAV missions. This makes them highly repeatable, which is particularly valuable for determining trends in population development. Another advantage of this method is the </w:t>
      </w:r>
      <w:r w:rsidRPr="008451A0">
        <w:rPr>
          <w:sz w:val="22"/>
          <w:szCs w:val="22"/>
          <w:lang w:val="en-US"/>
        </w:rPr>
        <w:lastRenderedPageBreak/>
        <w:t xml:space="preserve">reproducibility of the </w:t>
      </w:r>
      <w:proofErr w:type="gramStart"/>
      <w:r w:rsidRPr="008451A0">
        <w:rPr>
          <w:sz w:val="22"/>
          <w:szCs w:val="22"/>
          <w:lang w:val="en-US"/>
        </w:rPr>
        <w:t>results, since</w:t>
      </w:r>
      <w:proofErr w:type="gramEnd"/>
      <w:r w:rsidRPr="008451A0">
        <w:rPr>
          <w:sz w:val="22"/>
          <w:szCs w:val="22"/>
          <w:lang w:val="en-US"/>
        </w:rPr>
        <w:t xml:space="preserve"> the images are also available as basic data for later evaluations with other methods or for other studies. Satellite-based methods surpass some of these advantages, yet do not provide the high resolution of UAV imagery which allows recognizing single animals</w:t>
      </w:r>
      <w:r>
        <w:rPr>
          <w:sz w:val="22"/>
          <w:szCs w:val="22"/>
          <w:lang w:val="en-US"/>
        </w:rPr>
        <w:t>. Satellite-based methods</w:t>
      </w:r>
      <w:r w:rsidRPr="008451A0">
        <w:rPr>
          <w:sz w:val="22"/>
          <w:szCs w:val="22"/>
          <w:lang w:val="en-US"/>
        </w:rPr>
        <w:t xml:space="preserve"> are </w:t>
      </w:r>
      <w:r>
        <w:rPr>
          <w:sz w:val="22"/>
          <w:szCs w:val="22"/>
          <w:lang w:val="en-US"/>
        </w:rPr>
        <w:t xml:space="preserve">also </w:t>
      </w:r>
      <w:r w:rsidRPr="008451A0">
        <w:rPr>
          <w:sz w:val="22"/>
          <w:szCs w:val="22"/>
          <w:lang w:val="en-US"/>
        </w:rPr>
        <w:t xml:space="preserve">highly dependent on the cloud coverage in the area which is particularly frequent in the maritime Antarctic. </w:t>
      </w:r>
      <w:r w:rsidRPr="00464477">
        <w:rPr>
          <w:sz w:val="22"/>
          <w:szCs w:val="22"/>
          <w:lang w:val="en-US"/>
        </w:rPr>
        <w:t xml:space="preserve">All these characteristics qualify the use of UAVs as a very suitable tool for carrying out monitoring programs </w:t>
      </w:r>
      <w:r>
        <w:rPr>
          <w:sz w:val="22"/>
          <w:szCs w:val="22"/>
          <w:lang w:val="en-US"/>
        </w:rPr>
        <w:t xml:space="preserve">and </w:t>
      </w:r>
      <w:r w:rsidRPr="00464477">
        <w:rPr>
          <w:sz w:val="22"/>
          <w:szCs w:val="22"/>
          <w:lang w:val="en-US"/>
        </w:rPr>
        <w:t>complementing the methodological set of ground-based mapping and population census and satellite</w:t>
      </w:r>
      <w:r>
        <w:rPr>
          <w:sz w:val="22"/>
          <w:szCs w:val="22"/>
          <w:lang w:val="en-US"/>
        </w:rPr>
        <w:t>-</w:t>
      </w:r>
      <w:r w:rsidRPr="00464477">
        <w:rPr>
          <w:sz w:val="22"/>
          <w:szCs w:val="22"/>
          <w:lang w:val="en-US"/>
        </w:rPr>
        <w:t>based remote sensing techniques.</w:t>
      </w:r>
    </w:p>
    <w:p w14:paraId="382847A0" w14:textId="77777777" w:rsidR="00F5249F" w:rsidRPr="00AE7127" w:rsidRDefault="00F5249F" w:rsidP="00F5249F">
      <w:pPr>
        <w:pStyle w:val="ATSHeading2"/>
        <w:rPr>
          <w:lang w:val="de-DE"/>
        </w:rPr>
      </w:pPr>
      <w:r w:rsidRPr="00AE7127">
        <w:rPr>
          <w:lang w:val="de-DE"/>
        </w:rPr>
        <w:t>References</w:t>
      </w:r>
    </w:p>
    <w:p w14:paraId="7C509A64" w14:textId="77777777" w:rsidR="00F5249F" w:rsidRPr="008F2F9E" w:rsidRDefault="00F5249F" w:rsidP="00F5249F">
      <w:pPr>
        <w:pStyle w:val="ATSNormal"/>
      </w:pPr>
      <w:r w:rsidRPr="009C2B68">
        <w:rPr>
          <w:lang w:val="de-DE"/>
        </w:rPr>
        <w:t xml:space="preserve">Mustafa, O., Braun, C., Esefeld, J., Knetsch, S., Maercker, J., Pfeifer, C., Rümmler, M.-C., 2019. </w:t>
      </w:r>
      <w:r w:rsidRPr="009C2B68">
        <w:t xml:space="preserve">Detecting Antarctic seals and flying seabirds by UAV. ISPRS Ann. </w:t>
      </w:r>
      <w:proofErr w:type="spellStart"/>
      <w:r w:rsidRPr="008F2F9E">
        <w:t>Photogramm</w:t>
      </w:r>
      <w:proofErr w:type="spellEnd"/>
      <w:r w:rsidRPr="008F2F9E">
        <w:t xml:space="preserve">. Remote Sens. Spatial Inf. Sci. IV-2/W5, 141–148. </w:t>
      </w:r>
      <w:hyperlink r:id="rId11" w:history="1">
        <w:r w:rsidRPr="008F2F9E">
          <w:rPr>
            <w:rStyle w:val="Hipervnculo"/>
          </w:rPr>
          <w:t>https://doi.org/10.5194/isprs-annals-IV-2-W5-141-2019</w:t>
        </w:r>
      </w:hyperlink>
    </w:p>
    <w:p w14:paraId="3B3FE34B" w14:textId="77777777" w:rsidR="00F5249F" w:rsidRPr="009C2B68" w:rsidRDefault="00F5249F" w:rsidP="00F5249F">
      <w:pPr>
        <w:pStyle w:val="ATSNormal"/>
      </w:pPr>
      <w:r w:rsidRPr="009C2B68">
        <w:t xml:space="preserve">Pfeifer, C., Barbosa, A., Mustafa, O., Peter, H.-U., </w:t>
      </w:r>
      <w:proofErr w:type="spellStart"/>
      <w:r w:rsidRPr="009C2B68">
        <w:t>Rümmler</w:t>
      </w:r>
      <w:proofErr w:type="spellEnd"/>
      <w:r w:rsidRPr="009C2B68">
        <w:t xml:space="preserve">, M.-C., </w:t>
      </w:r>
      <w:proofErr w:type="spellStart"/>
      <w:r w:rsidRPr="009C2B68">
        <w:t>Brenning</w:t>
      </w:r>
      <w:proofErr w:type="spellEnd"/>
      <w:r w:rsidRPr="009C2B68">
        <w:t xml:space="preserve">, A., 2019. Using Fixed-Wing UAV for Detecting and Mapping the Distribution and Abundance of Penguins on the South Shetlands Islands, Antarctica. Drones 3, 39. </w:t>
      </w:r>
      <w:hyperlink r:id="rId12" w:history="1">
        <w:r w:rsidRPr="009C2B68">
          <w:rPr>
            <w:rStyle w:val="Hipervnculo"/>
          </w:rPr>
          <w:t>https://doi.org/10.3390/drones3020039</w:t>
        </w:r>
      </w:hyperlink>
    </w:p>
    <w:p w14:paraId="1CFF7C8E" w14:textId="77777777" w:rsidR="00F5249F" w:rsidRDefault="00F5249F" w:rsidP="00F5249F">
      <w:pPr>
        <w:pStyle w:val="ATSNormal"/>
      </w:pPr>
      <w:r w:rsidRPr="00AB6854">
        <w:rPr>
          <w:lang w:val="en-US"/>
        </w:rPr>
        <w:t xml:space="preserve">Pfeifer, C., </w:t>
      </w:r>
      <w:proofErr w:type="spellStart"/>
      <w:r w:rsidRPr="00AB6854">
        <w:rPr>
          <w:lang w:val="en-US"/>
        </w:rPr>
        <w:t>Rümmler</w:t>
      </w:r>
      <w:proofErr w:type="spellEnd"/>
      <w:r w:rsidRPr="00AB6854">
        <w:rPr>
          <w:lang w:val="en-US"/>
        </w:rPr>
        <w:t xml:space="preserve">, M.-C., Mustafa, O., 2021. </w:t>
      </w:r>
      <w:r w:rsidRPr="009C2B68">
        <w:t xml:space="preserve">Assessing colonies of Antarctic shags by unmanned aerial vehicle (UAV) at South Shetland Islands, Antarctica. </w:t>
      </w:r>
      <w:r w:rsidRPr="009C2B68">
        <w:rPr>
          <w:lang w:val="de-DE"/>
        </w:rPr>
        <w:t xml:space="preserve">Antarctic Science 1–17. </w:t>
      </w:r>
      <w:r>
        <w:fldChar w:fldCharType="begin"/>
      </w:r>
      <w:r>
        <w:instrText xml:space="preserve"> HYPERLINK "https://doi.org/10.1017/S0954102020000644" </w:instrText>
      </w:r>
      <w:r>
        <w:fldChar w:fldCharType="separate"/>
      </w:r>
      <w:r w:rsidRPr="009C2B68">
        <w:rPr>
          <w:rStyle w:val="Hipervnculo"/>
          <w:lang w:val="de-DE"/>
        </w:rPr>
        <w:t>https://doi.org/10.1017/S0954102020000644</w:t>
      </w:r>
      <w:r>
        <w:rPr>
          <w:rStyle w:val="Hipervnculo"/>
          <w:lang w:val="de-DE"/>
        </w:rPr>
        <w:fldChar w:fldCharType="end"/>
      </w:r>
    </w:p>
    <w:p w14:paraId="105A11EE" w14:textId="77777777" w:rsidR="00F5249F" w:rsidRDefault="00F5249F" w:rsidP="00F5249F">
      <w:pPr>
        <w:rPr>
          <w:lang w:eastAsia="en-GB"/>
        </w:rPr>
      </w:pPr>
      <w:r>
        <w:br w:type="page"/>
      </w:r>
    </w:p>
    <w:p w14:paraId="6A6E8FBB" w14:textId="77777777" w:rsidR="00F5249F" w:rsidRPr="008F2F9E" w:rsidRDefault="00F5249F" w:rsidP="00F5249F">
      <w:pPr>
        <w:pStyle w:val="ATSHeading2"/>
        <w:rPr>
          <w:lang w:val="en-US"/>
        </w:rPr>
      </w:pPr>
      <w:r w:rsidRPr="008F2F9E">
        <w:rPr>
          <w:lang w:val="en-US"/>
        </w:rPr>
        <w:lastRenderedPageBreak/>
        <w:t>Appendix</w:t>
      </w:r>
      <w:r>
        <w:rPr>
          <w:lang w:val="en-US"/>
        </w:rPr>
        <w:t xml:space="preserve"> 1</w:t>
      </w:r>
    </w:p>
    <w:tbl>
      <w:tblPr>
        <w:tblW w:w="0" w:type="auto"/>
        <w:tblLayout w:type="fixed"/>
        <w:tblCellMar>
          <w:top w:w="15" w:type="dxa"/>
          <w:left w:w="0" w:type="dxa"/>
          <w:bottom w:w="15" w:type="dxa"/>
          <w:right w:w="0" w:type="dxa"/>
        </w:tblCellMar>
        <w:tblLook w:val="04A0" w:firstRow="1" w:lastRow="0" w:firstColumn="1" w:lastColumn="0" w:noHBand="0" w:noVBand="1"/>
      </w:tblPr>
      <w:tblGrid>
        <w:gridCol w:w="1213"/>
        <w:gridCol w:w="1701"/>
        <w:gridCol w:w="1701"/>
        <w:gridCol w:w="1418"/>
        <w:gridCol w:w="2268"/>
        <w:gridCol w:w="1440"/>
      </w:tblGrid>
      <w:tr w:rsidR="00F5249F" w:rsidRPr="002B430B" w14:paraId="52C1E238" w14:textId="77777777" w:rsidTr="006906F6">
        <w:tc>
          <w:tcPr>
            <w:tcW w:w="1213"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2E8CE295" w14:textId="77777777" w:rsidR="00F5249F" w:rsidRPr="002B430B" w:rsidRDefault="00F5249F" w:rsidP="006906F6">
            <w:pPr>
              <w:pStyle w:val="ATSCompact"/>
              <w:rPr>
                <w:sz w:val="20"/>
                <w:szCs w:val="20"/>
                <w:lang w:val="en-US"/>
              </w:rPr>
            </w:pP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6DDD4C50" w14:textId="77777777" w:rsidR="00F5249F" w:rsidRPr="002B430B" w:rsidRDefault="00F5249F" w:rsidP="006906F6">
            <w:pPr>
              <w:pStyle w:val="ATSCompact"/>
              <w:rPr>
                <w:sz w:val="20"/>
                <w:szCs w:val="20"/>
                <w:lang w:val="en-US"/>
              </w:rPr>
            </w:pPr>
            <w:r w:rsidRPr="002B430B">
              <w:rPr>
                <w:sz w:val="20"/>
                <w:szCs w:val="20"/>
                <w:lang w:val="en-US"/>
              </w:rPr>
              <w:t>Antarctic Fur Seal</w:t>
            </w:r>
          </w:p>
          <w:p w14:paraId="5DC57F43" w14:textId="77777777" w:rsidR="00F5249F" w:rsidRPr="002B430B" w:rsidRDefault="00F5249F" w:rsidP="006906F6">
            <w:pPr>
              <w:pStyle w:val="ATSCompact"/>
              <w:rPr>
                <w:sz w:val="20"/>
                <w:szCs w:val="20"/>
                <w:lang w:val="en-US"/>
              </w:rPr>
            </w:pPr>
            <w:r w:rsidRPr="002B430B">
              <w:rPr>
                <w:i/>
                <w:iCs/>
                <w:sz w:val="20"/>
                <w:szCs w:val="20"/>
                <w:lang w:val="en-US"/>
              </w:rPr>
              <w:t>Arctocephalus gazella</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CB0243F" w14:textId="77777777" w:rsidR="00F5249F" w:rsidRPr="002B430B" w:rsidRDefault="00F5249F" w:rsidP="006906F6">
            <w:pPr>
              <w:pStyle w:val="ATSCompact"/>
              <w:rPr>
                <w:sz w:val="20"/>
                <w:szCs w:val="20"/>
                <w:lang w:val="en-US"/>
              </w:rPr>
            </w:pPr>
            <w:r w:rsidRPr="002B430B">
              <w:rPr>
                <w:sz w:val="20"/>
                <w:szCs w:val="20"/>
                <w:lang w:val="en-US"/>
              </w:rPr>
              <w:t>Crabeater Seal</w:t>
            </w:r>
          </w:p>
          <w:p w14:paraId="0C6B8F35" w14:textId="77777777" w:rsidR="00F5249F" w:rsidRPr="002B430B" w:rsidRDefault="00F5249F" w:rsidP="006906F6">
            <w:pPr>
              <w:pStyle w:val="ATSCompact"/>
              <w:rPr>
                <w:sz w:val="20"/>
                <w:szCs w:val="20"/>
                <w:lang w:val="en-US"/>
              </w:rPr>
            </w:pPr>
            <w:proofErr w:type="spellStart"/>
            <w:r w:rsidRPr="002B430B">
              <w:rPr>
                <w:i/>
                <w:iCs/>
                <w:sz w:val="20"/>
                <w:szCs w:val="20"/>
                <w:lang w:val="en-US"/>
              </w:rPr>
              <w:t>Lobodon</w:t>
            </w:r>
            <w:proofErr w:type="spellEnd"/>
            <w:r w:rsidRPr="002B430B">
              <w:rPr>
                <w:i/>
                <w:iCs/>
                <w:sz w:val="20"/>
                <w:szCs w:val="20"/>
                <w:lang w:val="en-US"/>
              </w:rPr>
              <w:t xml:space="preserve"> </w:t>
            </w:r>
            <w:proofErr w:type="spellStart"/>
            <w:r w:rsidRPr="002B430B">
              <w:rPr>
                <w:i/>
                <w:iCs/>
                <w:sz w:val="20"/>
                <w:szCs w:val="20"/>
                <w:lang w:val="en-US"/>
              </w:rPr>
              <w:t>carcinophagus</w:t>
            </w:r>
            <w:proofErr w:type="spellEnd"/>
          </w:p>
        </w:tc>
        <w:tc>
          <w:tcPr>
            <w:tcW w:w="141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561A3B9" w14:textId="77777777" w:rsidR="00F5249F" w:rsidRPr="002B430B" w:rsidRDefault="00F5249F" w:rsidP="006906F6">
            <w:pPr>
              <w:pStyle w:val="ATSCompact"/>
              <w:rPr>
                <w:sz w:val="20"/>
                <w:szCs w:val="20"/>
                <w:lang w:val="en-US"/>
              </w:rPr>
            </w:pPr>
            <w:r w:rsidRPr="002B430B">
              <w:rPr>
                <w:sz w:val="20"/>
                <w:szCs w:val="20"/>
                <w:lang w:val="en-US"/>
              </w:rPr>
              <w:t>Leopard Seal</w:t>
            </w:r>
          </w:p>
          <w:p w14:paraId="5DD29DE9" w14:textId="77777777" w:rsidR="00F5249F" w:rsidRPr="002B430B" w:rsidRDefault="00F5249F" w:rsidP="006906F6">
            <w:pPr>
              <w:pStyle w:val="ATSCompact"/>
              <w:rPr>
                <w:sz w:val="20"/>
                <w:szCs w:val="20"/>
                <w:lang w:val="en-US"/>
              </w:rPr>
            </w:pPr>
            <w:proofErr w:type="spellStart"/>
            <w:r w:rsidRPr="002B430B">
              <w:rPr>
                <w:i/>
                <w:iCs/>
                <w:sz w:val="20"/>
                <w:szCs w:val="20"/>
                <w:lang w:val="en-US"/>
              </w:rPr>
              <w:t>Hydrurga</w:t>
            </w:r>
            <w:proofErr w:type="spellEnd"/>
            <w:r w:rsidRPr="002B430B">
              <w:rPr>
                <w:i/>
                <w:iCs/>
                <w:sz w:val="20"/>
                <w:szCs w:val="20"/>
                <w:lang w:val="en-US"/>
              </w:rPr>
              <w:t xml:space="preserve"> </w:t>
            </w:r>
            <w:proofErr w:type="spellStart"/>
            <w:r w:rsidRPr="002B430B">
              <w:rPr>
                <w:i/>
                <w:iCs/>
                <w:sz w:val="20"/>
                <w:szCs w:val="20"/>
                <w:lang w:val="en-US"/>
              </w:rPr>
              <w:t>leptonyx</w:t>
            </w:r>
            <w:proofErr w:type="spellEnd"/>
          </w:p>
        </w:tc>
        <w:tc>
          <w:tcPr>
            <w:tcW w:w="226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400EC34" w14:textId="77777777" w:rsidR="00F5249F" w:rsidRPr="002B430B" w:rsidRDefault="00F5249F" w:rsidP="006906F6">
            <w:pPr>
              <w:pStyle w:val="ATSCompact"/>
              <w:rPr>
                <w:sz w:val="20"/>
                <w:szCs w:val="20"/>
                <w:lang w:val="en-US"/>
              </w:rPr>
            </w:pPr>
            <w:r w:rsidRPr="002B430B">
              <w:rPr>
                <w:sz w:val="20"/>
                <w:szCs w:val="20"/>
                <w:lang w:val="en-US"/>
              </w:rPr>
              <w:t>Southern Elephant Seal</w:t>
            </w:r>
          </w:p>
          <w:p w14:paraId="62726AB1" w14:textId="77777777" w:rsidR="00F5249F" w:rsidRPr="002B430B" w:rsidRDefault="00F5249F" w:rsidP="006906F6">
            <w:pPr>
              <w:pStyle w:val="ATSCompact"/>
              <w:rPr>
                <w:sz w:val="20"/>
                <w:szCs w:val="20"/>
                <w:lang w:val="en-US"/>
              </w:rPr>
            </w:pPr>
            <w:r w:rsidRPr="002B430B">
              <w:rPr>
                <w:i/>
                <w:iCs/>
                <w:sz w:val="20"/>
                <w:szCs w:val="20"/>
                <w:lang w:val="en-US"/>
              </w:rPr>
              <w:t xml:space="preserve">Mirounga </w:t>
            </w:r>
            <w:proofErr w:type="spellStart"/>
            <w:r w:rsidRPr="002B430B">
              <w:rPr>
                <w:i/>
                <w:iCs/>
                <w:sz w:val="20"/>
                <w:szCs w:val="20"/>
                <w:lang w:val="en-US"/>
              </w:rPr>
              <w:t>leonina</w:t>
            </w:r>
            <w:proofErr w:type="spellEnd"/>
          </w:p>
        </w:tc>
        <w:tc>
          <w:tcPr>
            <w:tcW w:w="1440"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5A740667" w14:textId="77777777" w:rsidR="00F5249F" w:rsidRPr="002B430B" w:rsidRDefault="00F5249F" w:rsidP="006906F6">
            <w:pPr>
              <w:pStyle w:val="ATSCompact"/>
              <w:rPr>
                <w:sz w:val="20"/>
                <w:szCs w:val="20"/>
                <w:lang w:val="en-US"/>
              </w:rPr>
            </w:pPr>
            <w:r w:rsidRPr="002B430B">
              <w:rPr>
                <w:sz w:val="20"/>
                <w:szCs w:val="20"/>
                <w:lang w:val="en-US"/>
              </w:rPr>
              <w:t>Weddell Seal</w:t>
            </w:r>
          </w:p>
          <w:p w14:paraId="30269228" w14:textId="77777777" w:rsidR="00F5249F" w:rsidRPr="002B430B" w:rsidRDefault="00F5249F" w:rsidP="006906F6">
            <w:pPr>
              <w:pStyle w:val="ATSCompact"/>
              <w:rPr>
                <w:sz w:val="20"/>
                <w:szCs w:val="20"/>
                <w:lang w:val="en-US"/>
              </w:rPr>
            </w:pPr>
            <w:proofErr w:type="spellStart"/>
            <w:r w:rsidRPr="002B430B">
              <w:rPr>
                <w:i/>
                <w:iCs/>
                <w:sz w:val="20"/>
                <w:szCs w:val="20"/>
                <w:lang w:val="en-US"/>
              </w:rPr>
              <w:t>Leptonychotes</w:t>
            </w:r>
            <w:proofErr w:type="spellEnd"/>
            <w:r w:rsidRPr="002B430B">
              <w:rPr>
                <w:i/>
                <w:iCs/>
                <w:sz w:val="20"/>
                <w:szCs w:val="20"/>
                <w:lang w:val="en-US"/>
              </w:rPr>
              <w:t xml:space="preserve"> </w:t>
            </w:r>
            <w:proofErr w:type="spellStart"/>
            <w:r w:rsidRPr="002B430B">
              <w:rPr>
                <w:i/>
                <w:iCs/>
                <w:sz w:val="20"/>
                <w:szCs w:val="20"/>
                <w:lang w:val="en-US"/>
              </w:rPr>
              <w:t>weddelli</w:t>
            </w:r>
            <w:proofErr w:type="spellEnd"/>
          </w:p>
        </w:tc>
      </w:tr>
      <w:tr w:rsidR="00F5249F" w:rsidRPr="002B430B" w14:paraId="58A99DE6" w14:textId="77777777" w:rsidTr="006906F6">
        <w:tc>
          <w:tcPr>
            <w:tcW w:w="1213"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3106870" w14:textId="77777777" w:rsidR="00F5249F" w:rsidRPr="002B430B" w:rsidRDefault="00F5249F" w:rsidP="006906F6">
            <w:pPr>
              <w:pStyle w:val="ATSCompact"/>
              <w:rPr>
                <w:sz w:val="20"/>
                <w:szCs w:val="20"/>
                <w:lang w:val="en-US"/>
              </w:rPr>
            </w:pPr>
            <w:r w:rsidRPr="002B430B">
              <w:rPr>
                <w:sz w:val="20"/>
                <w:szCs w:val="20"/>
                <w:lang w:val="en-US"/>
              </w:rPr>
              <w:t>Length</w:t>
            </w:r>
          </w:p>
          <w:p w14:paraId="578398AE" w14:textId="77777777" w:rsidR="00F5249F" w:rsidRPr="002B430B" w:rsidRDefault="00F5249F" w:rsidP="006906F6">
            <w:pPr>
              <w:pStyle w:val="ATSCompact"/>
              <w:rPr>
                <w:sz w:val="20"/>
                <w:szCs w:val="20"/>
                <w:lang w:val="en-US"/>
              </w:rPr>
            </w:pPr>
            <w:r w:rsidRPr="002B430B">
              <w:rPr>
                <w:sz w:val="20"/>
                <w:szCs w:val="20"/>
                <w:lang w:val="en-US"/>
              </w:rPr>
              <w:t>Width [m]</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6E853F1F" w14:textId="77777777" w:rsidR="00F5249F" w:rsidRPr="002B430B" w:rsidRDefault="00F5249F" w:rsidP="006906F6">
            <w:pPr>
              <w:pStyle w:val="ATSCompact"/>
              <w:rPr>
                <w:sz w:val="20"/>
                <w:szCs w:val="20"/>
                <w:lang w:val="en-US"/>
              </w:rPr>
            </w:pPr>
            <w:r w:rsidRPr="002B430B">
              <w:rPr>
                <w:sz w:val="20"/>
                <w:szCs w:val="20"/>
                <w:lang w:val="en-US"/>
              </w:rPr>
              <w:t>1.09-1.50</w:t>
            </w:r>
          </w:p>
          <w:p w14:paraId="08D38865" w14:textId="77777777" w:rsidR="00F5249F" w:rsidRPr="002B430B" w:rsidRDefault="00F5249F" w:rsidP="006906F6">
            <w:pPr>
              <w:pStyle w:val="ATSCompact"/>
              <w:rPr>
                <w:sz w:val="20"/>
                <w:szCs w:val="20"/>
                <w:lang w:val="en-US"/>
              </w:rPr>
            </w:pPr>
            <w:r w:rsidRPr="002B430B">
              <w:rPr>
                <w:sz w:val="20"/>
                <w:szCs w:val="20"/>
                <w:lang w:val="en-US"/>
              </w:rPr>
              <w:t>0.38-0.48</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6242F2F" w14:textId="77777777" w:rsidR="00F5249F" w:rsidRPr="002B430B" w:rsidRDefault="00F5249F" w:rsidP="006906F6">
            <w:pPr>
              <w:pStyle w:val="ATSCompact"/>
              <w:rPr>
                <w:sz w:val="20"/>
                <w:szCs w:val="20"/>
                <w:lang w:val="en-US"/>
              </w:rPr>
            </w:pPr>
            <w:r w:rsidRPr="002B430B">
              <w:rPr>
                <w:sz w:val="20"/>
                <w:szCs w:val="20"/>
                <w:lang w:val="en-US"/>
              </w:rPr>
              <w:t>2.06-2.30</w:t>
            </w:r>
          </w:p>
          <w:p w14:paraId="2532E329" w14:textId="77777777" w:rsidR="00F5249F" w:rsidRPr="002B430B" w:rsidRDefault="00F5249F" w:rsidP="006906F6">
            <w:pPr>
              <w:pStyle w:val="ATSCompact"/>
              <w:rPr>
                <w:sz w:val="20"/>
                <w:szCs w:val="20"/>
                <w:lang w:val="en-US"/>
              </w:rPr>
            </w:pPr>
            <w:r w:rsidRPr="002B430B">
              <w:rPr>
                <w:sz w:val="20"/>
                <w:szCs w:val="20"/>
                <w:lang w:val="en-US"/>
              </w:rPr>
              <w:t>0.48-0.56</w:t>
            </w:r>
          </w:p>
        </w:tc>
        <w:tc>
          <w:tcPr>
            <w:tcW w:w="141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2C416181" w14:textId="77777777" w:rsidR="00F5249F" w:rsidRPr="002B430B" w:rsidRDefault="00F5249F" w:rsidP="006906F6">
            <w:pPr>
              <w:pStyle w:val="ATSCompact"/>
              <w:rPr>
                <w:sz w:val="20"/>
                <w:szCs w:val="20"/>
                <w:lang w:val="en-US"/>
              </w:rPr>
            </w:pPr>
            <w:r w:rsidRPr="002B430B">
              <w:rPr>
                <w:sz w:val="20"/>
                <w:szCs w:val="20"/>
                <w:lang w:val="en-US"/>
              </w:rPr>
              <w:t>2.64-3.08</w:t>
            </w:r>
          </w:p>
          <w:p w14:paraId="634661E3" w14:textId="77777777" w:rsidR="00F5249F" w:rsidRPr="002B430B" w:rsidRDefault="00F5249F" w:rsidP="006906F6">
            <w:pPr>
              <w:pStyle w:val="ATSCompact"/>
              <w:rPr>
                <w:sz w:val="20"/>
                <w:szCs w:val="20"/>
                <w:lang w:val="en-US"/>
              </w:rPr>
            </w:pPr>
            <w:r w:rsidRPr="002B430B">
              <w:rPr>
                <w:sz w:val="20"/>
                <w:szCs w:val="20"/>
                <w:lang w:val="en-US"/>
              </w:rPr>
              <w:t>0.57-0.69</w:t>
            </w:r>
          </w:p>
        </w:tc>
        <w:tc>
          <w:tcPr>
            <w:tcW w:w="226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E261B02" w14:textId="77777777" w:rsidR="00F5249F" w:rsidRPr="002B430B" w:rsidRDefault="00F5249F" w:rsidP="006906F6">
            <w:pPr>
              <w:pStyle w:val="ATSCompact"/>
              <w:rPr>
                <w:sz w:val="20"/>
                <w:szCs w:val="20"/>
                <w:lang w:val="en-US"/>
              </w:rPr>
            </w:pPr>
            <w:r w:rsidRPr="002B430B">
              <w:rPr>
                <w:sz w:val="20"/>
                <w:szCs w:val="20"/>
                <w:lang w:val="en-US"/>
              </w:rPr>
              <w:t>2.51-3.73</w:t>
            </w:r>
          </w:p>
          <w:p w14:paraId="36E6D187" w14:textId="77777777" w:rsidR="00F5249F" w:rsidRPr="002B430B" w:rsidRDefault="00F5249F" w:rsidP="006906F6">
            <w:pPr>
              <w:pStyle w:val="ATSCompact"/>
              <w:rPr>
                <w:sz w:val="20"/>
                <w:szCs w:val="20"/>
                <w:lang w:val="en-US"/>
              </w:rPr>
            </w:pPr>
            <w:r w:rsidRPr="002B430B">
              <w:rPr>
                <w:sz w:val="20"/>
                <w:szCs w:val="20"/>
                <w:lang w:val="en-US"/>
              </w:rPr>
              <w:t>0.58-1.00</w:t>
            </w:r>
          </w:p>
        </w:tc>
        <w:tc>
          <w:tcPr>
            <w:tcW w:w="1440"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5000EB8D" w14:textId="77777777" w:rsidR="00F5249F" w:rsidRPr="002B430B" w:rsidRDefault="00F5249F" w:rsidP="006906F6">
            <w:pPr>
              <w:pStyle w:val="ATSCompact"/>
              <w:rPr>
                <w:sz w:val="20"/>
                <w:szCs w:val="20"/>
                <w:lang w:val="en-US"/>
              </w:rPr>
            </w:pPr>
            <w:r w:rsidRPr="002B430B">
              <w:rPr>
                <w:sz w:val="20"/>
                <w:szCs w:val="20"/>
                <w:lang w:val="en-US"/>
              </w:rPr>
              <w:t>2.30-2.70</w:t>
            </w:r>
          </w:p>
          <w:p w14:paraId="4E597350" w14:textId="77777777" w:rsidR="00F5249F" w:rsidRPr="002B430B" w:rsidRDefault="00F5249F" w:rsidP="006906F6">
            <w:pPr>
              <w:pStyle w:val="ATSCompact"/>
              <w:rPr>
                <w:sz w:val="20"/>
                <w:szCs w:val="20"/>
                <w:lang w:val="en-US"/>
              </w:rPr>
            </w:pPr>
            <w:r w:rsidRPr="002B430B">
              <w:rPr>
                <w:sz w:val="20"/>
                <w:szCs w:val="20"/>
                <w:lang w:val="en-US"/>
              </w:rPr>
              <w:t>0.58-0.71</w:t>
            </w:r>
          </w:p>
        </w:tc>
      </w:tr>
      <w:tr w:rsidR="00F5249F" w:rsidRPr="002B430B" w14:paraId="740191ED" w14:textId="77777777" w:rsidTr="006906F6">
        <w:tc>
          <w:tcPr>
            <w:tcW w:w="1213"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E1B7896" w14:textId="77777777" w:rsidR="00F5249F" w:rsidRPr="002B430B" w:rsidRDefault="00F5249F" w:rsidP="006906F6">
            <w:pPr>
              <w:pStyle w:val="ATSCompact"/>
              <w:rPr>
                <w:sz w:val="20"/>
                <w:szCs w:val="20"/>
                <w:lang w:val="en-US"/>
              </w:rPr>
            </w:pPr>
            <w:r w:rsidRPr="002B430B">
              <w:rPr>
                <w:sz w:val="20"/>
                <w:szCs w:val="20"/>
                <w:lang w:val="en-US"/>
              </w:rPr>
              <w:t>Description</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EEE123E" w14:textId="77777777" w:rsidR="00F5249F" w:rsidRPr="002B430B" w:rsidRDefault="00F5249F" w:rsidP="006906F6">
            <w:pPr>
              <w:pStyle w:val="ATSCompact"/>
              <w:rPr>
                <w:sz w:val="20"/>
                <w:szCs w:val="20"/>
                <w:lang w:val="en-US"/>
              </w:rPr>
            </w:pPr>
            <w:r w:rsidRPr="002B430B">
              <w:rPr>
                <w:sz w:val="20"/>
                <w:szCs w:val="20"/>
                <w:lang w:val="en-US"/>
              </w:rPr>
              <w:t>Colorful: brown, blonde, black, grey; smallest seal in the Antarctic; hind flippers are mostly not visible, as they are rotated forward; head often turned to the side</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0E3EC931" w14:textId="77777777" w:rsidR="00F5249F" w:rsidRPr="002B430B" w:rsidRDefault="00F5249F" w:rsidP="006906F6">
            <w:pPr>
              <w:pStyle w:val="ATSCompact"/>
              <w:rPr>
                <w:sz w:val="20"/>
                <w:szCs w:val="20"/>
                <w:lang w:val="en-US"/>
              </w:rPr>
            </w:pPr>
            <w:r w:rsidRPr="002B430B">
              <w:rPr>
                <w:sz w:val="20"/>
                <w:szCs w:val="20"/>
                <w:lang w:val="en-US"/>
              </w:rPr>
              <w:t>Color variably: brown, blonde, creamy, grey, silver-white; usually brighter than other seals, body relatively slender</w:t>
            </w:r>
          </w:p>
        </w:tc>
        <w:tc>
          <w:tcPr>
            <w:tcW w:w="141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9B9093C" w14:textId="77777777" w:rsidR="00F5249F" w:rsidRPr="002B430B" w:rsidRDefault="00F5249F" w:rsidP="006906F6">
            <w:pPr>
              <w:pStyle w:val="ATSCompact"/>
              <w:rPr>
                <w:sz w:val="20"/>
                <w:szCs w:val="20"/>
                <w:lang w:val="en-US"/>
              </w:rPr>
            </w:pPr>
            <w:r w:rsidRPr="002B430B">
              <w:rPr>
                <w:sz w:val="20"/>
                <w:szCs w:val="20"/>
                <w:lang w:val="en-US"/>
              </w:rPr>
              <w:t>Grey, dorsal almost black, large head, usually stretched, cigar-like, often at floating ice, appears a little stiff</w:t>
            </w:r>
          </w:p>
        </w:tc>
        <w:tc>
          <w:tcPr>
            <w:tcW w:w="226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6AA4119F" w14:textId="77777777" w:rsidR="00F5249F" w:rsidRPr="002B430B" w:rsidRDefault="00F5249F" w:rsidP="006906F6">
            <w:pPr>
              <w:pStyle w:val="ATSCompact"/>
              <w:rPr>
                <w:sz w:val="20"/>
                <w:szCs w:val="20"/>
                <w:lang w:val="en-US"/>
              </w:rPr>
            </w:pPr>
            <w:r w:rsidRPr="002B430B">
              <w:rPr>
                <w:sz w:val="20"/>
                <w:szCs w:val="20"/>
                <w:lang w:val="en-US"/>
              </w:rPr>
              <w:t xml:space="preserve">Color variably: dark to pale grey, brown, blotchy during </w:t>
            </w:r>
            <w:proofErr w:type="spellStart"/>
            <w:r w:rsidRPr="002B430B">
              <w:rPr>
                <w:sz w:val="20"/>
                <w:szCs w:val="20"/>
                <w:lang w:val="en-US"/>
              </w:rPr>
              <w:t>moult</w:t>
            </w:r>
            <w:proofErr w:type="spellEnd"/>
            <w:r w:rsidRPr="002B430B">
              <w:rPr>
                <w:sz w:val="20"/>
                <w:szCs w:val="20"/>
                <w:lang w:val="en-US"/>
              </w:rPr>
              <w:t>; relatively rotund body shape; head end often appears cigar-shaped pointed; adult males larger than all other seals; immature like females; often close together in groups</w:t>
            </w:r>
          </w:p>
        </w:tc>
        <w:tc>
          <w:tcPr>
            <w:tcW w:w="1440"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344DDE6" w14:textId="77777777" w:rsidR="00F5249F" w:rsidRPr="002B430B" w:rsidRDefault="00F5249F" w:rsidP="006906F6">
            <w:pPr>
              <w:pStyle w:val="ATSCompact"/>
              <w:rPr>
                <w:sz w:val="20"/>
                <w:szCs w:val="20"/>
                <w:lang w:val="en-US"/>
              </w:rPr>
            </w:pPr>
            <w:r w:rsidRPr="002B430B">
              <w:rPr>
                <w:sz w:val="20"/>
                <w:szCs w:val="20"/>
                <w:lang w:val="en-US"/>
              </w:rPr>
              <w:t>Grey, ventral brighter, small head, small flippers, rotund body shape, often with bend posture</w:t>
            </w:r>
          </w:p>
        </w:tc>
      </w:tr>
      <w:tr w:rsidR="00F5249F" w:rsidRPr="002B430B" w14:paraId="6955A887" w14:textId="77777777" w:rsidTr="006906F6">
        <w:tc>
          <w:tcPr>
            <w:tcW w:w="1213"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B4814F9" w14:textId="77777777" w:rsidR="00F5249F" w:rsidRPr="002B430B" w:rsidRDefault="00F5249F" w:rsidP="006906F6">
            <w:pPr>
              <w:pStyle w:val="ATSCompact"/>
              <w:rPr>
                <w:sz w:val="20"/>
                <w:szCs w:val="20"/>
                <w:lang w:val="en-US"/>
              </w:rPr>
            </w:pPr>
            <w:r w:rsidRPr="002B430B">
              <w:rPr>
                <w:sz w:val="20"/>
                <w:szCs w:val="20"/>
                <w:lang w:val="en-US"/>
              </w:rPr>
              <w:t>Confusion risk</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1759999B" w14:textId="77777777" w:rsidR="00F5249F" w:rsidRPr="002B430B" w:rsidRDefault="00F5249F" w:rsidP="006906F6">
            <w:pPr>
              <w:pStyle w:val="ATSCompact"/>
              <w:rPr>
                <w:sz w:val="20"/>
                <w:szCs w:val="20"/>
                <w:lang w:val="en-US"/>
              </w:rPr>
            </w:pPr>
            <w:r w:rsidRPr="002B430B">
              <w:rPr>
                <w:sz w:val="20"/>
                <w:szCs w:val="20"/>
                <w:lang w:val="en-US"/>
              </w:rPr>
              <w:t>-</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6366A09B" w14:textId="77777777" w:rsidR="00F5249F" w:rsidRPr="002B430B" w:rsidRDefault="00F5249F" w:rsidP="006906F6">
            <w:pPr>
              <w:pStyle w:val="ATSCompact"/>
              <w:rPr>
                <w:sz w:val="20"/>
                <w:szCs w:val="20"/>
                <w:lang w:val="en-US"/>
              </w:rPr>
            </w:pPr>
            <w:r w:rsidRPr="002B430B">
              <w:rPr>
                <w:sz w:val="20"/>
                <w:szCs w:val="20"/>
                <w:lang w:val="en-US"/>
              </w:rPr>
              <w:t>Weddell Seal</w:t>
            </w:r>
          </w:p>
        </w:tc>
        <w:tc>
          <w:tcPr>
            <w:tcW w:w="141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732C3738" w14:textId="77777777" w:rsidR="00F5249F" w:rsidRPr="002B430B" w:rsidRDefault="00F5249F" w:rsidP="006906F6">
            <w:pPr>
              <w:pStyle w:val="ATSCompact"/>
              <w:rPr>
                <w:sz w:val="20"/>
                <w:szCs w:val="20"/>
                <w:lang w:val="en-US"/>
              </w:rPr>
            </w:pPr>
            <w:r w:rsidRPr="002B430B">
              <w:rPr>
                <w:sz w:val="20"/>
                <w:szCs w:val="20"/>
                <w:lang w:val="en-US"/>
              </w:rPr>
              <w:t>Weddell Seal, Crabeater Seal</w:t>
            </w:r>
          </w:p>
        </w:tc>
        <w:tc>
          <w:tcPr>
            <w:tcW w:w="226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024F422E" w14:textId="77777777" w:rsidR="00F5249F" w:rsidRPr="002B430B" w:rsidRDefault="00F5249F" w:rsidP="006906F6">
            <w:pPr>
              <w:pStyle w:val="ATSCompact"/>
              <w:rPr>
                <w:sz w:val="20"/>
                <w:szCs w:val="20"/>
                <w:lang w:val="en-US"/>
              </w:rPr>
            </w:pPr>
            <w:r w:rsidRPr="002B430B">
              <w:rPr>
                <w:sz w:val="20"/>
                <w:szCs w:val="20"/>
                <w:lang w:val="en-US"/>
              </w:rPr>
              <w:t>Weddell Seal</w:t>
            </w:r>
          </w:p>
        </w:tc>
        <w:tc>
          <w:tcPr>
            <w:tcW w:w="1440"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5AA824E" w14:textId="77777777" w:rsidR="00F5249F" w:rsidRPr="002B430B" w:rsidRDefault="00F5249F" w:rsidP="006906F6">
            <w:pPr>
              <w:pStyle w:val="ATSCompact"/>
              <w:rPr>
                <w:sz w:val="20"/>
                <w:szCs w:val="20"/>
                <w:lang w:val="en-US"/>
              </w:rPr>
            </w:pPr>
            <w:r w:rsidRPr="002B430B">
              <w:rPr>
                <w:sz w:val="20"/>
                <w:szCs w:val="20"/>
                <w:lang w:val="en-US"/>
              </w:rPr>
              <w:t>Leopard Seal, Crabeater Seal</w:t>
            </w:r>
          </w:p>
        </w:tc>
      </w:tr>
      <w:tr w:rsidR="00F5249F" w:rsidRPr="002B430B" w14:paraId="294D56E4" w14:textId="77777777" w:rsidTr="006906F6">
        <w:tc>
          <w:tcPr>
            <w:tcW w:w="1213"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62F2ABF" w14:textId="77777777" w:rsidR="00F5249F" w:rsidRPr="002B430B" w:rsidRDefault="00F5249F" w:rsidP="006906F6">
            <w:pPr>
              <w:pStyle w:val="ATSCompact"/>
              <w:rPr>
                <w:sz w:val="20"/>
                <w:szCs w:val="20"/>
                <w:lang w:val="en-US"/>
              </w:rPr>
            </w:pPr>
            <w:r w:rsidRPr="002B430B">
              <w:rPr>
                <w:sz w:val="20"/>
                <w:szCs w:val="20"/>
                <w:lang w:val="en-US"/>
              </w:rPr>
              <w:t>GSD</w:t>
            </w:r>
            <w:r>
              <w:rPr>
                <w:sz w:val="20"/>
                <w:szCs w:val="20"/>
                <w:lang w:val="en-US"/>
              </w:rPr>
              <w:t>*</w:t>
            </w:r>
            <w:r w:rsidRPr="002B430B">
              <w:rPr>
                <w:sz w:val="20"/>
                <w:szCs w:val="20"/>
                <w:lang w:val="en-US"/>
              </w:rPr>
              <w:t xml:space="preserve"> [mm] (min/</w:t>
            </w:r>
            <w:proofErr w:type="spellStart"/>
            <w:r w:rsidRPr="002B430B">
              <w:rPr>
                <w:sz w:val="20"/>
                <w:szCs w:val="20"/>
                <w:lang w:val="en-US"/>
              </w:rPr>
              <w:t>recom</w:t>
            </w:r>
            <w:proofErr w:type="spellEnd"/>
            <w:r w:rsidRPr="002B430B">
              <w:rPr>
                <w:sz w:val="20"/>
                <w:szCs w:val="20"/>
                <w:lang w:val="en-US"/>
              </w:rPr>
              <w:t>.)</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2A87A3DA" w14:textId="77777777" w:rsidR="00F5249F" w:rsidRPr="002B430B" w:rsidRDefault="00F5249F" w:rsidP="006906F6">
            <w:pPr>
              <w:pStyle w:val="ATSCompact"/>
              <w:rPr>
                <w:sz w:val="20"/>
                <w:szCs w:val="20"/>
                <w:lang w:val="en-US"/>
              </w:rPr>
            </w:pPr>
            <w:r w:rsidRPr="002B430B">
              <w:rPr>
                <w:sz w:val="20"/>
                <w:szCs w:val="20"/>
                <w:lang w:val="en-US"/>
              </w:rPr>
              <w:t>86/86</w:t>
            </w:r>
          </w:p>
        </w:tc>
        <w:tc>
          <w:tcPr>
            <w:tcW w:w="170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0A59A18" w14:textId="77777777" w:rsidR="00F5249F" w:rsidRPr="002B430B" w:rsidRDefault="00F5249F" w:rsidP="006906F6">
            <w:pPr>
              <w:pStyle w:val="ATSCompact"/>
              <w:rPr>
                <w:sz w:val="20"/>
                <w:szCs w:val="20"/>
                <w:lang w:val="en-US"/>
              </w:rPr>
            </w:pPr>
            <w:r w:rsidRPr="002B430B">
              <w:rPr>
                <w:sz w:val="20"/>
                <w:szCs w:val="20"/>
                <w:lang w:val="en-US"/>
              </w:rPr>
              <w:t>30/&lt;30</w:t>
            </w:r>
          </w:p>
        </w:tc>
        <w:tc>
          <w:tcPr>
            <w:tcW w:w="141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5C155186" w14:textId="77777777" w:rsidR="00F5249F" w:rsidRPr="002B430B" w:rsidRDefault="00F5249F" w:rsidP="006906F6">
            <w:pPr>
              <w:pStyle w:val="ATSCompact"/>
              <w:rPr>
                <w:sz w:val="20"/>
                <w:szCs w:val="20"/>
                <w:lang w:val="en-US"/>
              </w:rPr>
            </w:pPr>
            <w:r w:rsidRPr="002B430B">
              <w:rPr>
                <w:sz w:val="20"/>
                <w:szCs w:val="20"/>
                <w:lang w:val="en-US"/>
              </w:rPr>
              <w:t>100/30</w:t>
            </w:r>
          </w:p>
        </w:tc>
        <w:tc>
          <w:tcPr>
            <w:tcW w:w="226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8E57478" w14:textId="77777777" w:rsidR="00F5249F" w:rsidRPr="002B430B" w:rsidRDefault="00F5249F" w:rsidP="006906F6">
            <w:pPr>
              <w:pStyle w:val="ATSCompact"/>
              <w:rPr>
                <w:sz w:val="20"/>
                <w:szCs w:val="20"/>
                <w:lang w:val="en-US"/>
              </w:rPr>
            </w:pPr>
            <w:r w:rsidRPr="002B430B">
              <w:rPr>
                <w:sz w:val="20"/>
                <w:szCs w:val="20"/>
                <w:lang w:val="en-US"/>
              </w:rPr>
              <w:t>170/30</w:t>
            </w:r>
          </w:p>
        </w:tc>
        <w:tc>
          <w:tcPr>
            <w:tcW w:w="1440"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55B203EC" w14:textId="77777777" w:rsidR="00F5249F" w:rsidRPr="002B430B" w:rsidRDefault="00F5249F" w:rsidP="006906F6">
            <w:pPr>
              <w:pStyle w:val="ATSCompact"/>
              <w:rPr>
                <w:sz w:val="20"/>
                <w:szCs w:val="20"/>
                <w:lang w:val="en-US"/>
              </w:rPr>
            </w:pPr>
            <w:r w:rsidRPr="002B430B">
              <w:rPr>
                <w:sz w:val="20"/>
                <w:szCs w:val="20"/>
                <w:lang w:val="en-US"/>
              </w:rPr>
              <w:t>30/&lt;30</w:t>
            </w:r>
          </w:p>
        </w:tc>
      </w:tr>
    </w:tbl>
    <w:p w14:paraId="170B40B9" w14:textId="77777777" w:rsidR="00F5249F" w:rsidRPr="00026509" w:rsidRDefault="00F5249F" w:rsidP="00F5249F">
      <w:pPr>
        <w:pStyle w:val="ATSBullet1"/>
        <w:numPr>
          <w:ilvl w:val="0"/>
          <w:numId w:val="0"/>
        </w:numPr>
        <w:ind w:left="360" w:hanging="360"/>
        <w:rPr>
          <w:sz w:val="20"/>
          <w:szCs w:val="20"/>
        </w:rPr>
      </w:pPr>
      <w:r w:rsidRPr="00026509">
        <w:rPr>
          <w:sz w:val="20"/>
          <w:szCs w:val="20"/>
        </w:rPr>
        <w:t>*</w:t>
      </w:r>
      <w:r>
        <w:rPr>
          <w:sz w:val="20"/>
          <w:szCs w:val="20"/>
        </w:rPr>
        <w:t xml:space="preserve"> </w:t>
      </w:r>
      <w:r>
        <w:rPr>
          <w:sz w:val="16"/>
          <w:szCs w:val="16"/>
        </w:rPr>
        <w:t>g</w:t>
      </w:r>
      <w:r w:rsidRPr="00026509">
        <w:rPr>
          <w:sz w:val="16"/>
          <w:szCs w:val="16"/>
        </w:rPr>
        <w:t xml:space="preserve">round </w:t>
      </w:r>
      <w:r>
        <w:rPr>
          <w:sz w:val="16"/>
          <w:szCs w:val="16"/>
        </w:rPr>
        <w:t>s</w:t>
      </w:r>
      <w:r w:rsidRPr="00026509">
        <w:rPr>
          <w:sz w:val="16"/>
          <w:szCs w:val="16"/>
        </w:rPr>
        <w:t xml:space="preserve">ampling </w:t>
      </w:r>
      <w:r>
        <w:rPr>
          <w:sz w:val="16"/>
          <w:szCs w:val="16"/>
        </w:rPr>
        <w:t>d</w:t>
      </w:r>
      <w:r w:rsidRPr="00026509">
        <w:rPr>
          <w:sz w:val="16"/>
          <w:szCs w:val="16"/>
        </w:rPr>
        <w:t>istance</w:t>
      </w:r>
    </w:p>
    <w:tbl>
      <w:tblPr>
        <w:tblW w:w="0" w:type="auto"/>
        <w:tblCellMar>
          <w:left w:w="0" w:type="dxa"/>
          <w:right w:w="0" w:type="dxa"/>
        </w:tblCellMar>
        <w:tblLook w:val="04A0" w:firstRow="1" w:lastRow="0" w:firstColumn="1" w:lastColumn="0" w:noHBand="0" w:noVBand="1"/>
      </w:tblPr>
      <w:tblGrid>
        <w:gridCol w:w="1208"/>
        <w:gridCol w:w="1428"/>
        <w:gridCol w:w="1264"/>
        <w:gridCol w:w="1471"/>
        <w:gridCol w:w="1314"/>
        <w:gridCol w:w="1343"/>
        <w:gridCol w:w="1601"/>
      </w:tblGrid>
      <w:tr w:rsidR="00F5249F" w:rsidRPr="002B430B" w14:paraId="3837141B" w14:textId="77777777" w:rsidTr="006906F6">
        <w:tc>
          <w:tcPr>
            <w:tcW w:w="0" w:type="auto"/>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25BEAF28" w14:textId="77777777" w:rsidR="00F5249F" w:rsidRPr="002B430B" w:rsidRDefault="00F5249F" w:rsidP="006906F6">
            <w:pPr>
              <w:pStyle w:val="ATSCompact"/>
              <w:rPr>
                <w:sz w:val="20"/>
                <w:szCs w:val="20"/>
                <w:lang w:val="en-US"/>
              </w:rPr>
            </w:pPr>
          </w:p>
        </w:tc>
        <w:tc>
          <w:tcPr>
            <w:tcW w:w="1437"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F5262FB" w14:textId="77777777" w:rsidR="00F5249F" w:rsidRPr="002B430B" w:rsidRDefault="00F5249F" w:rsidP="006906F6">
            <w:pPr>
              <w:pStyle w:val="ATSCompact"/>
              <w:rPr>
                <w:sz w:val="20"/>
                <w:szCs w:val="20"/>
                <w:lang w:val="en-US"/>
              </w:rPr>
            </w:pPr>
            <w:r w:rsidRPr="002B430B">
              <w:rPr>
                <w:sz w:val="20"/>
                <w:szCs w:val="20"/>
                <w:lang w:val="en-US"/>
              </w:rPr>
              <w:t>Antarctic Shag</w:t>
            </w:r>
          </w:p>
          <w:p w14:paraId="36ABFBAB" w14:textId="77777777" w:rsidR="00F5249F" w:rsidRPr="002B430B" w:rsidRDefault="00F5249F" w:rsidP="006906F6">
            <w:pPr>
              <w:pStyle w:val="ATSCompact"/>
              <w:rPr>
                <w:sz w:val="20"/>
                <w:szCs w:val="20"/>
                <w:lang w:val="en-US"/>
              </w:rPr>
            </w:pPr>
            <w:r w:rsidRPr="002B430B">
              <w:rPr>
                <w:i/>
                <w:iCs/>
                <w:sz w:val="20"/>
                <w:szCs w:val="20"/>
                <w:lang w:val="en-US"/>
              </w:rPr>
              <w:t xml:space="preserve">Phalacrocorax </w:t>
            </w:r>
            <w:bookmarkStart w:id="8" w:name="_Hlk64634255"/>
            <w:proofErr w:type="spellStart"/>
            <w:r w:rsidRPr="002B430B">
              <w:rPr>
                <w:i/>
                <w:iCs/>
                <w:sz w:val="20"/>
                <w:szCs w:val="20"/>
                <w:lang w:val="en-US"/>
              </w:rPr>
              <w:t>atriceps</w:t>
            </w:r>
            <w:bookmarkEnd w:id="8"/>
            <w:proofErr w:type="spellEnd"/>
          </w:p>
        </w:tc>
        <w:tc>
          <w:tcPr>
            <w:tcW w:w="129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EE2A9B5" w14:textId="77777777" w:rsidR="00F5249F" w:rsidRPr="002B430B" w:rsidRDefault="00F5249F" w:rsidP="006906F6">
            <w:pPr>
              <w:pStyle w:val="ATSCompact"/>
              <w:rPr>
                <w:sz w:val="20"/>
                <w:szCs w:val="20"/>
                <w:lang w:val="en-US"/>
              </w:rPr>
            </w:pPr>
            <w:r w:rsidRPr="002B430B">
              <w:rPr>
                <w:sz w:val="20"/>
                <w:szCs w:val="20"/>
                <w:lang w:val="en-US"/>
              </w:rPr>
              <w:t>Antarctic Tern</w:t>
            </w:r>
          </w:p>
          <w:p w14:paraId="589575BF" w14:textId="77777777" w:rsidR="00F5249F" w:rsidRPr="002B430B" w:rsidRDefault="00F5249F" w:rsidP="006906F6">
            <w:pPr>
              <w:pStyle w:val="ATSCompact"/>
              <w:rPr>
                <w:sz w:val="20"/>
                <w:szCs w:val="20"/>
                <w:lang w:val="en-US"/>
              </w:rPr>
            </w:pPr>
            <w:r w:rsidRPr="002B430B">
              <w:rPr>
                <w:i/>
                <w:iCs/>
                <w:sz w:val="20"/>
                <w:szCs w:val="20"/>
                <w:lang w:val="en-US"/>
              </w:rPr>
              <w:t xml:space="preserve">Sterna </w:t>
            </w:r>
            <w:proofErr w:type="spellStart"/>
            <w:r w:rsidRPr="002B430B">
              <w:rPr>
                <w:i/>
                <w:iCs/>
                <w:sz w:val="20"/>
                <w:szCs w:val="20"/>
                <w:lang w:val="en-US"/>
              </w:rPr>
              <w:t>vittata</w:t>
            </w:r>
            <w:proofErr w:type="spellEnd"/>
          </w:p>
        </w:tc>
        <w:tc>
          <w:tcPr>
            <w:tcW w:w="150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8D2F6ED" w14:textId="77777777" w:rsidR="00F5249F" w:rsidRPr="002B430B" w:rsidRDefault="00F5249F" w:rsidP="006906F6">
            <w:pPr>
              <w:pStyle w:val="ATSCompact"/>
              <w:rPr>
                <w:sz w:val="20"/>
                <w:szCs w:val="20"/>
                <w:lang w:val="en-US"/>
              </w:rPr>
            </w:pPr>
            <w:r w:rsidRPr="002B430B">
              <w:rPr>
                <w:sz w:val="20"/>
                <w:szCs w:val="20"/>
                <w:lang w:val="en-US"/>
              </w:rPr>
              <w:t>Kelp Gull</w:t>
            </w:r>
          </w:p>
          <w:p w14:paraId="5057DA6F" w14:textId="77777777" w:rsidR="00F5249F" w:rsidRPr="002B430B" w:rsidRDefault="00F5249F" w:rsidP="006906F6">
            <w:pPr>
              <w:pStyle w:val="ATSCompact"/>
              <w:rPr>
                <w:sz w:val="20"/>
                <w:szCs w:val="20"/>
                <w:lang w:val="en-US"/>
              </w:rPr>
            </w:pPr>
            <w:r w:rsidRPr="002B430B">
              <w:rPr>
                <w:i/>
                <w:iCs/>
                <w:sz w:val="20"/>
                <w:szCs w:val="20"/>
                <w:lang w:val="en-US"/>
              </w:rPr>
              <w:t xml:space="preserve">Larus </w:t>
            </w:r>
            <w:proofErr w:type="spellStart"/>
            <w:r w:rsidRPr="002B430B">
              <w:rPr>
                <w:i/>
                <w:iCs/>
                <w:sz w:val="20"/>
                <w:szCs w:val="20"/>
                <w:lang w:val="en-US"/>
              </w:rPr>
              <w:t>dominicanus</w:t>
            </w:r>
            <w:proofErr w:type="spellEnd"/>
          </w:p>
        </w:tc>
        <w:tc>
          <w:tcPr>
            <w:tcW w:w="1314"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5563A35F" w14:textId="77777777" w:rsidR="00F5249F" w:rsidRPr="002B430B" w:rsidRDefault="00F5249F" w:rsidP="006906F6">
            <w:pPr>
              <w:pStyle w:val="ATSCompact"/>
              <w:rPr>
                <w:sz w:val="20"/>
                <w:szCs w:val="20"/>
                <w:lang w:val="en-US"/>
              </w:rPr>
            </w:pPr>
            <w:r w:rsidRPr="002B430B">
              <w:rPr>
                <w:sz w:val="20"/>
                <w:szCs w:val="20"/>
                <w:lang w:val="en-US"/>
              </w:rPr>
              <w:t>Skua</w:t>
            </w:r>
          </w:p>
          <w:p w14:paraId="6A7F658D" w14:textId="77777777" w:rsidR="00F5249F" w:rsidRPr="002B430B" w:rsidRDefault="00F5249F" w:rsidP="006906F6">
            <w:pPr>
              <w:pStyle w:val="ATSCompact"/>
              <w:rPr>
                <w:sz w:val="20"/>
                <w:szCs w:val="20"/>
                <w:lang w:val="en-US"/>
              </w:rPr>
            </w:pPr>
            <w:proofErr w:type="spellStart"/>
            <w:r w:rsidRPr="002B430B">
              <w:rPr>
                <w:i/>
                <w:iCs/>
                <w:sz w:val="20"/>
                <w:szCs w:val="20"/>
                <w:lang w:val="en-US"/>
              </w:rPr>
              <w:t>Catharacta</w:t>
            </w:r>
            <w:proofErr w:type="spellEnd"/>
            <w:r w:rsidRPr="002B430B">
              <w:rPr>
                <w:i/>
                <w:iCs/>
                <w:sz w:val="20"/>
                <w:szCs w:val="20"/>
                <w:lang w:val="en-US"/>
              </w:rPr>
              <w:t xml:space="preserve"> spec.</w:t>
            </w:r>
          </w:p>
        </w:tc>
        <w:tc>
          <w:tcPr>
            <w:tcW w:w="139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467BD99" w14:textId="77777777" w:rsidR="00F5249F" w:rsidRPr="002B430B" w:rsidRDefault="00F5249F" w:rsidP="006906F6">
            <w:pPr>
              <w:pStyle w:val="ATSCompact"/>
              <w:rPr>
                <w:sz w:val="20"/>
                <w:szCs w:val="20"/>
                <w:lang w:val="en-US"/>
              </w:rPr>
            </w:pPr>
            <w:r w:rsidRPr="002B430B">
              <w:rPr>
                <w:sz w:val="20"/>
                <w:szCs w:val="20"/>
                <w:lang w:val="en-US"/>
              </w:rPr>
              <w:t>Snowy Sheathbill</w:t>
            </w:r>
          </w:p>
          <w:p w14:paraId="0AE1553A" w14:textId="77777777" w:rsidR="00F5249F" w:rsidRPr="002B430B" w:rsidRDefault="00F5249F" w:rsidP="006906F6">
            <w:pPr>
              <w:pStyle w:val="ATSCompact"/>
              <w:rPr>
                <w:sz w:val="20"/>
                <w:szCs w:val="20"/>
                <w:lang w:val="en-US"/>
              </w:rPr>
            </w:pPr>
            <w:proofErr w:type="spellStart"/>
            <w:r w:rsidRPr="002B430B">
              <w:rPr>
                <w:i/>
                <w:iCs/>
                <w:sz w:val="20"/>
                <w:szCs w:val="20"/>
                <w:lang w:val="en-US"/>
              </w:rPr>
              <w:t>Chionis</w:t>
            </w:r>
            <w:proofErr w:type="spellEnd"/>
            <w:r w:rsidRPr="002B430B">
              <w:rPr>
                <w:i/>
                <w:iCs/>
                <w:sz w:val="20"/>
                <w:szCs w:val="20"/>
                <w:lang w:val="en-US"/>
              </w:rPr>
              <w:t xml:space="preserve"> alba</w:t>
            </w:r>
          </w:p>
        </w:tc>
        <w:tc>
          <w:tcPr>
            <w:tcW w:w="163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018F3FDB" w14:textId="77777777" w:rsidR="00F5249F" w:rsidRPr="002B430B" w:rsidRDefault="00F5249F" w:rsidP="006906F6">
            <w:pPr>
              <w:pStyle w:val="ATSCompact"/>
              <w:rPr>
                <w:sz w:val="20"/>
                <w:szCs w:val="20"/>
                <w:lang w:val="en-US"/>
              </w:rPr>
            </w:pPr>
            <w:r w:rsidRPr="002B430B">
              <w:rPr>
                <w:sz w:val="20"/>
                <w:szCs w:val="20"/>
                <w:lang w:val="en-US"/>
              </w:rPr>
              <w:t>S. Giant Petrel</w:t>
            </w:r>
          </w:p>
          <w:p w14:paraId="6F91675B" w14:textId="77777777" w:rsidR="00F5249F" w:rsidRPr="002B430B" w:rsidRDefault="00F5249F" w:rsidP="006906F6">
            <w:pPr>
              <w:pStyle w:val="ATSCompact"/>
              <w:rPr>
                <w:sz w:val="20"/>
                <w:szCs w:val="20"/>
                <w:lang w:val="en-US"/>
              </w:rPr>
            </w:pPr>
            <w:proofErr w:type="spellStart"/>
            <w:r w:rsidRPr="002B430B">
              <w:rPr>
                <w:i/>
                <w:iCs/>
                <w:sz w:val="20"/>
                <w:szCs w:val="20"/>
                <w:lang w:val="en-US"/>
              </w:rPr>
              <w:t>Macronectes</w:t>
            </w:r>
            <w:proofErr w:type="spellEnd"/>
            <w:r w:rsidRPr="002B430B">
              <w:rPr>
                <w:i/>
                <w:iCs/>
                <w:sz w:val="20"/>
                <w:szCs w:val="20"/>
                <w:lang w:val="en-US"/>
              </w:rPr>
              <w:t xml:space="preserve"> giganteus</w:t>
            </w:r>
          </w:p>
        </w:tc>
      </w:tr>
      <w:tr w:rsidR="00F5249F" w:rsidRPr="002B430B" w14:paraId="131A980C" w14:textId="77777777" w:rsidTr="006906F6">
        <w:tc>
          <w:tcPr>
            <w:tcW w:w="0" w:type="auto"/>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40B338A" w14:textId="77777777" w:rsidR="00F5249F" w:rsidRPr="002B430B" w:rsidRDefault="00F5249F" w:rsidP="006906F6">
            <w:pPr>
              <w:pStyle w:val="ATSCompact"/>
              <w:rPr>
                <w:sz w:val="20"/>
                <w:szCs w:val="20"/>
                <w:lang w:val="en-US"/>
              </w:rPr>
            </w:pPr>
            <w:r w:rsidRPr="002B430B">
              <w:rPr>
                <w:sz w:val="20"/>
                <w:szCs w:val="20"/>
                <w:lang w:val="en-US"/>
              </w:rPr>
              <w:t>Length</w:t>
            </w:r>
          </w:p>
          <w:p w14:paraId="2CC505E8" w14:textId="77777777" w:rsidR="00F5249F" w:rsidRPr="002B430B" w:rsidRDefault="00F5249F" w:rsidP="006906F6">
            <w:pPr>
              <w:pStyle w:val="ATSCompact"/>
              <w:rPr>
                <w:sz w:val="20"/>
                <w:szCs w:val="20"/>
                <w:lang w:val="en-US"/>
              </w:rPr>
            </w:pPr>
            <w:r w:rsidRPr="002B430B">
              <w:rPr>
                <w:sz w:val="20"/>
                <w:szCs w:val="20"/>
                <w:lang w:val="en-US"/>
              </w:rPr>
              <w:t>Width [m]</w:t>
            </w:r>
          </w:p>
        </w:tc>
        <w:tc>
          <w:tcPr>
            <w:tcW w:w="1437"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D8067C8" w14:textId="77777777" w:rsidR="00F5249F" w:rsidRPr="002B430B" w:rsidRDefault="00F5249F" w:rsidP="006906F6">
            <w:pPr>
              <w:pStyle w:val="ATSCompact"/>
              <w:rPr>
                <w:sz w:val="20"/>
                <w:szCs w:val="20"/>
                <w:lang w:val="en-US"/>
              </w:rPr>
            </w:pPr>
            <w:r w:rsidRPr="002B430B">
              <w:rPr>
                <w:sz w:val="20"/>
                <w:szCs w:val="20"/>
                <w:lang w:val="en-US"/>
              </w:rPr>
              <w:t>0.42-0.54</w:t>
            </w:r>
          </w:p>
          <w:p w14:paraId="621A169B" w14:textId="77777777" w:rsidR="00F5249F" w:rsidRPr="002B430B" w:rsidRDefault="00F5249F" w:rsidP="006906F6">
            <w:pPr>
              <w:pStyle w:val="ATSCompact"/>
              <w:rPr>
                <w:sz w:val="20"/>
                <w:szCs w:val="20"/>
                <w:lang w:val="en-US"/>
              </w:rPr>
            </w:pPr>
            <w:r w:rsidRPr="002B430B">
              <w:rPr>
                <w:sz w:val="20"/>
                <w:szCs w:val="20"/>
                <w:lang w:val="en-US"/>
              </w:rPr>
              <w:t>1.11-1.65*</w:t>
            </w:r>
          </w:p>
        </w:tc>
        <w:tc>
          <w:tcPr>
            <w:tcW w:w="129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DE225EE" w14:textId="77777777" w:rsidR="00F5249F" w:rsidRPr="002B430B" w:rsidRDefault="00F5249F" w:rsidP="006906F6">
            <w:pPr>
              <w:pStyle w:val="ATSCompact"/>
              <w:rPr>
                <w:sz w:val="20"/>
                <w:szCs w:val="20"/>
                <w:lang w:val="en-US"/>
              </w:rPr>
            </w:pPr>
            <w:r w:rsidRPr="002B430B">
              <w:rPr>
                <w:sz w:val="20"/>
                <w:szCs w:val="20"/>
                <w:lang w:val="en-US"/>
              </w:rPr>
              <w:t>0.25-0.30</w:t>
            </w:r>
          </w:p>
          <w:p w14:paraId="07D5EB57" w14:textId="77777777" w:rsidR="00F5249F" w:rsidRPr="002B430B" w:rsidRDefault="00F5249F" w:rsidP="006906F6">
            <w:pPr>
              <w:pStyle w:val="ATSCompact"/>
              <w:rPr>
                <w:sz w:val="20"/>
                <w:szCs w:val="20"/>
                <w:lang w:val="en-US"/>
              </w:rPr>
            </w:pPr>
            <w:r w:rsidRPr="002B430B">
              <w:rPr>
                <w:sz w:val="20"/>
                <w:szCs w:val="20"/>
                <w:lang w:val="en-US"/>
              </w:rPr>
              <w:t>0.11-0.13</w:t>
            </w:r>
          </w:p>
        </w:tc>
        <w:tc>
          <w:tcPr>
            <w:tcW w:w="150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4B20DD9" w14:textId="77777777" w:rsidR="00F5249F" w:rsidRPr="002B430B" w:rsidRDefault="00F5249F" w:rsidP="006906F6">
            <w:pPr>
              <w:pStyle w:val="ATSCompact"/>
              <w:rPr>
                <w:sz w:val="20"/>
                <w:szCs w:val="20"/>
                <w:lang w:val="en-US"/>
              </w:rPr>
            </w:pPr>
            <w:r w:rsidRPr="002B430B">
              <w:rPr>
                <w:sz w:val="20"/>
                <w:szCs w:val="20"/>
                <w:lang w:val="en-US"/>
              </w:rPr>
              <w:t>0.42-0.50</w:t>
            </w:r>
          </w:p>
          <w:p w14:paraId="2DC9FBE0" w14:textId="77777777" w:rsidR="00F5249F" w:rsidRPr="002B430B" w:rsidRDefault="00F5249F" w:rsidP="006906F6">
            <w:pPr>
              <w:pStyle w:val="ATSCompact"/>
              <w:rPr>
                <w:sz w:val="20"/>
                <w:szCs w:val="20"/>
                <w:lang w:val="en-US"/>
              </w:rPr>
            </w:pPr>
            <w:r w:rsidRPr="002B430B">
              <w:rPr>
                <w:sz w:val="20"/>
                <w:szCs w:val="20"/>
                <w:lang w:val="en-US"/>
              </w:rPr>
              <w:t>0.20-0.25</w:t>
            </w:r>
          </w:p>
        </w:tc>
        <w:tc>
          <w:tcPr>
            <w:tcW w:w="1314"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38D08323" w14:textId="77777777" w:rsidR="00F5249F" w:rsidRPr="002B430B" w:rsidRDefault="00F5249F" w:rsidP="006906F6">
            <w:pPr>
              <w:pStyle w:val="ATSCompact"/>
              <w:rPr>
                <w:sz w:val="20"/>
                <w:szCs w:val="20"/>
                <w:lang w:val="en-US"/>
              </w:rPr>
            </w:pPr>
            <w:r w:rsidRPr="002B430B">
              <w:rPr>
                <w:sz w:val="20"/>
                <w:szCs w:val="20"/>
                <w:lang w:val="en-US"/>
              </w:rPr>
              <w:t>0.45-0.55</w:t>
            </w:r>
          </w:p>
          <w:p w14:paraId="3243A97C" w14:textId="77777777" w:rsidR="00F5249F" w:rsidRPr="002B430B" w:rsidRDefault="00F5249F" w:rsidP="006906F6">
            <w:pPr>
              <w:pStyle w:val="ATSCompact"/>
              <w:rPr>
                <w:sz w:val="20"/>
                <w:szCs w:val="20"/>
                <w:lang w:val="en-US"/>
              </w:rPr>
            </w:pPr>
            <w:r w:rsidRPr="002B430B">
              <w:rPr>
                <w:sz w:val="20"/>
                <w:szCs w:val="20"/>
                <w:lang w:val="en-US"/>
              </w:rPr>
              <w:t>0.21-0.30</w:t>
            </w:r>
          </w:p>
        </w:tc>
        <w:tc>
          <w:tcPr>
            <w:tcW w:w="139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68C9D6BB" w14:textId="77777777" w:rsidR="00F5249F" w:rsidRPr="002B430B" w:rsidRDefault="00F5249F" w:rsidP="006906F6">
            <w:pPr>
              <w:pStyle w:val="ATSCompact"/>
              <w:rPr>
                <w:sz w:val="20"/>
                <w:szCs w:val="20"/>
                <w:lang w:val="en-US"/>
              </w:rPr>
            </w:pPr>
            <w:r w:rsidRPr="002B430B">
              <w:rPr>
                <w:sz w:val="20"/>
                <w:szCs w:val="20"/>
                <w:lang w:val="en-US"/>
              </w:rPr>
              <w:t>0.27-0.33</w:t>
            </w:r>
          </w:p>
          <w:p w14:paraId="223FB839" w14:textId="77777777" w:rsidR="00F5249F" w:rsidRPr="002B430B" w:rsidRDefault="00F5249F" w:rsidP="006906F6">
            <w:pPr>
              <w:pStyle w:val="ATSCompact"/>
              <w:rPr>
                <w:sz w:val="20"/>
                <w:szCs w:val="20"/>
                <w:lang w:val="en-US"/>
              </w:rPr>
            </w:pPr>
            <w:r w:rsidRPr="002B430B">
              <w:rPr>
                <w:sz w:val="20"/>
                <w:szCs w:val="20"/>
                <w:lang w:val="en-US"/>
              </w:rPr>
              <w:t>0.13-0.15</w:t>
            </w:r>
          </w:p>
        </w:tc>
        <w:tc>
          <w:tcPr>
            <w:tcW w:w="163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018B38F4" w14:textId="77777777" w:rsidR="00F5249F" w:rsidRPr="002B430B" w:rsidRDefault="00F5249F" w:rsidP="006906F6">
            <w:pPr>
              <w:pStyle w:val="ATSCompact"/>
              <w:rPr>
                <w:sz w:val="20"/>
                <w:szCs w:val="20"/>
                <w:lang w:val="en-US"/>
              </w:rPr>
            </w:pPr>
            <w:r w:rsidRPr="002B430B">
              <w:rPr>
                <w:sz w:val="20"/>
                <w:szCs w:val="20"/>
                <w:lang w:val="en-US"/>
              </w:rPr>
              <w:t>0.53-0.68</w:t>
            </w:r>
          </w:p>
          <w:p w14:paraId="55149EBD" w14:textId="77777777" w:rsidR="00F5249F" w:rsidRPr="002B430B" w:rsidRDefault="00F5249F" w:rsidP="006906F6">
            <w:pPr>
              <w:pStyle w:val="ATSCompact"/>
              <w:rPr>
                <w:sz w:val="20"/>
                <w:szCs w:val="20"/>
                <w:lang w:val="en-US"/>
              </w:rPr>
            </w:pPr>
            <w:r w:rsidRPr="002B430B">
              <w:rPr>
                <w:sz w:val="20"/>
                <w:szCs w:val="20"/>
                <w:lang w:val="en-US"/>
              </w:rPr>
              <w:t>0.28-0.32**</w:t>
            </w:r>
          </w:p>
        </w:tc>
      </w:tr>
      <w:tr w:rsidR="00F5249F" w:rsidRPr="002B430B" w14:paraId="3315AD33" w14:textId="77777777" w:rsidTr="006906F6">
        <w:tc>
          <w:tcPr>
            <w:tcW w:w="0" w:type="auto"/>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E47CC10" w14:textId="77777777" w:rsidR="00F5249F" w:rsidRPr="002B430B" w:rsidRDefault="00F5249F" w:rsidP="006906F6">
            <w:pPr>
              <w:pStyle w:val="ATSCompact"/>
              <w:rPr>
                <w:sz w:val="20"/>
                <w:szCs w:val="20"/>
                <w:lang w:val="en-US"/>
              </w:rPr>
            </w:pPr>
            <w:r w:rsidRPr="002B430B">
              <w:rPr>
                <w:sz w:val="20"/>
                <w:szCs w:val="20"/>
                <w:lang w:val="en-US"/>
              </w:rPr>
              <w:t>Description</w:t>
            </w:r>
          </w:p>
        </w:tc>
        <w:tc>
          <w:tcPr>
            <w:tcW w:w="1437"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236C7B80" w14:textId="77777777" w:rsidR="00F5249F" w:rsidRPr="002B430B" w:rsidRDefault="00F5249F" w:rsidP="006906F6">
            <w:pPr>
              <w:pStyle w:val="ATSCompact"/>
              <w:rPr>
                <w:sz w:val="20"/>
                <w:szCs w:val="20"/>
                <w:lang w:val="en-US"/>
              </w:rPr>
            </w:pPr>
            <w:r w:rsidRPr="002B430B">
              <w:rPr>
                <w:sz w:val="20"/>
                <w:szCs w:val="20"/>
                <w:lang w:val="en-US"/>
              </w:rPr>
              <w:t>Nests are distinct circular with star-shaped guano stains; usually at rocks and cliffs; adult individuals appear irregular black and white; juveniles brown</w:t>
            </w:r>
          </w:p>
        </w:tc>
        <w:tc>
          <w:tcPr>
            <w:tcW w:w="129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3CA9061" w14:textId="77777777" w:rsidR="00F5249F" w:rsidRPr="002B430B" w:rsidRDefault="00F5249F" w:rsidP="006906F6">
            <w:pPr>
              <w:pStyle w:val="ATSCompact"/>
              <w:rPr>
                <w:sz w:val="20"/>
                <w:szCs w:val="20"/>
                <w:lang w:val="en-US"/>
              </w:rPr>
            </w:pPr>
            <w:r w:rsidRPr="002B430B">
              <w:rPr>
                <w:sz w:val="20"/>
                <w:szCs w:val="20"/>
                <w:lang w:val="en-US"/>
              </w:rPr>
              <w:t>Greyish and white; black cap and deeply forked tail are distinctive</w:t>
            </w:r>
          </w:p>
        </w:tc>
        <w:tc>
          <w:tcPr>
            <w:tcW w:w="150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5D119986" w14:textId="77777777" w:rsidR="00F5249F" w:rsidRPr="002B430B" w:rsidRDefault="00F5249F" w:rsidP="006906F6">
            <w:pPr>
              <w:pStyle w:val="ATSCompact"/>
              <w:rPr>
                <w:sz w:val="20"/>
                <w:szCs w:val="20"/>
                <w:lang w:val="en-US"/>
              </w:rPr>
            </w:pPr>
            <w:r w:rsidRPr="002B430B">
              <w:rPr>
                <w:sz w:val="20"/>
                <w:szCs w:val="20"/>
                <w:lang w:val="en-US"/>
              </w:rPr>
              <w:t>White head and tail; dorsal slate-black back often with a white mark close to the tail; curved boundary between head and back coloring; in high resolutions the yellow bill can be visible</w:t>
            </w:r>
          </w:p>
        </w:tc>
        <w:tc>
          <w:tcPr>
            <w:tcW w:w="1314"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073BA40B" w14:textId="77777777" w:rsidR="00F5249F" w:rsidRPr="002B430B" w:rsidRDefault="00F5249F" w:rsidP="006906F6">
            <w:pPr>
              <w:pStyle w:val="ATSCompact"/>
              <w:rPr>
                <w:sz w:val="20"/>
                <w:szCs w:val="20"/>
                <w:lang w:val="en-US"/>
              </w:rPr>
            </w:pPr>
            <w:r w:rsidRPr="002B430B">
              <w:rPr>
                <w:sz w:val="20"/>
                <w:szCs w:val="20"/>
                <w:lang w:val="en-US"/>
              </w:rPr>
              <w:t xml:space="preserve">well camouflaged; heterogeneous in color and pattern; </w:t>
            </w:r>
            <w:proofErr w:type="gramStart"/>
            <w:r w:rsidRPr="002B430B">
              <w:rPr>
                <w:sz w:val="20"/>
                <w:szCs w:val="20"/>
                <w:lang w:val="en-US"/>
              </w:rPr>
              <w:t>greyish-brown</w:t>
            </w:r>
            <w:proofErr w:type="gramEnd"/>
            <w:r w:rsidRPr="002B430B">
              <w:rPr>
                <w:sz w:val="20"/>
                <w:szCs w:val="20"/>
                <w:lang w:val="en-US"/>
              </w:rPr>
              <w:t xml:space="preserve"> in different variations; tail and head mostly darker than the back</w:t>
            </w:r>
          </w:p>
        </w:tc>
        <w:tc>
          <w:tcPr>
            <w:tcW w:w="139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1610DEDD" w14:textId="77777777" w:rsidR="00F5249F" w:rsidRPr="002B430B" w:rsidRDefault="00F5249F" w:rsidP="006906F6">
            <w:pPr>
              <w:pStyle w:val="ATSCompact"/>
              <w:rPr>
                <w:sz w:val="20"/>
                <w:szCs w:val="20"/>
                <w:lang w:val="en-US"/>
              </w:rPr>
            </w:pPr>
            <w:r w:rsidRPr="002B430B">
              <w:rPr>
                <w:sz w:val="20"/>
                <w:szCs w:val="20"/>
                <w:lang w:val="en-US"/>
              </w:rPr>
              <w:t>Entirely white with slight shades of grey; distinct drop-shaped; often in colonies of other birds</w:t>
            </w:r>
          </w:p>
        </w:tc>
        <w:tc>
          <w:tcPr>
            <w:tcW w:w="163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204285DA" w14:textId="77777777" w:rsidR="00F5249F" w:rsidRPr="002B430B" w:rsidRDefault="00F5249F" w:rsidP="006906F6">
            <w:pPr>
              <w:pStyle w:val="ATSCompact"/>
              <w:rPr>
                <w:sz w:val="20"/>
                <w:szCs w:val="20"/>
                <w:lang w:val="en-US"/>
              </w:rPr>
            </w:pPr>
            <w:r w:rsidRPr="002B430B">
              <w:rPr>
                <w:sz w:val="20"/>
                <w:szCs w:val="20"/>
                <w:lang w:val="en-US"/>
              </w:rPr>
              <w:t xml:space="preserve">Adult: mostly heterogeneous </w:t>
            </w:r>
            <w:proofErr w:type="gramStart"/>
            <w:r w:rsidRPr="002B430B">
              <w:rPr>
                <w:sz w:val="20"/>
                <w:szCs w:val="20"/>
                <w:lang w:val="en-US"/>
              </w:rPr>
              <w:t>greyish-brown</w:t>
            </w:r>
            <w:proofErr w:type="gramEnd"/>
            <w:r w:rsidRPr="002B430B">
              <w:rPr>
                <w:sz w:val="20"/>
                <w:szCs w:val="20"/>
                <w:lang w:val="en-US"/>
              </w:rPr>
              <w:t>; head, neck and breast often brighter or white; completely dark or white morphs possible; large pale yellowish bill; Juvenile: gray with lighter head; roundish; fluffy appearance</w:t>
            </w:r>
          </w:p>
        </w:tc>
      </w:tr>
      <w:tr w:rsidR="00F5249F" w:rsidRPr="002B430B" w14:paraId="1DB9C045" w14:textId="77777777" w:rsidTr="006906F6">
        <w:tc>
          <w:tcPr>
            <w:tcW w:w="0" w:type="auto"/>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61A24F6C" w14:textId="77777777" w:rsidR="00F5249F" w:rsidRPr="002B430B" w:rsidRDefault="00F5249F" w:rsidP="006906F6">
            <w:pPr>
              <w:pStyle w:val="ATSCompact"/>
              <w:rPr>
                <w:sz w:val="20"/>
                <w:szCs w:val="20"/>
                <w:lang w:val="en-US"/>
              </w:rPr>
            </w:pPr>
            <w:r w:rsidRPr="002B430B">
              <w:rPr>
                <w:sz w:val="20"/>
                <w:szCs w:val="20"/>
                <w:lang w:val="en-US"/>
              </w:rPr>
              <w:t>Confusion risk</w:t>
            </w:r>
          </w:p>
        </w:tc>
        <w:tc>
          <w:tcPr>
            <w:tcW w:w="1437"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2ACDD088" w14:textId="77777777" w:rsidR="00F5249F" w:rsidRPr="002B430B" w:rsidRDefault="00F5249F" w:rsidP="006906F6">
            <w:pPr>
              <w:pStyle w:val="ATSCompact"/>
              <w:rPr>
                <w:sz w:val="20"/>
                <w:szCs w:val="20"/>
                <w:lang w:val="en-US"/>
              </w:rPr>
            </w:pPr>
            <w:r w:rsidRPr="002B430B">
              <w:rPr>
                <w:sz w:val="20"/>
                <w:szCs w:val="20"/>
                <w:lang w:val="en-US"/>
              </w:rPr>
              <w:t>Penguins</w:t>
            </w:r>
          </w:p>
        </w:tc>
        <w:tc>
          <w:tcPr>
            <w:tcW w:w="129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4C5B345" w14:textId="77777777" w:rsidR="00F5249F" w:rsidRPr="002B430B" w:rsidRDefault="00F5249F" w:rsidP="006906F6">
            <w:pPr>
              <w:pStyle w:val="ATSCompact"/>
              <w:rPr>
                <w:sz w:val="20"/>
                <w:szCs w:val="20"/>
                <w:lang w:val="en-US"/>
              </w:rPr>
            </w:pPr>
            <w:r w:rsidRPr="002B430B">
              <w:rPr>
                <w:sz w:val="20"/>
                <w:szCs w:val="20"/>
                <w:lang w:val="en-US"/>
              </w:rPr>
              <w:t>Snowy Sheathbill</w:t>
            </w:r>
          </w:p>
        </w:tc>
        <w:tc>
          <w:tcPr>
            <w:tcW w:w="150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1F7B2AF2" w14:textId="77777777" w:rsidR="00F5249F" w:rsidRPr="002B430B" w:rsidRDefault="00F5249F" w:rsidP="006906F6">
            <w:pPr>
              <w:pStyle w:val="ATSCompact"/>
              <w:rPr>
                <w:sz w:val="20"/>
                <w:szCs w:val="20"/>
                <w:lang w:val="en-US"/>
              </w:rPr>
            </w:pPr>
            <w:r w:rsidRPr="002B430B">
              <w:rPr>
                <w:sz w:val="20"/>
                <w:szCs w:val="20"/>
                <w:lang w:val="en-US"/>
              </w:rPr>
              <w:t>-</w:t>
            </w:r>
          </w:p>
        </w:tc>
        <w:tc>
          <w:tcPr>
            <w:tcW w:w="1314"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532B4753" w14:textId="77777777" w:rsidR="00F5249F" w:rsidRPr="002B430B" w:rsidRDefault="00F5249F" w:rsidP="006906F6">
            <w:pPr>
              <w:pStyle w:val="ATSCompact"/>
              <w:rPr>
                <w:sz w:val="20"/>
                <w:szCs w:val="20"/>
                <w:lang w:val="en-US"/>
              </w:rPr>
            </w:pPr>
            <w:r w:rsidRPr="002B430B">
              <w:rPr>
                <w:sz w:val="20"/>
                <w:szCs w:val="20"/>
                <w:lang w:val="en-US"/>
              </w:rPr>
              <w:t>S. Giant Petrel</w:t>
            </w:r>
          </w:p>
        </w:tc>
        <w:tc>
          <w:tcPr>
            <w:tcW w:w="139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E5C2AF2" w14:textId="77777777" w:rsidR="00F5249F" w:rsidRPr="002B430B" w:rsidRDefault="00F5249F" w:rsidP="006906F6">
            <w:pPr>
              <w:pStyle w:val="ATSCompact"/>
              <w:rPr>
                <w:sz w:val="20"/>
                <w:szCs w:val="20"/>
                <w:lang w:val="en-US"/>
              </w:rPr>
            </w:pPr>
            <w:r w:rsidRPr="002B430B">
              <w:rPr>
                <w:sz w:val="20"/>
                <w:szCs w:val="20"/>
                <w:lang w:val="en-US"/>
              </w:rPr>
              <w:t>Antarctic Tern</w:t>
            </w:r>
          </w:p>
        </w:tc>
        <w:tc>
          <w:tcPr>
            <w:tcW w:w="163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70E8600D" w14:textId="77777777" w:rsidR="00F5249F" w:rsidRPr="002B430B" w:rsidRDefault="00F5249F" w:rsidP="006906F6">
            <w:pPr>
              <w:pStyle w:val="ATSCompact"/>
              <w:rPr>
                <w:sz w:val="20"/>
                <w:szCs w:val="20"/>
                <w:lang w:val="en-US"/>
              </w:rPr>
            </w:pPr>
            <w:r w:rsidRPr="002B430B">
              <w:rPr>
                <w:sz w:val="20"/>
                <w:szCs w:val="20"/>
                <w:lang w:val="en-US"/>
              </w:rPr>
              <w:t>Skua</w:t>
            </w:r>
          </w:p>
        </w:tc>
      </w:tr>
      <w:tr w:rsidR="00F5249F" w:rsidRPr="002B430B" w14:paraId="541F73ED" w14:textId="77777777" w:rsidTr="006906F6">
        <w:tc>
          <w:tcPr>
            <w:tcW w:w="0" w:type="auto"/>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hideMark/>
          </w:tcPr>
          <w:p w14:paraId="7A11E01E" w14:textId="77777777" w:rsidR="00F5249F" w:rsidRPr="002B430B" w:rsidRDefault="00F5249F" w:rsidP="006906F6">
            <w:pPr>
              <w:pStyle w:val="ATSCompact"/>
              <w:rPr>
                <w:sz w:val="20"/>
                <w:szCs w:val="20"/>
                <w:lang w:val="en-US"/>
              </w:rPr>
            </w:pPr>
            <w:r w:rsidRPr="002B430B">
              <w:rPr>
                <w:sz w:val="20"/>
                <w:szCs w:val="20"/>
                <w:lang w:val="en-US"/>
              </w:rPr>
              <w:t>GSD [mm] (min/</w:t>
            </w:r>
            <w:proofErr w:type="spellStart"/>
            <w:r w:rsidRPr="002B430B">
              <w:rPr>
                <w:sz w:val="20"/>
                <w:szCs w:val="20"/>
                <w:lang w:val="en-US"/>
              </w:rPr>
              <w:t>recom</w:t>
            </w:r>
            <w:proofErr w:type="spellEnd"/>
            <w:r w:rsidRPr="002B430B">
              <w:rPr>
                <w:sz w:val="20"/>
                <w:szCs w:val="20"/>
                <w:lang w:val="en-US"/>
              </w:rPr>
              <w:t>.)</w:t>
            </w:r>
          </w:p>
        </w:tc>
        <w:tc>
          <w:tcPr>
            <w:tcW w:w="1437"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1ACFE2ED" w14:textId="77777777" w:rsidR="00F5249F" w:rsidRPr="002B430B" w:rsidRDefault="00F5249F" w:rsidP="006906F6">
            <w:pPr>
              <w:pStyle w:val="ATSCompact"/>
              <w:rPr>
                <w:sz w:val="20"/>
                <w:szCs w:val="20"/>
                <w:lang w:val="en-US"/>
              </w:rPr>
            </w:pPr>
            <w:r w:rsidRPr="002B430B">
              <w:rPr>
                <w:sz w:val="20"/>
                <w:szCs w:val="20"/>
                <w:lang w:val="en-US"/>
              </w:rPr>
              <w:t>120/90</w:t>
            </w:r>
          </w:p>
        </w:tc>
        <w:tc>
          <w:tcPr>
            <w:tcW w:w="129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344153AC" w14:textId="77777777" w:rsidR="00F5249F" w:rsidRPr="002B430B" w:rsidRDefault="00F5249F" w:rsidP="006906F6">
            <w:pPr>
              <w:pStyle w:val="ATSCompact"/>
              <w:rPr>
                <w:sz w:val="20"/>
                <w:szCs w:val="20"/>
                <w:lang w:val="en-US"/>
              </w:rPr>
            </w:pPr>
            <w:r w:rsidRPr="002B430B">
              <w:rPr>
                <w:sz w:val="20"/>
                <w:szCs w:val="20"/>
                <w:lang w:val="en-US"/>
              </w:rPr>
              <w:t>70/&lt;70</w:t>
            </w:r>
          </w:p>
        </w:tc>
        <w:tc>
          <w:tcPr>
            <w:tcW w:w="1509"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4933C274" w14:textId="77777777" w:rsidR="00F5249F" w:rsidRPr="002B430B" w:rsidRDefault="00F5249F" w:rsidP="006906F6">
            <w:pPr>
              <w:pStyle w:val="ATSCompact"/>
              <w:rPr>
                <w:sz w:val="20"/>
                <w:szCs w:val="20"/>
                <w:lang w:val="en-US"/>
              </w:rPr>
            </w:pPr>
            <w:r w:rsidRPr="002B430B">
              <w:rPr>
                <w:sz w:val="20"/>
                <w:szCs w:val="20"/>
                <w:lang w:val="en-US"/>
              </w:rPr>
              <w:t>44/16</w:t>
            </w:r>
          </w:p>
        </w:tc>
        <w:tc>
          <w:tcPr>
            <w:tcW w:w="1314"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61B7B53B" w14:textId="77777777" w:rsidR="00F5249F" w:rsidRPr="002B430B" w:rsidRDefault="00F5249F" w:rsidP="006906F6">
            <w:pPr>
              <w:pStyle w:val="ATSCompact"/>
              <w:rPr>
                <w:sz w:val="20"/>
                <w:szCs w:val="20"/>
                <w:lang w:val="en-US"/>
              </w:rPr>
            </w:pPr>
            <w:r w:rsidRPr="002B430B">
              <w:rPr>
                <w:sz w:val="20"/>
                <w:szCs w:val="20"/>
                <w:lang w:val="en-US"/>
              </w:rPr>
              <w:t>17/&lt;17</w:t>
            </w:r>
          </w:p>
        </w:tc>
        <w:tc>
          <w:tcPr>
            <w:tcW w:w="1391"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5FB07126" w14:textId="77777777" w:rsidR="00F5249F" w:rsidRPr="002B430B" w:rsidRDefault="00F5249F" w:rsidP="006906F6">
            <w:pPr>
              <w:pStyle w:val="ATSCompact"/>
              <w:rPr>
                <w:sz w:val="20"/>
                <w:szCs w:val="20"/>
                <w:lang w:val="en-US"/>
              </w:rPr>
            </w:pPr>
            <w:r w:rsidRPr="002B430B">
              <w:rPr>
                <w:sz w:val="20"/>
                <w:szCs w:val="20"/>
                <w:lang w:val="en-US"/>
              </w:rPr>
              <w:t>40/20</w:t>
            </w:r>
          </w:p>
        </w:tc>
        <w:tc>
          <w:tcPr>
            <w:tcW w:w="1638" w:type="dxa"/>
            <w:tcBorders>
              <w:top w:val="single" w:sz="4" w:space="0" w:color="000000"/>
              <w:left w:val="single" w:sz="4" w:space="0" w:color="000000"/>
              <w:bottom w:val="single" w:sz="4" w:space="0" w:color="000000"/>
              <w:right w:val="single" w:sz="4" w:space="0" w:color="000000"/>
            </w:tcBorders>
            <w:tcMar>
              <w:top w:w="0" w:type="dxa"/>
              <w:left w:w="79" w:type="dxa"/>
              <w:bottom w:w="0" w:type="dxa"/>
              <w:right w:w="79" w:type="dxa"/>
            </w:tcMar>
            <w:vAlign w:val="center"/>
            <w:hideMark/>
          </w:tcPr>
          <w:p w14:paraId="0EF19B0B" w14:textId="77777777" w:rsidR="00F5249F" w:rsidRPr="002B430B" w:rsidRDefault="00F5249F" w:rsidP="006906F6">
            <w:pPr>
              <w:pStyle w:val="ATSCompact"/>
              <w:rPr>
                <w:sz w:val="20"/>
                <w:szCs w:val="20"/>
                <w:lang w:val="en-US"/>
              </w:rPr>
            </w:pPr>
            <w:r w:rsidRPr="002B430B">
              <w:rPr>
                <w:sz w:val="20"/>
                <w:szCs w:val="20"/>
                <w:lang w:val="en-US"/>
              </w:rPr>
              <w:t>50/10</w:t>
            </w:r>
          </w:p>
          <w:p w14:paraId="65D5BF79" w14:textId="77777777" w:rsidR="00F5249F" w:rsidRPr="002B430B" w:rsidRDefault="00F5249F" w:rsidP="006906F6">
            <w:pPr>
              <w:pStyle w:val="ATSCompact"/>
              <w:rPr>
                <w:sz w:val="20"/>
                <w:szCs w:val="20"/>
                <w:lang w:val="en-US"/>
              </w:rPr>
            </w:pPr>
            <w:r w:rsidRPr="002B430B">
              <w:rPr>
                <w:sz w:val="20"/>
                <w:szCs w:val="20"/>
                <w:lang w:val="en-US"/>
              </w:rPr>
              <w:t>(50/30)</w:t>
            </w:r>
          </w:p>
        </w:tc>
      </w:tr>
    </w:tbl>
    <w:p w14:paraId="55AF254F" w14:textId="77777777" w:rsidR="00F5249F" w:rsidRPr="002A5FD6" w:rsidRDefault="00F5249F" w:rsidP="00F5249F">
      <w:pPr>
        <w:pStyle w:val="ATSCompact"/>
        <w:rPr>
          <w:sz w:val="16"/>
          <w:szCs w:val="16"/>
          <w:lang w:val="en-US"/>
        </w:rPr>
      </w:pPr>
      <w:r w:rsidRPr="002A5FD6">
        <w:rPr>
          <w:sz w:val="16"/>
          <w:szCs w:val="16"/>
          <w:lang w:val="en-US"/>
        </w:rPr>
        <w:t>* nest diameter/nest distance; ** ‘length and width’ for juvenile Giant petrels not suitable</w:t>
      </w:r>
    </w:p>
    <w:p w14:paraId="3B373C37" w14:textId="77777777" w:rsidR="00F5249F" w:rsidRDefault="00F5249F" w:rsidP="00F5249F">
      <w:pPr>
        <w:pStyle w:val="ATSNormal"/>
        <w:jc w:val="center"/>
        <w:rPr>
          <w:lang w:val="en-US"/>
        </w:rPr>
      </w:pPr>
      <w:r>
        <w:rPr>
          <w:i/>
          <w:noProof/>
          <w:lang w:val="de-DE" w:eastAsia="de-DE"/>
        </w:rPr>
        <w:drawing>
          <wp:inline distT="0" distB="0" distL="0" distR="0" wp14:anchorId="6295DED5" wp14:editId="2A926EBE">
            <wp:extent cx="5114896" cy="1692000"/>
            <wp:effectExtent l="19050" t="0" r="0" b="0"/>
            <wp:docPr id="4" name="Grafik 2"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cstate="print"/>
                    <a:stretch>
                      <a:fillRect/>
                    </a:stretch>
                  </pic:blipFill>
                  <pic:spPr>
                    <a:xfrm>
                      <a:off x="0" y="0"/>
                      <a:ext cx="5114896" cy="1692000"/>
                    </a:xfrm>
                    <a:prstGeom prst="rect">
                      <a:avLst/>
                    </a:prstGeom>
                  </pic:spPr>
                </pic:pic>
              </a:graphicData>
            </a:graphic>
          </wp:inline>
        </w:drawing>
      </w:r>
    </w:p>
    <w:p w14:paraId="510DCEC4" w14:textId="77777777" w:rsidR="00F5249F" w:rsidRPr="002A5FD6" w:rsidRDefault="00F5249F" w:rsidP="00F5249F">
      <w:pPr>
        <w:pStyle w:val="ATSNormal"/>
        <w:rPr>
          <w:sz w:val="16"/>
          <w:szCs w:val="16"/>
        </w:rPr>
      </w:pPr>
      <w:r w:rsidRPr="002A5FD6">
        <w:rPr>
          <w:sz w:val="16"/>
          <w:szCs w:val="16"/>
        </w:rPr>
        <w:t xml:space="preserve">This guide is intended to support the identification of seals and birds in aerial images based on </w:t>
      </w:r>
      <w:r w:rsidRPr="002A5FD6">
        <w:rPr>
          <w:sz w:val="16"/>
          <w:szCs w:val="16"/>
        </w:rPr>
        <w:fldChar w:fldCharType="begin"/>
      </w:r>
      <w:r w:rsidRPr="002A5FD6">
        <w:rPr>
          <w:sz w:val="16"/>
          <w:szCs w:val="16"/>
        </w:rPr>
        <w:instrText xml:space="preserve"> ADDIN ZOTERO_ITEM CSL_CITATION {"citationID":"d4DDZr40","properties":{"formattedCitation":"(Mustafa et al., 2019)","plainCitation":"(Mustafa et al., 2019)","noteIndex":0},"citationItems":[{"id":4711,"uris":["http://zotero.org/users/3322380/items/4B36KWVA"],"uri":["http://zotero.org/users/3322380/items/4B36KWVA"],"itemData":{"id":4711,"type":"article-journal","abstract":"In recent years Unmanned Aerial Vehicles (UAVs) became a fast-developing technology with manifold fields of application. In the field of wildlife biology, it offers the opportunity to quantify populations, to map the spatial distribution of species and to observe the behavior of animals with no or low disturbance. Moreover, UAV based mapping allows to obtain data from sites which are hardly or not accessible and to cover much larger areas than by traditional ground based methods. The advantages of UAV based mapping are of particular relevance under the harsh conditions of Antarctic fieldwork. Whether certain species qualify for UAV based monitoring depends on their detectability from the distance and the distinctiveness of their characteristics in comparison to other species, which has not been studied for Antarctic species in detail so far. This study aims to evaluate how and under which conditions, particularly flight height, Antarctic flying seabird and seal species are detectable in aerial imagery. A trial was conducted comparing the detection rate of different observers for several Antarctic species in aerial images of different ground sample distances. Descriptions of individual appearance as well as body size dimensions are delivered for all species. For most of the investigated species, monitoring proves to be possible from practical flight heights, while others are still very hard to detect even in low altitudes. A concluding table is given aiming to provide a guide for future surveys on which flight altitudes to chose and how to identify focal study objects.","container-title":"ISPRS Annals of Photogrammetry, Remote Sensing and Spatial Information Sciences","DOI":"10.5194/isprs-annals-IV-2-W5-141-2019","ISSN":"2194-9050","journalAbbreviation":"ISPRS Ann. Photogramm. Remote Sens. Spatial Inf. Sci.","language":"en","page":"141-148","source":"DOI.org (Crossref)","title":"Detecting Antarctic seals and flying seabirds by UAV","volume":"IV-2/W5","author":[{"family":"Mustafa","given":"O."},{"family":"Braun","given":"C."},{"family":"Esefeld","given":"J."},{"family":"Knetsch","given":"S."},{"family":"Maercker","given":"J."},{"family":"Pfeifer","given":"C."},{"family":"Rümmler","given":"M.-C."}],"issued":{"date-parts":[["2019",5,29]]}}}],"schema":"https://github.com/citation-style-language/schema/raw/master/csl-citation.json"} </w:instrText>
      </w:r>
      <w:r w:rsidRPr="002A5FD6">
        <w:rPr>
          <w:sz w:val="16"/>
          <w:szCs w:val="16"/>
        </w:rPr>
        <w:fldChar w:fldCharType="separate"/>
      </w:r>
      <w:r w:rsidRPr="002A5FD6">
        <w:rPr>
          <w:sz w:val="16"/>
          <w:szCs w:val="16"/>
        </w:rPr>
        <w:t>(Mustafa et al., 2019)</w:t>
      </w:r>
      <w:r w:rsidRPr="002A5FD6">
        <w:rPr>
          <w:sz w:val="16"/>
          <w:szCs w:val="16"/>
        </w:rPr>
        <w:fldChar w:fldCharType="end"/>
      </w:r>
    </w:p>
    <w:p w14:paraId="19C2054E" w14:textId="77777777" w:rsidR="00F5249F" w:rsidRDefault="00F5249F" w:rsidP="00F5249F">
      <w:pPr>
        <w:rPr>
          <w:lang w:eastAsia="en-GB"/>
        </w:rPr>
      </w:pPr>
      <w:r>
        <w:br w:type="page"/>
      </w:r>
    </w:p>
    <w:p w14:paraId="43523B7B" w14:textId="77777777" w:rsidR="00F5249F" w:rsidRPr="008F2F9E" w:rsidRDefault="00F5249F" w:rsidP="00F5249F">
      <w:pPr>
        <w:pStyle w:val="ATSHeading2"/>
        <w:rPr>
          <w:lang w:val="en-US"/>
        </w:rPr>
      </w:pPr>
      <w:r w:rsidRPr="008F2F9E">
        <w:rPr>
          <w:lang w:val="en-US"/>
        </w:rPr>
        <w:lastRenderedPageBreak/>
        <w:t>Appendix</w:t>
      </w:r>
      <w:r>
        <w:rPr>
          <w:lang w:val="en-US"/>
        </w:rPr>
        <w:t xml:space="preserve"> 2</w:t>
      </w:r>
    </w:p>
    <w:p w14:paraId="44C0B5B9" w14:textId="77777777" w:rsidR="00F5249F" w:rsidRDefault="00F5249F" w:rsidP="00F5249F">
      <w:pPr>
        <w:autoSpaceDE w:val="0"/>
        <w:autoSpaceDN w:val="0"/>
        <w:adjustRightInd w:val="0"/>
        <w:rPr>
          <w:sz w:val="20"/>
          <w:szCs w:val="20"/>
        </w:rPr>
      </w:pPr>
    </w:p>
    <w:p w14:paraId="30086475" w14:textId="77777777" w:rsidR="00F5249F" w:rsidRPr="00026509" w:rsidRDefault="00F5249F" w:rsidP="00F5249F">
      <w:pPr>
        <w:autoSpaceDE w:val="0"/>
        <w:autoSpaceDN w:val="0"/>
        <w:adjustRightInd w:val="0"/>
        <w:rPr>
          <w:sz w:val="20"/>
          <w:szCs w:val="16"/>
        </w:rPr>
      </w:pPr>
      <w:r w:rsidRPr="00026509">
        <w:rPr>
          <w:sz w:val="20"/>
          <w:szCs w:val="16"/>
        </w:rPr>
        <w:t>Comparison of Antarctic shag and chinstrap penguins features visible in aerial images of the study area.</w:t>
      </w:r>
      <w:r w:rsidRPr="00026509">
        <w:rPr>
          <w:sz w:val="20"/>
          <w:szCs w:val="16"/>
        </w:rPr>
        <w:fldChar w:fldCharType="begin"/>
      </w:r>
      <w:r w:rsidRPr="00026509">
        <w:rPr>
          <w:sz w:val="20"/>
          <w:szCs w:val="16"/>
        </w:rPr>
        <w:instrText xml:space="preserve"> ADDIN ZOTERO_ITEM CSL_CITATION {"citationID":"suYrkOB2","properties":{"formattedCitation":"(Pfeifer et al., 2021)","plainCitation":"(Pfeifer et al., 2021)","noteIndex":0},"citationItems":[{"id":7170,"uris":["http://zotero.org/users/3322380/items/6AQXH9P4"],"uri":["http://zotero.org/users/3322380/items/6AQXH9P4"],"itemData":{"id":7170,"type":"article-journal","abstract":"Due to the remote location of colonies of Antarctic shags (Phalacrocorax (atriceps) bransﬁeldensis) in Antarctica, there is only sparse data on the abundance of this species. An unmanned aerial vehicle (UAV) survey for known and unknown Antarctic shag colonies along the coasts of Nelson Island and western King George Island, Antarctica, was conducted in December 2016. Four colonies, one of them previously unknown, were detected. For the ﬁrst time since the 1980s, the total population size of the colonies in that area was determined. A comparison with previous estimates revealed evidence of a population increase by a factor of 2.86. To support future survey campaigns, several characteristic features of Antarctic shag colonies, nests and individuals in aerial imagery were identiﬁed. This makes possible more reliable detection and determination of population size in Antarctic shag colonies. These characteristic features were compared with those of chinstrap penguin colonies (Pygoscelis antarcticus) because these species often overlap spatially and are difﬁcult to distinguish. In addition, the optimal weather conditions and ﬂight parameters for an aerial survey were speciﬁed.","container-title":"Antarctic Science","DOI":"10.1017/S0954102020000644","ISSN":"0954-1020, 1365-2079","journalAbbreviation":"Antarctic Science","language":"en","page":"1-17","source":"DOI.org (Crossref)","title":"Assessing colonies of Antarctic shags by unmanned aerial vehicle (UAV) at South Shetland Islands, Antarctica","author":[{"family":"Pfeifer","given":"Christian"},{"family":"Rümmler","given":"Marie-Charlott"},{"family":"Mustafa","given":"Osama"}],"issued":{"date-parts":[["2021",1,14]]}}}],"schema":"https://github.com/citation-style-language/schema/raw/master/csl-citation.json"} </w:instrText>
      </w:r>
      <w:r w:rsidRPr="00026509">
        <w:rPr>
          <w:sz w:val="20"/>
          <w:szCs w:val="16"/>
        </w:rPr>
        <w:fldChar w:fldCharType="separate"/>
      </w:r>
      <w:r w:rsidRPr="00026509">
        <w:rPr>
          <w:sz w:val="20"/>
          <w:szCs w:val="16"/>
        </w:rPr>
        <w:t>(Pfeifer et al., 2021)</w:t>
      </w:r>
      <w:r w:rsidRPr="00026509">
        <w:rPr>
          <w:sz w:val="20"/>
          <w:szCs w:val="16"/>
        </w:rPr>
        <w:fldChar w:fldCharType="end"/>
      </w:r>
    </w:p>
    <w:p w14:paraId="4D02A5B5" w14:textId="77777777" w:rsidR="00F5249F" w:rsidRPr="002A5FD6" w:rsidRDefault="00F5249F" w:rsidP="00F5249F">
      <w:pPr>
        <w:autoSpaceDE w:val="0"/>
        <w:autoSpaceDN w:val="0"/>
        <w:adjustRightInd w:val="0"/>
        <w:rPr>
          <w:sz w:val="20"/>
          <w:szCs w:val="20"/>
        </w:rPr>
      </w:pPr>
    </w:p>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210"/>
        <w:gridCol w:w="3213"/>
      </w:tblGrid>
      <w:tr w:rsidR="00F5249F" w14:paraId="0E70B093" w14:textId="77777777" w:rsidTr="006906F6">
        <w:tc>
          <w:tcPr>
            <w:tcW w:w="3259" w:type="dxa"/>
            <w:tcBorders>
              <w:top w:val="single" w:sz="6" w:space="0" w:color="auto"/>
              <w:bottom w:val="single" w:sz="4" w:space="0" w:color="auto"/>
            </w:tcBorders>
          </w:tcPr>
          <w:p w14:paraId="799BFC59" w14:textId="77777777" w:rsidR="00F5249F" w:rsidRDefault="00F5249F" w:rsidP="006906F6">
            <w:pPr>
              <w:autoSpaceDE w:val="0"/>
              <w:autoSpaceDN w:val="0"/>
              <w:adjustRightInd w:val="0"/>
              <w:rPr>
                <w:sz w:val="20"/>
                <w:szCs w:val="20"/>
              </w:rPr>
            </w:pPr>
          </w:p>
        </w:tc>
        <w:tc>
          <w:tcPr>
            <w:tcW w:w="3260" w:type="dxa"/>
            <w:tcBorders>
              <w:top w:val="single" w:sz="6" w:space="0" w:color="auto"/>
              <w:bottom w:val="single" w:sz="4" w:space="0" w:color="auto"/>
            </w:tcBorders>
          </w:tcPr>
          <w:p w14:paraId="702CDC3D" w14:textId="77777777" w:rsidR="00F5249F" w:rsidRDefault="00F5249F" w:rsidP="006906F6">
            <w:pPr>
              <w:autoSpaceDE w:val="0"/>
              <w:autoSpaceDN w:val="0"/>
              <w:adjustRightInd w:val="0"/>
              <w:rPr>
                <w:sz w:val="20"/>
                <w:szCs w:val="20"/>
              </w:rPr>
            </w:pPr>
            <w:r w:rsidRPr="001051D2">
              <w:rPr>
                <w:sz w:val="20"/>
                <w:szCs w:val="20"/>
              </w:rPr>
              <w:t>Antarctic shags</w:t>
            </w:r>
          </w:p>
        </w:tc>
        <w:tc>
          <w:tcPr>
            <w:tcW w:w="3260" w:type="dxa"/>
            <w:tcBorders>
              <w:top w:val="single" w:sz="6" w:space="0" w:color="auto"/>
              <w:bottom w:val="single" w:sz="4" w:space="0" w:color="auto"/>
            </w:tcBorders>
          </w:tcPr>
          <w:p w14:paraId="0409FE62" w14:textId="77777777" w:rsidR="00F5249F" w:rsidRDefault="00F5249F" w:rsidP="006906F6">
            <w:pPr>
              <w:autoSpaceDE w:val="0"/>
              <w:autoSpaceDN w:val="0"/>
              <w:adjustRightInd w:val="0"/>
              <w:rPr>
                <w:sz w:val="20"/>
                <w:szCs w:val="20"/>
              </w:rPr>
            </w:pPr>
            <w:r w:rsidRPr="0053604A">
              <w:rPr>
                <w:sz w:val="20"/>
                <w:szCs w:val="20"/>
              </w:rPr>
              <w:t>Chinstrap penguins</w:t>
            </w:r>
          </w:p>
        </w:tc>
      </w:tr>
      <w:tr w:rsidR="00F5249F" w14:paraId="61A984EC" w14:textId="77777777" w:rsidTr="006906F6">
        <w:tc>
          <w:tcPr>
            <w:tcW w:w="3259" w:type="dxa"/>
            <w:tcBorders>
              <w:top w:val="single" w:sz="4" w:space="0" w:color="auto"/>
            </w:tcBorders>
          </w:tcPr>
          <w:p w14:paraId="1432A902" w14:textId="77777777" w:rsidR="00F5249F" w:rsidRDefault="00F5249F" w:rsidP="006906F6">
            <w:pPr>
              <w:autoSpaceDE w:val="0"/>
              <w:autoSpaceDN w:val="0"/>
              <w:adjustRightInd w:val="0"/>
              <w:rPr>
                <w:sz w:val="20"/>
                <w:szCs w:val="20"/>
              </w:rPr>
            </w:pPr>
            <w:r w:rsidRPr="00E62771">
              <w:rPr>
                <w:sz w:val="20"/>
                <w:szCs w:val="20"/>
              </w:rPr>
              <w:t>Colony position</w:t>
            </w:r>
          </w:p>
        </w:tc>
        <w:tc>
          <w:tcPr>
            <w:tcW w:w="3260" w:type="dxa"/>
            <w:tcBorders>
              <w:top w:val="single" w:sz="4" w:space="0" w:color="auto"/>
            </w:tcBorders>
          </w:tcPr>
          <w:p w14:paraId="768A6EA4" w14:textId="77777777" w:rsidR="00F5249F" w:rsidRDefault="00F5249F" w:rsidP="006906F6">
            <w:pPr>
              <w:autoSpaceDE w:val="0"/>
              <w:autoSpaceDN w:val="0"/>
              <w:adjustRightInd w:val="0"/>
              <w:rPr>
                <w:sz w:val="20"/>
                <w:szCs w:val="20"/>
              </w:rPr>
            </w:pPr>
            <w:r w:rsidRPr="003D375E">
              <w:rPr>
                <w:sz w:val="20"/>
                <w:szCs w:val="20"/>
              </w:rPr>
              <w:t>highest part of plateau</w:t>
            </w:r>
            <w:r>
              <w:rPr>
                <w:sz w:val="20"/>
                <w:szCs w:val="20"/>
              </w:rPr>
              <w:t>,</w:t>
            </w:r>
            <w:r w:rsidRPr="00EF6F6E">
              <w:rPr>
                <w:sz w:val="20"/>
                <w:szCs w:val="20"/>
              </w:rPr>
              <w:t xml:space="preserve"> close to cliff</w:t>
            </w:r>
          </w:p>
        </w:tc>
        <w:tc>
          <w:tcPr>
            <w:tcW w:w="3260" w:type="dxa"/>
            <w:tcBorders>
              <w:top w:val="single" w:sz="4" w:space="0" w:color="auto"/>
            </w:tcBorders>
          </w:tcPr>
          <w:p w14:paraId="37C37D45" w14:textId="77777777" w:rsidR="00F5249F" w:rsidRDefault="00F5249F" w:rsidP="006906F6">
            <w:pPr>
              <w:autoSpaceDE w:val="0"/>
              <w:autoSpaceDN w:val="0"/>
              <w:adjustRightInd w:val="0"/>
              <w:rPr>
                <w:sz w:val="20"/>
                <w:szCs w:val="20"/>
              </w:rPr>
            </w:pPr>
            <w:r w:rsidRPr="00320372">
              <w:rPr>
                <w:sz w:val="20"/>
                <w:szCs w:val="20"/>
              </w:rPr>
              <w:t xml:space="preserve">above </w:t>
            </w:r>
            <w:r w:rsidRPr="00956BF9">
              <w:rPr>
                <w:sz w:val="20"/>
                <w:szCs w:val="20"/>
              </w:rPr>
              <w:t>supralittoral</w:t>
            </w:r>
            <w:r>
              <w:rPr>
                <w:sz w:val="20"/>
                <w:szCs w:val="20"/>
              </w:rPr>
              <w:t xml:space="preserve"> </w:t>
            </w:r>
            <w:r w:rsidRPr="00320372">
              <w:rPr>
                <w:sz w:val="20"/>
                <w:szCs w:val="20"/>
              </w:rPr>
              <w:t>zone</w:t>
            </w:r>
          </w:p>
        </w:tc>
      </w:tr>
      <w:tr w:rsidR="00F5249F" w14:paraId="49CBBDC9" w14:textId="77777777" w:rsidTr="006906F6">
        <w:tc>
          <w:tcPr>
            <w:tcW w:w="3259" w:type="dxa"/>
          </w:tcPr>
          <w:p w14:paraId="3F5D4F2A" w14:textId="77777777" w:rsidR="00F5249F" w:rsidRDefault="00F5249F" w:rsidP="006906F6">
            <w:pPr>
              <w:autoSpaceDE w:val="0"/>
              <w:autoSpaceDN w:val="0"/>
              <w:adjustRightInd w:val="0"/>
              <w:rPr>
                <w:sz w:val="20"/>
                <w:szCs w:val="20"/>
              </w:rPr>
            </w:pPr>
            <w:r w:rsidRPr="00AD62F5">
              <w:rPr>
                <w:sz w:val="20"/>
                <w:szCs w:val="20"/>
              </w:rPr>
              <w:t>Guano colour</w:t>
            </w:r>
          </w:p>
        </w:tc>
        <w:tc>
          <w:tcPr>
            <w:tcW w:w="3260" w:type="dxa"/>
          </w:tcPr>
          <w:p w14:paraId="79B2DAA4" w14:textId="77777777" w:rsidR="00F5249F" w:rsidRDefault="00F5249F" w:rsidP="006906F6">
            <w:pPr>
              <w:autoSpaceDE w:val="0"/>
              <w:autoSpaceDN w:val="0"/>
              <w:adjustRightInd w:val="0"/>
              <w:rPr>
                <w:sz w:val="20"/>
                <w:szCs w:val="20"/>
              </w:rPr>
            </w:pPr>
            <w:r w:rsidRPr="008C27D8">
              <w:rPr>
                <w:sz w:val="20"/>
                <w:szCs w:val="20"/>
              </w:rPr>
              <w:t>whitish</w:t>
            </w:r>
          </w:p>
        </w:tc>
        <w:tc>
          <w:tcPr>
            <w:tcW w:w="3260" w:type="dxa"/>
          </w:tcPr>
          <w:p w14:paraId="5D7AC45B" w14:textId="77777777" w:rsidR="00F5249F" w:rsidRDefault="00F5249F" w:rsidP="006906F6">
            <w:pPr>
              <w:autoSpaceDE w:val="0"/>
              <w:autoSpaceDN w:val="0"/>
              <w:adjustRightInd w:val="0"/>
              <w:rPr>
                <w:sz w:val="20"/>
                <w:szCs w:val="20"/>
              </w:rPr>
            </w:pPr>
            <w:r w:rsidRPr="008A1F25">
              <w:rPr>
                <w:sz w:val="20"/>
                <w:szCs w:val="20"/>
              </w:rPr>
              <w:t>reddish</w:t>
            </w:r>
          </w:p>
        </w:tc>
      </w:tr>
      <w:tr w:rsidR="00F5249F" w14:paraId="679CF7F0" w14:textId="77777777" w:rsidTr="006906F6">
        <w:tc>
          <w:tcPr>
            <w:tcW w:w="3259" w:type="dxa"/>
          </w:tcPr>
          <w:p w14:paraId="283CA2FC" w14:textId="77777777" w:rsidR="00F5249F" w:rsidRDefault="00F5249F" w:rsidP="006906F6">
            <w:pPr>
              <w:autoSpaceDE w:val="0"/>
              <w:autoSpaceDN w:val="0"/>
              <w:adjustRightInd w:val="0"/>
              <w:rPr>
                <w:sz w:val="20"/>
                <w:szCs w:val="20"/>
              </w:rPr>
            </w:pPr>
            <w:r w:rsidRPr="00EC249E">
              <w:rPr>
                <w:sz w:val="20"/>
                <w:szCs w:val="20"/>
              </w:rPr>
              <w:t>Guano ring radius (cm)</w:t>
            </w:r>
          </w:p>
        </w:tc>
        <w:tc>
          <w:tcPr>
            <w:tcW w:w="3260" w:type="dxa"/>
          </w:tcPr>
          <w:p w14:paraId="394564A8" w14:textId="77777777" w:rsidR="00F5249F" w:rsidRDefault="00F5249F" w:rsidP="006906F6">
            <w:pPr>
              <w:autoSpaceDE w:val="0"/>
              <w:autoSpaceDN w:val="0"/>
              <w:adjustRightInd w:val="0"/>
              <w:rPr>
                <w:sz w:val="20"/>
                <w:szCs w:val="20"/>
              </w:rPr>
            </w:pPr>
            <w:r w:rsidRPr="00A95741">
              <w:rPr>
                <w:sz w:val="20"/>
                <w:szCs w:val="20"/>
              </w:rPr>
              <w:t xml:space="preserve">50–80 </w:t>
            </w:r>
          </w:p>
        </w:tc>
        <w:tc>
          <w:tcPr>
            <w:tcW w:w="3260" w:type="dxa"/>
          </w:tcPr>
          <w:p w14:paraId="363342F8" w14:textId="77777777" w:rsidR="00F5249F" w:rsidRDefault="00F5249F" w:rsidP="006906F6">
            <w:pPr>
              <w:autoSpaceDE w:val="0"/>
              <w:autoSpaceDN w:val="0"/>
              <w:adjustRightInd w:val="0"/>
              <w:rPr>
                <w:sz w:val="20"/>
                <w:szCs w:val="20"/>
              </w:rPr>
            </w:pPr>
            <w:r w:rsidRPr="00A95741">
              <w:rPr>
                <w:sz w:val="20"/>
                <w:szCs w:val="20"/>
              </w:rPr>
              <w:t>30–50</w:t>
            </w:r>
          </w:p>
        </w:tc>
      </w:tr>
      <w:tr w:rsidR="00F5249F" w14:paraId="6CC77A4C" w14:textId="77777777" w:rsidTr="006906F6">
        <w:tc>
          <w:tcPr>
            <w:tcW w:w="3259" w:type="dxa"/>
          </w:tcPr>
          <w:p w14:paraId="0BE095D8" w14:textId="77777777" w:rsidR="00F5249F" w:rsidRDefault="00F5249F" w:rsidP="006906F6">
            <w:pPr>
              <w:autoSpaceDE w:val="0"/>
              <w:autoSpaceDN w:val="0"/>
              <w:adjustRightInd w:val="0"/>
              <w:rPr>
                <w:sz w:val="20"/>
                <w:szCs w:val="20"/>
              </w:rPr>
            </w:pPr>
            <w:r w:rsidRPr="00D22564">
              <w:rPr>
                <w:sz w:val="20"/>
                <w:szCs w:val="20"/>
              </w:rPr>
              <w:t>Mean min. nest distance(cm</w:t>
            </w:r>
            <w:r>
              <w:rPr>
                <w:sz w:val="20"/>
                <w:szCs w:val="20"/>
              </w:rPr>
              <w:t>)</w:t>
            </w:r>
          </w:p>
        </w:tc>
        <w:tc>
          <w:tcPr>
            <w:tcW w:w="3260" w:type="dxa"/>
          </w:tcPr>
          <w:p w14:paraId="41E14946" w14:textId="77777777" w:rsidR="00F5249F" w:rsidRDefault="00F5249F" w:rsidP="006906F6">
            <w:pPr>
              <w:autoSpaceDE w:val="0"/>
              <w:autoSpaceDN w:val="0"/>
              <w:adjustRightInd w:val="0"/>
              <w:rPr>
                <w:sz w:val="20"/>
                <w:szCs w:val="20"/>
              </w:rPr>
            </w:pPr>
            <w:r w:rsidRPr="00DD30C6">
              <w:rPr>
                <w:sz w:val="20"/>
                <w:szCs w:val="20"/>
              </w:rPr>
              <w:t>142</w:t>
            </w:r>
          </w:p>
        </w:tc>
        <w:tc>
          <w:tcPr>
            <w:tcW w:w="3260" w:type="dxa"/>
          </w:tcPr>
          <w:p w14:paraId="7AC4D90B" w14:textId="77777777" w:rsidR="00F5249F" w:rsidRDefault="00F5249F" w:rsidP="006906F6">
            <w:pPr>
              <w:autoSpaceDE w:val="0"/>
              <w:autoSpaceDN w:val="0"/>
              <w:adjustRightInd w:val="0"/>
              <w:rPr>
                <w:sz w:val="20"/>
                <w:szCs w:val="20"/>
              </w:rPr>
            </w:pPr>
            <w:r w:rsidRPr="00D24305">
              <w:rPr>
                <w:sz w:val="20"/>
                <w:szCs w:val="20"/>
              </w:rPr>
              <w:t>70</w:t>
            </w:r>
            <w:r>
              <w:rPr>
                <w:sz w:val="20"/>
                <w:szCs w:val="20"/>
              </w:rPr>
              <w:t xml:space="preserve"> </w:t>
            </w:r>
            <w:r w:rsidRPr="00C725DE">
              <w:rPr>
                <w:sz w:val="20"/>
                <w:szCs w:val="20"/>
              </w:rPr>
              <w:t>(</w:t>
            </w:r>
            <w:proofErr w:type="spellStart"/>
            <w:r w:rsidRPr="00C725DE">
              <w:rPr>
                <w:sz w:val="20"/>
                <w:szCs w:val="20"/>
              </w:rPr>
              <w:t>Carrascal</w:t>
            </w:r>
            <w:proofErr w:type="spellEnd"/>
            <w:r w:rsidRPr="00C725DE">
              <w:rPr>
                <w:sz w:val="20"/>
                <w:szCs w:val="20"/>
              </w:rPr>
              <w:t xml:space="preserve"> et al.1995)</w:t>
            </w:r>
          </w:p>
        </w:tc>
      </w:tr>
      <w:tr w:rsidR="00F5249F" w14:paraId="1BAA0A01" w14:textId="77777777" w:rsidTr="006906F6">
        <w:tc>
          <w:tcPr>
            <w:tcW w:w="3259" w:type="dxa"/>
          </w:tcPr>
          <w:p w14:paraId="3BABA6D4" w14:textId="77777777" w:rsidR="00F5249F" w:rsidRDefault="00F5249F" w:rsidP="006906F6">
            <w:pPr>
              <w:autoSpaceDE w:val="0"/>
              <w:autoSpaceDN w:val="0"/>
              <w:adjustRightInd w:val="0"/>
              <w:rPr>
                <w:sz w:val="20"/>
                <w:szCs w:val="20"/>
              </w:rPr>
            </w:pPr>
            <w:r w:rsidRPr="0087258B">
              <w:rPr>
                <w:sz w:val="20"/>
                <w:szCs w:val="20"/>
              </w:rPr>
              <w:t>Nest appearance</w:t>
            </w:r>
          </w:p>
        </w:tc>
        <w:tc>
          <w:tcPr>
            <w:tcW w:w="3260" w:type="dxa"/>
          </w:tcPr>
          <w:p w14:paraId="432BD82D" w14:textId="77777777" w:rsidR="00F5249F" w:rsidRDefault="00F5249F" w:rsidP="006906F6">
            <w:pPr>
              <w:autoSpaceDE w:val="0"/>
              <w:autoSpaceDN w:val="0"/>
              <w:adjustRightInd w:val="0"/>
              <w:rPr>
                <w:sz w:val="20"/>
                <w:szCs w:val="20"/>
              </w:rPr>
            </w:pPr>
            <w:r w:rsidRPr="00D046B4">
              <w:rPr>
                <w:sz w:val="20"/>
                <w:szCs w:val="20"/>
              </w:rPr>
              <w:t>bowl shaped</w:t>
            </w:r>
            <w:r>
              <w:rPr>
                <w:sz w:val="20"/>
                <w:szCs w:val="20"/>
              </w:rPr>
              <w:t>,</w:t>
            </w:r>
            <w:r w:rsidRPr="009F560B">
              <w:rPr>
                <w:sz w:val="20"/>
                <w:szCs w:val="20"/>
              </w:rPr>
              <w:t xml:space="preserve"> sometimes</w:t>
            </w:r>
            <w:r>
              <w:rPr>
                <w:sz w:val="20"/>
                <w:szCs w:val="20"/>
              </w:rPr>
              <w:t xml:space="preserve"> </w:t>
            </w:r>
            <w:r w:rsidRPr="009F560B">
              <w:rPr>
                <w:sz w:val="20"/>
                <w:szCs w:val="20"/>
              </w:rPr>
              <w:t>bright edge</w:t>
            </w:r>
          </w:p>
        </w:tc>
        <w:tc>
          <w:tcPr>
            <w:tcW w:w="3260" w:type="dxa"/>
          </w:tcPr>
          <w:p w14:paraId="041102EE" w14:textId="77777777" w:rsidR="00F5249F" w:rsidRDefault="00F5249F" w:rsidP="006906F6">
            <w:pPr>
              <w:autoSpaceDE w:val="0"/>
              <w:autoSpaceDN w:val="0"/>
              <w:adjustRightInd w:val="0"/>
              <w:rPr>
                <w:sz w:val="20"/>
                <w:szCs w:val="20"/>
              </w:rPr>
            </w:pPr>
            <w:r w:rsidRPr="00494570">
              <w:rPr>
                <w:sz w:val="20"/>
                <w:szCs w:val="20"/>
              </w:rPr>
              <w:t>not visible</w:t>
            </w:r>
          </w:p>
        </w:tc>
      </w:tr>
      <w:tr w:rsidR="00F5249F" w14:paraId="4AF6EF00" w14:textId="77777777" w:rsidTr="006906F6">
        <w:tc>
          <w:tcPr>
            <w:tcW w:w="3259" w:type="dxa"/>
          </w:tcPr>
          <w:p w14:paraId="654E7BE9" w14:textId="77777777" w:rsidR="00F5249F" w:rsidRDefault="00F5249F" w:rsidP="006906F6">
            <w:pPr>
              <w:autoSpaceDE w:val="0"/>
              <w:autoSpaceDN w:val="0"/>
              <w:adjustRightInd w:val="0"/>
              <w:rPr>
                <w:sz w:val="20"/>
                <w:szCs w:val="20"/>
              </w:rPr>
            </w:pPr>
            <w:r w:rsidRPr="00E21042">
              <w:rPr>
                <w:sz w:val="20"/>
                <w:szCs w:val="20"/>
              </w:rPr>
              <w:t>Nest shadow</w:t>
            </w:r>
          </w:p>
        </w:tc>
        <w:tc>
          <w:tcPr>
            <w:tcW w:w="3260" w:type="dxa"/>
          </w:tcPr>
          <w:p w14:paraId="0EF498A7" w14:textId="77777777" w:rsidR="00F5249F" w:rsidRDefault="00F5249F" w:rsidP="006906F6">
            <w:pPr>
              <w:autoSpaceDE w:val="0"/>
              <w:autoSpaceDN w:val="0"/>
              <w:adjustRightInd w:val="0"/>
              <w:rPr>
                <w:sz w:val="20"/>
                <w:szCs w:val="20"/>
              </w:rPr>
            </w:pPr>
            <w:r w:rsidRPr="00A44522">
              <w:rPr>
                <w:sz w:val="20"/>
                <w:szCs w:val="20"/>
              </w:rPr>
              <w:t>visible</w:t>
            </w:r>
          </w:p>
        </w:tc>
        <w:tc>
          <w:tcPr>
            <w:tcW w:w="3260" w:type="dxa"/>
          </w:tcPr>
          <w:p w14:paraId="5890ED92" w14:textId="77777777" w:rsidR="00F5249F" w:rsidRDefault="00F5249F" w:rsidP="006906F6">
            <w:pPr>
              <w:autoSpaceDE w:val="0"/>
              <w:autoSpaceDN w:val="0"/>
              <w:adjustRightInd w:val="0"/>
              <w:rPr>
                <w:sz w:val="20"/>
                <w:szCs w:val="20"/>
              </w:rPr>
            </w:pPr>
            <w:r w:rsidRPr="00F23B64">
              <w:rPr>
                <w:sz w:val="20"/>
                <w:szCs w:val="20"/>
              </w:rPr>
              <w:t>not visible</w:t>
            </w:r>
          </w:p>
        </w:tc>
      </w:tr>
      <w:tr w:rsidR="00F5249F" w14:paraId="072A3BD7" w14:textId="77777777" w:rsidTr="006906F6">
        <w:tc>
          <w:tcPr>
            <w:tcW w:w="3259" w:type="dxa"/>
          </w:tcPr>
          <w:p w14:paraId="7E3BC197" w14:textId="77777777" w:rsidR="00F5249F" w:rsidRDefault="00F5249F" w:rsidP="006906F6">
            <w:pPr>
              <w:autoSpaceDE w:val="0"/>
              <w:autoSpaceDN w:val="0"/>
              <w:adjustRightInd w:val="0"/>
              <w:rPr>
                <w:sz w:val="20"/>
                <w:szCs w:val="20"/>
              </w:rPr>
            </w:pPr>
            <w:r w:rsidRPr="00AB5719">
              <w:rPr>
                <w:sz w:val="20"/>
                <w:szCs w:val="20"/>
              </w:rPr>
              <w:t>Nest height (cm)</w:t>
            </w:r>
          </w:p>
        </w:tc>
        <w:tc>
          <w:tcPr>
            <w:tcW w:w="3260" w:type="dxa"/>
          </w:tcPr>
          <w:p w14:paraId="557EC1F4" w14:textId="77777777" w:rsidR="00F5249F" w:rsidRDefault="00F5249F" w:rsidP="006906F6">
            <w:pPr>
              <w:autoSpaceDE w:val="0"/>
              <w:autoSpaceDN w:val="0"/>
              <w:adjustRightInd w:val="0"/>
              <w:rPr>
                <w:sz w:val="20"/>
                <w:szCs w:val="20"/>
              </w:rPr>
            </w:pPr>
            <w:r w:rsidRPr="00F46589">
              <w:rPr>
                <w:sz w:val="20"/>
                <w:szCs w:val="20"/>
              </w:rPr>
              <w:t xml:space="preserve">10–40 </w:t>
            </w:r>
          </w:p>
        </w:tc>
        <w:tc>
          <w:tcPr>
            <w:tcW w:w="3260" w:type="dxa"/>
          </w:tcPr>
          <w:p w14:paraId="7AE39078" w14:textId="77777777" w:rsidR="00F5249F" w:rsidRDefault="00F5249F" w:rsidP="006906F6">
            <w:pPr>
              <w:autoSpaceDE w:val="0"/>
              <w:autoSpaceDN w:val="0"/>
              <w:adjustRightInd w:val="0"/>
              <w:rPr>
                <w:sz w:val="20"/>
                <w:szCs w:val="20"/>
              </w:rPr>
            </w:pPr>
            <w:r w:rsidRPr="00F46589">
              <w:rPr>
                <w:sz w:val="20"/>
                <w:szCs w:val="20"/>
              </w:rPr>
              <w:t>5–20</w:t>
            </w:r>
          </w:p>
        </w:tc>
      </w:tr>
      <w:tr w:rsidR="00F5249F" w14:paraId="4AEDDE61" w14:textId="77777777" w:rsidTr="006906F6">
        <w:tc>
          <w:tcPr>
            <w:tcW w:w="3259" w:type="dxa"/>
          </w:tcPr>
          <w:p w14:paraId="7A465E79" w14:textId="77777777" w:rsidR="00F5249F" w:rsidRDefault="00F5249F" w:rsidP="006906F6">
            <w:pPr>
              <w:autoSpaceDE w:val="0"/>
              <w:autoSpaceDN w:val="0"/>
              <w:adjustRightInd w:val="0"/>
              <w:rPr>
                <w:sz w:val="20"/>
                <w:szCs w:val="20"/>
              </w:rPr>
            </w:pPr>
            <w:r w:rsidRPr="00E34C7D">
              <w:rPr>
                <w:sz w:val="20"/>
                <w:szCs w:val="20"/>
              </w:rPr>
              <w:t>Density on guano</w:t>
            </w:r>
            <w:r>
              <w:rPr>
                <w:sz w:val="20"/>
                <w:szCs w:val="20"/>
              </w:rPr>
              <w:t xml:space="preserve"> </w:t>
            </w:r>
            <w:r w:rsidRPr="00E34C7D">
              <w:rPr>
                <w:sz w:val="20"/>
                <w:szCs w:val="20"/>
              </w:rPr>
              <w:t>covered ground</w:t>
            </w:r>
          </w:p>
        </w:tc>
        <w:tc>
          <w:tcPr>
            <w:tcW w:w="3260" w:type="dxa"/>
          </w:tcPr>
          <w:p w14:paraId="78A35113" w14:textId="77777777" w:rsidR="00F5249F" w:rsidRDefault="00F5249F" w:rsidP="006906F6">
            <w:pPr>
              <w:autoSpaceDE w:val="0"/>
              <w:autoSpaceDN w:val="0"/>
              <w:adjustRightInd w:val="0"/>
              <w:rPr>
                <w:sz w:val="20"/>
                <w:szCs w:val="20"/>
              </w:rPr>
            </w:pPr>
            <w:r w:rsidRPr="000E3ABA">
              <w:rPr>
                <w:sz w:val="20"/>
                <w:szCs w:val="20"/>
              </w:rPr>
              <w:t>0.2–0.37 nest m</w:t>
            </w:r>
            <w:r w:rsidRPr="002A5FD6">
              <w:rPr>
                <w:sz w:val="20"/>
                <w:szCs w:val="20"/>
                <w:vertAlign w:val="superscript"/>
              </w:rPr>
              <w:t>-2</w:t>
            </w:r>
            <w:r w:rsidRPr="000E3ABA">
              <w:rPr>
                <w:sz w:val="20"/>
                <w:szCs w:val="20"/>
              </w:rPr>
              <w:t xml:space="preserve"> </w:t>
            </w:r>
          </w:p>
          <w:p w14:paraId="2C6A2F54" w14:textId="77777777" w:rsidR="00F5249F" w:rsidRDefault="00F5249F" w:rsidP="006906F6">
            <w:pPr>
              <w:autoSpaceDE w:val="0"/>
              <w:autoSpaceDN w:val="0"/>
              <w:adjustRightInd w:val="0"/>
              <w:rPr>
                <w:sz w:val="20"/>
                <w:szCs w:val="20"/>
              </w:rPr>
            </w:pPr>
            <w:r w:rsidRPr="002A5FD6">
              <w:rPr>
                <w:sz w:val="20"/>
                <w:szCs w:val="20"/>
              </w:rPr>
              <w:t>0.31–0.6 adults m</w:t>
            </w:r>
            <w:r w:rsidRPr="002A5FD6">
              <w:rPr>
                <w:sz w:val="20"/>
                <w:szCs w:val="20"/>
                <w:vertAlign w:val="superscript"/>
              </w:rPr>
              <w:t>-2</w:t>
            </w:r>
          </w:p>
        </w:tc>
        <w:tc>
          <w:tcPr>
            <w:tcW w:w="3260" w:type="dxa"/>
          </w:tcPr>
          <w:p w14:paraId="00A672E0" w14:textId="77777777" w:rsidR="00F5249F" w:rsidRDefault="00F5249F" w:rsidP="006906F6">
            <w:pPr>
              <w:autoSpaceDE w:val="0"/>
              <w:autoSpaceDN w:val="0"/>
              <w:adjustRightInd w:val="0"/>
              <w:rPr>
                <w:sz w:val="20"/>
                <w:szCs w:val="20"/>
              </w:rPr>
            </w:pPr>
            <w:r w:rsidRPr="000E3ABA">
              <w:rPr>
                <w:sz w:val="20"/>
                <w:szCs w:val="20"/>
              </w:rPr>
              <w:t>not detectable</w:t>
            </w:r>
          </w:p>
          <w:p w14:paraId="0C91A830" w14:textId="77777777" w:rsidR="00F5249F" w:rsidRDefault="00F5249F" w:rsidP="006906F6">
            <w:pPr>
              <w:autoSpaceDE w:val="0"/>
              <w:autoSpaceDN w:val="0"/>
              <w:adjustRightInd w:val="0"/>
              <w:rPr>
                <w:sz w:val="20"/>
                <w:szCs w:val="20"/>
              </w:rPr>
            </w:pPr>
            <w:r w:rsidRPr="00A32EFA">
              <w:rPr>
                <w:sz w:val="20"/>
                <w:szCs w:val="20"/>
                <w:lang w:val="de-DE"/>
              </w:rPr>
              <w:t>0.6–0.97 adults m</w:t>
            </w:r>
            <w:r w:rsidRPr="002A5FD6">
              <w:rPr>
                <w:sz w:val="20"/>
                <w:szCs w:val="20"/>
                <w:vertAlign w:val="superscript"/>
                <w:lang w:val="de-DE"/>
              </w:rPr>
              <w:t>-2</w:t>
            </w:r>
          </w:p>
        </w:tc>
      </w:tr>
      <w:tr w:rsidR="00F5249F" w14:paraId="06608C56" w14:textId="77777777" w:rsidTr="006906F6">
        <w:tc>
          <w:tcPr>
            <w:tcW w:w="3259" w:type="dxa"/>
          </w:tcPr>
          <w:p w14:paraId="22790346" w14:textId="77777777" w:rsidR="00F5249F" w:rsidRDefault="00F5249F" w:rsidP="006906F6">
            <w:pPr>
              <w:autoSpaceDE w:val="0"/>
              <w:autoSpaceDN w:val="0"/>
              <w:adjustRightInd w:val="0"/>
              <w:rPr>
                <w:sz w:val="20"/>
                <w:szCs w:val="20"/>
              </w:rPr>
            </w:pPr>
            <w:r w:rsidRPr="00530B06">
              <w:rPr>
                <w:sz w:val="20"/>
                <w:szCs w:val="20"/>
              </w:rPr>
              <w:t>Mean visible body</w:t>
            </w:r>
            <w:r>
              <w:rPr>
                <w:sz w:val="20"/>
                <w:szCs w:val="20"/>
              </w:rPr>
              <w:t xml:space="preserve"> </w:t>
            </w:r>
            <w:r w:rsidRPr="00530B06">
              <w:rPr>
                <w:sz w:val="20"/>
                <w:szCs w:val="20"/>
              </w:rPr>
              <w:t>length/width (cm)</w:t>
            </w:r>
          </w:p>
        </w:tc>
        <w:tc>
          <w:tcPr>
            <w:tcW w:w="3260" w:type="dxa"/>
          </w:tcPr>
          <w:p w14:paraId="177F4FED" w14:textId="77777777" w:rsidR="00F5249F" w:rsidRDefault="00F5249F" w:rsidP="006906F6">
            <w:pPr>
              <w:autoSpaceDE w:val="0"/>
              <w:autoSpaceDN w:val="0"/>
              <w:adjustRightInd w:val="0"/>
              <w:rPr>
                <w:sz w:val="20"/>
                <w:szCs w:val="20"/>
              </w:rPr>
            </w:pPr>
            <w:r w:rsidRPr="008D1C91">
              <w:rPr>
                <w:sz w:val="20"/>
                <w:szCs w:val="20"/>
              </w:rPr>
              <w:t xml:space="preserve">29/17 </w:t>
            </w:r>
          </w:p>
        </w:tc>
        <w:tc>
          <w:tcPr>
            <w:tcW w:w="3260" w:type="dxa"/>
          </w:tcPr>
          <w:p w14:paraId="0A29F31E" w14:textId="77777777" w:rsidR="00F5249F" w:rsidRDefault="00F5249F" w:rsidP="006906F6">
            <w:pPr>
              <w:autoSpaceDE w:val="0"/>
              <w:autoSpaceDN w:val="0"/>
              <w:adjustRightInd w:val="0"/>
              <w:rPr>
                <w:sz w:val="20"/>
                <w:szCs w:val="20"/>
              </w:rPr>
            </w:pPr>
            <w:r w:rsidRPr="008D1C91">
              <w:rPr>
                <w:sz w:val="20"/>
                <w:szCs w:val="20"/>
              </w:rPr>
              <w:t>30/18</w:t>
            </w:r>
          </w:p>
        </w:tc>
      </w:tr>
      <w:tr w:rsidR="00F5249F" w14:paraId="0EE1DE82" w14:textId="77777777" w:rsidTr="006906F6">
        <w:tc>
          <w:tcPr>
            <w:tcW w:w="3259" w:type="dxa"/>
          </w:tcPr>
          <w:p w14:paraId="40F468D4" w14:textId="77777777" w:rsidR="00F5249F" w:rsidRDefault="00F5249F" w:rsidP="006906F6">
            <w:pPr>
              <w:autoSpaceDE w:val="0"/>
              <w:autoSpaceDN w:val="0"/>
              <w:adjustRightInd w:val="0"/>
              <w:rPr>
                <w:sz w:val="20"/>
                <w:szCs w:val="20"/>
              </w:rPr>
            </w:pPr>
            <w:r w:rsidRPr="00E80260">
              <w:rPr>
                <w:sz w:val="20"/>
                <w:szCs w:val="20"/>
              </w:rPr>
              <w:t>Adults upper back</w:t>
            </w:r>
          </w:p>
        </w:tc>
        <w:tc>
          <w:tcPr>
            <w:tcW w:w="3260" w:type="dxa"/>
          </w:tcPr>
          <w:p w14:paraId="7B665F95" w14:textId="77777777" w:rsidR="00F5249F" w:rsidRDefault="00F5249F" w:rsidP="006906F6">
            <w:pPr>
              <w:autoSpaceDE w:val="0"/>
              <w:autoSpaceDN w:val="0"/>
              <w:adjustRightInd w:val="0"/>
              <w:rPr>
                <w:sz w:val="20"/>
                <w:szCs w:val="20"/>
              </w:rPr>
            </w:pPr>
            <w:r w:rsidRPr="00DC6EC1">
              <w:rPr>
                <w:sz w:val="20"/>
                <w:szCs w:val="20"/>
              </w:rPr>
              <w:t>white</w:t>
            </w:r>
          </w:p>
        </w:tc>
        <w:tc>
          <w:tcPr>
            <w:tcW w:w="3260" w:type="dxa"/>
          </w:tcPr>
          <w:p w14:paraId="216DDDC7" w14:textId="77777777" w:rsidR="00F5249F" w:rsidRDefault="00F5249F" w:rsidP="006906F6">
            <w:pPr>
              <w:autoSpaceDE w:val="0"/>
              <w:autoSpaceDN w:val="0"/>
              <w:adjustRightInd w:val="0"/>
              <w:rPr>
                <w:sz w:val="20"/>
                <w:szCs w:val="20"/>
              </w:rPr>
            </w:pPr>
            <w:r w:rsidRPr="009757E3">
              <w:rPr>
                <w:sz w:val="20"/>
                <w:szCs w:val="20"/>
              </w:rPr>
              <w:t>black</w:t>
            </w:r>
          </w:p>
        </w:tc>
      </w:tr>
      <w:tr w:rsidR="00F5249F" w14:paraId="43F00C05" w14:textId="77777777" w:rsidTr="006906F6">
        <w:tc>
          <w:tcPr>
            <w:tcW w:w="3259" w:type="dxa"/>
          </w:tcPr>
          <w:p w14:paraId="0A21D215" w14:textId="77777777" w:rsidR="00F5249F" w:rsidRDefault="00F5249F" w:rsidP="006906F6">
            <w:pPr>
              <w:autoSpaceDE w:val="0"/>
              <w:autoSpaceDN w:val="0"/>
              <w:adjustRightInd w:val="0"/>
              <w:rPr>
                <w:sz w:val="20"/>
                <w:szCs w:val="20"/>
              </w:rPr>
            </w:pPr>
            <w:proofErr w:type="gramStart"/>
            <w:r w:rsidRPr="008A449D">
              <w:rPr>
                <w:sz w:val="20"/>
                <w:szCs w:val="20"/>
              </w:rPr>
              <w:t>Adults</w:t>
            </w:r>
            <w:proofErr w:type="gramEnd"/>
            <w:r w:rsidRPr="008A449D">
              <w:rPr>
                <w:sz w:val="20"/>
                <w:szCs w:val="20"/>
              </w:rPr>
              <w:t xml:space="preserve"> neck</w:t>
            </w:r>
          </w:p>
        </w:tc>
        <w:tc>
          <w:tcPr>
            <w:tcW w:w="3260" w:type="dxa"/>
          </w:tcPr>
          <w:p w14:paraId="4E853397" w14:textId="77777777" w:rsidR="00F5249F" w:rsidRDefault="00F5249F" w:rsidP="006906F6">
            <w:pPr>
              <w:autoSpaceDE w:val="0"/>
              <w:autoSpaceDN w:val="0"/>
              <w:adjustRightInd w:val="0"/>
              <w:rPr>
                <w:sz w:val="20"/>
                <w:szCs w:val="20"/>
              </w:rPr>
            </w:pPr>
            <w:r w:rsidRPr="000C4CFA">
              <w:rPr>
                <w:sz w:val="20"/>
                <w:szCs w:val="20"/>
              </w:rPr>
              <w:t>long</w:t>
            </w:r>
          </w:p>
        </w:tc>
        <w:tc>
          <w:tcPr>
            <w:tcW w:w="3260" w:type="dxa"/>
          </w:tcPr>
          <w:p w14:paraId="6718F807" w14:textId="77777777" w:rsidR="00F5249F" w:rsidRDefault="00F5249F" w:rsidP="006906F6">
            <w:pPr>
              <w:autoSpaceDE w:val="0"/>
              <w:autoSpaceDN w:val="0"/>
              <w:adjustRightInd w:val="0"/>
              <w:rPr>
                <w:sz w:val="20"/>
                <w:szCs w:val="20"/>
              </w:rPr>
            </w:pPr>
            <w:r w:rsidRPr="006122BD">
              <w:rPr>
                <w:sz w:val="20"/>
                <w:szCs w:val="20"/>
              </w:rPr>
              <w:t>short</w:t>
            </w:r>
          </w:p>
        </w:tc>
      </w:tr>
      <w:tr w:rsidR="00F5249F" w14:paraId="0A3867D0" w14:textId="77777777" w:rsidTr="006906F6">
        <w:tc>
          <w:tcPr>
            <w:tcW w:w="3259" w:type="dxa"/>
          </w:tcPr>
          <w:p w14:paraId="6B09EFBC" w14:textId="77777777" w:rsidR="00F5249F" w:rsidRDefault="00F5249F" w:rsidP="006906F6">
            <w:pPr>
              <w:autoSpaceDE w:val="0"/>
              <w:autoSpaceDN w:val="0"/>
              <w:adjustRightInd w:val="0"/>
              <w:rPr>
                <w:sz w:val="20"/>
                <w:szCs w:val="20"/>
              </w:rPr>
            </w:pPr>
            <w:r w:rsidRPr="00BC60BC">
              <w:rPr>
                <w:sz w:val="20"/>
                <w:szCs w:val="20"/>
              </w:rPr>
              <w:t>Adults tail width (cm)</w:t>
            </w:r>
          </w:p>
        </w:tc>
        <w:tc>
          <w:tcPr>
            <w:tcW w:w="3260" w:type="dxa"/>
          </w:tcPr>
          <w:p w14:paraId="773EE9EB" w14:textId="77777777" w:rsidR="00F5249F" w:rsidRDefault="00F5249F" w:rsidP="006906F6">
            <w:pPr>
              <w:autoSpaceDE w:val="0"/>
              <w:autoSpaceDN w:val="0"/>
              <w:adjustRightInd w:val="0"/>
              <w:rPr>
                <w:sz w:val="20"/>
                <w:szCs w:val="20"/>
              </w:rPr>
            </w:pPr>
            <w:r>
              <w:rPr>
                <w:sz w:val="20"/>
                <w:szCs w:val="20"/>
              </w:rPr>
              <w:t>4</w:t>
            </w:r>
          </w:p>
        </w:tc>
        <w:tc>
          <w:tcPr>
            <w:tcW w:w="3260" w:type="dxa"/>
          </w:tcPr>
          <w:p w14:paraId="43A0C87E" w14:textId="77777777" w:rsidR="00F5249F" w:rsidRDefault="00F5249F" w:rsidP="006906F6">
            <w:pPr>
              <w:autoSpaceDE w:val="0"/>
              <w:autoSpaceDN w:val="0"/>
              <w:adjustRightInd w:val="0"/>
              <w:rPr>
                <w:sz w:val="20"/>
                <w:szCs w:val="20"/>
              </w:rPr>
            </w:pPr>
            <w:r>
              <w:rPr>
                <w:sz w:val="20"/>
                <w:szCs w:val="20"/>
              </w:rPr>
              <w:t>2</w:t>
            </w:r>
          </w:p>
        </w:tc>
      </w:tr>
      <w:tr w:rsidR="00F5249F" w14:paraId="15C0E98B" w14:textId="77777777" w:rsidTr="006906F6">
        <w:tc>
          <w:tcPr>
            <w:tcW w:w="3259" w:type="dxa"/>
          </w:tcPr>
          <w:p w14:paraId="30F34877" w14:textId="77777777" w:rsidR="00F5249F" w:rsidRDefault="00F5249F" w:rsidP="006906F6">
            <w:pPr>
              <w:autoSpaceDE w:val="0"/>
              <w:autoSpaceDN w:val="0"/>
              <w:adjustRightInd w:val="0"/>
              <w:rPr>
                <w:sz w:val="20"/>
                <w:szCs w:val="20"/>
              </w:rPr>
            </w:pPr>
            <w:proofErr w:type="gramStart"/>
            <w:r w:rsidRPr="00B67EA9">
              <w:rPr>
                <w:sz w:val="20"/>
                <w:szCs w:val="20"/>
              </w:rPr>
              <w:t>Adults</w:t>
            </w:r>
            <w:proofErr w:type="gramEnd"/>
            <w:r w:rsidRPr="00B67EA9">
              <w:rPr>
                <w:sz w:val="20"/>
                <w:szCs w:val="20"/>
              </w:rPr>
              <w:t xml:space="preserve"> wings/flippers</w:t>
            </w:r>
          </w:p>
        </w:tc>
        <w:tc>
          <w:tcPr>
            <w:tcW w:w="3260" w:type="dxa"/>
          </w:tcPr>
          <w:p w14:paraId="002FD606" w14:textId="77777777" w:rsidR="00F5249F" w:rsidRDefault="00F5249F" w:rsidP="006906F6">
            <w:pPr>
              <w:autoSpaceDE w:val="0"/>
              <w:autoSpaceDN w:val="0"/>
              <w:adjustRightInd w:val="0"/>
              <w:rPr>
                <w:sz w:val="20"/>
                <w:szCs w:val="20"/>
              </w:rPr>
            </w:pPr>
            <w:r w:rsidRPr="00AC614E">
              <w:rPr>
                <w:sz w:val="20"/>
                <w:szCs w:val="20"/>
              </w:rPr>
              <w:t>folded</w:t>
            </w:r>
          </w:p>
        </w:tc>
        <w:tc>
          <w:tcPr>
            <w:tcW w:w="3260" w:type="dxa"/>
          </w:tcPr>
          <w:p w14:paraId="46326105" w14:textId="77777777" w:rsidR="00F5249F" w:rsidRDefault="00F5249F" w:rsidP="006906F6">
            <w:pPr>
              <w:autoSpaceDE w:val="0"/>
              <w:autoSpaceDN w:val="0"/>
              <w:adjustRightInd w:val="0"/>
              <w:rPr>
                <w:sz w:val="20"/>
                <w:szCs w:val="20"/>
              </w:rPr>
            </w:pPr>
            <w:r w:rsidRPr="005B661D">
              <w:rPr>
                <w:sz w:val="20"/>
                <w:szCs w:val="20"/>
              </w:rPr>
              <w:t>sometimes spread</w:t>
            </w:r>
          </w:p>
        </w:tc>
      </w:tr>
      <w:tr w:rsidR="00F5249F" w14:paraId="61B14DC5" w14:textId="77777777" w:rsidTr="006906F6">
        <w:tc>
          <w:tcPr>
            <w:tcW w:w="3259" w:type="dxa"/>
            <w:tcBorders>
              <w:bottom w:val="single" w:sz="6" w:space="0" w:color="auto"/>
            </w:tcBorders>
          </w:tcPr>
          <w:p w14:paraId="24CC2A80" w14:textId="77777777" w:rsidR="00F5249F" w:rsidRDefault="00F5249F" w:rsidP="006906F6">
            <w:pPr>
              <w:autoSpaceDE w:val="0"/>
              <w:autoSpaceDN w:val="0"/>
              <w:adjustRightInd w:val="0"/>
              <w:rPr>
                <w:sz w:val="20"/>
                <w:szCs w:val="20"/>
              </w:rPr>
            </w:pPr>
            <w:r w:rsidRPr="0024570F">
              <w:rPr>
                <w:sz w:val="20"/>
                <w:szCs w:val="20"/>
                <w:lang w:val="de-DE"/>
              </w:rPr>
              <w:t>Chicks colour</w:t>
            </w:r>
          </w:p>
        </w:tc>
        <w:tc>
          <w:tcPr>
            <w:tcW w:w="3260" w:type="dxa"/>
            <w:tcBorders>
              <w:bottom w:val="single" w:sz="6" w:space="0" w:color="auto"/>
            </w:tcBorders>
          </w:tcPr>
          <w:p w14:paraId="47874266" w14:textId="77777777" w:rsidR="00F5249F" w:rsidRDefault="00F5249F" w:rsidP="006906F6">
            <w:pPr>
              <w:autoSpaceDE w:val="0"/>
              <w:autoSpaceDN w:val="0"/>
              <w:adjustRightInd w:val="0"/>
              <w:rPr>
                <w:sz w:val="20"/>
                <w:szCs w:val="20"/>
              </w:rPr>
            </w:pPr>
            <w:r w:rsidRPr="0024570F">
              <w:rPr>
                <w:sz w:val="20"/>
                <w:szCs w:val="20"/>
                <w:lang w:val="de-DE"/>
              </w:rPr>
              <w:t>brown</w:t>
            </w:r>
          </w:p>
        </w:tc>
        <w:tc>
          <w:tcPr>
            <w:tcW w:w="3260" w:type="dxa"/>
            <w:tcBorders>
              <w:bottom w:val="single" w:sz="6" w:space="0" w:color="auto"/>
            </w:tcBorders>
          </w:tcPr>
          <w:p w14:paraId="2B0B0AFD" w14:textId="77777777" w:rsidR="00F5249F" w:rsidRDefault="00F5249F" w:rsidP="006906F6">
            <w:pPr>
              <w:autoSpaceDE w:val="0"/>
              <w:autoSpaceDN w:val="0"/>
              <w:adjustRightInd w:val="0"/>
              <w:rPr>
                <w:sz w:val="20"/>
                <w:szCs w:val="20"/>
              </w:rPr>
            </w:pPr>
            <w:r w:rsidRPr="0024570F">
              <w:rPr>
                <w:sz w:val="20"/>
                <w:szCs w:val="20"/>
                <w:lang w:val="de-DE"/>
              </w:rPr>
              <w:t>light grey</w:t>
            </w:r>
          </w:p>
        </w:tc>
      </w:tr>
    </w:tbl>
    <w:p w14:paraId="6A0171CE" w14:textId="77777777" w:rsidR="00F5249F" w:rsidRPr="000B6614" w:rsidRDefault="00F5249F" w:rsidP="00F5249F">
      <w:pPr>
        <w:autoSpaceDE w:val="0"/>
        <w:autoSpaceDN w:val="0"/>
        <w:adjustRightInd w:val="0"/>
        <w:rPr>
          <w:sz w:val="20"/>
          <w:szCs w:val="20"/>
        </w:rPr>
      </w:pPr>
    </w:p>
    <w:p w14:paraId="5477D39C" w14:textId="77777777" w:rsidR="00F5249F" w:rsidRPr="008F2F9E" w:rsidRDefault="00F5249F" w:rsidP="00F5249F">
      <w:pPr>
        <w:pStyle w:val="ATSHeading2"/>
        <w:rPr>
          <w:lang w:val="en-US"/>
        </w:rPr>
      </w:pPr>
      <w:r>
        <w:br w:type="page"/>
      </w:r>
      <w:r w:rsidRPr="008F2F9E">
        <w:rPr>
          <w:lang w:val="en-US"/>
        </w:rPr>
        <w:lastRenderedPageBreak/>
        <w:t>Appendix</w:t>
      </w:r>
      <w:r>
        <w:rPr>
          <w:lang w:val="en-US"/>
        </w:rPr>
        <w:t xml:space="preserve"> 3</w:t>
      </w:r>
    </w:p>
    <w:p w14:paraId="13FDF778" w14:textId="77777777" w:rsidR="00F5249F" w:rsidRDefault="00F5249F" w:rsidP="00F5249F">
      <w:pPr>
        <w:pStyle w:val="ATSNormal"/>
      </w:pPr>
    </w:p>
    <w:p w14:paraId="110B6A5F" w14:textId="77777777" w:rsidR="00F5249F" w:rsidRDefault="00F5249F" w:rsidP="00F5249F">
      <w:pPr>
        <w:pStyle w:val="ATSNormal"/>
      </w:pPr>
      <w:r>
        <w:rPr>
          <w:noProof/>
          <w:lang w:val="de-DE" w:eastAsia="de-DE"/>
        </w:rPr>
        <w:drawing>
          <wp:inline distT="0" distB="0" distL="0" distR="0" wp14:anchorId="4EAF2EF0" wp14:editId="31A884B4">
            <wp:extent cx="6120765" cy="60250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6025042"/>
                    </a:xfrm>
                    <a:prstGeom prst="rect">
                      <a:avLst/>
                    </a:prstGeom>
                    <a:noFill/>
                    <a:ln>
                      <a:noFill/>
                    </a:ln>
                  </pic:spPr>
                </pic:pic>
              </a:graphicData>
            </a:graphic>
          </wp:inline>
        </w:drawing>
      </w:r>
    </w:p>
    <w:p w14:paraId="7DFC85B1" w14:textId="77777777" w:rsidR="00F5249F" w:rsidRDefault="00F5249F" w:rsidP="00F5249F">
      <w:pPr>
        <w:autoSpaceDE w:val="0"/>
        <w:autoSpaceDN w:val="0"/>
        <w:adjustRightInd w:val="0"/>
        <w:rPr>
          <w:sz w:val="20"/>
          <w:szCs w:val="16"/>
          <w:lang w:eastAsia="es-AR"/>
        </w:rPr>
      </w:pPr>
      <w:r w:rsidRPr="00026509">
        <w:rPr>
          <w:sz w:val="20"/>
          <w:szCs w:val="16"/>
          <w:lang w:eastAsia="es-AR"/>
        </w:rPr>
        <w:t xml:space="preserve">a. &amp; b. At </w:t>
      </w:r>
      <w:proofErr w:type="spellStart"/>
      <w:r w:rsidRPr="00026509">
        <w:rPr>
          <w:sz w:val="20"/>
          <w:szCs w:val="16"/>
          <w:lang w:eastAsia="es-AR"/>
        </w:rPr>
        <w:t>Fregata</w:t>
      </w:r>
      <w:proofErr w:type="spellEnd"/>
      <w:r w:rsidRPr="00026509">
        <w:rPr>
          <w:sz w:val="20"/>
          <w:szCs w:val="16"/>
          <w:lang w:eastAsia="es-AR"/>
        </w:rPr>
        <w:t xml:space="preserve"> Island Antarctic shag and chinstrap penguin colonies were impossible to distinguish by guano colour after rain (20 December 2016)</w:t>
      </w:r>
    </w:p>
    <w:p w14:paraId="5BA1C691" w14:textId="77777777" w:rsidR="00F5249F" w:rsidRDefault="00F5249F" w:rsidP="00F5249F">
      <w:pPr>
        <w:autoSpaceDE w:val="0"/>
        <w:autoSpaceDN w:val="0"/>
        <w:adjustRightInd w:val="0"/>
        <w:rPr>
          <w:sz w:val="20"/>
          <w:szCs w:val="16"/>
          <w:lang w:eastAsia="es-AR"/>
        </w:rPr>
      </w:pPr>
    </w:p>
    <w:p w14:paraId="684B9ED6" w14:textId="77777777" w:rsidR="00F5249F" w:rsidRDefault="00F5249F" w:rsidP="00F5249F">
      <w:pPr>
        <w:autoSpaceDE w:val="0"/>
        <w:autoSpaceDN w:val="0"/>
        <w:adjustRightInd w:val="0"/>
        <w:rPr>
          <w:sz w:val="20"/>
          <w:szCs w:val="16"/>
          <w:lang w:eastAsia="es-AR"/>
        </w:rPr>
      </w:pPr>
      <w:r w:rsidRPr="00026509">
        <w:rPr>
          <w:sz w:val="20"/>
          <w:szCs w:val="16"/>
          <w:lang w:eastAsia="es-AR"/>
        </w:rPr>
        <w:t xml:space="preserve"> c. &amp; d. At </w:t>
      </w:r>
      <w:proofErr w:type="spellStart"/>
      <w:r w:rsidRPr="00026509">
        <w:rPr>
          <w:sz w:val="20"/>
          <w:szCs w:val="16"/>
          <w:lang w:eastAsia="es-AR"/>
        </w:rPr>
        <w:t>Kwarecki</w:t>
      </w:r>
      <w:proofErr w:type="spellEnd"/>
      <w:r w:rsidRPr="00026509">
        <w:rPr>
          <w:sz w:val="20"/>
          <w:szCs w:val="16"/>
          <w:lang w:eastAsia="es-AR"/>
        </w:rPr>
        <w:t xml:space="preserve"> Point Antarctic shags breed within a chinstrap penguin colony. Single nests of both species were difficult to distinguish reliably from each other (28 December 2016)</w:t>
      </w:r>
      <w:r>
        <w:rPr>
          <w:sz w:val="20"/>
          <w:szCs w:val="16"/>
          <w:lang w:eastAsia="es-AR"/>
        </w:rPr>
        <w:t>.</w:t>
      </w:r>
    </w:p>
    <w:p w14:paraId="381962BE" w14:textId="77777777" w:rsidR="00F5249F" w:rsidRDefault="00F5249F" w:rsidP="00F5249F">
      <w:pPr>
        <w:autoSpaceDE w:val="0"/>
        <w:autoSpaceDN w:val="0"/>
        <w:adjustRightInd w:val="0"/>
        <w:rPr>
          <w:sz w:val="20"/>
          <w:szCs w:val="16"/>
          <w:lang w:eastAsia="es-AR"/>
        </w:rPr>
      </w:pPr>
    </w:p>
    <w:p w14:paraId="40EDD52F" w14:textId="77777777" w:rsidR="00F5249F" w:rsidRPr="00026509" w:rsidRDefault="00F5249F" w:rsidP="00F5249F">
      <w:pPr>
        <w:autoSpaceDE w:val="0"/>
        <w:autoSpaceDN w:val="0"/>
        <w:adjustRightInd w:val="0"/>
        <w:rPr>
          <w:sz w:val="20"/>
          <w:szCs w:val="16"/>
          <w:lang w:eastAsia="es-AR"/>
        </w:rPr>
      </w:pPr>
      <w:r w:rsidRPr="00026509">
        <w:rPr>
          <w:sz w:val="20"/>
          <w:szCs w:val="16"/>
          <w:lang w:eastAsia="es-AR"/>
        </w:rPr>
        <w:t xml:space="preserve">e. &amp; f. At the eastern part of </w:t>
      </w:r>
      <w:proofErr w:type="spellStart"/>
      <w:r w:rsidRPr="00026509">
        <w:rPr>
          <w:sz w:val="20"/>
          <w:szCs w:val="16"/>
          <w:lang w:eastAsia="es-AR"/>
        </w:rPr>
        <w:t>Rzepecki</w:t>
      </w:r>
      <w:proofErr w:type="spellEnd"/>
      <w:r w:rsidRPr="00026509">
        <w:rPr>
          <w:sz w:val="20"/>
          <w:szCs w:val="16"/>
          <w:lang w:eastAsia="es-AR"/>
        </w:rPr>
        <w:t xml:space="preserve"> Islands Antarctic shag and chinstrap penguin colonies overlap partially, but predominantly use different topographic positions (28 December 2016). </w:t>
      </w:r>
      <w:r w:rsidRPr="00026509">
        <w:rPr>
          <w:sz w:val="20"/>
          <w:szCs w:val="16"/>
          <w:lang w:eastAsia="es-AR"/>
        </w:rPr>
        <w:fldChar w:fldCharType="begin"/>
      </w:r>
      <w:r w:rsidRPr="00026509">
        <w:rPr>
          <w:sz w:val="20"/>
          <w:szCs w:val="16"/>
          <w:lang w:eastAsia="es-AR"/>
        </w:rPr>
        <w:instrText xml:space="preserve"> ADDIN ZOTERO_ITEM CSL_CITATION {"citationID":"UC8iPski","properties":{"formattedCitation":"(Pfeifer et al., 2021)","plainCitation":"(Pfeifer et al., 2021)","noteIndex":0},"citationItems":[{"id":7170,"uris":["http://zotero.org/users/3322380/items/6AQXH9P4"],"uri":["http://zotero.org/users/3322380/items/6AQXH9P4"],"itemData":{"id":7170,"type":"article-journal","abstract":"Due to the remote location of colonies of Antarctic shags (Phalacrocorax (atriceps) bransﬁeldensis) in Antarctica, there is only sparse data on the abundance of this species. An unmanned aerial vehicle (UAV) survey for known and unknown Antarctic shag colonies along the coasts of Nelson Island and western King George Island, Antarctica, was conducted in December 2016. Four colonies, one of them previously unknown, were detected. For the ﬁrst time since the 1980s, the total population size of the colonies in that area was determined. A comparison with previous estimates revealed evidence of a population increase by a factor of 2.86. To support future survey campaigns, several characteristic features of Antarctic shag colonies, nests and individuals in aerial imagery were identiﬁed. This makes possible more reliable detection and determination of population size in Antarctic shag colonies. These characteristic features were compared with those of chinstrap penguin colonies (Pygoscelis antarcticus) because these species often overlap spatially and are difﬁcult to distinguish. In addition, the optimal weather conditions and ﬂight parameters for an aerial survey were speciﬁed.","container-title":"Antarctic Science","DOI":"10.1017/S0954102020000644","ISSN":"0954-1020, 1365-2079","journalAbbreviation":"Antarctic Science","language":"en","page":"1-17","source":"DOI.org (Crossref)","title":"Assessing colonies of Antarctic shags by unmanned aerial vehicle (UAV) at South Shetland Islands, Antarctica","author":[{"family":"Pfeifer","given":"Christian"},{"family":"Rümmler","given":"Marie-Charlott"},{"family":"Mustafa","given":"Osama"}],"issued":{"date-parts":[["2021",1,14]]}}}],"schema":"https://github.com/citation-style-language/schema/raw/master/csl-citation.json"} </w:instrText>
      </w:r>
      <w:r w:rsidRPr="00026509">
        <w:rPr>
          <w:sz w:val="20"/>
          <w:szCs w:val="16"/>
          <w:lang w:eastAsia="es-AR"/>
        </w:rPr>
        <w:fldChar w:fldCharType="separate"/>
      </w:r>
      <w:r w:rsidRPr="00026509">
        <w:rPr>
          <w:sz w:val="20"/>
          <w:szCs w:val="16"/>
        </w:rPr>
        <w:t>(Pfeifer et al., 2021)</w:t>
      </w:r>
      <w:r w:rsidRPr="00026509">
        <w:rPr>
          <w:sz w:val="20"/>
          <w:szCs w:val="16"/>
          <w:lang w:eastAsia="es-AR"/>
        </w:rPr>
        <w:fldChar w:fldCharType="end"/>
      </w:r>
    </w:p>
    <w:p w14:paraId="7F1854D2" w14:textId="77777777" w:rsidR="00F5249F" w:rsidRDefault="00F5249F" w:rsidP="00F5249F">
      <w:pPr>
        <w:rPr>
          <w:sz w:val="20"/>
          <w:szCs w:val="20"/>
        </w:rPr>
      </w:pPr>
      <w:r>
        <w:rPr>
          <w:sz w:val="20"/>
          <w:szCs w:val="20"/>
        </w:rPr>
        <w:br w:type="page"/>
      </w:r>
    </w:p>
    <w:p w14:paraId="637AF9F1" w14:textId="77777777" w:rsidR="00F5249F" w:rsidRDefault="00F5249F" w:rsidP="00F5249F">
      <w:pPr>
        <w:rPr>
          <w:lang w:eastAsia="en-GB"/>
        </w:rPr>
      </w:pPr>
    </w:p>
    <w:p w14:paraId="7FD383EA" w14:textId="77777777" w:rsidR="00F5249F" w:rsidRPr="008F2F9E" w:rsidRDefault="00F5249F" w:rsidP="00F5249F">
      <w:pPr>
        <w:pStyle w:val="ATSHeading2"/>
        <w:rPr>
          <w:lang w:val="en-US"/>
        </w:rPr>
      </w:pPr>
      <w:r w:rsidRPr="008F2F9E">
        <w:rPr>
          <w:lang w:val="en-US"/>
        </w:rPr>
        <w:t>Appendix</w:t>
      </w:r>
      <w:r>
        <w:rPr>
          <w:lang w:val="en-US"/>
        </w:rPr>
        <w:t xml:space="preserve"> 4</w:t>
      </w:r>
    </w:p>
    <w:p w14:paraId="7078A164" w14:textId="77777777" w:rsidR="00F5249F" w:rsidRDefault="00F5249F" w:rsidP="00F5249F">
      <w:pPr>
        <w:pStyle w:val="ATSNormal"/>
      </w:pPr>
    </w:p>
    <w:p w14:paraId="5ED45D0E" w14:textId="77777777" w:rsidR="00F5249F" w:rsidRDefault="00F5249F" w:rsidP="00F5249F">
      <w:pPr>
        <w:pStyle w:val="ATSNormal"/>
      </w:pPr>
      <w:r>
        <w:rPr>
          <w:noProof/>
        </w:rPr>
        <w:drawing>
          <wp:inline distT="0" distB="0" distL="0" distR="0" wp14:anchorId="28F7CD3A" wp14:editId="4588E9C2">
            <wp:extent cx="2978150" cy="2584450"/>
            <wp:effectExtent l="0" t="0" r="0" b="6350"/>
            <wp:docPr id="8" name="Bild 1"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8150" cy="2584450"/>
                    </a:xfrm>
                    <a:prstGeom prst="rect">
                      <a:avLst/>
                    </a:prstGeom>
                    <a:noFill/>
                    <a:ln>
                      <a:noFill/>
                    </a:ln>
                  </pic:spPr>
                </pic:pic>
              </a:graphicData>
            </a:graphic>
          </wp:inline>
        </w:drawing>
      </w:r>
      <w:r>
        <w:t xml:space="preserve"> </w:t>
      </w:r>
      <w:r>
        <w:rPr>
          <w:noProof/>
        </w:rPr>
        <w:drawing>
          <wp:inline distT="0" distB="0" distL="0" distR="0" wp14:anchorId="307CA074" wp14:editId="382447F9">
            <wp:extent cx="2978150" cy="2571750"/>
            <wp:effectExtent l="0" t="0" r="0" b="0"/>
            <wp:docPr id="7" name="Bild 2"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8150" cy="2571750"/>
                    </a:xfrm>
                    <a:prstGeom prst="rect">
                      <a:avLst/>
                    </a:prstGeom>
                    <a:noFill/>
                    <a:ln>
                      <a:noFill/>
                    </a:ln>
                  </pic:spPr>
                </pic:pic>
              </a:graphicData>
            </a:graphic>
          </wp:inline>
        </w:drawing>
      </w:r>
    </w:p>
    <w:p w14:paraId="1402D94D" w14:textId="77777777" w:rsidR="00F5249F" w:rsidRPr="00026509" w:rsidRDefault="00F5249F" w:rsidP="00F5249F">
      <w:pPr>
        <w:autoSpaceDE w:val="0"/>
        <w:autoSpaceDN w:val="0"/>
        <w:adjustRightInd w:val="0"/>
        <w:rPr>
          <w:sz w:val="20"/>
          <w:szCs w:val="16"/>
          <w:lang w:eastAsia="es-AR"/>
        </w:rPr>
      </w:pPr>
      <w:r w:rsidRPr="00026509">
        <w:rPr>
          <w:sz w:val="20"/>
          <w:szCs w:val="16"/>
          <w:lang w:eastAsia="es-AR"/>
        </w:rPr>
        <w:t xml:space="preserve">Left: Size and location of chinstrap penguin colonies in the study area. Right: Estimated changes in the population compared to previous counts </w:t>
      </w:r>
      <w:r w:rsidRPr="00026509">
        <w:rPr>
          <w:sz w:val="20"/>
          <w:szCs w:val="16"/>
          <w:lang w:eastAsia="es-AR"/>
        </w:rPr>
        <w:fldChar w:fldCharType="begin"/>
      </w:r>
      <w:r w:rsidRPr="00026509">
        <w:rPr>
          <w:sz w:val="20"/>
          <w:szCs w:val="16"/>
          <w:lang w:eastAsia="es-AR"/>
        </w:rPr>
        <w:instrText xml:space="preserve"> ADDIN ZOTERO_ITEM CSL_CITATION {"citationID":"u17bzLnt","properties":{"formattedCitation":"(Pfeifer et al., 2019)","plainCitation":"(Pfeifer et al., 2019)","noteIndex":0},"citationItems":[{"id":4292,"uris":["http://zotero.org/users/3322380/items/NA96D2MI"],"uri":["http://zotero.org/users/3322380/items/NA96D2MI"],"itemData":{"id":4292,"type":"article-journal","abstract":"Antarctic marine ecosystems undergo enormous changes, presumably due to climate change and fishery. Unmanned aerial vehicles (UAVs) have an unprecedented potential for measuring these changes by mapping indicator species such as penguins even in remote areas. We used a battery-powered fixed-wing UAV to survey colonies along a 30-km stretch of the remote coast of southwest King George Island and northwest Nelson Island (South Shetland Islands, Antarctica) during the austral summer 2016/17. With multiple flights, we covered a total distance of 317 km. We determined the exact position of 14 chinstrap penguin colonies, including two small unknown colonies, with a total abundance of 35,604 adults. To model the number of occupied nests based on the number of adults counted in the UAV imagery we used data derived from terrestrial time-lapse imagery. The comparison with previous studies revealed a decline in the total abundance of occupied nests. However, we also found four chinstrap penguin colonies that have grown since the 1980s against the general trend on the South Shetland Islands. The results proved the suitability of the use of small and lightweight fixed-wing UAVs with electric engines for mapping penguin colonies in remote areas in the Antarctic.","container-title":"Drones","DOI":"10.3390/drones3020039","issue":"2","language":"en","page":"39","source":"www.mdpi.com","title":"Using Fixed-Wing UAV for Detecting and Mapping the Distribution and Abundance of Penguins on the South Shetlands Islands, Antarctica","volume":"3","author":[{"family":"Pfeifer","given":"Christian"},{"family":"Barbosa","given":"Andres"},{"family":"Mustafa","given":"Osama"},{"family":"Peter","given":"Hans-Ulrich"},{"family":"Rümmler","given":"Marie-Charlott"},{"family":"Brenning","given":"Alexander"}],"issued":{"date-parts":[["2019",6]]}}}],"schema":"https://github.com/citation-style-language/schema/raw/master/csl-citation.json"} </w:instrText>
      </w:r>
      <w:r w:rsidRPr="00026509">
        <w:rPr>
          <w:sz w:val="20"/>
          <w:szCs w:val="16"/>
          <w:lang w:eastAsia="es-AR"/>
        </w:rPr>
        <w:fldChar w:fldCharType="separate"/>
      </w:r>
      <w:r w:rsidRPr="00026509">
        <w:rPr>
          <w:sz w:val="20"/>
          <w:szCs w:val="16"/>
        </w:rPr>
        <w:t>(Pfeifer et al., 2019)</w:t>
      </w:r>
      <w:r w:rsidRPr="00026509">
        <w:rPr>
          <w:sz w:val="20"/>
          <w:szCs w:val="16"/>
          <w:lang w:eastAsia="es-AR"/>
        </w:rPr>
        <w:fldChar w:fldCharType="end"/>
      </w:r>
    </w:p>
    <w:p w14:paraId="4C571213" w14:textId="77777777" w:rsidR="00F5249F" w:rsidRDefault="00F5249F" w:rsidP="00F5249F">
      <w:pPr>
        <w:pStyle w:val="ATSNormal"/>
      </w:pPr>
    </w:p>
    <w:p w14:paraId="435D3819" w14:textId="77777777" w:rsidR="00F5249F" w:rsidRDefault="00F5249F" w:rsidP="00F5249F">
      <w:pPr>
        <w:pStyle w:val="ATSNormal"/>
      </w:pPr>
      <w:r>
        <w:rPr>
          <w:noProof/>
        </w:rPr>
        <w:drawing>
          <wp:inline distT="0" distB="0" distL="0" distR="0" wp14:anchorId="62EA0062" wp14:editId="461DA324">
            <wp:extent cx="2990850" cy="2489200"/>
            <wp:effectExtent l="0" t="0" r="0" b="6350"/>
            <wp:docPr id="6" name="Bild 3" descr="Figure11_800dp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11_800dpi_cmy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850" cy="2489200"/>
                    </a:xfrm>
                    <a:prstGeom prst="rect">
                      <a:avLst/>
                    </a:prstGeom>
                    <a:noFill/>
                    <a:ln>
                      <a:noFill/>
                    </a:ln>
                  </pic:spPr>
                </pic:pic>
              </a:graphicData>
            </a:graphic>
          </wp:inline>
        </w:drawing>
      </w:r>
      <w:r>
        <w:t xml:space="preserve"> </w:t>
      </w:r>
      <w:r>
        <w:rPr>
          <w:noProof/>
        </w:rPr>
        <w:drawing>
          <wp:inline distT="0" distB="0" distL="0" distR="0" wp14:anchorId="7A08795C" wp14:editId="3224C418">
            <wp:extent cx="2990850" cy="2489200"/>
            <wp:effectExtent l="0" t="0" r="0" b="6350"/>
            <wp:docPr id="5" name="Bild 4" descr="Figure12_800dp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2_800dpi_cmy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0850" cy="2489200"/>
                    </a:xfrm>
                    <a:prstGeom prst="rect">
                      <a:avLst/>
                    </a:prstGeom>
                    <a:noFill/>
                    <a:ln>
                      <a:noFill/>
                    </a:ln>
                  </pic:spPr>
                </pic:pic>
              </a:graphicData>
            </a:graphic>
          </wp:inline>
        </w:drawing>
      </w:r>
    </w:p>
    <w:p w14:paraId="6A3DDEB6" w14:textId="77777777" w:rsidR="00F5249F" w:rsidRPr="00026509" w:rsidRDefault="00F5249F" w:rsidP="00F5249F">
      <w:pPr>
        <w:autoSpaceDE w:val="0"/>
        <w:autoSpaceDN w:val="0"/>
        <w:adjustRightInd w:val="0"/>
        <w:rPr>
          <w:sz w:val="20"/>
          <w:szCs w:val="16"/>
          <w:lang w:eastAsia="es-AR"/>
        </w:rPr>
      </w:pPr>
      <w:r w:rsidRPr="00026509">
        <w:rPr>
          <w:sz w:val="20"/>
          <w:szCs w:val="16"/>
          <w:lang w:eastAsia="es-AR"/>
        </w:rPr>
        <w:t xml:space="preserve">Left: Positions of the Antarctic shag colonies in the study area. Right: Change in the distribution and abundance of Antarctic shag colonies compared to previous counts 2016/17 </w:t>
      </w:r>
      <w:r w:rsidRPr="00026509">
        <w:rPr>
          <w:sz w:val="20"/>
          <w:szCs w:val="16"/>
          <w:lang w:eastAsia="es-AR"/>
        </w:rPr>
        <w:fldChar w:fldCharType="begin"/>
      </w:r>
      <w:r w:rsidRPr="00026509">
        <w:rPr>
          <w:sz w:val="20"/>
          <w:szCs w:val="16"/>
          <w:lang w:eastAsia="es-AR"/>
        </w:rPr>
        <w:instrText xml:space="preserve"> ADDIN ZOTERO_ITEM CSL_CITATION {"citationID":"7tIMRXGo","properties":{"formattedCitation":"(Pfeifer et al., 2021)","plainCitation":"(Pfeifer et al., 2021)","noteIndex":0},"citationItems":[{"id":7170,"uris":["http://zotero.org/users/3322380/items/6AQXH9P4"],"uri":["http://zotero.org/users/3322380/items/6AQXH9P4"],"itemData":{"id":7170,"type":"article-journal","abstract":"Due to the remote location of colonies of Antarctic shags (Phalacrocorax (atriceps) bransﬁeldensis) in Antarctica, there is only sparse data on the abundance of this species. An unmanned aerial vehicle (UAV) survey for known and unknown Antarctic shag colonies along the coasts of Nelson Island and western King George Island, Antarctica, was conducted in December 2016. Four colonies, one of them previously unknown, were detected. For the ﬁrst time since the 1980s, the total population size of the colonies in that area was determined. A comparison with previous estimates revealed evidence of a population increase by a factor of 2.86. To support future survey campaigns, several characteristic features of Antarctic shag colonies, nests and individuals in aerial imagery were identiﬁed. This makes possible more reliable detection and determination of population size in Antarctic shag colonies. These characteristic features were compared with those of chinstrap penguin colonies (Pygoscelis antarcticus) because these species often overlap spatially and are difﬁcult to distinguish. In addition, the optimal weather conditions and ﬂight parameters for an aerial survey were speciﬁed.","container-title":"Antarctic Science","DOI":"10.1017/S0954102020000644","ISSN":"0954-1020, 1365-2079","journalAbbreviation":"Antarctic Science","language":"en","page":"1-17","source":"DOI.org (Crossref)","title":"Assessing colonies of Antarctic shags by unmanned aerial vehicle (UAV) at South Shetland Islands, Antarctica","author":[{"family":"Pfeifer","given":"Christian"},{"family":"Rümmler","given":"Marie-Charlott"},{"family":"Mustafa","given":"Osama"}],"issued":{"date-parts":[["2021",1,14]]}}}],"schema":"https://github.com/citation-style-language/schema/raw/master/csl-citation.json"} </w:instrText>
      </w:r>
      <w:r w:rsidRPr="00026509">
        <w:rPr>
          <w:sz w:val="20"/>
          <w:szCs w:val="16"/>
          <w:lang w:eastAsia="es-AR"/>
        </w:rPr>
        <w:fldChar w:fldCharType="separate"/>
      </w:r>
      <w:r w:rsidRPr="00026509">
        <w:rPr>
          <w:sz w:val="20"/>
          <w:szCs w:val="16"/>
        </w:rPr>
        <w:t>(Pfeifer et al., 2021)</w:t>
      </w:r>
      <w:r w:rsidRPr="00026509">
        <w:rPr>
          <w:sz w:val="20"/>
          <w:szCs w:val="16"/>
          <w:lang w:eastAsia="es-AR"/>
        </w:rPr>
        <w:fldChar w:fldCharType="end"/>
      </w:r>
    </w:p>
    <w:p w14:paraId="38485A7A" w14:textId="77777777" w:rsidR="00F5249F" w:rsidRDefault="00F5249F" w:rsidP="00952E9F"/>
    <w:sectPr w:rsidR="00F5249F" w:rsidSect="00C26F2D">
      <w:headerReference w:type="default" r:id="rId19"/>
      <w:footerReference w:type="default" r:id="rId20"/>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FC680" w14:textId="77777777" w:rsidR="00000000" w:rsidRDefault="00F5249F">
      <w:r>
        <w:separator/>
      </w:r>
    </w:p>
  </w:endnote>
  <w:endnote w:type="continuationSeparator" w:id="0">
    <w:p w14:paraId="4B0B7172" w14:textId="77777777" w:rsidR="00000000" w:rsidRDefault="00F52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5F4C" w14:textId="77777777" w:rsidR="00FA0B9F" w:rsidRDefault="00F5249F" w:rsidP="00CF5C82">
    <w:pPr>
      <w:framePr w:wrap="around" w:vAnchor="text" w:hAnchor="margin" w:xAlign="right" w:y="1"/>
    </w:pPr>
    <w:r>
      <w:fldChar w:fldCharType="begin"/>
    </w:r>
    <w:r>
      <w:instrText xml:space="preserve">PAGE  </w:instrText>
    </w:r>
    <w:r>
      <w:fldChar w:fldCharType="end"/>
    </w:r>
  </w:p>
  <w:p w14:paraId="505CCE76" w14:textId="77777777" w:rsidR="00FA0B9F" w:rsidRDefault="00F5249F"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E7B8" w14:textId="77777777" w:rsidR="00FA0B9F" w:rsidRDefault="00F5249F"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9DE6BC3" w14:textId="3664349A" w:rsidR="00FA0B9F" w:rsidRDefault="00F5249F" w:rsidP="00F524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7357" w14:textId="77777777" w:rsidR="00E311C9" w:rsidRDefault="00F5249F"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1A3ACB2" w14:textId="77777777" w:rsidR="00E311C9" w:rsidRDefault="00F5249F"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A99D8" w14:textId="77777777" w:rsidR="00000000" w:rsidRDefault="00F5249F">
      <w:r>
        <w:separator/>
      </w:r>
    </w:p>
  </w:footnote>
  <w:footnote w:type="continuationSeparator" w:id="0">
    <w:p w14:paraId="672BA001" w14:textId="77777777" w:rsidR="00000000" w:rsidRDefault="00F5249F">
      <w:r>
        <w:continuationSeparator/>
      </w:r>
    </w:p>
  </w:footnote>
  <w:footnote w:id="1">
    <w:p w14:paraId="4783A85B" w14:textId="77777777" w:rsidR="00F5249F" w:rsidRPr="00DC6F9E" w:rsidRDefault="00F5249F" w:rsidP="00F5249F">
      <w:pPr>
        <w:pStyle w:val="Textonotapie"/>
      </w:pPr>
      <w:r>
        <w:rPr>
          <w:rStyle w:val="Refdenotaalpie"/>
        </w:rPr>
        <w:footnoteRef/>
      </w:r>
      <w:r>
        <w:t xml:space="preserve"> Also known as remotely piloted aircraft systems (RPAS) or colloquially as "drones".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092031" w14:paraId="101EDDBC" w14:textId="77777777" w:rsidTr="00490760">
      <w:trPr>
        <w:trHeight w:val="344"/>
        <w:jc w:val="center"/>
      </w:trPr>
      <w:tc>
        <w:tcPr>
          <w:tcW w:w="5495" w:type="dxa"/>
        </w:tcPr>
        <w:p w14:paraId="6ABA0EE5" w14:textId="77777777" w:rsidR="00DB7C09" w:rsidRDefault="00F5249F" w:rsidP="00F968D4"/>
      </w:tc>
      <w:tc>
        <w:tcPr>
          <w:tcW w:w="4253" w:type="dxa"/>
          <w:gridSpan w:val="2"/>
        </w:tcPr>
        <w:p w14:paraId="7EDA5F86" w14:textId="77777777" w:rsidR="00DB7C09" w:rsidRPr="00BD47E4" w:rsidRDefault="00F5249F" w:rsidP="002A07BC">
          <w:pPr>
            <w:jc w:val="right"/>
            <w:rPr>
              <w:b/>
              <w:sz w:val="32"/>
              <w:szCs w:val="32"/>
            </w:rPr>
          </w:pPr>
          <w:bookmarkStart w:id="2" w:name="type"/>
          <w:r w:rsidRPr="00BD47E4">
            <w:rPr>
              <w:b/>
              <w:sz w:val="32"/>
              <w:szCs w:val="32"/>
            </w:rPr>
            <w:t>IP</w:t>
          </w:r>
          <w:bookmarkEnd w:id="2"/>
        </w:p>
      </w:tc>
      <w:tc>
        <w:tcPr>
          <w:tcW w:w="1524" w:type="dxa"/>
          <w:gridSpan w:val="2"/>
        </w:tcPr>
        <w:p w14:paraId="1A8F8CF2" w14:textId="77777777" w:rsidR="00DB7C09" w:rsidRPr="00BD47E4" w:rsidRDefault="00F5249F" w:rsidP="00DB7C09">
          <w:pPr>
            <w:rPr>
              <w:b/>
              <w:sz w:val="32"/>
              <w:szCs w:val="32"/>
            </w:rPr>
          </w:pPr>
          <w:bookmarkStart w:id="3" w:name="number"/>
          <w:r w:rsidRPr="00BD47E4">
            <w:rPr>
              <w:b/>
              <w:sz w:val="32"/>
              <w:szCs w:val="32"/>
            </w:rPr>
            <w:t>18</w:t>
          </w:r>
          <w:bookmarkEnd w:id="3"/>
        </w:p>
      </w:tc>
    </w:tr>
    <w:tr w:rsidR="00092031" w14:paraId="6E7CB888" w14:textId="77777777" w:rsidTr="00490760">
      <w:trPr>
        <w:trHeight w:val="2165"/>
        <w:jc w:val="center"/>
      </w:trPr>
      <w:tc>
        <w:tcPr>
          <w:tcW w:w="5495" w:type="dxa"/>
        </w:tcPr>
        <w:p w14:paraId="0B2D2328" w14:textId="77777777" w:rsidR="00490760" w:rsidRPr="00EE4D48" w:rsidRDefault="00F5249F" w:rsidP="002A07BC">
          <w:pPr>
            <w:rPr>
              <w:b/>
              <w:sz w:val="28"/>
              <w:szCs w:val="28"/>
            </w:rPr>
          </w:pPr>
          <w:r>
            <w:rPr>
              <w:b/>
              <w:noProof/>
              <w:sz w:val="28"/>
              <w:szCs w:val="28"/>
            </w:rPr>
            <w:drawing>
              <wp:inline distT="0" distB="0" distL="0" distR="0" wp14:anchorId="427005E9" wp14:editId="5E9F90D6">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226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5DAA6F4D" w14:textId="77777777" w:rsidR="00490760" w:rsidRPr="00FE5146" w:rsidRDefault="00F5249F" w:rsidP="00490760">
          <w:pPr>
            <w:jc w:val="right"/>
            <w:rPr>
              <w:sz w:val="144"/>
              <w:szCs w:val="144"/>
            </w:rPr>
          </w:pPr>
          <w:r w:rsidRPr="00FE5146">
            <w:rPr>
              <w:sz w:val="144"/>
              <w:szCs w:val="144"/>
            </w:rPr>
            <w:t>ENG</w:t>
          </w:r>
        </w:p>
      </w:tc>
    </w:tr>
    <w:tr w:rsidR="00092031" w14:paraId="4A6D01E3" w14:textId="77777777" w:rsidTr="00BD47E4">
      <w:trPr>
        <w:trHeight w:val="409"/>
        <w:jc w:val="center"/>
      </w:trPr>
      <w:tc>
        <w:tcPr>
          <w:tcW w:w="9039" w:type="dxa"/>
          <w:gridSpan w:val="2"/>
        </w:tcPr>
        <w:p w14:paraId="41C03843" w14:textId="77777777" w:rsidR="00BD47E4" w:rsidRDefault="00F5249F" w:rsidP="002C30DA">
          <w:pPr>
            <w:jc w:val="right"/>
          </w:pPr>
          <w:r>
            <w:t>Agenda Item:</w:t>
          </w:r>
        </w:p>
      </w:tc>
      <w:tc>
        <w:tcPr>
          <w:tcW w:w="1843" w:type="dxa"/>
          <w:gridSpan w:val="2"/>
        </w:tcPr>
        <w:p w14:paraId="063B29C0" w14:textId="77777777" w:rsidR="00BD47E4" w:rsidRDefault="00F5249F" w:rsidP="002C30DA">
          <w:pPr>
            <w:jc w:val="right"/>
          </w:pPr>
          <w:bookmarkStart w:id="4" w:name="agenda"/>
          <w:r>
            <w:t>CEP 10c</w:t>
          </w:r>
          <w:bookmarkEnd w:id="4"/>
        </w:p>
      </w:tc>
      <w:tc>
        <w:tcPr>
          <w:tcW w:w="390" w:type="dxa"/>
        </w:tcPr>
        <w:p w14:paraId="26BD6233" w14:textId="77777777" w:rsidR="00BD47E4" w:rsidRDefault="00F5249F" w:rsidP="00387A65">
          <w:pPr>
            <w:jc w:val="right"/>
          </w:pPr>
        </w:p>
      </w:tc>
    </w:tr>
    <w:tr w:rsidR="00092031" w14:paraId="0E76A2BF" w14:textId="77777777" w:rsidTr="00BD47E4">
      <w:trPr>
        <w:trHeight w:val="397"/>
        <w:jc w:val="center"/>
      </w:trPr>
      <w:tc>
        <w:tcPr>
          <w:tcW w:w="9039" w:type="dxa"/>
          <w:gridSpan w:val="2"/>
        </w:tcPr>
        <w:p w14:paraId="52EE469E" w14:textId="77777777" w:rsidR="00BD47E4" w:rsidRDefault="00F5249F" w:rsidP="002C30DA">
          <w:pPr>
            <w:jc w:val="right"/>
          </w:pPr>
          <w:r>
            <w:t>Presented by:</w:t>
          </w:r>
        </w:p>
      </w:tc>
      <w:tc>
        <w:tcPr>
          <w:tcW w:w="1843" w:type="dxa"/>
          <w:gridSpan w:val="2"/>
        </w:tcPr>
        <w:p w14:paraId="1A17FD7B" w14:textId="77777777" w:rsidR="00BD47E4" w:rsidRDefault="00F5249F" w:rsidP="002C30DA">
          <w:pPr>
            <w:jc w:val="right"/>
          </w:pPr>
          <w:bookmarkStart w:id="5" w:name="party"/>
          <w:r>
            <w:t>Germany</w:t>
          </w:r>
          <w:bookmarkEnd w:id="5"/>
        </w:p>
      </w:tc>
      <w:tc>
        <w:tcPr>
          <w:tcW w:w="390" w:type="dxa"/>
        </w:tcPr>
        <w:p w14:paraId="2564289C" w14:textId="77777777" w:rsidR="00BD47E4" w:rsidRDefault="00F5249F" w:rsidP="00387A65">
          <w:pPr>
            <w:jc w:val="right"/>
          </w:pPr>
        </w:p>
      </w:tc>
    </w:tr>
    <w:tr w:rsidR="00092031" w14:paraId="1709FC11" w14:textId="77777777" w:rsidTr="00BD47E4">
      <w:trPr>
        <w:trHeight w:val="409"/>
        <w:jc w:val="center"/>
      </w:trPr>
      <w:tc>
        <w:tcPr>
          <w:tcW w:w="9039" w:type="dxa"/>
          <w:gridSpan w:val="2"/>
        </w:tcPr>
        <w:p w14:paraId="784E2418" w14:textId="77777777" w:rsidR="00BD47E4" w:rsidRDefault="00F5249F" w:rsidP="002C30DA">
          <w:pPr>
            <w:jc w:val="right"/>
          </w:pPr>
          <w:r>
            <w:t>Original:</w:t>
          </w:r>
        </w:p>
      </w:tc>
      <w:tc>
        <w:tcPr>
          <w:tcW w:w="1843" w:type="dxa"/>
          <w:gridSpan w:val="2"/>
        </w:tcPr>
        <w:p w14:paraId="68CB9B16" w14:textId="77777777" w:rsidR="00BD47E4" w:rsidRDefault="00F5249F" w:rsidP="002C30DA">
          <w:pPr>
            <w:jc w:val="right"/>
          </w:pPr>
          <w:bookmarkStart w:id="6" w:name="language"/>
          <w:r>
            <w:t>English</w:t>
          </w:r>
          <w:bookmarkEnd w:id="6"/>
        </w:p>
      </w:tc>
      <w:tc>
        <w:tcPr>
          <w:tcW w:w="390" w:type="dxa"/>
        </w:tcPr>
        <w:p w14:paraId="66098A42" w14:textId="77777777" w:rsidR="00BD47E4" w:rsidRDefault="00F5249F" w:rsidP="00387A65">
          <w:pPr>
            <w:jc w:val="right"/>
          </w:pPr>
        </w:p>
      </w:tc>
    </w:tr>
    <w:tr w:rsidR="00092031" w14:paraId="25F4092E" w14:textId="77777777" w:rsidTr="00BD47E4">
      <w:trPr>
        <w:trHeight w:val="409"/>
        <w:jc w:val="center"/>
      </w:trPr>
      <w:tc>
        <w:tcPr>
          <w:tcW w:w="9039" w:type="dxa"/>
          <w:gridSpan w:val="2"/>
        </w:tcPr>
        <w:p w14:paraId="7517D5D7" w14:textId="77777777" w:rsidR="0097629D" w:rsidRDefault="00F5249F" w:rsidP="002C30DA">
          <w:pPr>
            <w:jc w:val="right"/>
          </w:pPr>
          <w:r>
            <w:t>Submitted:</w:t>
          </w:r>
        </w:p>
      </w:tc>
      <w:tc>
        <w:tcPr>
          <w:tcW w:w="1843" w:type="dxa"/>
          <w:gridSpan w:val="2"/>
        </w:tcPr>
        <w:p w14:paraId="2E7385C1" w14:textId="77777777" w:rsidR="0097629D" w:rsidRDefault="00F5249F" w:rsidP="0097629D">
          <w:pPr>
            <w:jc w:val="right"/>
          </w:pPr>
          <w:bookmarkStart w:id="7" w:name="date_submission"/>
          <w:r>
            <w:t>29/4/2021</w:t>
          </w:r>
          <w:bookmarkEnd w:id="7"/>
        </w:p>
      </w:tc>
      <w:tc>
        <w:tcPr>
          <w:tcW w:w="390" w:type="dxa"/>
        </w:tcPr>
        <w:p w14:paraId="20DEFF47" w14:textId="77777777" w:rsidR="0097629D" w:rsidRDefault="00F5249F" w:rsidP="00387A65">
          <w:pPr>
            <w:jc w:val="right"/>
          </w:pPr>
        </w:p>
      </w:tc>
    </w:tr>
  </w:tbl>
  <w:p w14:paraId="1E110101" w14:textId="77777777" w:rsidR="00AE5DD0" w:rsidRDefault="00F524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092031" w14:paraId="73596634" w14:textId="77777777">
      <w:trPr>
        <w:trHeight w:val="354"/>
        <w:jc w:val="center"/>
      </w:trPr>
      <w:tc>
        <w:tcPr>
          <w:tcW w:w="9694" w:type="dxa"/>
        </w:tcPr>
        <w:p w14:paraId="68B841EE" w14:textId="2C24BFF2" w:rsidR="00AE5DD0" w:rsidRPr="00BD47E4" w:rsidRDefault="00F5249F" w:rsidP="00C26F2D">
          <w:pPr>
            <w:jc w:val="right"/>
            <w:rPr>
              <w:b/>
              <w:sz w:val="32"/>
              <w:szCs w:val="32"/>
            </w:rPr>
          </w:pPr>
          <w:r>
            <w:rPr>
              <w:b/>
              <w:sz w:val="32"/>
              <w:szCs w:val="32"/>
            </w:rPr>
            <w:t>IP</w:t>
          </w:r>
        </w:p>
      </w:tc>
      <w:tc>
        <w:tcPr>
          <w:tcW w:w="1332" w:type="dxa"/>
        </w:tcPr>
        <w:p w14:paraId="7FC63E85" w14:textId="65DAB09A" w:rsidR="00AE5DD0" w:rsidRPr="00BD47E4" w:rsidRDefault="00F5249F" w:rsidP="00080F4C">
          <w:pPr>
            <w:rPr>
              <w:b/>
              <w:sz w:val="32"/>
              <w:szCs w:val="32"/>
            </w:rPr>
          </w:pPr>
          <w:r>
            <w:rPr>
              <w:b/>
              <w:sz w:val="32"/>
              <w:szCs w:val="32"/>
            </w:rPr>
            <w:t>18</w:t>
          </w:r>
        </w:p>
      </w:tc>
    </w:tr>
  </w:tbl>
  <w:p w14:paraId="47B2DCB0" w14:textId="77777777" w:rsidR="00AE5DD0" w:rsidRDefault="00F524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310AA408">
      <w:start w:val="1"/>
      <w:numFmt w:val="bullet"/>
      <w:pStyle w:val="ATSBullet1"/>
      <w:lvlText w:val=""/>
      <w:lvlJc w:val="left"/>
      <w:pPr>
        <w:tabs>
          <w:tab w:val="num" w:pos="360"/>
        </w:tabs>
        <w:ind w:left="360" w:hanging="360"/>
      </w:pPr>
      <w:rPr>
        <w:rFonts w:ascii="Symbol" w:hAnsi="Symbol" w:hint="default"/>
        <w:color w:val="auto"/>
      </w:rPr>
    </w:lvl>
    <w:lvl w:ilvl="1" w:tplc="5FFEFE9E" w:tentative="1">
      <w:start w:val="1"/>
      <w:numFmt w:val="bullet"/>
      <w:lvlText w:val="o"/>
      <w:lvlJc w:val="left"/>
      <w:pPr>
        <w:tabs>
          <w:tab w:val="num" w:pos="1440"/>
        </w:tabs>
        <w:ind w:left="1440" w:hanging="360"/>
      </w:pPr>
      <w:rPr>
        <w:rFonts w:ascii="Courier New" w:hAnsi="Courier New" w:cs="Courier New" w:hint="default"/>
      </w:rPr>
    </w:lvl>
    <w:lvl w:ilvl="2" w:tplc="83FA9DA2" w:tentative="1">
      <w:start w:val="1"/>
      <w:numFmt w:val="bullet"/>
      <w:lvlText w:val=""/>
      <w:lvlJc w:val="left"/>
      <w:pPr>
        <w:tabs>
          <w:tab w:val="num" w:pos="2160"/>
        </w:tabs>
        <w:ind w:left="2160" w:hanging="360"/>
      </w:pPr>
      <w:rPr>
        <w:rFonts w:ascii="Wingdings" w:hAnsi="Wingdings" w:hint="default"/>
      </w:rPr>
    </w:lvl>
    <w:lvl w:ilvl="3" w:tplc="BD084D0C" w:tentative="1">
      <w:start w:val="1"/>
      <w:numFmt w:val="bullet"/>
      <w:lvlText w:val=""/>
      <w:lvlJc w:val="left"/>
      <w:pPr>
        <w:tabs>
          <w:tab w:val="num" w:pos="2880"/>
        </w:tabs>
        <w:ind w:left="2880" w:hanging="360"/>
      </w:pPr>
      <w:rPr>
        <w:rFonts w:ascii="Symbol" w:hAnsi="Symbol" w:hint="default"/>
      </w:rPr>
    </w:lvl>
    <w:lvl w:ilvl="4" w:tplc="2CC4D6E2" w:tentative="1">
      <w:start w:val="1"/>
      <w:numFmt w:val="bullet"/>
      <w:lvlText w:val="o"/>
      <w:lvlJc w:val="left"/>
      <w:pPr>
        <w:tabs>
          <w:tab w:val="num" w:pos="3600"/>
        </w:tabs>
        <w:ind w:left="3600" w:hanging="360"/>
      </w:pPr>
      <w:rPr>
        <w:rFonts w:ascii="Courier New" w:hAnsi="Courier New" w:cs="Courier New" w:hint="default"/>
      </w:rPr>
    </w:lvl>
    <w:lvl w:ilvl="5" w:tplc="52060E6A" w:tentative="1">
      <w:start w:val="1"/>
      <w:numFmt w:val="bullet"/>
      <w:lvlText w:val=""/>
      <w:lvlJc w:val="left"/>
      <w:pPr>
        <w:tabs>
          <w:tab w:val="num" w:pos="4320"/>
        </w:tabs>
        <w:ind w:left="4320" w:hanging="360"/>
      </w:pPr>
      <w:rPr>
        <w:rFonts w:ascii="Wingdings" w:hAnsi="Wingdings" w:hint="default"/>
      </w:rPr>
    </w:lvl>
    <w:lvl w:ilvl="6" w:tplc="6DFE18D6" w:tentative="1">
      <w:start w:val="1"/>
      <w:numFmt w:val="bullet"/>
      <w:lvlText w:val=""/>
      <w:lvlJc w:val="left"/>
      <w:pPr>
        <w:tabs>
          <w:tab w:val="num" w:pos="5040"/>
        </w:tabs>
        <w:ind w:left="5040" w:hanging="360"/>
      </w:pPr>
      <w:rPr>
        <w:rFonts w:ascii="Symbol" w:hAnsi="Symbol" w:hint="default"/>
      </w:rPr>
    </w:lvl>
    <w:lvl w:ilvl="7" w:tplc="485A2A4A" w:tentative="1">
      <w:start w:val="1"/>
      <w:numFmt w:val="bullet"/>
      <w:lvlText w:val="o"/>
      <w:lvlJc w:val="left"/>
      <w:pPr>
        <w:tabs>
          <w:tab w:val="num" w:pos="5760"/>
        </w:tabs>
        <w:ind w:left="5760" w:hanging="360"/>
      </w:pPr>
      <w:rPr>
        <w:rFonts w:ascii="Courier New" w:hAnsi="Courier New" w:cs="Courier New" w:hint="default"/>
      </w:rPr>
    </w:lvl>
    <w:lvl w:ilvl="8" w:tplc="A12C80E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2D00DE2C">
      <w:start w:val="1"/>
      <w:numFmt w:val="decimal"/>
      <w:lvlText w:val="%1)"/>
      <w:lvlJc w:val="left"/>
      <w:pPr>
        <w:tabs>
          <w:tab w:val="num" w:pos="340"/>
        </w:tabs>
        <w:ind w:left="340" w:hanging="340"/>
      </w:pPr>
      <w:rPr>
        <w:rFonts w:hint="default"/>
      </w:rPr>
    </w:lvl>
    <w:lvl w:ilvl="1" w:tplc="ED5A2188" w:tentative="1">
      <w:start w:val="1"/>
      <w:numFmt w:val="lowerLetter"/>
      <w:lvlText w:val="%2."/>
      <w:lvlJc w:val="left"/>
      <w:pPr>
        <w:tabs>
          <w:tab w:val="num" w:pos="1440"/>
        </w:tabs>
        <w:ind w:left="1440" w:hanging="360"/>
      </w:pPr>
    </w:lvl>
    <w:lvl w:ilvl="2" w:tplc="ACC44A72" w:tentative="1">
      <w:start w:val="1"/>
      <w:numFmt w:val="lowerRoman"/>
      <w:lvlText w:val="%3."/>
      <w:lvlJc w:val="right"/>
      <w:pPr>
        <w:tabs>
          <w:tab w:val="num" w:pos="2160"/>
        </w:tabs>
        <w:ind w:left="2160" w:hanging="180"/>
      </w:pPr>
    </w:lvl>
    <w:lvl w:ilvl="3" w:tplc="4948CCDE" w:tentative="1">
      <w:start w:val="1"/>
      <w:numFmt w:val="decimal"/>
      <w:lvlText w:val="%4."/>
      <w:lvlJc w:val="left"/>
      <w:pPr>
        <w:tabs>
          <w:tab w:val="num" w:pos="2880"/>
        </w:tabs>
        <w:ind w:left="2880" w:hanging="360"/>
      </w:pPr>
    </w:lvl>
    <w:lvl w:ilvl="4" w:tplc="D53CFD28" w:tentative="1">
      <w:start w:val="1"/>
      <w:numFmt w:val="lowerLetter"/>
      <w:lvlText w:val="%5."/>
      <w:lvlJc w:val="left"/>
      <w:pPr>
        <w:tabs>
          <w:tab w:val="num" w:pos="3600"/>
        </w:tabs>
        <w:ind w:left="3600" w:hanging="360"/>
      </w:pPr>
    </w:lvl>
    <w:lvl w:ilvl="5" w:tplc="913C2C10" w:tentative="1">
      <w:start w:val="1"/>
      <w:numFmt w:val="lowerRoman"/>
      <w:lvlText w:val="%6."/>
      <w:lvlJc w:val="right"/>
      <w:pPr>
        <w:tabs>
          <w:tab w:val="num" w:pos="4320"/>
        </w:tabs>
        <w:ind w:left="4320" w:hanging="180"/>
      </w:pPr>
    </w:lvl>
    <w:lvl w:ilvl="6" w:tplc="DA9E7A18" w:tentative="1">
      <w:start w:val="1"/>
      <w:numFmt w:val="decimal"/>
      <w:lvlText w:val="%7."/>
      <w:lvlJc w:val="left"/>
      <w:pPr>
        <w:tabs>
          <w:tab w:val="num" w:pos="5040"/>
        </w:tabs>
        <w:ind w:left="5040" w:hanging="360"/>
      </w:pPr>
    </w:lvl>
    <w:lvl w:ilvl="7" w:tplc="8E48E1D2" w:tentative="1">
      <w:start w:val="1"/>
      <w:numFmt w:val="lowerLetter"/>
      <w:lvlText w:val="%8."/>
      <w:lvlJc w:val="left"/>
      <w:pPr>
        <w:tabs>
          <w:tab w:val="num" w:pos="5760"/>
        </w:tabs>
        <w:ind w:left="5760" w:hanging="360"/>
      </w:pPr>
    </w:lvl>
    <w:lvl w:ilvl="8" w:tplc="CAB6529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BD9CABA6">
      <w:start w:val="1"/>
      <w:numFmt w:val="decimal"/>
      <w:lvlText w:val="%1."/>
      <w:lvlJc w:val="left"/>
      <w:pPr>
        <w:tabs>
          <w:tab w:val="num" w:pos="1057"/>
        </w:tabs>
        <w:ind w:left="1057" w:hanging="360"/>
      </w:pPr>
      <w:rPr>
        <w:rFonts w:hint="default"/>
      </w:rPr>
    </w:lvl>
    <w:lvl w:ilvl="1" w:tplc="997EEBA0" w:tentative="1">
      <w:start w:val="1"/>
      <w:numFmt w:val="lowerLetter"/>
      <w:lvlText w:val="%2."/>
      <w:lvlJc w:val="left"/>
      <w:pPr>
        <w:tabs>
          <w:tab w:val="num" w:pos="2137"/>
        </w:tabs>
        <w:ind w:left="2137" w:hanging="360"/>
      </w:pPr>
    </w:lvl>
    <w:lvl w:ilvl="2" w:tplc="E3A008A4" w:tentative="1">
      <w:start w:val="1"/>
      <w:numFmt w:val="lowerRoman"/>
      <w:lvlText w:val="%3."/>
      <w:lvlJc w:val="right"/>
      <w:pPr>
        <w:tabs>
          <w:tab w:val="num" w:pos="2857"/>
        </w:tabs>
        <w:ind w:left="2857" w:hanging="180"/>
      </w:pPr>
    </w:lvl>
    <w:lvl w:ilvl="3" w:tplc="F458646E" w:tentative="1">
      <w:start w:val="1"/>
      <w:numFmt w:val="decimal"/>
      <w:lvlText w:val="%4."/>
      <w:lvlJc w:val="left"/>
      <w:pPr>
        <w:tabs>
          <w:tab w:val="num" w:pos="3577"/>
        </w:tabs>
        <w:ind w:left="3577" w:hanging="360"/>
      </w:pPr>
    </w:lvl>
    <w:lvl w:ilvl="4" w:tplc="38DC97F6" w:tentative="1">
      <w:start w:val="1"/>
      <w:numFmt w:val="lowerLetter"/>
      <w:lvlText w:val="%5."/>
      <w:lvlJc w:val="left"/>
      <w:pPr>
        <w:tabs>
          <w:tab w:val="num" w:pos="4297"/>
        </w:tabs>
        <w:ind w:left="4297" w:hanging="360"/>
      </w:pPr>
    </w:lvl>
    <w:lvl w:ilvl="5" w:tplc="5142B76C" w:tentative="1">
      <w:start w:val="1"/>
      <w:numFmt w:val="lowerRoman"/>
      <w:lvlText w:val="%6."/>
      <w:lvlJc w:val="right"/>
      <w:pPr>
        <w:tabs>
          <w:tab w:val="num" w:pos="5017"/>
        </w:tabs>
        <w:ind w:left="5017" w:hanging="180"/>
      </w:pPr>
    </w:lvl>
    <w:lvl w:ilvl="6" w:tplc="585A10C0" w:tentative="1">
      <w:start w:val="1"/>
      <w:numFmt w:val="decimal"/>
      <w:lvlText w:val="%7."/>
      <w:lvlJc w:val="left"/>
      <w:pPr>
        <w:tabs>
          <w:tab w:val="num" w:pos="5737"/>
        </w:tabs>
        <w:ind w:left="5737" w:hanging="360"/>
      </w:pPr>
    </w:lvl>
    <w:lvl w:ilvl="7" w:tplc="F84AB1A4" w:tentative="1">
      <w:start w:val="1"/>
      <w:numFmt w:val="lowerLetter"/>
      <w:lvlText w:val="%8."/>
      <w:lvlJc w:val="left"/>
      <w:pPr>
        <w:tabs>
          <w:tab w:val="num" w:pos="6457"/>
        </w:tabs>
        <w:ind w:left="6457" w:hanging="360"/>
      </w:pPr>
    </w:lvl>
    <w:lvl w:ilvl="8" w:tplc="70FA828C"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FB58E94E">
      <w:start w:val="1"/>
      <w:numFmt w:val="decimal"/>
      <w:pStyle w:val="ATSNumber1"/>
      <w:lvlText w:val="%1)"/>
      <w:lvlJc w:val="left"/>
      <w:pPr>
        <w:tabs>
          <w:tab w:val="num" w:pos="720"/>
        </w:tabs>
        <w:ind w:left="720" w:hanging="360"/>
      </w:pPr>
    </w:lvl>
    <w:lvl w:ilvl="1" w:tplc="D25213B8" w:tentative="1">
      <w:start w:val="1"/>
      <w:numFmt w:val="lowerLetter"/>
      <w:lvlText w:val="%2."/>
      <w:lvlJc w:val="left"/>
      <w:pPr>
        <w:tabs>
          <w:tab w:val="num" w:pos="1440"/>
        </w:tabs>
        <w:ind w:left="1440" w:hanging="360"/>
      </w:pPr>
    </w:lvl>
    <w:lvl w:ilvl="2" w:tplc="D60E618E" w:tentative="1">
      <w:start w:val="1"/>
      <w:numFmt w:val="lowerRoman"/>
      <w:lvlText w:val="%3."/>
      <w:lvlJc w:val="right"/>
      <w:pPr>
        <w:tabs>
          <w:tab w:val="num" w:pos="2160"/>
        </w:tabs>
        <w:ind w:left="2160" w:hanging="180"/>
      </w:pPr>
    </w:lvl>
    <w:lvl w:ilvl="3" w:tplc="026670E4" w:tentative="1">
      <w:start w:val="1"/>
      <w:numFmt w:val="decimal"/>
      <w:lvlText w:val="%4."/>
      <w:lvlJc w:val="left"/>
      <w:pPr>
        <w:tabs>
          <w:tab w:val="num" w:pos="2880"/>
        </w:tabs>
        <w:ind w:left="2880" w:hanging="360"/>
      </w:pPr>
    </w:lvl>
    <w:lvl w:ilvl="4" w:tplc="467A3BA4" w:tentative="1">
      <w:start w:val="1"/>
      <w:numFmt w:val="lowerLetter"/>
      <w:lvlText w:val="%5."/>
      <w:lvlJc w:val="left"/>
      <w:pPr>
        <w:tabs>
          <w:tab w:val="num" w:pos="3600"/>
        </w:tabs>
        <w:ind w:left="3600" w:hanging="360"/>
      </w:pPr>
    </w:lvl>
    <w:lvl w:ilvl="5" w:tplc="7E0045D2" w:tentative="1">
      <w:start w:val="1"/>
      <w:numFmt w:val="lowerRoman"/>
      <w:lvlText w:val="%6."/>
      <w:lvlJc w:val="right"/>
      <w:pPr>
        <w:tabs>
          <w:tab w:val="num" w:pos="4320"/>
        </w:tabs>
        <w:ind w:left="4320" w:hanging="180"/>
      </w:pPr>
    </w:lvl>
    <w:lvl w:ilvl="6" w:tplc="D82A847E" w:tentative="1">
      <w:start w:val="1"/>
      <w:numFmt w:val="decimal"/>
      <w:lvlText w:val="%7."/>
      <w:lvlJc w:val="left"/>
      <w:pPr>
        <w:tabs>
          <w:tab w:val="num" w:pos="5040"/>
        </w:tabs>
        <w:ind w:left="5040" w:hanging="360"/>
      </w:pPr>
    </w:lvl>
    <w:lvl w:ilvl="7" w:tplc="69FC7E32" w:tentative="1">
      <w:start w:val="1"/>
      <w:numFmt w:val="lowerLetter"/>
      <w:lvlText w:val="%8."/>
      <w:lvlJc w:val="left"/>
      <w:pPr>
        <w:tabs>
          <w:tab w:val="num" w:pos="5760"/>
        </w:tabs>
        <w:ind w:left="5760" w:hanging="360"/>
      </w:pPr>
    </w:lvl>
    <w:lvl w:ilvl="8" w:tplc="AA20FC60"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2B4EA0A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28E2D700" w:tentative="1">
      <w:start w:val="1"/>
      <w:numFmt w:val="bullet"/>
      <w:lvlText w:val="o"/>
      <w:lvlJc w:val="left"/>
      <w:pPr>
        <w:tabs>
          <w:tab w:val="num" w:pos="2517"/>
        </w:tabs>
        <w:ind w:left="2517" w:hanging="360"/>
      </w:pPr>
      <w:rPr>
        <w:rFonts w:ascii="Courier New" w:hAnsi="Courier New" w:cs="Courier New" w:hint="default"/>
      </w:rPr>
    </w:lvl>
    <w:lvl w:ilvl="2" w:tplc="C038BC0E" w:tentative="1">
      <w:start w:val="1"/>
      <w:numFmt w:val="bullet"/>
      <w:lvlText w:val=""/>
      <w:lvlJc w:val="left"/>
      <w:pPr>
        <w:tabs>
          <w:tab w:val="num" w:pos="3237"/>
        </w:tabs>
        <w:ind w:left="3237" w:hanging="360"/>
      </w:pPr>
      <w:rPr>
        <w:rFonts w:ascii="Wingdings" w:hAnsi="Wingdings" w:hint="default"/>
      </w:rPr>
    </w:lvl>
    <w:lvl w:ilvl="3" w:tplc="F81AA1CC" w:tentative="1">
      <w:start w:val="1"/>
      <w:numFmt w:val="bullet"/>
      <w:lvlText w:val=""/>
      <w:lvlJc w:val="left"/>
      <w:pPr>
        <w:tabs>
          <w:tab w:val="num" w:pos="3957"/>
        </w:tabs>
        <w:ind w:left="3957" w:hanging="360"/>
      </w:pPr>
      <w:rPr>
        <w:rFonts w:ascii="Symbol" w:hAnsi="Symbol" w:hint="default"/>
      </w:rPr>
    </w:lvl>
    <w:lvl w:ilvl="4" w:tplc="91920924" w:tentative="1">
      <w:start w:val="1"/>
      <w:numFmt w:val="bullet"/>
      <w:lvlText w:val="o"/>
      <w:lvlJc w:val="left"/>
      <w:pPr>
        <w:tabs>
          <w:tab w:val="num" w:pos="4677"/>
        </w:tabs>
        <w:ind w:left="4677" w:hanging="360"/>
      </w:pPr>
      <w:rPr>
        <w:rFonts w:ascii="Courier New" w:hAnsi="Courier New" w:cs="Courier New" w:hint="default"/>
      </w:rPr>
    </w:lvl>
    <w:lvl w:ilvl="5" w:tplc="27B6C4FC" w:tentative="1">
      <w:start w:val="1"/>
      <w:numFmt w:val="bullet"/>
      <w:lvlText w:val=""/>
      <w:lvlJc w:val="left"/>
      <w:pPr>
        <w:tabs>
          <w:tab w:val="num" w:pos="5397"/>
        </w:tabs>
        <w:ind w:left="5397" w:hanging="360"/>
      </w:pPr>
      <w:rPr>
        <w:rFonts w:ascii="Wingdings" w:hAnsi="Wingdings" w:hint="default"/>
      </w:rPr>
    </w:lvl>
    <w:lvl w:ilvl="6" w:tplc="8C04D77E" w:tentative="1">
      <w:start w:val="1"/>
      <w:numFmt w:val="bullet"/>
      <w:lvlText w:val=""/>
      <w:lvlJc w:val="left"/>
      <w:pPr>
        <w:tabs>
          <w:tab w:val="num" w:pos="6117"/>
        </w:tabs>
        <w:ind w:left="6117" w:hanging="360"/>
      </w:pPr>
      <w:rPr>
        <w:rFonts w:ascii="Symbol" w:hAnsi="Symbol" w:hint="default"/>
      </w:rPr>
    </w:lvl>
    <w:lvl w:ilvl="7" w:tplc="ABDA3B46" w:tentative="1">
      <w:start w:val="1"/>
      <w:numFmt w:val="bullet"/>
      <w:lvlText w:val="o"/>
      <w:lvlJc w:val="left"/>
      <w:pPr>
        <w:tabs>
          <w:tab w:val="num" w:pos="6837"/>
        </w:tabs>
        <w:ind w:left="6837" w:hanging="360"/>
      </w:pPr>
      <w:rPr>
        <w:rFonts w:ascii="Courier New" w:hAnsi="Courier New" w:cs="Courier New" w:hint="default"/>
      </w:rPr>
    </w:lvl>
    <w:lvl w:ilvl="8" w:tplc="35A0C908"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811ED7E0">
      <w:start w:val="1"/>
      <w:numFmt w:val="decimal"/>
      <w:pStyle w:val="ATSNumber2"/>
      <w:lvlText w:val="%1."/>
      <w:lvlJc w:val="left"/>
      <w:pPr>
        <w:tabs>
          <w:tab w:val="num" w:pos="720"/>
        </w:tabs>
        <w:ind w:left="720" w:hanging="360"/>
      </w:pPr>
      <w:rPr>
        <w:rFonts w:hint="default"/>
      </w:rPr>
    </w:lvl>
    <w:lvl w:ilvl="1" w:tplc="3DBEF57A" w:tentative="1">
      <w:start w:val="1"/>
      <w:numFmt w:val="lowerLetter"/>
      <w:lvlText w:val="%2."/>
      <w:lvlJc w:val="left"/>
      <w:pPr>
        <w:tabs>
          <w:tab w:val="num" w:pos="1440"/>
        </w:tabs>
        <w:ind w:left="1440" w:hanging="360"/>
      </w:pPr>
    </w:lvl>
    <w:lvl w:ilvl="2" w:tplc="D5C437FA" w:tentative="1">
      <w:start w:val="1"/>
      <w:numFmt w:val="lowerRoman"/>
      <w:lvlText w:val="%3."/>
      <w:lvlJc w:val="right"/>
      <w:pPr>
        <w:tabs>
          <w:tab w:val="num" w:pos="2160"/>
        </w:tabs>
        <w:ind w:left="2160" w:hanging="180"/>
      </w:pPr>
    </w:lvl>
    <w:lvl w:ilvl="3" w:tplc="E6140FF2" w:tentative="1">
      <w:start w:val="1"/>
      <w:numFmt w:val="decimal"/>
      <w:lvlText w:val="%4."/>
      <w:lvlJc w:val="left"/>
      <w:pPr>
        <w:tabs>
          <w:tab w:val="num" w:pos="2880"/>
        </w:tabs>
        <w:ind w:left="2880" w:hanging="360"/>
      </w:pPr>
    </w:lvl>
    <w:lvl w:ilvl="4" w:tplc="2FDEB64A" w:tentative="1">
      <w:start w:val="1"/>
      <w:numFmt w:val="lowerLetter"/>
      <w:lvlText w:val="%5."/>
      <w:lvlJc w:val="left"/>
      <w:pPr>
        <w:tabs>
          <w:tab w:val="num" w:pos="3600"/>
        </w:tabs>
        <w:ind w:left="3600" w:hanging="360"/>
      </w:pPr>
    </w:lvl>
    <w:lvl w:ilvl="5" w:tplc="ACE0953E" w:tentative="1">
      <w:start w:val="1"/>
      <w:numFmt w:val="lowerRoman"/>
      <w:lvlText w:val="%6."/>
      <w:lvlJc w:val="right"/>
      <w:pPr>
        <w:tabs>
          <w:tab w:val="num" w:pos="4320"/>
        </w:tabs>
        <w:ind w:left="4320" w:hanging="180"/>
      </w:pPr>
    </w:lvl>
    <w:lvl w:ilvl="6" w:tplc="ECB8FA6E" w:tentative="1">
      <w:start w:val="1"/>
      <w:numFmt w:val="decimal"/>
      <w:lvlText w:val="%7."/>
      <w:lvlJc w:val="left"/>
      <w:pPr>
        <w:tabs>
          <w:tab w:val="num" w:pos="5040"/>
        </w:tabs>
        <w:ind w:left="5040" w:hanging="360"/>
      </w:pPr>
    </w:lvl>
    <w:lvl w:ilvl="7" w:tplc="06B4997C" w:tentative="1">
      <w:start w:val="1"/>
      <w:numFmt w:val="lowerLetter"/>
      <w:lvlText w:val="%8."/>
      <w:lvlJc w:val="left"/>
      <w:pPr>
        <w:tabs>
          <w:tab w:val="num" w:pos="5760"/>
        </w:tabs>
        <w:ind w:left="5760" w:hanging="360"/>
      </w:pPr>
    </w:lvl>
    <w:lvl w:ilvl="8" w:tplc="93887490"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031"/>
    <w:rsid w:val="00092031"/>
    <w:rsid w:val="00F524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30F3D203"/>
  <w15:chartTrackingRefBased/>
  <w15:docId w15:val="{1648422D-AC3C-4CC8-A29F-BAF10466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Default">
    <w:name w:val="Default"/>
    <w:rsid w:val="00F5249F"/>
    <w:pPr>
      <w:autoSpaceDE w:val="0"/>
      <w:autoSpaceDN w:val="0"/>
      <w:adjustRightInd w:val="0"/>
    </w:pPr>
    <w:rPr>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3390/drones3020039"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194/isprs-annals-IV-2-W5-141-2019"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2008</Words>
  <Characters>32931</Characters>
  <Application>Microsoft Office Word</Application>
  <DocSecurity>0</DocSecurity>
  <Lines>274</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34870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2021-04-29T16:52:00Z</dcterms:modified>
</cp:coreProperties>
</file>