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B08E8" w14:textId="77777777" w:rsidR="00C26F2D" w:rsidRPr="00BF077B" w:rsidRDefault="00697553" w:rsidP="00BF077B">
      <w:pPr>
        <w:pStyle w:val="ATSNormal"/>
        <w:rPr>
          <w:rStyle w:val="Ttulodellibro"/>
        </w:rPr>
      </w:pPr>
    </w:p>
    <w:p w14:paraId="1FE1A478" w14:textId="77777777" w:rsidR="002F0A13" w:rsidRDefault="00697553" w:rsidP="004B4A60">
      <w:pPr>
        <w:rPr>
          <w:b/>
          <w:u w:val="single"/>
          <w:lang w:val="es-ES_tradnl"/>
        </w:rPr>
      </w:pPr>
    </w:p>
    <w:p w14:paraId="2E6F508F" w14:textId="77777777" w:rsidR="002F0A13" w:rsidRDefault="00697553" w:rsidP="004B4A60">
      <w:pPr>
        <w:rPr>
          <w:b/>
          <w:u w:val="single"/>
          <w:lang w:val="es-ES_tradnl"/>
        </w:rPr>
      </w:pPr>
    </w:p>
    <w:p w14:paraId="7F7243EE" w14:textId="77777777" w:rsidR="002F0A13" w:rsidRDefault="00697553" w:rsidP="004B4A60">
      <w:pPr>
        <w:rPr>
          <w:b/>
          <w:u w:val="single"/>
          <w:lang w:val="es-ES_tradnl"/>
        </w:rPr>
      </w:pPr>
    </w:p>
    <w:p w14:paraId="5DA4F453" w14:textId="77777777" w:rsidR="002F0A13" w:rsidRDefault="00697553" w:rsidP="004B4A60">
      <w:pPr>
        <w:rPr>
          <w:b/>
          <w:u w:val="single"/>
          <w:lang w:val="es-ES_tradnl"/>
        </w:rPr>
      </w:pPr>
    </w:p>
    <w:p w14:paraId="1C3DFF87" w14:textId="77777777" w:rsidR="00C26F2D" w:rsidRDefault="00697553" w:rsidP="004B4A60">
      <w:pPr>
        <w:rPr>
          <w:b/>
          <w:u w:val="single"/>
          <w:lang w:val="es-ES_tradnl"/>
        </w:rPr>
      </w:pPr>
    </w:p>
    <w:p w14:paraId="11809CB0" w14:textId="77777777" w:rsidR="004B4A60" w:rsidRPr="0057246E" w:rsidRDefault="00697553" w:rsidP="001B789F">
      <w:pPr>
        <w:pStyle w:val="ATSTitle"/>
      </w:pPr>
      <w:bookmarkStart w:id="0" w:name="name"/>
      <w:r>
        <w:t>Extension of the Use of Turkish Scientific Research Camp</w:t>
      </w:r>
      <w:bookmarkEnd w:id="0"/>
    </w:p>
    <w:p w14:paraId="0E07B9B9" w14:textId="77777777" w:rsidR="004B4A60" w:rsidRPr="0057246E" w:rsidRDefault="00697553" w:rsidP="00F75424">
      <w:pPr>
        <w:jc w:val="center"/>
      </w:pPr>
    </w:p>
    <w:p w14:paraId="596CA102" w14:textId="77777777" w:rsidR="004B4A60" w:rsidRPr="002F0A13" w:rsidRDefault="00697553" w:rsidP="002F0A13"/>
    <w:p w14:paraId="3769A969" w14:textId="77777777" w:rsidR="004B4A60" w:rsidRDefault="00697553" w:rsidP="00F75424">
      <w:pPr>
        <w:jc w:val="center"/>
      </w:pPr>
      <w:bookmarkStart w:id="1" w:name="memo"/>
      <w:bookmarkEnd w:id="1"/>
    </w:p>
    <w:p w14:paraId="6B94F942" w14:textId="77777777" w:rsidR="0097629D" w:rsidRDefault="00697553" w:rsidP="00F75424">
      <w:pPr>
        <w:jc w:val="center"/>
      </w:pPr>
    </w:p>
    <w:p w14:paraId="4D2B4A31" w14:textId="77777777" w:rsidR="0097629D" w:rsidRDefault="00697553" w:rsidP="00F75424">
      <w:pPr>
        <w:jc w:val="center"/>
      </w:pPr>
    </w:p>
    <w:p w14:paraId="10CA2553" w14:textId="77777777" w:rsidR="0097629D" w:rsidRDefault="00697553" w:rsidP="00F75424">
      <w:pPr>
        <w:jc w:val="center"/>
      </w:pPr>
    </w:p>
    <w:p w14:paraId="3606ADBB" w14:textId="77777777" w:rsidR="0097629D" w:rsidRPr="00C26F2D" w:rsidRDefault="00697553" w:rsidP="00F75424">
      <w:pPr>
        <w:jc w:val="center"/>
      </w:pPr>
    </w:p>
    <w:p w14:paraId="3943AAD6" w14:textId="77777777" w:rsidR="004B4A60" w:rsidRPr="0057246E" w:rsidRDefault="00697553" w:rsidP="004B4A60"/>
    <w:p w14:paraId="73FDADA7" w14:textId="77777777" w:rsidR="00C26F2D" w:rsidRDefault="00697553"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7D69CDA5" w14:textId="77777777" w:rsidR="00697553" w:rsidRDefault="00697553" w:rsidP="00697553">
      <w:pPr>
        <w:pStyle w:val="ATSHeading1"/>
      </w:pPr>
      <w:r>
        <w:lastRenderedPageBreak/>
        <w:t>Extension of the Use of Turkish Scientific Research Camp</w:t>
      </w:r>
    </w:p>
    <w:p w14:paraId="5F033265" w14:textId="77777777" w:rsidR="00697553" w:rsidRPr="00BB1D44" w:rsidRDefault="00697553" w:rsidP="00697553">
      <w:pPr>
        <w:pStyle w:val="ATSHeading3"/>
        <w:jc w:val="center"/>
        <w:rPr>
          <w:b w:val="0"/>
        </w:rPr>
      </w:pPr>
      <w:r>
        <w:rPr>
          <w:b w:val="0"/>
        </w:rPr>
        <w:t>Background</w:t>
      </w:r>
      <w:r w:rsidRPr="00BB1D44">
        <w:rPr>
          <w:b w:val="0"/>
        </w:rPr>
        <w:t xml:space="preserve"> Paper submitted by Turkey</w:t>
      </w:r>
    </w:p>
    <w:p w14:paraId="18B1257C" w14:textId="77777777" w:rsidR="00697553" w:rsidRDefault="00697553" w:rsidP="00697553">
      <w:pPr>
        <w:pStyle w:val="ATSHeading2"/>
      </w:pPr>
      <w:r>
        <w:t>Summary</w:t>
      </w:r>
    </w:p>
    <w:p w14:paraId="5EF7C2E3" w14:textId="77777777" w:rsidR="00697553" w:rsidRDefault="00697553" w:rsidP="00697553">
      <w:pPr>
        <w:pStyle w:val="ATSNormal"/>
      </w:pPr>
      <w:r>
        <w:t>This paper gives information on the extension of the usage of the temporary research camp of Turkey, which was aimed to be used until 2022/2023 season.</w:t>
      </w:r>
    </w:p>
    <w:p w14:paraId="61FC6B2F" w14:textId="77777777" w:rsidR="00697553" w:rsidRDefault="00697553" w:rsidP="00697553">
      <w:pPr>
        <w:pStyle w:val="ATSHeading2"/>
      </w:pPr>
      <w:r>
        <w:t>Introduction</w:t>
      </w:r>
    </w:p>
    <w:p w14:paraId="2BA8D96B" w14:textId="77777777" w:rsidR="00697553" w:rsidRDefault="00697553" w:rsidP="00697553">
      <w:pPr>
        <w:pStyle w:val="ATSNormal"/>
      </w:pPr>
      <w:r>
        <w:t xml:space="preserve">A scientific research camp was established on Horseshoe Island in February 2019 during the 3rd Turkish Antarctic Expedition (TAE-3) to support the polar research field studies. Three 20-feet container-sized modules were installed on the </w:t>
      </w:r>
      <w:proofErr w:type="spellStart"/>
      <w:r>
        <w:t>Lystad</w:t>
      </w:r>
      <w:proofErr w:type="spellEnd"/>
      <w:r>
        <w:t xml:space="preserve"> Bay coast of the Island to be used for different purposes. The first module is used as a workshop and storage for equipment &amp; spare parts. The middle container is employed as a dormitory which can accommodate up to 8 people and can also be used as an office. The third module is a kitchen where people can eat and rest, which can also be organized to be used as a laboratory. </w:t>
      </w:r>
    </w:p>
    <w:p w14:paraId="07A9B491" w14:textId="77777777" w:rsidR="00697553" w:rsidRDefault="00697553" w:rsidP="00697553">
      <w:pPr>
        <w:pStyle w:val="ATSNormal"/>
      </w:pPr>
      <w:r>
        <w:rPr>
          <w:noProof/>
          <w:lang w:val="tr-TR" w:eastAsia="tr-TR"/>
        </w:rPr>
        <w:drawing>
          <wp:inline distT="0" distB="0" distL="0" distR="0" wp14:anchorId="4D63E478" wp14:editId="0C40B43A">
            <wp:extent cx="3745865" cy="1892300"/>
            <wp:effectExtent l="0" t="0" r="6985" b="0"/>
            <wp:docPr id="2" name="Resim 2" descr="IMG_20220222_200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IMG_20220222_200924"/>
                    <pic:cNvPicPr>
                      <a:picLocks noChangeAspect="1" noChangeArrowheads="1"/>
                    </pic:cNvPicPr>
                  </pic:nvPicPr>
                  <pic:blipFill>
                    <a:blip r:embed="rId11" cstate="print">
                      <a:extLst>
                        <a:ext uri="{28A0092B-C50C-407E-A947-70E740481C1C}">
                          <a14:useLocalDpi xmlns:a14="http://schemas.microsoft.com/office/drawing/2010/main" val="0"/>
                        </a:ext>
                      </a:extLst>
                    </a:blip>
                    <a:srcRect l="13101" t="15997" b="25369"/>
                    <a:stretch>
                      <a:fillRect/>
                    </a:stretch>
                  </pic:blipFill>
                  <pic:spPr bwMode="auto">
                    <a:xfrm>
                      <a:off x="0" y="0"/>
                      <a:ext cx="3745865" cy="1892300"/>
                    </a:xfrm>
                    <a:prstGeom prst="rect">
                      <a:avLst/>
                    </a:prstGeom>
                    <a:noFill/>
                    <a:ln>
                      <a:noFill/>
                    </a:ln>
                  </pic:spPr>
                </pic:pic>
              </a:graphicData>
            </a:graphic>
          </wp:inline>
        </w:drawing>
      </w:r>
    </w:p>
    <w:p w14:paraId="1480D839" w14:textId="77777777" w:rsidR="00697553" w:rsidRDefault="00697553" w:rsidP="00697553">
      <w:pPr>
        <w:pStyle w:val="ATSNormal"/>
      </w:pPr>
      <w:r>
        <w:rPr>
          <w:i/>
        </w:rPr>
        <w:t>Figure 1.</w:t>
      </w:r>
      <w:r>
        <w:t xml:space="preserve"> Turkish Scientific Research Camp</w:t>
      </w:r>
    </w:p>
    <w:p w14:paraId="2DF3C95E" w14:textId="77777777" w:rsidR="00697553" w:rsidRDefault="00697553" w:rsidP="00697553">
      <w:pPr>
        <w:pStyle w:val="ATSHeading2"/>
      </w:pPr>
      <w:r>
        <w:t xml:space="preserve">The Camp Site </w:t>
      </w:r>
    </w:p>
    <w:p w14:paraId="7C80D9A3" w14:textId="77777777" w:rsidR="00697553" w:rsidRDefault="00697553" w:rsidP="00697553">
      <w:pPr>
        <w:pStyle w:val="ATSNormal"/>
      </w:pPr>
      <w:r>
        <w:t xml:space="preserve">In the Initial Environmental Evaluation (IEE) report prepared for the camp, it was stated that the established camp will be </w:t>
      </w:r>
      <w:r>
        <w:rPr>
          <w:szCs w:val="22"/>
        </w:rPr>
        <w:t>used for three seasons and</w:t>
      </w:r>
      <w:r>
        <w:t xml:space="preserve"> removed after the realization of the projects in 2022. However, in the draft Comprehensive Environmental Evaluation (CEE) report for the construction and operation of the Turkish Antarctic Research Station (TARS) at Horseshoe Island, it was informed that “the already existing Turkish Scientific Research Camp modules will be integrated to the TARS construction camp”. </w:t>
      </w:r>
      <w:r w:rsidRPr="00A04453">
        <w:t>The emergence of the Covid-19</w:t>
      </w:r>
      <w:r>
        <w:t xml:space="preserve"> </w:t>
      </w:r>
      <w:r w:rsidRPr="00A04453">
        <w:t>pandemic in 2020 adversely affected the polar research activities worldwide. Under these</w:t>
      </w:r>
      <w:r>
        <w:t xml:space="preserve"> </w:t>
      </w:r>
      <w:r w:rsidRPr="00A04453">
        <w:t xml:space="preserve">circumstances, Turkey </w:t>
      </w:r>
      <w:proofErr w:type="gramStart"/>
      <w:r w:rsidRPr="00A04453">
        <w:t>accomplish</w:t>
      </w:r>
      <w:proofErr w:type="gramEnd"/>
      <w:r w:rsidRPr="00A04453">
        <w:t xml:space="preserve"> to organize the fifth Turkish Antarctic Expedition (TAE-V)</w:t>
      </w:r>
      <w:r>
        <w:t xml:space="preserve"> </w:t>
      </w:r>
      <w:r w:rsidRPr="00A04453">
        <w:t>in the 2020-2021 Antarctic season with a limited number of researchers in order to provide the</w:t>
      </w:r>
      <w:r>
        <w:t xml:space="preserve"> </w:t>
      </w:r>
      <w:r w:rsidRPr="00A04453">
        <w:t xml:space="preserve">sustainability of former research activities by taking all necessary health measures. </w:t>
      </w:r>
    </w:p>
    <w:p w14:paraId="762A2EC8" w14:textId="77777777" w:rsidR="00697553" w:rsidRDefault="00697553" w:rsidP="00697553">
      <w:pPr>
        <w:pStyle w:val="ATSHeading2"/>
      </w:pPr>
      <w:r w:rsidRPr="00BB1D44">
        <w:t>Conclusion</w:t>
      </w:r>
    </w:p>
    <w:p w14:paraId="4B51B680" w14:textId="77777777" w:rsidR="00697553" w:rsidRDefault="00697553" w:rsidP="00697553">
      <w:pPr>
        <w:pStyle w:val="ATSNormal"/>
      </w:pPr>
      <w:r>
        <w:t xml:space="preserve">Considering the impact of the Covid-19 pandemic on the global economy, potential disruptions in supply and logistics of construction materials, increasing costs, and the safety of the personnel, the construction of the new station is planned to be commenced after the mentioned </w:t>
      </w:r>
      <w:r>
        <w:lastRenderedPageBreak/>
        <w:t>global concerns are over. Therefore, Turkey declares that the Turkish Scientific Research Camp will be used until the new station is put into service.</w:t>
      </w:r>
    </w:p>
    <w:p w14:paraId="18D3327B" w14:textId="77777777" w:rsidR="00697553" w:rsidRDefault="00697553" w:rsidP="00697553">
      <w:pPr>
        <w:pStyle w:val="ATSNormal"/>
      </w:pPr>
    </w:p>
    <w:p w14:paraId="79445453" w14:textId="77777777" w:rsidR="00697553" w:rsidRDefault="00697553" w:rsidP="00697553">
      <w:pPr>
        <w:pStyle w:val="ATSNormal"/>
      </w:pPr>
    </w:p>
    <w:p w14:paraId="65FBDEAB" w14:textId="77777777" w:rsidR="004B4A60" w:rsidRDefault="00697553" w:rsidP="00952E9F"/>
    <w:sectPr w:rsidR="004B4A60" w:rsidSect="00283F0F">
      <w:headerReference w:type="default" r:id="rId12"/>
      <w:footerReference w:type="default" r:id="rId13"/>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0A353" w14:textId="77777777" w:rsidR="00000000" w:rsidRDefault="00697553">
      <w:r>
        <w:separator/>
      </w:r>
    </w:p>
  </w:endnote>
  <w:endnote w:type="continuationSeparator" w:id="0">
    <w:p w14:paraId="62494D15" w14:textId="77777777" w:rsidR="00000000" w:rsidRDefault="00697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C4E9D" w14:textId="77777777" w:rsidR="00FA0B9F" w:rsidRDefault="00697553" w:rsidP="00CF5C82">
    <w:pPr>
      <w:framePr w:wrap="around" w:vAnchor="text" w:hAnchor="margin" w:xAlign="right" w:y="1"/>
    </w:pPr>
    <w:r>
      <w:fldChar w:fldCharType="begin"/>
    </w:r>
    <w:r>
      <w:instrText xml:space="preserve">PAGE  </w:instrText>
    </w:r>
    <w:r>
      <w:fldChar w:fldCharType="separate"/>
    </w:r>
    <w:r>
      <w:fldChar w:fldCharType="end"/>
    </w:r>
  </w:p>
  <w:p w14:paraId="4B808FB0" w14:textId="77777777" w:rsidR="00FA0B9F" w:rsidRDefault="0069755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D2DEF" w14:textId="77777777" w:rsidR="00FA0B9F" w:rsidRDefault="0069755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C47F3ED" w14:textId="53E00781" w:rsidR="00FA0B9F" w:rsidRDefault="00697553" w:rsidP="0069755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E1694" w14:textId="77777777" w:rsidR="00E311C9" w:rsidRDefault="0069755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A54E0AB" w14:textId="77777777" w:rsidR="00E311C9" w:rsidRDefault="0069755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A41D5" w14:textId="77777777" w:rsidR="00000000" w:rsidRDefault="00697553">
      <w:r>
        <w:separator/>
      </w:r>
    </w:p>
  </w:footnote>
  <w:footnote w:type="continuationSeparator" w:id="0">
    <w:p w14:paraId="4D4D399A" w14:textId="77777777" w:rsidR="00000000" w:rsidRDefault="006975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4038CF" w14:paraId="0A61E750" w14:textId="77777777" w:rsidTr="00490760">
      <w:trPr>
        <w:trHeight w:val="344"/>
        <w:jc w:val="center"/>
      </w:trPr>
      <w:tc>
        <w:tcPr>
          <w:tcW w:w="5495" w:type="dxa"/>
        </w:tcPr>
        <w:p w14:paraId="0E7C2AC2" w14:textId="77777777" w:rsidR="00DB7C09" w:rsidRDefault="00697553" w:rsidP="00F968D4"/>
      </w:tc>
      <w:tc>
        <w:tcPr>
          <w:tcW w:w="4253" w:type="dxa"/>
          <w:gridSpan w:val="2"/>
        </w:tcPr>
        <w:p w14:paraId="4C8106AE" w14:textId="77777777" w:rsidR="00DB7C09" w:rsidRPr="00BD47E4" w:rsidRDefault="00697553" w:rsidP="002A07BC">
          <w:pPr>
            <w:jc w:val="right"/>
            <w:rPr>
              <w:b/>
              <w:sz w:val="32"/>
              <w:szCs w:val="32"/>
            </w:rPr>
          </w:pPr>
          <w:bookmarkStart w:id="2" w:name="type"/>
          <w:r w:rsidRPr="00BD47E4">
            <w:rPr>
              <w:b/>
              <w:sz w:val="32"/>
              <w:szCs w:val="32"/>
            </w:rPr>
            <w:t>IP</w:t>
          </w:r>
          <w:bookmarkEnd w:id="2"/>
        </w:p>
      </w:tc>
      <w:tc>
        <w:tcPr>
          <w:tcW w:w="1524" w:type="dxa"/>
          <w:gridSpan w:val="2"/>
        </w:tcPr>
        <w:p w14:paraId="0CEA0F84" w14:textId="77777777" w:rsidR="00DB7C09" w:rsidRPr="00BD47E4" w:rsidRDefault="00697553" w:rsidP="00DB7C09">
          <w:pPr>
            <w:rPr>
              <w:b/>
              <w:sz w:val="32"/>
              <w:szCs w:val="32"/>
            </w:rPr>
          </w:pPr>
          <w:bookmarkStart w:id="3" w:name="number"/>
          <w:r w:rsidRPr="00BD47E4">
            <w:rPr>
              <w:b/>
              <w:sz w:val="32"/>
              <w:szCs w:val="32"/>
            </w:rPr>
            <w:t>100</w:t>
          </w:r>
          <w:bookmarkEnd w:id="3"/>
        </w:p>
      </w:tc>
    </w:tr>
    <w:tr w:rsidR="004038CF" w14:paraId="7FB5107B" w14:textId="77777777" w:rsidTr="00490760">
      <w:trPr>
        <w:trHeight w:val="2165"/>
        <w:jc w:val="center"/>
      </w:trPr>
      <w:tc>
        <w:tcPr>
          <w:tcW w:w="5495" w:type="dxa"/>
        </w:tcPr>
        <w:p w14:paraId="68F3AFEB" w14:textId="77777777" w:rsidR="00490760" w:rsidRPr="00EE4D48" w:rsidRDefault="00697553" w:rsidP="002A07BC">
          <w:pPr>
            <w:rPr>
              <w:b/>
              <w:sz w:val="28"/>
              <w:szCs w:val="28"/>
            </w:rPr>
          </w:pPr>
          <w:r>
            <w:rPr>
              <w:noProof/>
            </w:rPr>
            <w:drawing>
              <wp:inline distT="0" distB="0" distL="0" distR="0" wp14:anchorId="4F01FBAA" wp14:editId="1A207E54">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47956"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67B0ABA0" w14:textId="77777777" w:rsidR="00490760" w:rsidRPr="00FE5146" w:rsidRDefault="00697553" w:rsidP="00490760">
          <w:pPr>
            <w:jc w:val="right"/>
            <w:rPr>
              <w:sz w:val="144"/>
              <w:szCs w:val="144"/>
            </w:rPr>
          </w:pPr>
          <w:r w:rsidRPr="00FE5146">
            <w:rPr>
              <w:sz w:val="144"/>
              <w:szCs w:val="144"/>
            </w:rPr>
            <w:t>ENG</w:t>
          </w:r>
        </w:p>
      </w:tc>
    </w:tr>
    <w:tr w:rsidR="004038CF" w14:paraId="66BB82BB" w14:textId="77777777" w:rsidTr="00BD47E4">
      <w:trPr>
        <w:trHeight w:val="409"/>
        <w:jc w:val="center"/>
      </w:trPr>
      <w:tc>
        <w:tcPr>
          <w:tcW w:w="9039" w:type="dxa"/>
          <w:gridSpan w:val="2"/>
        </w:tcPr>
        <w:p w14:paraId="60464C72" w14:textId="77777777" w:rsidR="00BD47E4" w:rsidRDefault="00697553" w:rsidP="002C30DA">
          <w:pPr>
            <w:jc w:val="right"/>
          </w:pPr>
          <w:r>
            <w:t>Agenda Item:</w:t>
          </w:r>
        </w:p>
      </w:tc>
      <w:tc>
        <w:tcPr>
          <w:tcW w:w="1843" w:type="dxa"/>
          <w:gridSpan w:val="2"/>
        </w:tcPr>
        <w:p w14:paraId="03EFA4BC" w14:textId="77777777" w:rsidR="00BD47E4" w:rsidRDefault="00697553" w:rsidP="002C30DA">
          <w:pPr>
            <w:jc w:val="right"/>
          </w:pPr>
          <w:bookmarkStart w:id="4" w:name="agenda"/>
          <w:r>
            <w:t>CEP 8b</w:t>
          </w:r>
          <w:bookmarkEnd w:id="4"/>
        </w:p>
      </w:tc>
      <w:tc>
        <w:tcPr>
          <w:tcW w:w="390" w:type="dxa"/>
        </w:tcPr>
        <w:p w14:paraId="1B8F6251" w14:textId="77777777" w:rsidR="00BD47E4" w:rsidRDefault="00697553" w:rsidP="00387A65">
          <w:pPr>
            <w:jc w:val="right"/>
          </w:pPr>
        </w:p>
      </w:tc>
    </w:tr>
    <w:tr w:rsidR="004038CF" w14:paraId="4BB0A61C" w14:textId="77777777" w:rsidTr="00BD47E4">
      <w:trPr>
        <w:trHeight w:val="397"/>
        <w:jc w:val="center"/>
      </w:trPr>
      <w:tc>
        <w:tcPr>
          <w:tcW w:w="9039" w:type="dxa"/>
          <w:gridSpan w:val="2"/>
        </w:tcPr>
        <w:p w14:paraId="429340CF" w14:textId="77777777" w:rsidR="00BD47E4" w:rsidRDefault="00697553" w:rsidP="002C30DA">
          <w:pPr>
            <w:jc w:val="right"/>
          </w:pPr>
          <w:r>
            <w:t>Presented by:</w:t>
          </w:r>
        </w:p>
      </w:tc>
      <w:tc>
        <w:tcPr>
          <w:tcW w:w="1843" w:type="dxa"/>
          <w:gridSpan w:val="2"/>
        </w:tcPr>
        <w:p w14:paraId="262A2F3A" w14:textId="77777777" w:rsidR="00BD47E4" w:rsidRDefault="00697553" w:rsidP="002C30DA">
          <w:pPr>
            <w:jc w:val="right"/>
          </w:pPr>
          <w:bookmarkStart w:id="5" w:name="party"/>
          <w:r>
            <w:t>Turkey</w:t>
          </w:r>
          <w:bookmarkEnd w:id="5"/>
        </w:p>
      </w:tc>
      <w:tc>
        <w:tcPr>
          <w:tcW w:w="390" w:type="dxa"/>
        </w:tcPr>
        <w:p w14:paraId="3B62785F" w14:textId="77777777" w:rsidR="00BD47E4" w:rsidRDefault="00697553" w:rsidP="00387A65">
          <w:pPr>
            <w:jc w:val="right"/>
          </w:pPr>
        </w:p>
      </w:tc>
    </w:tr>
    <w:tr w:rsidR="004038CF" w14:paraId="10DC5197" w14:textId="77777777" w:rsidTr="00BD47E4">
      <w:trPr>
        <w:trHeight w:val="409"/>
        <w:jc w:val="center"/>
      </w:trPr>
      <w:tc>
        <w:tcPr>
          <w:tcW w:w="9039" w:type="dxa"/>
          <w:gridSpan w:val="2"/>
        </w:tcPr>
        <w:p w14:paraId="52E15298" w14:textId="77777777" w:rsidR="00BD47E4" w:rsidRDefault="00697553" w:rsidP="002C30DA">
          <w:pPr>
            <w:jc w:val="right"/>
          </w:pPr>
          <w:r>
            <w:t>Original:</w:t>
          </w:r>
        </w:p>
      </w:tc>
      <w:tc>
        <w:tcPr>
          <w:tcW w:w="1843" w:type="dxa"/>
          <w:gridSpan w:val="2"/>
        </w:tcPr>
        <w:p w14:paraId="292A6391" w14:textId="77777777" w:rsidR="00BD47E4" w:rsidRDefault="00697553" w:rsidP="002C30DA">
          <w:pPr>
            <w:jc w:val="right"/>
          </w:pPr>
          <w:bookmarkStart w:id="6" w:name="language"/>
          <w:r>
            <w:t>English</w:t>
          </w:r>
          <w:bookmarkEnd w:id="6"/>
        </w:p>
      </w:tc>
      <w:tc>
        <w:tcPr>
          <w:tcW w:w="390" w:type="dxa"/>
        </w:tcPr>
        <w:p w14:paraId="5A3A7D0D" w14:textId="77777777" w:rsidR="00BD47E4" w:rsidRDefault="00697553" w:rsidP="00387A65">
          <w:pPr>
            <w:jc w:val="right"/>
          </w:pPr>
        </w:p>
      </w:tc>
    </w:tr>
    <w:tr w:rsidR="004038CF" w14:paraId="26A67D23" w14:textId="77777777" w:rsidTr="00BD47E4">
      <w:trPr>
        <w:trHeight w:val="409"/>
        <w:jc w:val="center"/>
      </w:trPr>
      <w:tc>
        <w:tcPr>
          <w:tcW w:w="9039" w:type="dxa"/>
          <w:gridSpan w:val="2"/>
        </w:tcPr>
        <w:p w14:paraId="6F32B69D" w14:textId="77777777" w:rsidR="0097629D" w:rsidRDefault="00697553" w:rsidP="002C30DA">
          <w:pPr>
            <w:jc w:val="right"/>
          </w:pPr>
          <w:r>
            <w:t>Submitted:</w:t>
          </w:r>
        </w:p>
      </w:tc>
      <w:tc>
        <w:tcPr>
          <w:tcW w:w="1843" w:type="dxa"/>
          <w:gridSpan w:val="2"/>
        </w:tcPr>
        <w:p w14:paraId="07949E0C" w14:textId="77777777" w:rsidR="0097629D" w:rsidRDefault="00697553" w:rsidP="0097629D">
          <w:pPr>
            <w:jc w:val="right"/>
          </w:pPr>
          <w:bookmarkStart w:id="7" w:name="date_submission"/>
          <w:r>
            <w:t>22/4/2022</w:t>
          </w:r>
          <w:bookmarkEnd w:id="7"/>
        </w:p>
      </w:tc>
      <w:tc>
        <w:tcPr>
          <w:tcW w:w="390" w:type="dxa"/>
        </w:tcPr>
        <w:p w14:paraId="6B7FF352" w14:textId="77777777" w:rsidR="0097629D" w:rsidRDefault="00697553" w:rsidP="00387A65">
          <w:pPr>
            <w:jc w:val="right"/>
          </w:pPr>
        </w:p>
      </w:tc>
    </w:tr>
  </w:tbl>
  <w:p w14:paraId="5C1B745D" w14:textId="77777777" w:rsidR="00AE5DD0" w:rsidRDefault="0069755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4038CF" w14:paraId="3AE80700" w14:textId="77777777">
      <w:trPr>
        <w:trHeight w:val="354"/>
        <w:jc w:val="center"/>
      </w:trPr>
      <w:tc>
        <w:tcPr>
          <w:tcW w:w="9694" w:type="dxa"/>
        </w:tcPr>
        <w:p w14:paraId="0D271251" w14:textId="3C84F014" w:rsidR="00AE5DD0" w:rsidRPr="00BD47E4" w:rsidRDefault="00697553" w:rsidP="00C26F2D">
          <w:pPr>
            <w:jc w:val="right"/>
            <w:rPr>
              <w:b/>
              <w:sz w:val="32"/>
              <w:szCs w:val="32"/>
            </w:rPr>
          </w:pPr>
          <w:r>
            <w:rPr>
              <w:b/>
              <w:sz w:val="32"/>
              <w:szCs w:val="32"/>
            </w:rPr>
            <w:t>IP</w:t>
          </w:r>
        </w:p>
      </w:tc>
      <w:tc>
        <w:tcPr>
          <w:tcW w:w="1332" w:type="dxa"/>
        </w:tcPr>
        <w:p w14:paraId="2EF65357" w14:textId="56516997" w:rsidR="00AE5DD0" w:rsidRPr="00BD47E4" w:rsidRDefault="00697553" w:rsidP="00080F4C">
          <w:pPr>
            <w:rPr>
              <w:b/>
              <w:sz w:val="32"/>
              <w:szCs w:val="32"/>
            </w:rPr>
          </w:pPr>
          <w:r>
            <w:rPr>
              <w:b/>
              <w:sz w:val="32"/>
              <w:szCs w:val="32"/>
            </w:rPr>
            <w:t>100</w:t>
          </w:r>
        </w:p>
      </w:tc>
    </w:tr>
  </w:tbl>
  <w:p w14:paraId="72614F08" w14:textId="77777777" w:rsidR="00AE5DD0" w:rsidRDefault="006975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C69025CA">
      <w:start w:val="1"/>
      <w:numFmt w:val="bullet"/>
      <w:pStyle w:val="ATSBullet1"/>
      <w:lvlText w:val=""/>
      <w:lvlJc w:val="left"/>
      <w:pPr>
        <w:tabs>
          <w:tab w:val="num" w:pos="360"/>
        </w:tabs>
        <w:ind w:left="360" w:hanging="360"/>
      </w:pPr>
      <w:rPr>
        <w:rFonts w:ascii="Symbol" w:hAnsi="Symbol" w:hint="default"/>
        <w:color w:val="auto"/>
      </w:rPr>
    </w:lvl>
    <w:lvl w:ilvl="1" w:tplc="21ECC88C" w:tentative="1">
      <w:start w:val="1"/>
      <w:numFmt w:val="bullet"/>
      <w:lvlText w:val="o"/>
      <w:lvlJc w:val="left"/>
      <w:pPr>
        <w:tabs>
          <w:tab w:val="num" w:pos="1440"/>
        </w:tabs>
        <w:ind w:left="1440" w:hanging="360"/>
      </w:pPr>
      <w:rPr>
        <w:rFonts w:ascii="Courier New" w:hAnsi="Courier New" w:cs="Courier New" w:hint="default"/>
      </w:rPr>
    </w:lvl>
    <w:lvl w:ilvl="2" w:tplc="46663FE2" w:tentative="1">
      <w:start w:val="1"/>
      <w:numFmt w:val="bullet"/>
      <w:lvlText w:val=""/>
      <w:lvlJc w:val="left"/>
      <w:pPr>
        <w:tabs>
          <w:tab w:val="num" w:pos="2160"/>
        </w:tabs>
        <w:ind w:left="2160" w:hanging="360"/>
      </w:pPr>
      <w:rPr>
        <w:rFonts w:ascii="Wingdings" w:hAnsi="Wingdings" w:hint="default"/>
      </w:rPr>
    </w:lvl>
    <w:lvl w:ilvl="3" w:tplc="27E02872" w:tentative="1">
      <w:start w:val="1"/>
      <w:numFmt w:val="bullet"/>
      <w:lvlText w:val=""/>
      <w:lvlJc w:val="left"/>
      <w:pPr>
        <w:tabs>
          <w:tab w:val="num" w:pos="2880"/>
        </w:tabs>
        <w:ind w:left="2880" w:hanging="360"/>
      </w:pPr>
      <w:rPr>
        <w:rFonts w:ascii="Symbol" w:hAnsi="Symbol" w:hint="default"/>
      </w:rPr>
    </w:lvl>
    <w:lvl w:ilvl="4" w:tplc="12A6C810" w:tentative="1">
      <w:start w:val="1"/>
      <w:numFmt w:val="bullet"/>
      <w:lvlText w:val="o"/>
      <w:lvlJc w:val="left"/>
      <w:pPr>
        <w:tabs>
          <w:tab w:val="num" w:pos="3600"/>
        </w:tabs>
        <w:ind w:left="3600" w:hanging="360"/>
      </w:pPr>
      <w:rPr>
        <w:rFonts w:ascii="Courier New" w:hAnsi="Courier New" w:cs="Courier New" w:hint="default"/>
      </w:rPr>
    </w:lvl>
    <w:lvl w:ilvl="5" w:tplc="96942328" w:tentative="1">
      <w:start w:val="1"/>
      <w:numFmt w:val="bullet"/>
      <w:lvlText w:val=""/>
      <w:lvlJc w:val="left"/>
      <w:pPr>
        <w:tabs>
          <w:tab w:val="num" w:pos="4320"/>
        </w:tabs>
        <w:ind w:left="4320" w:hanging="360"/>
      </w:pPr>
      <w:rPr>
        <w:rFonts w:ascii="Wingdings" w:hAnsi="Wingdings" w:hint="default"/>
      </w:rPr>
    </w:lvl>
    <w:lvl w:ilvl="6" w:tplc="FFC81FC2" w:tentative="1">
      <w:start w:val="1"/>
      <w:numFmt w:val="bullet"/>
      <w:lvlText w:val=""/>
      <w:lvlJc w:val="left"/>
      <w:pPr>
        <w:tabs>
          <w:tab w:val="num" w:pos="5040"/>
        </w:tabs>
        <w:ind w:left="5040" w:hanging="360"/>
      </w:pPr>
      <w:rPr>
        <w:rFonts w:ascii="Symbol" w:hAnsi="Symbol" w:hint="default"/>
      </w:rPr>
    </w:lvl>
    <w:lvl w:ilvl="7" w:tplc="966AD29A" w:tentative="1">
      <w:start w:val="1"/>
      <w:numFmt w:val="bullet"/>
      <w:lvlText w:val="o"/>
      <w:lvlJc w:val="left"/>
      <w:pPr>
        <w:tabs>
          <w:tab w:val="num" w:pos="5760"/>
        </w:tabs>
        <w:ind w:left="5760" w:hanging="360"/>
      </w:pPr>
      <w:rPr>
        <w:rFonts w:ascii="Courier New" w:hAnsi="Courier New" w:cs="Courier New" w:hint="default"/>
      </w:rPr>
    </w:lvl>
    <w:lvl w:ilvl="8" w:tplc="0B8C73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90F6C576">
      <w:start w:val="1"/>
      <w:numFmt w:val="decimal"/>
      <w:lvlText w:val="%1)"/>
      <w:lvlJc w:val="left"/>
      <w:pPr>
        <w:tabs>
          <w:tab w:val="num" w:pos="340"/>
        </w:tabs>
        <w:ind w:left="340" w:hanging="340"/>
      </w:pPr>
      <w:rPr>
        <w:rFonts w:hint="default"/>
      </w:rPr>
    </w:lvl>
    <w:lvl w:ilvl="1" w:tplc="F33608A6" w:tentative="1">
      <w:start w:val="1"/>
      <w:numFmt w:val="lowerLetter"/>
      <w:lvlText w:val="%2."/>
      <w:lvlJc w:val="left"/>
      <w:pPr>
        <w:tabs>
          <w:tab w:val="num" w:pos="1440"/>
        </w:tabs>
        <w:ind w:left="1440" w:hanging="360"/>
      </w:pPr>
    </w:lvl>
    <w:lvl w:ilvl="2" w:tplc="2A729D1A" w:tentative="1">
      <w:start w:val="1"/>
      <w:numFmt w:val="lowerRoman"/>
      <w:lvlText w:val="%3."/>
      <w:lvlJc w:val="right"/>
      <w:pPr>
        <w:tabs>
          <w:tab w:val="num" w:pos="2160"/>
        </w:tabs>
        <w:ind w:left="2160" w:hanging="180"/>
      </w:pPr>
    </w:lvl>
    <w:lvl w:ilvl="3" w:tplc="8A50A89E" w:tentative="1">
      <w:start w:val="1"/>
      <w:numFmt w:val="decimal"/>
      <w:lvlText w:val="%4."/>
      <w:lvlJc w:val="left"/>
      <w:pPr>
        <w:tabs>
          <w:tab w:val="num" w:pos="2880"/>
        </w:tabs>
        <w:ind w:left="2880" w:hanging="360"/>
      </w:pPr>
    </w:lvl>
    <w:lvl w:ilvl="4" w:tplc="454CC84E" w:tentative="1">
      <w:start w:val="1"/>
      <w:numFmt w:val="lowerLetter"/>
      <w:lvlText w:val="%5."/>
      <w:lvlJc w:val="left"/>
      <w:pPr>
        <w:tabs>
          <w:tab w:val="num" w:pos="3600"/>
        </w:tabs>
        <w:ind w:left="3600" w:hanging="360"/>
      </w:pPr>
    </w:lvl>
    <w:lvl w:ilvl="5" w:tplc="F68634DE" w:tentative="1">
      <w:start w:val="1"/>
      <w:numFmt w:val="lowerRoman"/>
      <w:lvlText w:val="%6."/>
      <w:lvlJc w:val="right"/>
      <w:pPr>
        <w:tabs>
          <w:tab w:val="num" w:pos="4320"/>
        </w:tabs>
        <w:ind w:left="4320" w:hanging="180"/>
      </w:pPr>
    </w:lvl>
    <w:lvl w:ilvl="6" w:tplc="9A46E4F4" w:tentative="1">
      <w:start w:val="1"/>
      <w:numFmt w:val="decimal"/>
      <w:lvlText w:val="%7."/>
      <w:lvlJc w:val="left"/>
      <w:pPr>
        <w:tabs>
          <w:tab w:val="num" w:pos="5040"/>
        </w:tabs>
        <w:ind w:left="5040" w:hanging="360"/>
      </w:pPr>
    </w:lvl>
    <w:lvl w:ilvl="7" w:tplc="009A88AE" w:tentative="1">
      <w:start w:val="1"/>
      <w:numFmt w:val="lowerLetter"/>
      <w:lvlText w:val="%8."/>
      <w:lvlJc w:val="left"/>
      <w:pPr>
        <w:tabs>
          <w:tab w:val="num" w:pos="5760"/>
        </w:tabs>
        <w:ind w:left="5760" w:hanging="360"/>
      </w:pPr>
    </w:lvl>
    <w:lvl w:ilvl="8" w:tplc="F87086A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DD964A7C">
      <w:start w:val="1"/>
      <w:numFmt w:val="decimal"/>
      <w:lvlText w:val="%1."/>
      <w:lvlJc w:val="left"/>
      <w:pPr>
        <w:tabs>
          <w:tab w:val="num" w:pos="1057"/>
        </w:tabs>
        <w:ind w:left="1057" w:hanging="360"/>
      </w:pPr>
      <w:rPr>
        <w:rFonts w:hint="default"/>
      </w:rPr>
    </w:lvl>
    <w:lvl w:ilvl="1" w:tplc="F95A79C6" w:tentative="1">
      <w:start w:val="1"/>
      <w:numFmt w:val="lowerLetter"/>
      <w:lvlText w:val="%2."/>
      <w:lvlJc w:val="left"/>
      <w:pPr>
        <w:tabs>
          <w:tab w:val="num" w:pos="2137"/>
        </w:tabs>
        <w:ind w:left="2137" w:hanging="360"/>
      </w:pPr>
    </w:lvl>
    <w:lvl w:ilvl="2" w:tplc="433A85F2" w:tentative="1">
      <w:start w:val="1"/>
      <w:numFmt w:val="lowerRoman"/>
      <w:lvlText w:val="%3."/>
      <w:lvlJc w:val="right"/>
      <w:pPr>
        <w:tabs>
          <w:tab w:val="num" w:pos="2857"/>
        </w:tabs>
        <w:ind w:left="2857" w:hanging="180"/>
      </w:pPr>
    </w:lvl>
    <w:lvl w:ilvl="3" w:tplc="263C4C12" w:tentative="1">
      <w:start w:val="1"/>
      <w:numFmt w:val="decimal"/>
      <w:lvlText w:val="%4."/>
      <w:lvlJc w:val="left"/>
      <w:pPr>
        <w:tabs>
          <w:tab w:val="num" w:pos="3577"/>
        </w:tabs>
        <w:ind w:left="3577" w:hanging="360"/>
      </w:pPr>
    </w:lvl>
    <w:lvl w:ilvl="4" w:tplc="A8ECEE14" w:tentative="1">
      <w:start w:val="1"/>
      <w:numFmt w:val="lowerLetter"/>
      <w:lvlText w:val="%5."/>
      <w:lvlJc w:val="left"/>
      <w:pPr>
        <w:tabs>
          <w:tab w:val="num" w:pos="4297"/>
        </w:tabs>
        <w:ind w:left="4297" w:hanging="360"/>
      </w:pPr>
    </w:lvl>
    <w:lvl w:ilvl="5" w:tplc="0A886344" w:tentative="1">
      <w:start w:val="1"/>
      <w:numFmt w:val="lowerRoman"/>
      <w:lvlText w:val="%6."/>
      <w:lvlJc w:val="right"/>
      <w:pPr>
        <w:tabs>
          <w:tab w:val="num" w:pos="5017"/>
        </w:tabs>
        <w:ind w:left="5017" w:hanging="180"/>
      </w:pPr>
    </w:lvl>
    <w:lvl w:ilvl="6" w:tplc="B0403546" w:tentative="1">
      <w:start w:val="1"/>
      <w:numFmt w:val="decimal"/>
      <w:lvlText w:val="%7."/>
      <w:lvlJc w:val="left"/>
      <w:pPr>
        <w:tabs>
          <w:tab w:val="num" w:pos="5737"/>
        </w:tabs>
        <w:ind w:left="5737" w:hanging="360"/>
      </w:pPr>
    </w:lvl>
    <w:lvl w:ilvl="7" w:tplc="10448082" w:tentative="1">
      <w:start w:val="1"/>
      <w:numFmt w:val="lowerLetter"/>
      <w:lvlText w:val="%8."/>
      <w:lvlJc w:val="left"/>
      <w:pPr>
        <w:tabs>
          <w:tab w:val="num" w:pos="6457"/>
        </w:tabs>
        <w:ind w:left="6457" w:hanging="360"/>
      </w:pPr>
    </w:lvl>
    <w:lvl w:ilvl="8" w:tplc="94C8460C"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A66CF83E">
      <w:start w:val="1"/>
      <w:numFmt w:val="decimal"/>
      <w:pStyle w:val="ATSNumber1"/>
      <w:lvlText w:val="%1)"/>
      <w:lvlJc w:val="left"/>
      <w:pPr>
        <w:tabs>
          <w:tab w:val="num" w:pos="720"/>
        </w:tabs>
        <w:ind w:left="720" w:hanging="360"/>
      </w:pPr>
    </w:lvl>
    <w:lvl w:ilvl="1" w:tplc="FF24C692" w:tentative="1">
      <w:start w:val="1"/>
      <w:numFmt w:val="lowerLetter"/>
      <w:lvlText w:val="%2."/>
      <w:lvlJc w:val="left"/>
      <w:pPr>
        <w:tabs>
          <w:tab w:val="num" w:pos="1440"/>
        </w:tabs>
        <w:ind w:left="1440" w:hanging="360"/>
      </w:pPr>
    </w:lvl>
    <w:lvl w:ilvl="2" w:tplc="713CA130" w:tentative="1">
      <w:start w:val="1"/>
      <w:numFmt w:val="lowerRoman"/>
      <w:lvlText w:val="%3."/>
      <w:lvlJc w:val="right"/>
      <w:pPr>
        <w:tabs>
          <w:tab w:val="num" w:pos="2160"/>
        </w:tabs>
        <w:ind w:left="2160" w:hanging="180"/>
      </w:pPr>
    </w:lvl>
    <w:lvl w:ilvl="3" w:tplc="5D68C4F2" w:tentative="1">
      <w:start w:val="1"/>
      <w:numFmt w:val="decimal"/>
      <w:lvlText w:val="%4."/>
      <w:lvlJc w:val="left"/>
      <w:pPr>
        <w:tabs>
          <w:tab w:val="num" w:pos="2880"/>
        </w:tabs>
        <w:ind w:left="2880" w:hanging="360"/>
      </w:pPr>
    </w:lvl>
    <w:lvl w:ilvl="4" w:tplc="1A0A39BC" w:tentative="1">
      <w:start w:val="1"/>
      <w:numFmt w:val="lowerLetter"/>
      <w:lvlText w:val="%5."/>
      <w:lvlJc w:val="left"/>
      <w:pPr>
        <w:tabs>
          <w:tab w:val="num" w:pos="3600"/>
        </w:tabs>
        <w:ind w:left="3600" w:hanging="360"/>
      </w:pPr>
    </w:lvl>
    <w:lvl w:ilvl="5" w:tplc="33D6EDE6" w:tentative="1">
      <w:start w:val="1"/>
      <w:numFmt w:val="lowerRoman"/>
      <w:lvlText w:val="%6."/>
      <w:lvlJc w:val="right"/>
      <w:pPr>
        <w:tabs>
          <w:tab w:val="num" w:pos="4320"/>
        </w:tabs>
        <w:ind w:left="4320" w:hanging="180"/>
      </w:pPr>
    </w:lvl>
    <w:lvl w:ilvl="6" w:tplc="3CE47964" w:tentative="1">
      <w:start w:val="1"/>
      <w:numFmt w:val="decimal"/>
      <w:lvlText w:val="%7."/>
      <w:lvlJc w:val="left"/>
      <w:pPr>
        <w:tabs>
          <w:tab w:val="num" w:pos="5040"/>
        </w:tabs>
        <w:ind w:left="5040" w:hanging="360"/>
      </w:pPr>
    </w:lvl>
    <w:lvl w:ilvl="7" w:tplc="5B983C20" w:tentative="1">
      <w:start w:val="1"/>
      <w:numFmt w:val="lowerLetter"/>
      <w:lvlText w:val="%8."/>
      <w:lvlJc w:val="left"/>
      <w:pPr>
        <w:tabs>
          <w:tab w:val="num" w:pos="5760"/>
        </w:tabs>
        <w:ind w:left="5760" w:hanging="360"/>
      </w:pPr>
    </w:lvl>
    <w:lvl w:ilvl="8" w:tplc="2926EEB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0D5A917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4BC2C3CC" w:tentative="1">
      <w:start w:val="1"/>
      <w:numFmt w:val="bullet"/>
      <w:lvlText w:val="o"/>
      <w:lvlJc w:val="left"/>
      <w:pPr>
        <w:tabs>
          <w:tab w:val="num" w:pos="2517"/>
        </w:tabs>
        <w:ind w:left="2517" w:hanging="360"/>
      </w:pPr>
      <w:rPr>
        <w:rFonts w:ascii="Courier New" w:hAnsi="Courier New" w:cs="Courier New" w:hint="default"/>
      </w:rPr>
    </w:lvl>
    <w:lvl w:ilvl="2" w:tplc="E174B71C" w:tentative="1">
      <w:start w:val="1"/>
      <w:numFmt w:val="bullet"/>
      <w:lvlText w:val=""/>
      <w:lvlJc w:val="left"/>
      <w:pPr>
        <w:tabs>
          <w:tab w:val="num" w:pos="3237"/>
        </w:tabs>
        <w:ind w:left="3237" w:hanging="360"/>
      </w:pPr>
      <w:rPr>
        <w:rFonts w:ascii="Wingdings" w:hAnsi="Wingdings" w:hint="default"/>
      </w:rPr>
    </w:lvl>
    <w:lvl w:ilvl="3" w:tplc="2BEC4AA2" w:tentative="1">
      <w:start w:val="1"/>
      <w:numFmt w:val="bullet"/>
      <w:lvlText w:val=""/>
      <w:lvlJc w:val="left"/>
      <w:pPr>
        <w:tabs>
          <w:tab w:val="num" w:pos="3957"/>
        </w:tabs>
        <w:ind w:left="3957" w:hanging="360"/>
      </w:pPr>
      <w:rPr>
        <w:rFonts w:ascii="Symbol" w:hAnsi="Symbol" w:hint="default"/>
      </w:rPr>
    </w:lvl>
    <w:lvl w:ilvl="4" w:tplc="AF469706" w:tentative="1">
      <w:start w:val="1"/>
      <w:numFmt w:val="bullet"/>
      <w:lvlText w:val="o"/>
      <w:lvlJc w:val="left"/>
      <w:pPr>
        <w:tabs>
          <w:tab w:val="num" w:pos="4677"/>
        </w:tabs>
        <w:ind w:left="4677" w:hanging="360"/>
      </w:pPr>
      <w:rPr>
        <w:rFonts w:ascii="Courier New" w:hAnsi="Courier New" w:cs="Courier New" w:hint="default"/>
      </w:rPr>
    </w:lvl>
    <w:lvl w:ilvl="5" w:tplc="24DEDDF6" w:tentative="1">
      <w:start w:val="1"/>
      <w:numFmt w:val="bullet"/>
      <w:lvlText w:val=""/>
      <w:lvlJc w:val="left"/>
      <w:pPr>
        <w:tabs>
          <w:tab w:val="num" w:pos="5397"/>
        </w:tabs>
        <w:ind w:left="5397" w:hanging="360"/>
      </w:pPr>
      <w:rPr>
        <w:rFonts w:ascii="Wingdings" w:hAnsi="Wingdings" w:hint="default"/>
      </w:rPr>
    </w:lvl>
    <w:lvl w:ilvl="6" w:tplc="B48E25F2" w:tentative="1">
      <w:start w:val="1"/>
      <w:numFmt w:val="bullet"/>
      <w:lvlText w:val=""/>
      <w:lvlJc w:val="left"/>
      <w:pPr>
        <w:tabs>
          <w:tab w:val="num" w:pos="6117"/>
        </w:tabs>
        <w:ind w:left="6117" w:hanging="360"/>
      </w:pPr>
      <w:rPr>
        <w:rFonts w:ascii="Symbol" w:hAnsi="Symbol" w:hint="default"/>
      </w:rPr>
    </w:lvl>
    <w:lvl w:ilvl="7" w:tplc="230C0C6A" w:tentative="1">
      <w:start w:val="1"/>
      <w:numFmt w:val="bullet"/>
      <w:lvlText w:val="o"/>
      <w:lvlJc w:val="left"/>
      <w:pPr>
        <w:tabs>
          <w:tab w:val="num" w:pos="6837"/>
        </w:tabs>
        <w:ind w:left="6837" w:hanging="360"/>
      </w:pPr>
      <w:rPr>
        <w:rFonts w:ascii="Courier New" w:hAnsi="Courier New" w:cs="Courier New" w:hint="default"/>
      </w:rPr>
    </w:lvl>
    <w:lvl w:ilvl="8" w:tplc="8A58D53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6346CBEC">
      <w:start w:val="1"/>
      <w:numFmt w:val="decimal"/>
      <w:pStyle w:val="ATSNumber2"/>
      <w:lvlText w:val="%1."/>
      <w:lvlJc w:val="left"/>
      <w:pPr>
        <w:tabs>
          <w:tab w:val="num" w:pos="720"/>
        </w:tabs>
        <w:ind w:left="720" w:hanging="360"/>
      </w:pPr>
      <w:rPr>
        <w:rFonts w:hint="default"/>
      </w:rPr>
    </w:lvl>
    <w:lvl w:ilvl="1" w:tplc="D546764E" w:tentative="1">
      <w:start w:val="1"/>
      <w:numFmt w:val="lowerLetter"/>
      <w:lvlText w:val="%2."/>
      <w:lvlJc w:val="left"/>
      <w:pPr>
        <w:tabs>
          <w:tab w:val="num" w:pos="1440"/>
        </w:tabs>
        <w:ind w:left="1440" w:hanging="360"/>
      </w:pPr>
    </w:lvl>
    <w:lvl w:ilvl="2" w:tplc="29BECDDA" w:tentative="1">
      <w:start w:val="1"/>
      <w:numFmt w:val="lowerRoman"/>
      <w:lvlText w:val="%3."/>
      <w:lvlJc w:val="right"/>
      <w:pPr>
        <w:tabs>
          <w:tab w:val="num" w:pos="2160"/>
        </w:tabs>
        <w:ind w:left="2160" w:hanging="180"/>
      </w:pPr>
    </w:lvl>
    <w:lvl w:ilvl="3" w:tplc="B6F6899A" w:tentative="1">
      <w:start w:val="1"/>
      <w:numFmt w:val="decimal"/>
      <w:lvlText w:val="%4."/>
      <w:lvlJc w:val="left"/>
      <w:pPr>
        <w:tabs>
          <w:tab w:val="num" w:pos="2880"/>
        </w:tabs>
        <w:ind w:left="2880" w:hanging="360"/>
      </w:pPr>
    </w:lvl>
    <w:lvl w:ilvl="4" w:tplc="6D003288" w:tentative="1">
      <w:start w:val="1"/>
      <w:numFmt w:val="lowerLetter"/>
      <w:lvlText w:val="%5."/>
      <w:lvlJc w:val="left"/>
      <w:pPr>
        <w:tabs>
          <w:tab w:val="num" w:pos="3600"/>
        </w:tabs>
        <w:ind w:left="3600" w:hanging="360"/>
      </w:pPr>
    </w:lvl>
    <w:lvl w:ilvl="5" w:tplc="08F63602" w:tentative="1">
      <w:start w:val="1"/>
      <w:numFmt w:val="lowerRoman"/>
      <w:lvlText w:val="%6."/>
      <w:lvlJc w:val="right"/>
      <w:pPr>
        <w:tabs>
          <w:tab w:val="num" w:pos="4320"/>
        </w:tabs>
        <w:ind w:left="4320" w:hanging="180"/>
      </w:pPr>
    </w:lvl>
    <w:lvl w:ilvl="6" w:tplc="44B68A2E" w:tentative="1">
      <w:start w:val="1"/>
      <w:numFmt w:val="decimal"/>
      <w:lvlText w:val="%7."/>
      <w:lvlJc w:val="left"/>
      <w:pPr>
        <w:tabs>
          <w:tab w:val="num" w:pos="5040"/>
        </w:tabs>
        <w:ind w:left="5040" w:hanging="360"/>
      </w:pPr>
    </w:lvl>
    <w:lvl w:ilvl="7" w:tplc="870A15A8" w:tentative="1">
      <w:start w:val="1"/>
      <w:numFmt w:val="lowerLetter"/>
      <w:lvlText w:val="%8."/>
      <w:lvlJc w:val="left"/>
      <w:pPr>
        <w:tabs>
          <w:tab w:val="num" w:pos="5760"/>
        </w:tabs>
        <w:ind w:left="5760" w:hanging="360"/>
      </w:pPr>
    </w:lvl>
    <w:lvl w:ilvl="8" w:tplc="35B00B20" w:tentative="1">
      <w:start w:val="1"/>
      <w:numFmt w:val="lowerRoman"/>
      <w:lvlText w:val="%9."/>
      <w:lvlJc w:val="right"/>
      <w:pPr>
        <w:tabs>
          <w:tab w:val="num" w:pos="6480"/>
        </w:tabs>
        <w:ind w:left="6480" w:hanging="180"/>
      </w:pPr>
    </w:lvl>
  </w:abstractNum>
  <w:num w:numId="1" w16cid:durableId="1961524606">
    <w:abstractNumId w:val="9"/>
  </w:num>
  <w:num w:numId="2" w16cid:durableId="397022049">
    <w:abstractNumId w:val="7"/>
  </w:num>
  <w:num w:numId="3" w16cid:durableId="670256097">
    <w:abstractNumId w:val="6"/>
  </w:num>
  <w:num w:numId="4" w16cid:durableId="1247374583">
    <w:abstractNumId w:val="5"/>
  </w:num>
  <w:num w:numId="5" w16cid:durableId="468669346">
    <w:abstractNumId w:val="4"/>
  </w:num>
  <w:num w:numId="6" w16cid:durableId="707872555">
    <w:abstractNumId w:val="8"/>
  </w:num>
  <w:num w:numId="7" w16cid:durableId="1179543984">
    <w:abstractNumId w:val="3"/>
  </w:num>
  <w:num w:numId="8" w16cid:durableId="441002355">
    <w:abstractNumId w:val="2"/>
  </w:num>
  <w:num w:numId="9" w16cid:durableId="297493826">
    <w:abstractNumId w:val="1"/>
  </w:num>
  <w:num w:numId="10" w16cid:durableId="343940417">
    <w:abstractNumId w:val="0"/>
  </w:num>
  <w:num w:numId="11" w16cid:durableId="1089499525">
    <w:abstractNumId w:val="11"/>
  </w:num>
  <w:num w:numId="12" w16cid:durableId="736441096">
    <w:abstractNumId w:val="15"/>
  </w:num>
  <w:num w:numId="13" w16cid:durableId="1867792803">
    <w:abstractNumId w:val="14"/>
  </w:num>
  <w:num w:numId="14" w16cid:durableId="1919553995">
    <w:abstractNumId w:val="12"/>
  </w:num>
  <w:num w:numId="15" w16cid:durableId="1492721876">
    <w:abstractNumId w:val="13"/>
  </w:num>
  <w:num w:numId="16" w16cid:durableId="364260186">
    <w:abstractNumId w:val="10"/>
  </w:num>
  <w:num w:numId="17" w16cid:durableId="1336803747">
    <w:abstractNumId w:val="11"/>
  </w:num>
  <w:num w:numId="18" w16cid:durableId="2010676529">
    <w:abstractNumId w:val="15"/>
  </w:num>
  <w:num w:numId="19" w16cid:durableId="1963030017">
    <w:abstractNumId w:val="14"/>
  </w:num>
  <w:num w:numId="20" w16cid:durableId="17747471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CF"/>
    <w:rsid w:val="004038CF"/>
    <w:rsid w:val="006975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3F783C"/>
  <w15:chartTrackingRefBased/>
  <w15:docId w15:val="{57B274F2-9F6E-4EDF-AAEE-4F32FC74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367</Words>
  <Characters>2009</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2022-04-25T13:51:00Z</dcterms:modified>
</cp:coreProperties>
</file>