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320C" w14:textId="77777777" w:rsidR="00C26F2D" w:rsidRPr="00BF077B" w:rsidRDefault="00437246" w:rsidP="00BF077B">
      <w:pPr>
        <w:pStyle w:val="ATSNormal"/>
        <w:rPr>
          <w:rStyle w:val="Ttulodellibro"/>
        </w:rPr>
      </w:pPr>
    </w:p>
    <w:p w14:paraId="67B4C39C" w14:textId="77777777" w:rsidR="002F0A13" w:rsidRDefault="00437246" w:rsidP="004B4A60">
      <w:pPr>
        <w:rPr>
          <w:b/>
          <w:u w:val="single"/>
          <w:lang w:val="es-ES_tradnl"/>
        </w:rPr>
      </w:pPr>
    </w:p>
    <w:p w14:paraId="1CC11BEE" w14:textId="77777777" w:rsidR="002F0A13" w:rsidRDefault="00437246" w:rsidP="004B4A60">
      <w:pPr>
        <w:rPr>
          <w:b/>
          <w:u w:val="single"/>
          <w:lang w:val="es-ES_tradnl"/>
        </w:rPr>
      </w:pPr>
    </w:p>
    <w:p w14:paraId="37592E49" w14:textId="77777777" w:rsidR="002F0A13" w:rsidRDefault="00437246" w:rsidP="004B4A60">
      <w:pPr>
        <w:rPr>
          <w:b/>
          <w:u w:val="single"/>
          <w:lang w:val="es-ES_tradnl"/>
        </w:rPr>
      </w:pPr>
    </w:p>
    <w:p w14:paraId="73518287" w14:textId="77777777" w:rsidR="002F0A13" w:rsidRDefault="00437246" w:rsidP="004B4A60">
      <w:pPr>
        <w:rPr>
          <w:b/>
          <w:u w:val="single"/>
          <w:lang w:val="es-ES_tradnl"/>
        </w:rPr>
      </w:pPr>
    </w:p>
    <w:p w14:paraId="19097759" w14:textId="77777777" w:rsidR="00C26F2D" w:rsidRDefault="00437246" w:rsidP="004B4A60">
      <w:pPr>
        <w:rPr>
          <w:b/>
          <w:u w:val="single"/>
          <w:lang w:val="es-ES_tradnl"/>
        </w:rPr>
      </w:pPr>
    </w:p>
    <w:p w14:paraId="1B344004" w14:textId="77777777" w:rsidR="004B4A60" w:rsidRPr="0057246E" w:rsidRDefault="00D4062F" w:rsidP="001B789F">
      <w:pPr>
        <w:pStyle w:val="ATSTitle"/>
      </w:pPr>
      <w:bookmarkStart w:id="0" w:name="name"/>
      <w:r>
        <w:t>Implementation of the IMO Polar Code: A practical perspective</w:t>
      </w:r>
      <w:bookmarkEnd w:id="0"/>
    </w:p>
    <w:p w14:paraId="3E889326" w14:textId="77777777" w:rsidR="004B4A60" w:rsidRPr="0057246E" w:rsidRDefault="00437246" w:rsidP="00F75424">
      <w:pPr>
        <w:jc w:val="center"/>
      </w:pPr>
    </w:p>
    <w:p w14:paraId="1881ED67" w14:textId="77777777" w:rsidR="004B4A60" w:rsidRPr="002F0A13" w:rsidRDefault="00437246" w:rsidP="002F0A13"/>
    <w:p w14:paraId="4B7D3EAA" w14:textId="77777777" w:rsidR="004B4A60" w:rsidRDefault="00437246" w:rsidP="00F75424">
      <w:pPr>
        <w:jc w:val="center"/>
      </w:pPr>
      <w:bookmarkStart w:id="1" w:name="memo"/>
      <w:bookmarkEnd w:id="1"/>
    </w:p>
    <w:p w14:paraId="1ED9ED15" w14:textId="77777777" w:rsidR="0097629D" w:rsidRDefault="00437246" w:rsidP="00F75424">
      <w:pPr>
        <w:jc w:val="center"/>
      </w:pPr>
    </w:p>
    <w:p w14:paraId="2968F2A1" w14:textId="77777777" w:rsidR="0097629D" w:rsidRDefault="00437246" w:rsidP="00F75424">
      <w:pPr>
        <w:jc w:val="center"/>
      </w:pPr>
    </w:p>
    <w:p w14:paraId="3A30E693" w14:textId="77777777" w:rsidR="0097629D" w:rsidRDefault="00437246" w:rsidP="00F75424">
      <w:pPr>
        <w:jc w:val="center"/>
      </w:pPr>
    </w:p>
    <w:p w14:paraId="010A7850" w14:textId="77777777" w:rsidR="0097629D" w:rsidRPr="00C26F2D" w:rsidRDefault="00437246" w:rsidP="00F75424">
      <w:pPr>
        <w:jc w:val="center"/>
      </w:pPr>
    </w:p>
    <w:p w14:paraId="09B63F8D" w14:textId="77777777" w:rsidR="004B4A60" w:rsidRPr="0057246E" w:rsidRDefault="00437246" w:rsidP="004B4A60"/>
    <w:p w14:paraId="2FB0B754" w14:textId="77777777" w:rsidR="00C26F2D" w:rsidRDefault="00437246"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721A5E73" w14:textId="77777777" w:rsidR="00D4062F" w:rsidRPr="00DE77E5" w:rsidRDefault="00D4062F" w:rsidP="00D4062F">
      <w:pPr>
        <w:pStyle w:val="ATSHeading1"/>
      </w:pPr>
      <w:r>
        <w:lastRenderedPageBreak/>
        <w:t>Implementation of the IMO Polar Code: A practical Perspective</w:t>
      </w:r>
    </w:p>
    <w:p w14:paraId="78A6619A" w14:textId="77777777" w:rsidR="00D4062F" w:rsidRPr="00DE77E5" w:rsidRDefault="00D4062F" w:rsidP="00D4062F">
      <w:pPr>
        <w:pStyle w:val="ATSHeading2"/>
      </w:pPr>
      <w:r w:rsidRPr="00DE77E5">
        <w:t>Sum</w:t>
      </w:r>
      <w:r>
        <w:t>mary</w:t>
      </w:r>
    </w:p>
    <w:p w14:paraId="21FB4CA7" w14:textId="77777777" w:rsidR="00D4062F" w:rsidRDefault="00D4062F" w:rsidP="00D4062F">
      <w:pPr>
        <w:pStyle w:val="ATSNormal"/>
        <w:rPr>
          <w:lang w:val="en-US"/>
        </w:rPr>
      </w:pPr>
      <w:r>
        <w:rPr>
          <w:lang w:val="en-US"/>
        </w:rPr>
        <w:t xml:space="preserve">The IMO Polar Code was the first IMO instrument to use a combination of goal based and prescriptive requirements. This paper reviews the challenges IAATO members faced when implementing the IMO Polar Code, </w:t>
      </w:r>
      <w:r w:rsidRPr="00AC4BED">
        <w:rPr>
          <w:lang w:val="en-US"/>
        </w:rPr>
        <w:t>how those challenges were resolved and which elements continue to create challenges</w:t>
      </w:r>
      <w:r w:rsidRPr="00B56A0A">
        <w:rPr>
          <w:lang w:val="en-US"/>
        </w:rPr>
        <w:t>. While</w:t>
      </w:r>
      <w:r>
        <w:rPr>
          <w:lang w:val="en-US"/>
        </w:rPr>
        <w:t xml:space="preserve"> some elements of the Code were straightforward and easy to implement, particularly in terms of building new vessels, other aspects were more challenging – not least because there was a lack of experience on how to interpret requirements across Flag States , Classification Societies, ship owners and managers. </w:t>
      </w:r>
    </w:p>
    <w:p w14:paraId="40B87850" w14:textId="77777777" w:rsidR="00D4062F" w:rsidRDefault="00D4062F" w:rsidP="00D4062F">
      <w:pPr>
        <w:pStyle w:val="ATSHeading2"/>
      </w:pPr>
      <w:r>
        <w:t xml:space="preserve">Towards Implementation </w:t>
      </w:r>
    </w:p>
    <w:p w14:paraId="7FEC6023" w14:textId="77777777" w:rsidR="00D4062F" w:rsidRPr="00B354B6" w:rsidRDefault="00D4062F" w:rsidP="00D4062F">
      <w:pPr>
        <w:pStyle w:val="ATSHeading3"/>
      </w:pPr>
      <w:r>
        <w:t>“Starting from scratch”</w:t>
      </w:r>
    </w:p>
    <w:p w14:paraId="2A311F12" w14:textId="77777777" w:rsidR="00D4062F" w:rsidRPr="001B45F3" w:rsidRDefault="00D4062F" w:rsidP="00D4062F">
      <w:pPr>
        <w:pStyle w:val="ATSNormal"/>
      </w:pPr>
      <w:r w:rsidRPr="001B45F3">
        <w:t xml:space="preserve">In the early days of the Polar Code, the interpretation of how to implement the </w:t>
      </w:r>
      <w:r>
        <w:t xml:space="preserve">goals and </w:t>
      </w:r>
      <w:r w:rsidRPr="001B45F3">
        <w:t xml:space="preserve">requirements was difficult as there were no previous examples or experiences to refer to. Operators, Flag States and Classification Societies were </w:t>
      </w:r>
      <w:r>
        <w:t>faced with developing</w:t>
      </w:r>
      <w:r w:rsidRPr="001B45F3">
        <w:t xml:space="preserve"> standards with which to review the implementation requirements. This “starting from scratch” challenge manifested itself in several ways from both the technical and operational basis. </w:t>
      </w:r>
    </w:p>
    <w:p w14:paraId="3981AEDC" w14:textId="77777777" w:rsidR="00D4062F" w:rsidRPr="001B45F3" w:rsidRDefault="00D4062F" w:rsidP="00D4062F">
      <w:pPr>
        <w:pStyle w:val="ATSNormal"/>
      </w:pPr>
      <w:r w:rsidRPr="001B45F3">
        <w:t xml:space="preserve">For example, </w:t>
      </w:r>
      <w:r>
        <w:t xml:space="preserve">each vessel Operator must complete an operational risk assessment in order </w:t>
      </w:r>
      <w:r w:rsidRPr="001B45F3">
        <w:t>to determine the operating envelope</w:t>
      </w:r>
      <w:r>
        <w:t xml:space="preserve"> for their vessel.  </w:t>
      </w:r>
      <w:r w:rsidRPr="001B45F3">
        <w:t xml:space="preserve">To try and assist with this, and to ensure some degree of harmonization in the data underwriting each </w:t>
      </w:r>
      <w:r>
        <w:t>Operators’</w:t>
      </w:r>
      <w:r w:rsidRPr="001B45F3">
        <w:t xml:space="preserve"> mandatory operational risk assessment, IAATO collaborated with Polarview (see ATCM</w:t>
      </w:r>
      <w:r>
        <w:t xml:space="preserve"> </w:t>
      </w:r>
      <w:r w:rsidRPr="001B45F3">
        <w:t xml:space="preserve">XXXIX IP103 </w:t>
      </w:r>
      <w:r w:rsidRPr="0022432E">
        <w:rPr>
          <w:i/>
        </w:rPr>
        <w:t>Annual Report of the International Association of Antarctica Tour Operators</w:t>
      </w:r>
      <w:r w:rsidRPr="001B45F3">
        <w:t>) to create a baseline database</w:t>
      </w:r>
      <w:r>
        <w:t>, POLARIS,</w:t>
      </w:r>
      <w:r w:rsidRPr="001B45F3">
        <w:t xml:space="preserve"> which operators could access. This allowed a generic standard to be used when </w:t>
      </w:r>
      <w:r>
        <w:t>O</w:t>
      </w:r>
      <w:r w:rsidRPr="001B45F3">
        <w:t xml:space="preserve">perators were working through their risk assessments to determine their operating envelope and whether their vessel required a </w:t>
      </w:r>
      <w:r>
        <w:t>Polar Service Temperature (PST) – the latter being important as it prescribes whether additional measures and equipment would be required</w:t>
      </w:r>
      <w:r w:rsidRPr="001B45F3">
        <w:t xml:space="preserve">. Given that regular operation for most cruises to Antarctica during the Austral summer </w:t>
      </w:r>
      <w:r>
        <w:t>take place</w:t>
      </w:r>
      <w:r w:rsidRPr="001B45F3">
        <w:t xml:space="preserve"> in </w:t>
      </w:r>
      <w:r>
        <w:t xml:space="preserve">air </w:t>
      </w:r>
      <w:r w:rsidRPr="001B45F3">
        <w:t xml:space="preserve">temperatures higher than </w:t>
      </w:r>
      <w:r>
        <w:t>–</w:t>
      </w:r>
      <w:r w:rsidRPr="001B45F3">
        <w:t>10°C Mean Daily Low Temperature (MDLT)</w:t>
      </w:r>
      <w:r>
        <w:t>,</w:t>
      </w:r>
      <w:r w:rsidRPr="001B45F3">
        <w:t xml:space="preserve"> it was confirmed that for most IAATO vessels a PST was not required. </w:t>
      </w:r>
    </w:p>
    <w:p w14:paraId="3F1E060A" w14:textId="77777777" w:rsidR="00D4062F" w:rsidRPr="00604327" w:rsidRDefault="00D4062F" w:rsidP="00D4062F">
      <w:pPr>
        <w:pStyle w:val="ATSNormal"/>
      </w:pPr>
      <w:r w:rsidRPr="001B45F3">
        <w:t xml:space="preserve">Another example </w:t>
      </w:r>
      <w:r>
        <w:t>of</w:t>
      </w:r>
      <w:r w:rsidRPr="001B45F3">
        <w:t xml:space="preserve"> the challenge of starting from scratch was that there were no precise standards clarified </w:t>
      </w:r>
      <w:r>
        <w:t>of</w:t>
      </w:r>
      <w:r w:rsidRPr="001B45F3">
        <w:t xml:space="preserve"> the scope, amount, and characteristics of required equipment, such as Personal Survival Equipment (PSK) and Group Survival Equipment (GSK) –. </w:t>
      </w:r>
      <w:r>
        <w:t>As a result, it</w:t>
      </w:r>
      <w:r w:rsidRPr="001B45F3">
        <w:t xml:space="preserve"> was left to the interpretation of the </w:t>
      </w:r>
      <w:r>
        <w:t>O</w:t>
      </w:r>
      <w:r w:rsidRPr="001B45F3">
        <w:t>perator</w:t>
      </w:r>
      <w:r>
        <w:t>.</w:t>
      </w:r>
      <w:r w:rsidRPr="001B45F3">
        <w:t xml:space="preserve"> </w:t>
      </w:r>
      <w:r>
        <w:t>Additionally,</w:t>
      </w:r>
      <w:r w:rsidRPr="001B45F3">
        <w:t xml:space="preserve"> </w:t>
      </w:r>
      <w:r>
        <w:t>C</w:t>
      </w:r>
      <w:r w:rsidRPr="001B45F3">
        <w:t>lass</w:t>
      </w:r>
      <w:r>
        <w:t>ification</w:t>
      </w:r>
      <w:r w:rsidRPr="001B45F3">
        <w:t xml:space="preserve"> </w:t>
      </w:r>
      <w:r>
        <w:t>S</w:t>
      </w:r>
      <w:r w:rsidRPr="001B45F3">
        <w:t xml:space="preserve">ocieties and </w:t>
      </w:r>
      <w:r>
        <w:t>F</w:t>
      </w:r>
      <w:r w:rsidRPr="001B45F3">
        <w:t xml:space="preserve">lag </w:t>
      </w:r>
      <w:r>
        <w:t>S</w:t>
      </w:r>
      <w:r w:rsidRPr="001B45F3">
        <w:t xml:space="preserve">tates at that time did not have binding rules in place. </w:t>
      </w:r>
    </w:p>
    <w:p w14:paraId="7DDA787C" w14:textId="77777777" w:rsidR="00D4062F" w:rsidRPr="0047536F" w:rsidRDefault="00D4062F" w:rsidP="00D4062F">
      <w:pPr>
        <w:pStyle w:val="ATSHeading2"/>
        <w:rPr>
          <w:lang w:val="en-US"/>
        </w:rPr>
      </w:pPr>
      <w:r>
        <w:rPr>
          <w:lang w:val="en-US"/>
        </w:rPr>
        <w:t>Application to e</w:t>
      </w:r>
      <w:r w:rsidRPr="0047536F">
        <w:rPr>
          <w:lang w:val="en-US"/>
        </w:rPr>
        <w:t xml:space="preserve">xisting versus new </w:t>
      </w:r>
      <w:r>
        <w:rPr>
          <w:lang w:val="en-US"/>
        </w:rPr>
        <w:t>vessels – technical considerations</w:t>
      </w:r>
    </w:p>
    <w:p w14:paraId="414D187F" w14:textId="77777777" w:rsidR="00D4062F" w:rsidRDefault="00D4062F" w:rsidP="00D4062F">
      <w:pPr>
        <w:pStyle w:val="ATSNormal"/>
        <w:rPr>
          <w:lang w:val="en-US"/>
        </w:rPr>
      </w:pPr>
      <w:r>
        <w:rPr>
          <w:lang w:val="en-US"/>
        </w:rPr>
        <w:t>On existing vessels, the m</w:t>
      </w:r>
      <w:r w:rsidRPr="0047536F">
        <w:rPr>
          <w:lang w:val="en-US"/>
        </w:rPr>
        <w:t>inor adjustments, and upgrades to required navigation and communication equipment (</w:t>
      </w:r>
      <w:r>
        <w:rPr>
          <w:lang w:val="en-US"/>
        </w:rPr>
        <w:t xml:space="preserve">for example, the </w:t>
      </w:r>
      <w:r w:rsidRPr="0047536F">
        <w:rPr>
          <w:lang w:val="en-US"/>
        </w:rPr>
        <w:t xml:space="preserve">GNSS </w:t>
      </w:r>
      <w:r>
        <w:rPr>
          <w:lang w:val="en-US"/>
        </w:rPr>
        <w:t>C</w:t>
      </w:r>
      <w:r w:rsidRPr="0047536F">
        <w:rPr>
          <w:lang w:val="en-US"/>
        </w:rPr>
        <w:t xml:space="preserve">ompass, </w:t>
      </w:r>
      <w:r>
        <w:rPr>
          <w:lang w:val="en-US"/>
        </w:rPr>
        <w:t>I</w:t>
      </w:r>
      <w:r w:rsidRPr="0047536F">
        <w:rPr>
          <w:lang w:val="en-US"/>
        </w:rPr>
        <w:t xml:space="preserve">ridium phone, ice lights) </w:t>
      </w:r>
      <w:r>
        <w:rPr>
          <w:lang w:val="en-US"/>
        </w:rPr>
        <w:t>were rarely an issue as in most cases, these items</w:t>
      </w:r>
      <w:r w:rsidRPr="0047536F">
        <w:rPr>
          <w:lang w:val="en-US"/>
        </w:rPr>
        <w:t xml:space="preserve"> were </w:t>
      </w:r>
      <w:r>
        <w:rPr>
          <w:lang w:val="en-US"/>
        </w:rPr>
        <w:t xml:space="preserve">already </w:t>
      </w:r>
      <w:r w:rsidRPr="0047536F">
        <w:rPr>
          <w:lang w:val="en-US"/>
        </w:rPr>
        <w:t>installed on board</w:t>
      </w:r>
      <w:r>
        <w:rPr>
          <w:lang w:val="en-US"/>
        </w:rPr>
        <w:t>. Equally, t</w:t>
      </w:r>
      <w:r w:rsidRPr="0047536F">
        <w:rPr>
          <w:lang w:val="en-US"/>
        </w:rPr>
        <w:t xml:space="preserve">he requirements of Part II-A of the Code regarding pollution prevention measures did </w:t>
      </w:r>
      <w:r>
        <w:rPr>
          <w:lang w:val="en-US"/>
        </w:rPr>
        <w:t xml:space="preserve">not, in most cases, </w:t>
      </w:r>
      <w:r w:rsidRPr="0047536F">
        <w:rPr>
          <w:lang w:val="en-US"/>
        </w:rPr>
        <w:t xml:space="preserve">require changes in procedures and equipment, as it </w:t>
      </w:r>
      <w:r>
        <w:rPr>
          <w:lang w:val="en-US"/>
        </w:rPr>
        <w:t>met by</w:t>
      </w:r>
      <w:r w:rsidRPr="0047536F">
        <w:rPr>
          <w:lang w:val="en-US"/>
        </w:rPr>
        <w:t xml:space="preserve"> </w:t>
      </w:r>
      <w:r>
        <w:rPr>
          <w:lang w:val="en-US"/>
        </w:rPr>
        <w:t xml:space="preserve">either </w:t>
      </w:r>
      <w:r w:rsidRPr="0047536F">
        <w:rPr>
          <w:lang w:val="en-US"/>
        </w:rPr>
        <w:t xml:space="preserve">current legislation </w:t>
      </w:r>
      <w:r>
        <w:rPr>
          <w:lang w:val="en-US"/>
        </w:rPr>
        <w:t>and/or</w:t>
      </w:r>
      <w:r w:rsidRPr="0047536F">
        <w:rPr>
          <w:lang w:val="en-US"/>
        </w:rPr>
        <w:t xml:space="preserve"> best practice </w:t>
      </w:r>
      <w:r>
        <w:rPr>
          <w:lang w:val="en-US"/>
        </w:rPr>
        <w:t>for</w:t>
      </w:r>
      <w:r w:rsidRPr="0047536F">
        <w:rPr>
          <w:lang w:val="en-US"/>
        </w:rPr>
        <w:t xml:space="preserve"> most ships already</w:t>
      </w:r>
      <w:r>
        <w:rPr>
          <w:lang w:val="en-US"/>
        </w:rPr>
        <w:t>.</w:t>
      </w:r>
    </w:p>
    <w:p w14:paraId="45B185E5" w14:textId="77777777" w:rsidR="00D4062F" w:rsidRDefault="00D4062F" w:rsidP="00D4062F">
      <w:pPr>
        <w:pStyle w:val="ATSNormal"/>
        <w:rPr>
          <w:lang w:val="en-US"/>
        </w:rPr>
      </w:pPr>
      <w:r>
        <w:rPr>
          <w:lang w:val="en-US"/>
        </w:rPr>
        <w:t>In terms of equipment, the most pressing challenge for</w:t>
      </w:r>
      <w:r w:rsidRPr="0047536F">
        <w:rPr>
          <w:lang w:val="en-US"/>
        </w:rPr>
        <w:t xml:space="preserve"> existing </w:t>
      </w:r>
      <w:r>
        <w:rPr>
          <w:lang w:val="en-US"/>
        </w:rPr>
        <w:t>vessels</w:t>
      </w:r>
      <w:r w:rsidRPr="0047536F">
        <w:rPr>
          <w:lang w:val="en-US"/>
        </w:rPr>
        <w:t xml:space="preserve"> </w:t>
      </w:r>
      <w:r>
        <w:rPr>
          <w:lang w:val="en-US"/>
        </w:rPr>
        <w:t xml:space="preserve">was finding </w:t>
      </w:r>
      <w:r w:rsidRPr="0047536F">
        <w:rPr>
          <w:lang w:val="en-US"/>
        </w:rPr>
        <w:t xml:space="preserve">suitable storage space for the </w:t>
      </w:r>
      <w:r>
        <w:rPr>
          <w:lang w:val="en-US"/>
        </w:rPr>
        <w:t xml:space="preserve">additional equipment </w:t>
      </w:r>
      <w:r w:rsidRPr="0047536F">
        <w:rPr>
          <w:lang w:val="en-US"/>
        </w:rPr>
        <w:t>required</w:t>
      </w:r>
      <w:r>
        <w:rPr>
          <w:lang w:val="en-US"/>
        </w:rPr>
        <w:t xml:space="preserve">, whether that was </w:t>
      </w:r>
      <w:r w:rsidRPr="00213223">
        <w:rPr>
          <w:lang w:val="en-US"/>
        </w:rPr>
        <w:t>Thermal Protective Aids (TPA) required for all souls on</w:t>
      </w:r>
      <w:r>
        <w:rPr>
          <w:lang w:val="en-US"/>
        </w:rPr>
        <w:t>board</w:t>
      </w:r>
      <w:r w:rsidRPr="00213223">
        <w:rPr>
          <w:lang w:val="en-US"/>
        </w:rPr>
        <w:t xml:space="preserve">, or additional ration requirement in lifeboats and life rafts, </w:t>
      </w:r>
      <w:r>
        <w:rPr>
          <w:lang w:val="en-US"/>
        </w:rPr>
        <w:lastRenderedPageBreak/>
        <w:t xml:space="preserve">or </w:t>
      </w:r>
      <w:r w:rsidRPr="0047536F">
        <w:rPr>
          <w:lang w:val="en-US"/>
        </w:rPr>
        <w:t xml:space="preserve">PSK and GSK </w:t>
      </w:r>
      <w:r>
        <w:rPr>
          <w:lang w:val="en-US"/>
        </w:rPr>
        <w:t>where applicable</w:t>
      </w:r>
      <w:r w:rsidRPr="0047536F">
        <w:rPr>
          <w:lang w:val="en-US"/>
        </w:rPr>
        <w:t>. Some items (e.g.</w:t>
      </w:r>
      <w:r>
        <w:rPr>
          <w:lang w:val="en-US"/>
        </w:rPr>
        <w:t>,</w:t>
      </w:r>
      <w:r w:rsidRPr="0047536F">
        <w:rPr>
          <w:lang w:val="en-US"/>
        </w:rPr>
        <w:t xml:space="preserve"> survival suits, tents, sleeping bags) are bulky and needed suitable </w:t>
      </w:r>
      <w:r>
        <w:rPr>
          <w:lang w:val="en-US"/>
        </w:rPr>
        <w:t xml:space="preserve">protection and storage </w:t>
      </w:r>
      <w:r w:rsidRPr="0047536F">
        <w:rPr>
          <w:lang w:val="en-US"/>
        </w:rPr>
        <w:t xml:space="preserve">space to be readily available in an emergency. Passenger and crew cabins </w:t>
      </w:r>
      <w:r>
        <w:rPr>
          <w:lang w:val="en-US"/>
        </w:rPr>
        <w:t>do not</w:t>
      </w:r>
      <w:r w:rsidRPr="0047536F">
        <w:rPr>
          <w:lang w:val="en-US"/>
        </w:rPr>
        <w:t xml:space="preserve"> normally offer ample space and </w:t>
      </w:r>
      <w:r>
        <w:rPr>
          <w:lang w:val="en-US"/>
        </w:rPr>
        <w:t xml:space="preserve">adequate </w:t>
      </w:r>
      <w:r w:rsidRPr="0047536F">
        <w:rPr>
          <w:lang w:val="en-US"/>
        </w:rPr>
        <w:t>space is not usually available next to survival crafts.</w:t>
      </w:r>
      <w:r>
        <w:rPr>
          <w:lang w:val="en-US"/>
        </w:rPr>
        <w:t xml:space="preserve"> </w:t>
      </w:r>
    </w:p>
    <w:p w14:paraId="466A8027" w14:textId="77777777" w:rsidR="00D4062F" w:rsidRPr="001B45F3" w:rsidRDefault="00D4062F" w:rsidP="00D4062F">
      <w:pPr>
        <w:pStyle w:val="ATSNormal"/>
        <w:rPr>
          <w:lang w:val="en-US"/>
        </w:rPr>
      </w:pPr>
      <w:r>
        <w:rPr>
          <w:lang w:val="en-US"/>
        </w:rPr>
        <w:t>It is perhaps notable, that there was a pause in commissioning of vessels during the negotiation of the Polar Code as Operators waited to understand the final requirements before investing in new vessels</w:t>
      </w:r>
      <w:r w:rsidRPr="0047536F">
        <w:rPr>
          <w:lang w:val="en-US"/>
        </w:rPr>
        <w:t xml:space="preserve">. </w:t>
      </w:r>
      <w:r>
        <w:rPr>
          <w:lang w:val="en-US"/>
        </w:rPr>
        <w:t xml:space="preserve">Once finalized, there was a surge in the number of vessels were commissioned where </w:t>
      </w:r>
      <w:r w:rsidRPr="0047536F">
        <w:rPr>
          <w:lang w:val="en-US"/>
        </w:rPr>
        <w:t xml:space="preserve">compliance with the </w:t>
      </w:r>
      <w:r>
        <w:rPr>
          <w:lang w:val="en-US"/>
        </w:rPr>
        <w:t xml:space="preserve">goals and prescriptive </w:t>
      </w:r>
      <w:r w:rsidRPr="0047536F">
        <w:rPr>
          <w:lang w:val="en-US"/>
        </w:rPr>
        <w:t xml:space="preserve">requirements of the </w:t>
      </w:r>
      <w:r>
        <w:rPr>
          <w:lang w:val="en-US"/>
        </w:rPr>
        <w:t>Polar Code</w:t>
      </w:r>
      <w:r w:rsidRPr="0047536F">
        <w:rPr>
          <w:lang w:val="en-US"/>
        </w:rPr>
        <w:t xml:space="preserve"> were </w:t>
      </w:r>
      <w:r>
        <w:rPr>
          <w:lang w:val="en-US"/>
        </w:rPr>
        <w:t>addressed</w:t>
      </w:r>
      <w:r w:rsidRPr="0047536F">
        <w:rPr>
          <w:lang w:val="en-US"/>
        </w:rPr>
        <w:t xml:space="preserve"> by</w:t>
      </w:r>
      <w:r>
        <w:rPr>
          <w:lang w:val="en-US"/>
        </w:rPr>
        <w:t xml:space="preserve"> naval architects and</w:t>
      </w:r>
      <w:r w:rsidRPr="0047536F">
        <w:rPr>
          <w:lang w:val="en-US"/>
        </w:rPr>
        <w:t xml:space="preserve"> </w:t>
      </w:r>
      <w:r>
        <w:rPr>
          <w:lang w:val="en-US"/>
        </w:rPr>
        <w:t>ship builders. There</w:t>
      </w:r>
      <w:r w:rsidRPr="0047536F">
        <w:rPr>
          <w:lang w:val="en-US"/>
        </w:rPr>
        <w:t xml:space="preserve"> were</w:t>
      </w:r>
      <w:r>
        <w:rPr>
          <w:lang w:val="en-US"/>
        </w:rPr>
        <w:t xml:space="preserve">, however, </w:t>
      </w:r>
      <w:r w:rsidRPr="0047536F">
        <w:rPr>
          <w:lang w:val="en-US"/>
        </w:rPr>
        <w:t xml:space="preserve">some uncertainties with regards to the interpretation of various </w:t>
      </w:r>
      <w:r>
        <w:rPr>
          <w:lang w:val="en-US"/>
        </w:rPr>
        <w:t>elements</w:t>
      </w:r>
      <w:r w:rsidRPr="0047536F">
        <w:rPr>
          <w:lang w:val="en-US"/>
        </w:rPr>
        <w:t xml:space="preserve"> of the Code, </w:t>
      </w:r>
      <w:r>
        <w:rPr>
          <w:lang w:val="en-US"/>
        </w:rPr>
        <w:t>in particular around</w:t>
      </w:r>
      <w:r w:rsidRPr="0047536F">
        <w:rPr>
          <w:lang w:val="en-US"/>
        </w:rPr>
        <w:t xml:space="preserve"> the scope of survival equipment. </w:t>
      </w:r>
    </w:p>
    <w:p w14:paraId="7EC32976" w14:textId="77777777" w:rsidR="00D4062F" w:rsidRPr="001B45F3" w:rsidRDefault="00D4062F" w:rsidP="00D4062F">
      <w:pPr>
        <w:pStyle w:val="ATSHeading2"/>
      </w:pPr>
      <w:r>
        <w:t>Operational Considerations</w:t>
      </w:r>
    </w:p>
    <w:p w14:paraId="201A9725" w14:textId="77777777" w:rsidR="00D4062F" w:rsidRDefault="00D4062F" w:rsidP="00D4062F">
      <w:pPr>
        <w:pStyle w:val="ATSNormal"/>
        <w:rPr>
          <w:lang w:val="en-US"/>
        </w:rPr>
      </w:pPr>
      <w:r>
        <w:rPr>
          <w:lang w:val="en-US"/>
        </w:rPr>
        <w:t>Operationally, t</w:t>
      </w:r>
      <w:r w:rsidRPr="0047536F">
        <w:rPr>
          <w:lang w:val="en-US"/>
        </w:rPr>
        <w:t xml:space="preserve">he requirements for voyage planning did not cause any undue additional procedures or workload </w:t>
      </w:r>
      <w:r>
        <w:rPr>
          <w:lang w:val="en-US"/>
        </w:rPr>
        <w:t>for those already experienced in operating in these environments. The</w:t>
      </w:r>
      <w:r w:rsidRPr="00737659">
        <w:rPr>
          <w:lang w:val="en-US"/>
        </w:rPr>
        <w:t xml:space="preserve"> most notable </w:t>
      </w:r>
      <w:r>
        <w:rPr>
          <w:lang w:val="en-US"/>
        </w:rPr>
        <w:t xml:space="preserve">operational implementation </w:t>
      </w:r>
      <w:r w:rsidRPr="00737659">
        <w:rPr>
          <w:lang w:val="en-US"/>
        </w:rPr>
        <w:t>challenge</w:t>
      </w:r>
      <w:r>
        <w:rPr>
          <w:lang w:val="en-US"/>
        </w:rPr>
        <w:t xml:space="preserve"> that</w:t>
      </w:r>
      <w:r w:rsidRPr="00737659">
        <w:rPr>
          <w:lang w:val="en-US"/>
        </w:rPr>
        <w:t xml:space="preserve"> persists</w:t>
      </w:r>
      <w:r>
        <w:rPr>
          <w:lang w:val="en-US"/>
        </w:rPr>
        <w:t xml:space="preserve"> to this day</w:t>
      </w:r>
      <w:r w:rsidRPr="00737659">
        <w:rPr>
          <w:lang w:val="en-US"/>
        </w:rPr>
        <w:t xml:space="preserve"> is around the certification of Bridge Officers</w:t>
      </w:r>
      <w:r>
        <w:rPr>
          <w:lang w:val="en-US"/>
        </w:rPr>
        <w:t>, which requires both training courses and experience</w:t>
      </w:r>
      <w:r w:rsidRPr="00737659">
        <w:rPr>
          <w:lang w:val="en-US"/>
        </w:rPr>
        <w:t xml:space="preserve">. </w:t>
      </w:r>
    </w:p>
    <w:p w14:paraId="372522E9" w14:textId="77777777" w:rsidR="00D4062F" w:rsidRPr="00737659" w:rsidRDefault="00D4062F" w:rsidP="00D4062F">
      <w:pPr>
        <w:pStyle w:val="ATSNormal"/>
        <w:rPr>
          <w:lang w:val="en-US" w:eastAsia="en-US"/>
        </w:rPr>
      </w:pPr>
      <w:r>
        <w:rPr>
          <w:lang w:val="en-US" w:eastAsia="en-US"/>
        </w:rPr>
        <w:t>Initially, the</w:t>
      </w:r>
      <w:r w:rsidRPr="00737659">
        <w:rPr>
          <w:lang w:val="en-US" w:eastAsia="en-US"/>
        </w:rPr>
        <w:t xml:space="preserve"> opportunities to achieve mandatory basic and advanced polar training at certified training centers were very restricted</w:t>
      </w:r>
      <w:r>
        <w:rPr>
          <w:lang w:val="en-US" w:eastAsia="en-US"/>
        </w:rPr>
        <w:t>, and there was a lack of experience within many of these institutions</w:t>
      </w:r>
      <w:r w:rsidRPr="00737659">
        <w:rPr>
          <w:lang w:val="en-US" w:eastAsia="en-US"/>
        </w:rPr>
        <w:t xml:space="preserve">. </w:t>
      </w:r>
      <w:r>
        <w:rPr>
          <w:lang w:val="en-US" w:eastAsia="en-US"/>
        </w:rPr>
        <w:t>While this</w:t>
      </w:r>
      <w:r w:rsidRPr="00737659">
        <w:rPr>
          <w:lang w:val="en-US" w:eastAsia="en-US"/>
        </w:rPr>
        <w:t xml:space="preserve"> situation seems to have eased</w:t>
      </w:r>
      <w:r>
        <w:rPr>
          <w:lang w:val="en-US" w:eastAsia="en-US"/>
        </w:rPr>
        <w:t>,</w:t>
      </w:r>
      <w:r w:rsidRPr="00737659">
        <w:rPr>
          <w:lang w:val="en-US" w:eastAsia="en-US"/>
        </w:rPr>
        <w:t xml:space="preserve"> </w:t>
      </w:r>
      <w:r w:rsidRPr="00CE423C">
        <w:rPr>
          <w:lang w:val="en-US" w:eastAsia="en-US"/>
        </w:rPr>
        <w:t>there is still a lack of certified training courses</w:t>
      </w:r>
      <w:r>
        <w:rPr>
          <w:lang w:val="en-US" w:eastAsia="en-US"/>
        </w:rPr>
        <w:t>.</w:t>
      </w:r>
      <w:r w:rsidRPr="00CE423C">
        <w:rPr>
          <w:lang w:val="en-US" w:eastAsia="en-US"/>
        </w:rPr>
        <w:t xml:space="preserve"> </w:t>
      </w:r>
      <w:r>
        <w:rPr>
          <w:lang w:val="en-US" w:eastAsia="en-US"/>
        </w:rPr>
        <w:t xml:space="preserve">There does </w:t>
      </w:r>
      <w:r w:rsidRPr="00CE423C">
        <w:rPr>
          <w:lang w:val="en-US" w:eastAsia="en-US"/>
        </w:rPr>
        <w:t>seem to be many non-certified educational courses</w:t>
      </w:r>
      <w:r>
        <w:rPr>
          <w:lang w:val="en-US" w:eastAsia="en-US"/>
        </w:rPr>
        <w:t>,</w:t>
      </w:r>
      <w:r w:rsidRPr="00CE423C">
        <w:rPr>
          <w:lang w:val="en-US" w:eastAsia="en-US"/>
        </w:rPr>
        <w:t xml:space="preserve"> which are </w:t>
      </w:r>
      <w:r>
        <w:rPr>
          <w:lang w:val="en-US" w:eastAsia="en-US"/>
        </w:rPr>
        <w:t>helpful</w:t>
      </w:r>
      <w:r w:rsidRPr="00CE423C">
        <w:rPr>
          <w:lang w:val="en-US" w:eastAsia="en-US"/>
        </w:rPr>
        <w:t xml:space="preserve"> in a first instance but </w:t>
      </w:r>
      <w:r>
        <w:rPr>
          <w:lang w:val="en-US" w:eastAsia="en-US"/>
        </w:rPr>
        <w:t>dos not</w:t>
      </w:r>
      <w:r w:rsidRPr="00CE423C">
        <w:rPr>
          <w:lang w:val="en-US" w:eastAsia="en-US"/>
        </w:rPr>
        <w:t xml:space="preserve"> solve the </w:t>
      </w:r>
      <w:r>
        <w:rPr>
          <w:lang w:val="en-US" w:eastAsia="en-US"/>
        </w:rPr>
        <w:t xml:space="preserve">certification </w:t>
      </w:r>
      <w:r w:rsidRPr="00CE423C">
        <w:rPr>
          <w:lang w:val="en-US" w:eastAsia="en-US"/>
        </w:rPr>
        <w:t xml:space="preserve">problem. </w:t>
      </w:r>
    </w:p>
    <w:p w14:paraId="26B90E87" w14:textId="77777777" w:rsidR="00D4062F" w:rsidRDefault="00D4062F" w:rsidP="00D4062F">
      <w:pPr>
        <w:pStyle w:val="ATSNormal"/>
        <w:rPr>
          <w:lang w:val="en-US" w:eastAsia="en-US"/>
        </w:rPr>
      </w:pPr>
      <w:r>
        <w:rPr>
          <w:lang w:val="en-US" w:eastAsia="en-US"/>
        </w:rPr>
        <w:t>Furthermore, t</w:t>
      </w:r>
      <w:r w:rsidRPr="00AC5B37">
        <w:rPr>
          <w:lang w:val="en-US" w:eastAsia="en-US"/>
        </w:rPr>
        <w:t>rying to ensure 60 days</w:t>
      </w:r>
      <w:r>
        <w:rPr>
          <w:lang w:val="en-US" w:eastAsia="en-US"/>
        </w:rPr>
        <w:t>’ experience</w:t>
      </w:r>
      <w:r w:rsidRPr="00AC5B37">
        <w:rPr>
          <w:lang w:val="en-US" w:eastAsia="en-US"/>
        </w:rPr>
        <w:t xml:space="preserve"> in polar or polar equivalent waters in a 5-year period can be challenging</w:t>
      </w:r>
      <w:r>
        <w:rPr>
          <w:lang w:val="en-US" w:eastAsia="en-US"/>
        </w:rPr>
        <w:t xml:space="preserve">. It can be difficult to achieve initially and then to maintain that level of polar water time. To gain experience, various solutions are used such as doubling up of positions, or higher ranks signing on in lower positions in order to meet the time requirements. </w:t>
      </w:r>
    </w:p>
    <w:p w14:paraId="246F0844" w14:textId="77777777" w:rsidR="00D4062F" w:rsidRDefault="00D4062F" w:rsidP="00D4062F">
      <w:pPr>
        <w:pStyle w:val="ATSNormal"/>
        <w:rPr>
          <w:lang w:val="en-US" w:eastAsia="en-US"/>
        </w:rPr>
      </w:pPr>
      <w:r>
        <w:rPr>
          <w:lang w:val="en-US" w:eastAsia="en-US"/>
        </w:rPr>
        <w:t>While this can seem like a good solution, it can also create problems. For example, there is the potential for a lower rank officer, with the relevant time in polar waters and completed the advanced ice course to be promoted prematurely simply to fulfill the Polar Code requirement. Several Operators are now working with cadets onboard, in an effort to build the wider skill set, but this is a multi-year process and will take time to spread through the system.</w:t>
      </w:r>
    </w:p>
    <w:p w14:paraId="529CED85" w14:textId="77777777" w:rsidR="00D4062F" w:rsidRDefault="00D4062F" w:rsidP="00D4062F">
      <w:pPr>
        <w:pStyle w:val="ATSNormal"/>
        <w:rPr>
          <w:lang w:val="en-US" w:eastAsia="en-US"/>
        </w:rPr>
      </w:pPr>
      <w:r>
        <w:rPr>
          <w:lang w:val="en-US" w:eastAsia="en-US"/>
        </w:rPr>
        <w:t xml:space="preserve">To confuse the issue further, there is variable interpretation regarding </w:t>
      </w:r>
      <w:r w:rsidRPr="00AC5B37">
        <w:rPr>
          <w:lang w:val="en-US" w:eastAsia="en-US"/>
        </w:rPr>
        <w:t>what is considered as ‘equivalent approved seagoing service’</w:t>
      </w:r>
      <w:r>
        <w:rPr>
          <w:lang w:val="en-US" w:eastAsia="en-US"/>
        </w:rPr>
        <w:t>. An officer from one country</w:t>
      </w:r>
      <w:r w:rsidRPr="00AC5B37">
        <w:rPr>
          <w:lang w:val="en-US" w:eastAsia="en-US"/>
        </w:rPr>
        <w:t xml:space="preserve"> </w:t>
      </w:r>
      <w:r>
        <w:rPr>
          <w:lang w:val="en-US" w:eastAsia="en-US"/>
        </w:rPr>
        <w:t xml:space="preserve">may be </w:t>
      </w:r>
      <w:r w:rsidRPr="00AC5B37">
        <w:rPr>
          <w:lang w:val="en-US" w:eastAsia="en-US"/>
        </w:rPr>
        <w:t xml:space="preserve">able to </w:t>
      </w:r>
      <w:r>
        <w:rPr>
          <w:lang w:val="en-US" w:eastAsia="en-US"/>
        </w:rPr>
        <w:t>include</w:t>
      </w:r>
      <w:r w:rsidRPr="00AC5B37">
        <w:rPr>
          <w:lang w:val="en-US" w:eastAsia="en-US"/>
        </w:rPr>
        <w:t xml:space="preserve"> </w:t>
      </w:r>
      <w:r>
        <w:rPr>
          <w:lang w:val="en-US" w:eastAsia="en-US"/>
        </w:rPr>
        <w:t xml:space="preserve">a certain equivalent </w:t>
      </w:r>
      <w:r w:rsidRPr="00AC5B37">
        <w:rPr>
          <w:lang w:val="en-US" w:eastAsia="en-US"/>
        </w:rPr>
        <w:t xml:space="preserve">time in </w:t>
      </w:r>
      <w:r>
        <w:rPr>
          <w:lang w:val="en-US" w:eastAsia="en-US"/>
        </w:rPr>
        <w:t xml:space="preserve">(non-polar) </w:t>
      </w:r>
      <w:r w:rsidRPr="00AC5B37">
        <w:rPr>
          <w:lang w:val="en-US" w:eastAsia="en-US"/>
        </w:rPr>
        <w:t>ice</w:t>
      </w:r>
      <w:r>
        <w:rPr>
          <w:lang w:val="en-US" w:eastAsia="en-US"/>
        </w:rPr>
        <w:t>,</w:t>
      </w:r>
      <w:r w:rsidRPr="00AC5B37">
        <w:rPr>
          <w:lang w:val="en-US" w:eastAsia="en-US"/>
        </w:rPr>
        <w:t xml:space="preserve"> while </w:t>
      </w:r>
      <w:r>
        <w:rPr>
          <w:lang w:val="en-US" w:eastAsia="en-US"/>
        </w:rPr>
        <w:t>another officer</w:t>
      </w:r>
      <w:r w:rsidRPr="00AC5B37">
        <w:rPr>
          <w:lang w:val="en-US" w:eastAsia="en-US"/>
        </w:rPr>
        <w:t xml:space="preserve"> </w:t>
      </w:r>
      <w:r>
        <w:rPr>
          <w:lang w:val="en-US" w:eastAsia="en-US"/>
        </w:rPr>
        <w:t xml:space="preserve">– serving on the same vessel but </w:t>
      </w:r>
      <w:r w:rsidRPr="00AC5B37">
        <w:rPr>
          <w:lang w:val="en-US" w:eastAsia="en-US"/>
        </w:rPr>
        <w:t xml:space="preserve">from </w:t>
      </w:r>
      <w:r>
        <w:rPr>
          <w:lang w:val="en-US" w:eastAsia="en-US"/>
        </w:rPr>
        <w:t>another country –</w:t>
      </w:r>
      <w:r w:rsidRPr="00AC5B37">
        <w:rPr>
          <w:lang w:val="en-US" w:eastAsia="en-US"/>
        </w:rPr>
        <w:t xml:space="preserve"> </w:t>
      </w:r>
      <w:r>
        <w:rPr>
          <w:lang w:val="en-US" w:eastAsia="en-US"/>
        </w:rPr>
        <w:t>is unable to use similar experience as qualifying days</w:t>
      </w:r>
      <w:r w:rsidRPr="00AC5B37">
        <w:rPr>
          <w:lang w:val="en-US" w:eastAsia="en-US"/>
        </w:rPr>
        <w:t xml:space="preserve">.  </w:t>
      </w:r>
    </w:p>
    <w:p w14:paraId="205292BB" w14:textId="77777777" w:rsidR="00D4062F" w:rsidRDefault="00D4062F" w:rsidP="00D4062F">
      <w:pPr>
        <w:pStyle w:val="ATSHeading2"/>
      </w:pPr>
      <w:r>
        <w:t>Conclusions</w:t>
      </w:r>
    </w:p>
    <w:p w14:paraId="1AD3E175" w14:textId="77777777" w:rsidR="00D4062F" w:rsidRDefault="00D4062F" w:rsidP="00D4062F">
      <w:r>
        <w:t xml:space="preserve">Without a doubt the Polar Code has forced Operators, particularly those new to polar water operations to take a close look at their operating environment and related risks. As such it has successfully strengthened the safety standards for SOLAS vessels operating in polar waters. </w:t>
      </w:r>
    </w:p>
    <w:p w14:paraId="4D7D10F5" w14:textId="77777777" w:rsidR="00D4062F" w:rsidRDefault="00D4062F" w:rsidP="00D4062F"/>
    <w:p w14:paraId="52005D78" w14:textId="77777777" w:rsidR="00D4062F" w:rsidRPr="002008E9" w:rsidRDefault="00D4062F" w:rsidP="00D4062F">
      <w:r>
        <w:t xml:space="preserve">Perhaps inevitably, as a new instrument that is a combination of goal based and prescriptive, versus purely prescriptive, will have a period of challenges during implementation.  There remains some uncertainty around the interpretation regarding some defined aspects (notably around the characteristics of survival equipment and Bridge teams’ certificates of competency).  Much has been learned by Operators, Flag States and Classification Societies throughout the past six years and there would be value in sharing the experiences in implementation to smooth out some of these uncertainties and improve harmonisation in the implementation of the Polar Code. </w:t>
      </w:r>
    </w:p>
    <w:p w14:paraId="21042120" w14:textId="77777777" w:rsidR="00D4062F" w:rsidRDefault="00D4062F" w:rsidP="00952E9F"/>
    <w:sectPr w:rsidR="00D4062F"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C620" w14:textId="77777777" w:rsidR="00BF6EEA" w:rsidRDefault="00D4062F">
      <w:r>
        <w:separator/>
      </w:r>
    </w:p>
  </w:endnote>
  <w:endnote w:type="continuationSeparator" w:id="0">
    <w:p w14:paraId="10A13BBB" w14:textId="77777777" w:rsidR="00BF6EEA" w:rsidRDefault="00D40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F39B" w14:textId="77777777" w:rsidR="00FA0B9F" w:rsidRDefault="00D4062F" w:rsidP="00CF5C82">
    <w:pPr>
      <w:framePr w:wrap="around" w:vAnchor="text" w:hAnchor="margin" w:xAlign="right" w:y="1"/>
    </w:pPr>
    <w:r>
      <w:fldChar w:fldCharType="begin"/>
    </w:r>
    <w:r>
      <w:instrText xml:space="preserve">PAGE  </w:instrText>
    </w:r>
    <w:r w:rsidR="00437246">
      <w:fldChar w:fldCharType="separate"/>
    </w:r>
    <w:r>
      <w:fldChar w:fldCharType="end"/>
    </w:r>
  </w:p>
  <w:p w14:paraId="31756C4F" w14:textId="77777777" w:rsidR="00FA0B9F" w:rsidRDefault="0043724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E4AC" w14:textId="77777777" w:rsidR="00FA0B9F" w:rsidRDefault="00D4062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84371C7" w14:textId="5B2F6844" w:rsidR="00FA0B9F" w:rsidRDefault="00437246" w:rsidP="00D4062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E4C44" w14:textId="77777777" w:rsidR="00437246" w:rsidRDefault="0043724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8AAD" w14:textId="77777777" w:rsidR="00E311C9" w:rsidRDefault="00D4062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3AED1F9" w14:textId="77777777" w:rsidR="00E311C9" w:rsidRDefault="0043724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1A1D" w14:textId="77777777" w:rsidR="00BF6EEA" w:rsidRDefault="00D4062F">
      <w:r>
        <w:separator/>
      </w:r>
    </w:p>
  </w:footnote>
  <w:footnote w:type="continuationSeparator" w:id="0">
    <w:p w14:paraId="5A812F1D" w14:textId="77777777" w:rsidR="00BF6EEA" w:rsidRDefault="00D40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CBB0" w14:textId="77777777" w:rsidR="00437246" w:rsidRDefault="004372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E6894" w14:paraId="02307E9C" w14:textId="77777777" w:rsidTr="002E12EC">
      <w:trPr>
        <w:trHeight w:val="344"/>
        <w:jc w:val="center"/>
      </w:trPr>
      <w:tc>
        <w:tcPr>
          <w:tcW w:w="5495" w:type="dxa"/>
        </w:tcPr>
        <w:p w14:paraId="40C7EE0A" w14:textId="77777777" w:rsidR="00DB7C09" w:rsidRDefault="00437246" w:rsidP="00F968D4"/>
      </w:tc>
      <w:tc>
        <w:tcPr>
          <w:tcW w:w="4253" w:type="dxa"/>
          <w:gridSpan w:val="2"/>
        </w:tcPr>
        <w:p w14:paraId="5103C402" w14:textId="77777777" w:rsidR="00DB7C09" w:rsidRPr="00BD47E4" w:rsidRDefault="00D4062F" w:rsidP="002A07BC">
          <w:pPr>
            <w:jc w:val="right"/>
            <w:rPr>
              <w:b/>
              <w:sz w:val="32"/>
              <w:szCs w:val="32"/>
            </w:rPr>
          </w:pPr>
          <w:bookmarkStart w:id="2" w:name="type"/>
          <w:r w:rsidRPr="00BD47E4">
            <w:rPr>
              <w:b/>
              <w:sz w:val="32"/>
              <w:szCs w:val="32"/>
            </w:rPr>
            <w:t>IP</w:t>
          </w:r>
          <w:bookmarkEnd w:id="2"/>
        </w:p>
      </w:tc>
      <w:tc>
        <w:tcPr>
          <w:tcW w:w="1524" w:type="dxa"/>
          <w:gridSpan w:val="2"/>
        </w:tcPr>
        <w:p w14:paraId="18835A6B" w14:textId="77777777" w:rsidR="00DB7C09" w:rsidRPr="00BD47E4" w:rsidRDefault="00D4062F" w:rsidP="00DB7C09">
          <w:pPr>
            <w:rPr>
              <w:b/>
              <w:sz w:val="32"/>
              <w:szCs w:val="32"/>
            </w:rPr>
          </w:pPr>
          <w:bookmarkStart w:id="3" w:name="number"/>
          <w:r w:rsidRPr="00BD47E4">
            <w:rPr>
              <w:b/>
              <w:sz w:val="32"/>
              <w:szCs w:val="32"/>
            </w:rPr>
            <w:t>58</w:t>
          </w:r>
          <w:bookmarkEnd w:id="3"/>
        </w:p>
      </w:tc>
    </w:tr>
    <w:tr w:rsidR="000E6894" w14:paraId="225FFE58" w14:textId="77777777" w:rsidTr="002E12EC">
      <w:trPr>
        <w:trHeight w:val="2165"/>
        <w:jc w:val="center"/>
      </w:trPr>
      <w:tc>
        <w:tcPr>
          <w:tcW w:w="5495" w:type="dxa"/>
        </w:tcPr>
        <w:p w14:paraId="1975E1F1" w14:textId="77777777" w:rsidR="00490760" w:rsidRPr="00EE4D48" w:rsidRDefault="00D4062F" w:rsidP="002A07BC">
          <w:pPr>
            <w:rPr>
              <w:b/>
              <w:sz w:val="28"/>
              <w:szCs w:val="28"/>
            </w:rPr>
          </w:pPr>
          <w:r>
            <w:rPr>
              <w:noProof/>
            </w:rPr>
            <w:drawing>
              <wp:inline distT="0" distB="0" distL="0" distR="0" wp14:anchorId="1D7F0CC0" wp14:editId="2E18D1A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903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A69A807" w14:textId="77777777" w:rsidR="00490760" w:rsidRPr="00FE5146" w:rsidRDefault="00D4062F" w:rsidP="00490760">
          <w:pPr>
            <w:jc w:val="right"/>
            <w:rPr>
              <w:sz w:val="144"/>
              <w:szCs w:val="144"/>
            </w:rPr>
          </w:pPr>
          <w:r w:rsidRPr="00FE5146">
            <w:rPr>
              <w:sz w:val="144"/>
              <w:szCs w:val="144"/>
            </w:rPr>
            <w:t>ENG</w:t>
          </w:r>
        </w:p>
      </w:tc>
    </w:tr>
    <w:tr w:rsidR="000E6894" w14:paraId="7AA28C4C" w14:textId="77777777" w:rsidTr="002E12EC">
      <w:trPr>
        <w:trHeight w:val="409"/>
        <w:jc w:val="center"/>
      </w:trPr>
      <w:tc>
        <w:tcPr>
          <w:tcW w:w="8500" w:type="dxa"/>
          <w:gridSpan w:val="2"/>
        </w:tcPr>
        <w:p w14:paraId="57AD3BBA" w14:textId="77777777" w:rsidR="00BD47E4" w:rsidRDefault="00D4062F" w:rsidP="002C30DA">
          <w:pPr>
            <w:jc w:val="right"/>
          </w:pPr>
          <w:r>
            <w:t>Agenda Item:</w:t>
          </w:r>
        </w:p>
      </w:tc>
      <w:tc>
        <w:tcPr>
          <w:tcW w:w="2382" w:type="dxa"/>
          <w:gridSpan w:val="2"/>
        </w:tcPr>
        <w:p w14:paraId="2BD92C88" w14:textId="6E9D31E3" w:rsidR="00BD47E4" w:rsidRDefault="00D4062F" w:rsidP="002C30DA">
          <w:pPr>
            <w:jc w:val="right"/>
          </w:pPr>
          <w:bookmarkStart w:id="4" w:name="agenda"/>
          <w:r>
            <w:t>ATCM 6</w:t>
          </w:r>
          <w:r w:rsidR="00437246">
            <w:t>c</w:t>
          </w:r>
          <w:r>
            <w:t>, ATCM 13, ATCM 17</w:t>
          </w:r>
          <w:bookmarkEnd w:id="4"/>
        </w:p>
      </w:tc>
      <w:tc>
        <w:tcPr>
          <w:tcW w:w="390" w:type="dxa"/>
        </w:tcPr>
        <w:p w14:paraId="458E2EB4" w14:textId="77777777" w:rsidR="00BD47E4" w:rsidRDefault="00437246" w:rsidP="00387A65">
          <w:pPr>
            <w:jc w:val="right"/>
          </w:pPr>
        </w:p>
      </w:tc>
    </w:tr>
    <w:tr w:rsidR="000E6894" w14:paraId="6F25FCE2" w14:textId="77777777" w:rsidTr="002E12EC">
      <w:trPr>
        <w:trHeight w:val="397"/>
        <w:jc w:val="center"/>
      </w:trPr>
      <w:tc>
        <w:tcPr>
          <w:tcW w:w="8500" w:type="dxa"/>
          <w:gridSpan w:val="2"/>
        </w:tcPr>
        <w:p w14:paraId="48ED48CE" w14:textId="77777777" w:rsidR="00BD47E4" w:rsidRDefault="00D4062F" w:rsidP="002C30DA">
          <w:pPr>
            <w:jc w:val="right"/>
          </w:pPr>
          <w:r>
            <w:t>Presented by:</w:t>
          </w:r>
        </w:p>
      </w:tc>
      <w:tc>
        <w:tcPr>
          <w:tcW w:w="2382" w:type="dxa"/>
          <w:gridSpan w:val="2"/>
        </w:tcPr>
        <w:p w14:paraId="520ED0CA" w14:textId="77777777" w:rsidR="00BD47E4" w:rsidRDefault="00D4062F" w:rsidP="002C30DA">
          <w:pPr>
            <w:jc w:val="right"/>
          </w:pPr>
          <w:bookmarkStart w:id="5" w:name="party"/>
          <w:r>
            <w:t>IAATO</w:t>
          </w:r>
          <w:bookmarkEnd w:id="5"/>
        </w:p>
      </w:tc>
      <w:tc>
        <w:tcPr>
          <w:tcW w:w="390" w:type="dxa"/>
        </w:tcPr>
        <w:p w14:paraId="1D6CB9F0" w14:textId="77777777" w:rsidR="00BD47E4" w:rsidRDefault="00437246" w:rsidP="00387A65">
          <w:pPr>
            <w:jc w:val="right"/>
          </w:pPr>
        </w:p>
      </w:tc>
    </w:tr>
    <w:tr w:rsidR="000E6894" w14:paraId="6E856865" w14:textId="77777777" w:rsidTr="002E12EC">
      <w:trPr>
        <w:trHeight w:val="409"/>
        <w:jc w:val="center"/>
      </w:trPr>
      <w:tc>
        <w:tcPr>
          <w:tcW w:w="8500" w:type="dxa"/>
          <w:gridSpan w:val="2"/>
        </w:tcPr>
        <w:p w14:paraId="1F635BFF" w14:textId="77777777" w:rsidR="00BD47E4" w:rsidRDefault="00D4062F" w:rsidP="002C30DA">
          <w:pPr>
            <w:jc w:val="right"/>
          </w:pPr>
          <w:r>
            <w:t>Original:</w:t>
          </w:r>
        </w:p>
      </w:tc>
      <w:tc>
        <w:tcPr>
          <w:tcW w:w="2382" w:type="dxa"/>
          <w:gridSpan w:val="2"/>
        </w:tcPr>
        <w:p w14:paraId="41CCFCB6" w14:textId="77777777" w:rsidR="00BD47E4" w:rsidRDefault="00D4062F" w:rsidP="002C30DA">
          <w:pPr>
            <w:jc w:val="right"/>
          </w:pPr>
          <w:bookmarkStart w:id="6" w:name="language"/>
          <w:r>
            <w:t>English</w:t>
          </w:r>
          <w:bookmarkEnd w:id="6"/>
        </w:p>
      </w:tc>
      <w:tc>
        <w:tcPr>
          <w:tcW w:w="390" w:type="dxa"/>
        </w:tcPr>
        <w:p w14:paraId="700798FF" w14:textId="77777777" w:rsidR="00BD47E4" w:rsidRDefault="00437246" w:rsidP="00387A65">
          <w:pPr>
            <w:jc w:val="right"/>
          </w:pPr>
        </w:p>
      </w:tc>
    </w:tr>
    <w:tr w:rsidR="000E6894" w14:paraId="30C6AD96" w14:textId="77777777" w:rsidTr="002E12EC">
      <w:trPr>
        <w:trHeight w:val="409"/>
        <w:jc w:val="center"/>
      </w:trPr>
      <w:tc>
        <w:tcPr>
          <w:tcW w:w="8500" w:type="dxa"/>
          <w:gridSpan w:val="2"/>
        </w:tcPr>
        <w:p w14:paraId="0F02CAFA" w14:textId="77777777" w:rsidR="0097629D" w:rsidRDefault="00D4062F" w:rsidP="002C30DA">
          <w:pPr>
            <w:jc w:val="right"/>
          </w:pPr>
          <w:r>
            <w:t>Submitted:</w:t>
          </w:r>
        </w:p>
      </w:tc>
      <w:tc>
        <w:tcPr>
          <w:tcW w:w="2382" w:type="dxa"/>
          <w:gridSpan w:val="2"/>
        </w:tcPr>
        <w:p w14:paraId="79319C07" w14:textId="77777777" w:rsidR="0097629D" w:rsidRDefault="00D4062F" w:rsidP="0097629D">
          <w:pPr>
            <w:jc w:val="right"/>
          </w:pPr>
          <w:bookmarkStart w:id="7" w:name="date_submission"/>
          <w:r>
            <w:t>09 May 2023</w:t>
          </w:r>
          <w:bookmarkEnd w:id="7"/>
        </w:p>
      </w:tc>
      <w:tc>
        <w:tcPr>
          <w:tcW w:w="390" w:type="dxa"/>
        </w:tcPr>
        <w:p w14:paraId="7F3BB61F" w14:textId="77777777" w:rsidR="0097629D" w:rsidRDefault="00437246" w:rsidP="00387A65">
          <w:pPr>
            <w:jc w:val="right"/>
          </w:pPr>
        </w:p>
      </w:tc>
    </w:tr>
  </w:tbl>
  <w:p w14:paraId="50FE23BD" w14:textId="77777777" w:rsidR="00AE5DD0" w:rsidRDefault="004372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D3D2" w14:textId="77777777" w:rsidR="00437246" w:rsidRDefault="0043724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ayout w:type="fixed"/>
      <w:tblLook w:val="01E0" w:firstRow="1" w:lastRow="1" w:firstColumn="1" w:lastColumn="1" w:noHBand="0" w:noVBand="0"/>
    </w:tblPr>
    <w:tblGrid>
      <w:gridCol w:w="9356"/>
      <w:gridCol w:w="1670"/>
    </w:tblGrid>
    <w:tr w:rsidR="000E6894" w14:paraId="0EC3A903" w14:textId="77777777" w:rsidTr="00D4062F">
      <w:trPr>
        <w:trHeight w:val="354"/>
        <w:jc w:val="center"/>
      </w:trPr>
      <w:tc>
        <w:tcPr>
          <w:tcW w:w="9356" w:type="dxa"/>
        </w:tcPr>
        <w:p w14:paraId="394B01A1" w14:textId="62CA1962" w:rsidR="00AE5DD0" w:rsidRPr="00BD47E4" w:rsidRDefault="00D4062F" w:rsidP="00C26F2D">
          <w:pPr>
            <w:jc w:val="right"/>
            <w:rPr>
              <w:b/>
              <w:sz w:val="32"/>
              <w:szCs w:val="32"/>
            </w:rPr>
          </w:pPr>
          <w:r>
            <w:rPr>
              <w:b/>
              <w:sz w:val="32"/>
              <w:szCs w:val="32"/>
            </w:rPr>
            <w:t>IP</w:t>
          </w:r>
        </w:p>
      </w:tc>
      <w:tc>
        <w:tcPr>
          <w:tcW w:w="1670" w:type="dxa"/>
        </w:tcPr>
        <w:p w14:paraId="0D8A53F5" w14:textId="15B67801" w:rsidR="00AE5DD0" w:rsidRPr="00BD47E4" w:rsidRDefault="00D4062F" w:rsidP="00080F4C">
          <w:pPr>
            <w:rPr>
              <w:b/>
              <w:sz w:val="32"/>
              <w:szCs w:val="32"/>
            </w:rPr>
          </w:pPr>
          <w:r>
            <w:rPr>
              <w:b/>
              <w:sz w:val="32"/>
              <w:szCs w:val="32"/>
            </w:rPr>
            <w:t>58</w:t>
          </w:r>
        </w:p>
      </w:tc>
    </w:tr>
  </w:tbl>
  <w:p w14:paraId="033784C0" w14:textId="77777777" w:rsidR="00AE5DD0" w:rsidRDefault="004372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3E00FAC">
      <w:start w:val="1"/>
      <w:numFmt w:val="bullet"/>
      <w:pStyle w:val="ATSBullet1"/>
      <w:lvlText w:val=""/>
      <w:lvlJc w:val="left"/>
      <w:pPr>
        <w:tabs>
          <w:tab w:val="num" w:pos="360"/>
        </w:tabs>
        <w:ind w:left="360" w:hanging="360"/>
      </w:pPr>
      <w:rPr>
        <w:rFonts w:ascii="Symbol" w:hAnsi="Symbol" w:hint="default"/>
        <w:color w:val="auto"/>
      </w:rPr>
    </w:lvl>
    <w:lvl w:ilvl="1" w:tplc="A97A40DC" w:tentative="1">
      <w:start w:val="1"/>
      <w:numFmt w:val="bullet"/>
      <w:lvlText w:val="o"/>
      <w:lvlJc w:val="left"/>
      <w:pPr>
        <w:tabs>
          <w:tab w:val="num" w:pos="1440"/>
        </w:tabs>
        <w:ind w:left="1440" w:hanging="360"/>
      </w:pPr>
      <w:rPr>
        <w:rFonts w:ascii="Courier New" w:hAnsi="Courier New" w:cs="Courier New" w:hint="default"/>
      </w:rPr>
    </w:lvl>
    <w:lvl w:ilvl="2" w:tplc="C270DE76" w:tentative="1">
      <w:start w:val="1"/>
      <w:numFmt w:val="bullet"/>
      <w:lvlText w:val=""/>
      <w:lvlJc w:val="left"/>
      <w:pPr>
        <w:tabs>
          <w:tab w:val="num" w:pos="2160"/>
        </w:tabs>
        <w:ind w:left="2160" w:hanging="360"/>
      </w:pPr>
      <w:rPr>
        <w:rFonts w:ascii="Wingdings" w:hAnsi="Wingdings" w:hint="default"/>
      </w:rPr>
    </w:lvl>
    <w:lvl w:ilvl="3" w:tplc="F9EA137C" w:tentative="1">
      <w:start w:val="1"/>
      <w:numFmt w:val="bullet"/>
      <w:lvlText w:val=""/>
      <w:lvlJc w:val="left"/>
      <w:pPr>
        <w:tabs>
          <w:tab w:val="num" w:pos="2880"/>
        </w:tabs>
        <w:ind w:left="2880" w:hanging="360"/>
      </w:pPr>
      <w:rPr>
        <w:rFonts w:ascii="Symbol" w:hAnsi="Symbol" w:hint="default"/>
      </w:rPr>
    </w:lvl>
    <w:lvl w:ilvl="4" w:tplc="01CADB8C" w:tentative="1">
      <w:start w:val="1"/>
      <w:numFmt w:val="bullet"/>
      <w:lvlText w:val="o"/>
      <w:lvlJc w:val="left"/>
      <w:pPr>
        <w:tabs>
          <w:tab w:val="num" w:pos="3600"/>
        </w:tabs>
        <w:ind w:left="3600" w:hanging="360"/>
      </w:pPr>
      <w:rPr>
        <w:rFonts w:ascii="Courier New" w:hAnsi="Courier New" w:cs="Courier New" w:hint="default"/>
      </w:rPr>
    </w:lvl>
    <w:lvl w:ilvl="5" w:tplc="0C80CE16" w:tentative="1">
      <w:start w:val="1"/>
      <w:numFmt w:val="bullet"/>
      <w:lvlText w:val=""/>
      <w:lvlJc w:val="left"/>
      <w:pPr>
        <w:tabs>
          <w:tab w:val="num" w:pos="4320"/>
        </w:tabs>
        <w:ind w:left="4320" w:hanging="360"/>
      </w:pPr>
      <w:rPr>
        <w:rFonts w:ascii="Wingdings" w:hAnsi="Wingdings" w:hint="default"/>
      </w:rPr>
    </w:lvl>
    <w:lvl w:ilvl="6" w:tplc="E08AC89A" w:tentative="1">
      <w:start w:val="1"/>
      <w:numFmt w:val="bullet"/>
      <w:lvlText w:val=""/>
      <w:lvlJc w:val="left"/>
      <w:pPr>
        <w:tabs>
          <w:tab w:val="num" w:pos="5040"/>
        </w:tabs>
        <w:ind w:left="5040" w:hanging="360"/>
      </w:pPr>
      <w:rPr>
        <w:rFonts w:ascii="Symbol" w:hAnsi="Symbol" w:hint="default"/>
      </w:rPr>
    </w:lvl>
    <w:lvl w:ilvl="7" w:tplc="3EEAE798" w:tentative="1">
      <w:start w:val="1"/>
      <w:numFmt w:val="bullet"/>
      <w:lvlText w:val="o"/>
      <w:lvlJc w:val="left"/>
      <w:pPr>
        <w:tabs>
          <w:tab w:val="num" w:pos="5760"/>
        </w:tabs>
        <w:ind w:left="5760" w:hanging="360"/>
      </w:pPr>
      <w:rPr>
        <w:rFonts w:ascii="Courier New" w:hAnsi="Courier New" w:cs="Courier New" w:hint="default"/>
      </w:rPr>
    </w:lvl>
    <w:lvl w:ilvl="8" w:tplc="577CBB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3D065A0">
      <w:start w:val="1"/>
      <w:numFmt w:val="decimal"/>
      <w:lvlText w:val="%1)"/>
      <w:lvlJc w:val="left"/>
      <w:pPr>
        <w:tabs>
          <w:tab w:val="num" w:pos="340"/>
        </w:tabs>
        <w:ind w:left="340" w:hanging="340"/>
      </w:pPr>
      <w:rPr>
        <w:rFonts w:hint="default"/>
      </w:rPr>
    </w:lvl>
    <w:lvl w:ilvl="1" w:tplc="42007F30" w:tentative="1">
      <w:start w:val="1"/>
      <w:numFmt w:val="lowerLetter"/>
      <w:lvlText w:val="%2."/>
      <w:lvlJc w:val="left"/>
      <w:pPr>
        <w:tabs>
          <w:tab w:val="num" w:pos="1440"/>
        </w:tabs>
        <w:ind w:left="1440" w:hanging="360"/>
      </w:pPr>
    </w:lvl>
    <w:lvl w:ilvl="2" w:tplc="F83800B0" w:tentative="1">
      <w:start w:val="1"/>
      <w:numFmt w:val="lowerRoman"/>
      <w:lvlText w:val="%3."/>
      <w:lvlJc w:val="right"/>
      <w:pPr>
        <w:tabs>
          <w:tab w:val="num" w:pos="2160"/>
        </w:tabs>
        <w:ind w:left="2160" w:hanging="180"/>
      </w:pPr>
    </w:lvl>
    <w:lvl w:ilvl="3" w:tplc="D796255E" w:tentative="1">
      <w:start w:val="1"/>
      <w:numFmt w:val="decimal"/>
      <w:lvlText w:val="%4."/>
      <w:lvlJc w:val="left"/>
      <w:pPr>
        <w:tabs>
          <w:tab w:val="num" w:pos="2880"/>
        </w:tabs>
        <w:ind w:left="2880" w:hanging="360"/>
      </w:pPr>
    </w:lvl>
    <w:lvl w:ilvl="4" w:tplc="E30A7BE2" w:tentative="1">
      <w:start w:val="1"/>
      <w:numFmt w:val="lowerLetter"/>
      <w:lvlText w:val="%5."/>
      <w:lvlJc w:val="left"/>
      <w:pPr>
        <w:tabs>
          <w:tab w:val="num" w:pos="3600"/>
        </w:tabs>
        <w:ind w:left="3600" w:hanging="360"/>
      </w:pPr>
    </w:lvl>
    <w:lvl w:ilvl="5" w:tplc="0B8C471E" w:tentative="1">
      <w:start w:val="1"/>
      <w:numFmt w:val="lowerRoman"/>
      <w:lvlText w:val="%6."/>
      <w:lvlJc w:val="right"/>
      <w:pPr>
        <w:tabs>
          <w:tab w:val="num" w:pos="4320"/>
        </w:tabs>
        <w:ind w:left="4320" w:hanging="180"/>
      </w:pPr>
    </w:lvl>
    <w:lvl w:ilvl="6" w:tplc="C324DBD6" w:tentative="1">
      <w:start w:val="1"/>
      <w:numFmt w:val="decimal"/>
      <w:lvlText w:val="%7."/>
      <w:lvlJc w:val="left"/>
      <w:pPr>
        <w:tabs>
          <w:tab w:val="num" w:pos="5040"/>
        </w:tabs>
        <w:ind w:left="5040" w:hanging="360"/>
      </w:pPr>
    </w:lvl>
    <w:lvl w:ilvl="7" w:tplc="393648DC" w:tentative="1">
      <w:start w:val="1"/>
      <w:numFmt w:val="lowerLetter"/>
      <w:lvlText w:val="%8."/>
      <w:lvlJc w:val="left"/>
      <w:pPr>
        <w:tabs>
          <w:tab w:val="num" w:pos="5760"/>
        </w:tabs>
        <w:ind w:left="5760" w:hanging="360"/>
      </w:pPr>
    </w:lvl>
    <w:lvl w:ilvl="8" w:tplc="A4E6A96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62010D4">
      <w:start w:val="1"/>
      <w:numFmt w:val="decimal"/>
      <w:lvlText w:val="%1."/>
      <w:lvlJc w:val="left"/>
      <w:pPr>
        <w:tabs>
          <w:tab w:val="num" w:pos="1057"/>
        </w:tabs>
        <w:ind w:left="1057" w:hanging="360"/>
      </w:pPr>
      <w:rPr>
        <w:rFonts w:hint="default"/>
      </w:rPr>
    </w:lvl>
    <w:lvl w:ilvl="1" w:tplc="084CAA94" w:tentative="1">
      <w:start w:val="1"/>
      <w:numFmt w:val="lowerLetter"/>
      <w:lvlText w:val="%2."/>
      <w:lvlJc w:val="left"/>
      <w:pPr>
        <w:tabs>
          <w:tab w:val="num" w:pos="2137"/>
        </w:tabs>
        <w:ind w:left="2137" w:hanging="360"/>
      </w:pPr>
    </w:lvl>
    <w:lvl w:ilvl="2" w:tplc="9CB44F2E" w:tentative="1">
      <w:start w:val="1"/>
      <w:numFmt w:val="lowerRoman"/>
      <w:lvlText w:val="%3."/>
      <w:lvlJc w:val="right"/>
      <w:pPr>
        <w:tabs>
          <w:tab w:val="num" w:pos="2857"/>
        </w:tabs>
        <w:ind w:left="2857" w:hanging="180"/>
      </w:pPr>
    </w:lvl>
    <w:lvl w:ilvl="3" w:tplc="08EE01AA" w:tentative="1">
      <w:start w:val="1"/>
      <w:numFmt w:val="decimal"/>
      <w:lvlText w:val="%4."/>
      <w:lvlJc w:val="left"/>
      <w:pPr>
        <w:tabs>
          <w:tab w:val="num" w:pos="3577"/>
        </w:tabs>
        <w:ind w:left="3577" w:hanging="360"/>
      </w:pPr>
    </w:lvl>
    <w:lvl w:ilvl="4" w:tplc="2776339C" w:tentative="1">
      <w:start w:val="1"/>
      <w:numFmt w:val="lowerLetter"/>
      <w:lvlText w:val="%5."/>
      <w:lvlJc w:val="left"/>
      <w:pPr>
        <w:tabs>
          <w:tab w:val="num" w:pos="4297"/>
        </w:tabs>
        <w:ind w:left="4297" w:hanging="360"/>
      </w:pPr>
    </w:lvl>
    <w:lvl w:ilvl="5" w:tplc="77AEDC1E" w:tentative="1">
      <w:start w:val="1"/>
      <w:numFmt w:val="lowerRoman"/>
      <w:lvlText w:val="%6."/>
      <w:lvlJc w:val="right"/>
      <w:pPr>
        <w:tabs>
          <w:tab w:val="num" w:pos="5017"/>
        </w:tabs>
        <w:ind w:left="5017" w:hanging="180"/>
      </w:pPr>
    </w:lvl>
    <w:lvl w:ilvl="6" w:tplc="0658A236" w:tentative="1">
      <w:start w:val="1"/>
      <w:numFmt w:val="decimal"/>
      <w:lvlText w:val="%7."/>
      <w:lvlJc w:val="left"/>
      <w:pPr>
        <w:tabs>
          <w:tab w:val="num" w:pos="5737"/>
        </w:tabs>
        <w:ind w:left="5737" w:hanging="360"/>
      </w:pPr>
    </w:lvl>
    <w:lvl w:ilvl="7" w:tplc="65C83924" w:tentative="1">
      <w:start w:val="1"/>
      <w:numFmt w:val="lowerLetter"/>
      <w:lvlText w:val="%8."/>
      <w:lvlJc w:val="left"/>
      <w:pPr>
        <w:tabs>
          <w:tab w:val="num" w:pos="6457"/>
        </w:tabs>
        <w:ind w:left="6457" w:hanging="360"/>
      </w:pPr>
    </w:lvl>
    <w:lvl w:ilvl="8" w:tplc="9DAC5C7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36864D6">
      <w:start w:val="1"/>
      <w:numFmt w:val="decimal"/>
      <w:pStyle w:val="ATSNumber1"/>
      <w:lvlText w:val="%1)"/>
      <w:lvlJc w:val="left"/>
      <w:pPr>
        <w:tabs>
          <w:tab w:val="num" w:pos="720"/>
        </w:tabs>
        <w:ind w:left="720" w:hanging="360"/>
      </w:pPr>
    </w:lvl>
    <w:lvl w:ilvl="1" w:tplc="F88E268A" w:tentative="1">
      <w:start w:val="1"/>
      <w:numFmt w:val="lowerLetter"/>
      <w:lvlText w:val="%2."/>
      <w:lvlJc w:val="left"/>
      <w:pPr>
        <w:tabs>
          <w:tab w:val="num" w:pos="1440"/>
        </w:tabs>
        <w:ind w:left="1440" w:hanging="360"/>
      </w:pPr>
    </w:lvl>
    <w:lvl w:ilvl="2" w:tplc="D6201FC4" w:tentative="1">
      <w:start w:val="1"/>
      <w:numFmt w:val="lowerRoman"/>
      <w:lvlText w:val="%3."/>
      <w:lvlJc w:val="right"/>
      <w:pPr>
        <w:tabs>
          <w:tab w:val="num" w:pos="2160"/>
        </w:tabs>
        <w:ind w:left="2160" w:hanging="180"/>
      </w:pPr>
    </w:lvl>
    <w:lvl w:ilvl="3" w:tplc="E9F02CEA" w:tentative="1">
      <w:start w:val="1"/>
      <w:numFmt w:val="decimal"/>
      <w:lvlText w:val="%4."/>
      <w:lvlJc w:val="left"/>
      <w:pPr>
        <w:tabs>
          <w:tab w:val="num" w:pos="2880"/>
        </w:tabs>
        <w:ind w:left="2880" w:hanging="360"/>
      </w:pPr>
    </w:lvl>
    <w:lvl w:ilvl="4" w:tplc="69AC8740" w:tentative="1">
      <w:start w:val="1"/>
      <w:numFmt w:val="lowerLetter"/>
      <w:lvlText w:val="%5."/>
      <w:lvlJc w:val="left"/>
      <w:pPr>
        <w:tabs>
          <w:tab w:val="num" w:pos="3600"/>
        </w:tabs>
        <w:ind w:left="3600" w:hanging="360"/>
      </w:pPr>
    </w:lvl>
    <w:lvl w:ilvl="5" w:tplc="16B8EA10" w:tentative="1">
      <w:start w:val="1"/>
      <w:numFmt w:val="lowerRoman"/>
      <w:lvlText w:val="%6."/>
      <w:lvlJc w:val="right"/>
      <w:pPr>
        <w:tabs>
          <w:tab w:val="num" w:pos="4320"/>
        </w:tabs>
        <w:ind w:left="4320" w:hanging="180"/>
      </w:pPr>
    </w:lvl>
    <w:lvl w:ilvl="6" w:tplc="E6F6EDD8" w:tentative="1">
      <w:start w:val="1"/>
      <w:numFmt w:val="decimal"/>
      <w:lvlText w:val="%7."/>
      <w:lvlJc w:val="left"/>
      <w:pPr>
        <w:tabs>
          <w:tab w:val="num" w:pos="5040"/>
        </w:tabs>
        <w:ind w:left="5040" w:hanging="360"/>
      </w:pPr>
    </w:lvl>
    <w:lvl w:ilvl="7" w:tplc="14464224" w:tentative="1">
      <w:start w:val="1"/>
      <w:numFmt w:val="lowerLetter"/>
      <w:lvlText w:val="%8."/>
      <w:lvlJc w:val="left"/>
      <w:pPr>
        <w:tabs>
          <w:tab w:val="num" w:pos="5760"/>
        </w:tabs>
        <w:ind w:left="5760" w:hanging="360"/>
      </w:pPr>
    </w:lvl>
    <w:lvl w:ilvl="8" w:tplc="BB8EDF5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A841D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DEC03FC" w:tentative="1">
      <w:start w:val="1"/>
      <w:numFmt w:val="bullet"/>
      <w:lvlText w:val="o"/>
      <w:lvlJc w:val="left"/>
      <w:pPr>
        <w:tabs>
          <w:tab w:val="num" w:pos="2517"/>
        </w:tabs>
        <w:ind w:left="2517" w:hanging="360"/>
      </w:pPr>
      <w:rPr>
        <w:rFonts w:ascii="Courier New" w:hAnsi="Courier New" w:cs="Courier New" w:hint="default"/>
      </w:rPr>
    </w:lvl>
    <w:lvl w:ilvl="2" w:tplc="4A46D310" w:tentative="1">
      <w:start w:val="1"/>
      <w:numFmt w:val="bullet"/>
      <w:lvlText w:val=""/>
      <w:lvlJc w:val="left"/>
      <w:pPr>
        <w:tabs>
          <w:tab w:val="num" w:pos="3237"/>
        </w:tabs>
        <w:ind w:left="3237" w:hanging="360"/>
      </w:pPr>
      <w:rPr>
        <w:rFonts w:ascii="Wingdings" w:hAnsi="Wingdings" w:hint="default"/>
      </w:rPr>
    </w:lvl>
    <w:lvl w:ilvl="3" w:tplc="B8D66B78" w:tentative="1">
      <w:start w:val="1"/>
      <w:numFmt w:val="bullet"/>
      <w:lvlText w:val=""/>
      <w:lvlJc w:val="left"/>
      <w:pPr>
        <w:tabs>
          <w:tab w:val="num" w:pos="3957"/>
        </w:tabs>
        <w:ind w:left="3957" w:hanging="360"/>
      </w:pPr>
      <w:rPr>
        <w:rFonts w:ascii="Symbol" w:hAnsi="Symbol" w:hint="default"/>
      </w:rPr>
    </w:lvl>
    <w:lvl w:ilvl="4" w:tplc="79461210" w:tentative="1">
      <w:start w:val="1"/>
      <w:numFmt w:val="bullet"/>
      <w:lvlText w:val="o"/>
      <w:lvlJc w:val="left"/>
      <w:pPr>
        <w:tabs>
          <w:tab w:val="num" w:pos="4677"/>
        </w:tabs>
        <w:ind w:left="4677" w:hanging="360"/>
      </w:pPr>
      <w:rPr>
        <w:rFonts w:ascii="Courier New" w:hAnsi="Courier New" w:cs="Courier New" w:hint="default"/>
      </w:rPr>
    </w:lvl>
    <w:lvl w:ilvl="5" w:tplc="47B675D8" w:tentative="1">
      <w:start w:val="1"/>
      <w:numFmt w:val="bullet"/>
      <w:lvlText w:val=""/>
      <w:lvlJc w:val="left"/>
      <w:pPr>
        <w:tabs>
          <w:tab w:val="num" w:pos="5397"/>
        </w:tabs>
        <w:ind w:left="5397" w:hanging="360"/>
      </w:pPr>
      <w:rPr>
        <w:rFonts w:ascii="Wingdings" w:hAnsi="Wingdings" w:hint="default"/>
      </w:rPr>
    </w:lvl>
    <w:lvl w:ilvl="6" w:tplc="64D4B5E6" w:tentative="1">
      <w:start w:val="1"/>
      <w:numFmt w:val="bullet"/>
      <w:lvlText w:val=""/>
      <w:lvlJc w:val="left"/>
      <w:pPr>
        <w:tabs>
          <w:tab w:val="num" w:pos="6117"/>
        </w:tabs>
        <w:ind w:left="6117" w:hanging="360"/>
      </w:pPr>
      <w:rPr>
        <w:rFonts w:ascii="Symbol" w:hAnsi="Symbol" w:hint="default"/>
      </w:rPr>
    </w:lvl>
    <w:lvl w:ilvl="7" w:tplc="B7C8E516" w:tentative="1">
      <w:start w:val="1"/>
      <w:numFmt w:val="bullet"/>
      <w:lvlText w:val="o"/>
      <w:lvlJc w:val="left"/>
      <w:pPr>
        <w:tabs>
          <w:tab w:val="num" w:pos="6837"/>
        </w:tabs>
        <w:ind w:left="6837" w:hanging="360"/>
      </w:pPr>
      <w:rPr>
        <w:rFonts w:ascii="Courier New" w:hAnsi="Courier New" w:cs="Courier New" w:hint="default"/>
      </w:rPr>
    </w:lvl>
    <w:lvl w:ilvl="8" w:tplc="2CD8B07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23A8770">
      <w:start w:val="1"/>
      <w:numFmt w:val="decimal"/>
      <w:pStyle w:val="ATSNumber2"/>
      <w:lvlText w:val="%1."/>
      <w:lvlJc w:val="left"/>
      <w:pPr>
        <w:tabs>
          <w:tab w:val="num" w:pos="720"/>
        </w:tabs>
        <w:ind w:left="720" w:hanging="360"/>
      </w:pPr>
      <w:rPr>
        <w:rFonts w:hint="default"/>
      </w:rPr>
    </w:lvl>
    <w:lvl w:ilvl="1" w:tplc="7BC6EE86" w:tentative="1">
      <w:start w:val="1"/>
      <w:numFmt w:val="lowerLetter"/>
      <w:lvlText w:val="%2."/>
      <w:lvlJc w:val="left"/>
      <w:pPr>
        <w:tabs>
          <w:tab w:val="num" w:pos="1440"/>
        </w:tabs>
        <w:ind w:left="1440" w:hanging="360"/>
      </w:pPr>
    </w:lvl>
    <w:lvl w:ilvl="2" w:tplc="1FC0946C" w:tentative="1">
      <w:start w:val="1"/>
      <w:numFmt w:val="lowerRoman"/>
      <w:lvlText w:val="%3."/>
      <w:lvlJc w:val="right"/>
      <w:pPr>
        <w:tabs>
          <w:tab w:val="num" w:pos="2160"/>
        </w:tabs>
        <w:ind w:left="2160" w:hanging="180"/>
      </w:pPr>
    </w:lvl>
    <w:lvl w:ilvl="3" w:tplc="8864DF4C" w:tentative="1">
      <w:start w:val="1"/>
      <w:numFmt w:val="decimal"/>
      <w:lvlText w:val="%4."/>
      <w:lvlJc w:val="left"/>
      <w:pPr>
        <w:tabs>
          <w:tab w:val="num" w:pos="2880"/>
        </w:tabs>
        <w:ind w:left="2880" w:hanging="360"/>
      </w:pPr>
    </w:lvl>
    <w:lvl w:ilvl="4" w:tplc="233C32DA" w:tentative="1">
      <w:start w:val="1"/>
      <w:numFmt w:val="lowerLetter"/>
      <w:lvlText w:val="%5."/>
      <w:lvlJc w:val="left"/>
      <w:pPr>
        <w:tabs>
          <w:tab w:val="num" w:pos="3600"/>
        </w:tabs>
        <w:ind w:left="3600" w:hanging="360"/>
      </w:pPr>
    </w:lvl>
    <w:lvl w:ilvl="5" w:tplc="417ED972" w:tentative="1">
      <w:start w:val="1"/>
      <w:numFmt w:val="lowerRoman"/>
      <w:lvlText w:val="%6."/>
      <w:lvlJc w:val="right"/>
      <w:pPr>
        <w:tabs>
          <w:tab w:val="num" w:pos="4320"/>
        </w:tabs>
        <w:ind w:left="4320" w:hanging="180"/>
      </w:pPr>
    </w:lvl>
    <w:lvl w:ilvl="6" w:tplc="A1D2A3D4" w:tentative="1">
      <w:start w:val="1"/>
      <w:numFmt w:val="decimal"/>
      <w:lvlText w:val="%7."/>
      <w:lvlJc w:val="left"/>
      <w:pPr>
        <w:tabs>
          <w:tab w:val="num" w:pos="5040"/>
        </w:tabs>
        <w:ind w:left="5040" w:hanging="360"/>
      </w:pPr>
    </w:lvl>
    <w:lvl w:ilvl="7" w:tplc="71CAE75A" w:tentative="1">
      <w:start w:val="1"/>
      <w:numFmt w:val="lowerLetter"/>
      <w:lvlText w:val="%8."/>
      <w:lvlJc w:val="left"/>
      <w:pPr>
        <w:tabs>
          <w:tab w:val="num" w:pos="5760"/>
        </w:tabs>
        <w:ind w:left="5760" w:hanging="360"/>
      </w:pPr>
    </w:lvl>
    <w:lvl w:ilvl="8" w:tplc="FD10F4CE" w:tentative="1">
      <w:start w:val="1"/>
      <w:numFmt w:val="lowerRoman"/>
      <w:lvlText w:val="%9."/>
      <w:lvlJc w:val="right"/>
      <w:pPr>
        <w:tabs>
          <w:tab w:val="num" w:pos="6480"/>
        </w:tabs>
        <w:ind w:left="6480" w:hanging="180"/>
      </w:pPr>
    </w:lvl>
  </w:abstractNum>
  <w:num w:numId="1" w16cid:durableId="1746881785">
    <w:abstractNumId w:val="9"/>
  </w:num>
  <w:num w:numId="2" w16cid:durableId="866522081">
    <w:abstractNumId w:val="7"/>
  </w:num>
  <w:num w:numId="3" w16cid:durableId="94404170">
    <w:abstractNumId w:val="6"/>
  </w:num>
  <w:num w:numId="4" w16cid:durableId="935290061">
    <w:abstractNumId w:val="5"/>
  </w:num>
  <w:num w:numId="5" w16cid:durableId="2119596367">
    <w:abstractNumId w:val="4"/>
  </w:num>
  <w:num w:numId="6" w16cid:durableId="1310088861">
    <w:abstractNumId w:val="8"/>
  </w:num>
  <w:num w:numId="7" w16cid:durableId="187524559">
    <w:abstractNumId w:val="3"/>
  </w:num>
  <w:num w:numId="8" w16cid:durableId="1403329386">
    <w:abstractNumId w:val="2"/>
  </w:num>
  <w:num w:numId="9" w16cid:durableId="378289994">
    <w:abstractNumId w:val="1"/>
  </w:num>
  <w:num w:numId="10" w16cid:durableId="1768036120">
    <w:abstractNumId w:val="0"/>
  </w:num>
  <w:num w:numId="11" w16cid:durableId="873805803">
    <w:abstractNumId w:val="11"/>
  </w:num>
  <w:num w:numId="12" w16cid:durableId="1010109070">
    <w:abstractNumId w:val="15"/>
  </w:num>
  <w:num w:numId="13" w16cid:durableId="147290599">
    <w:abstractNumId w:val="14"/>
  </w:num>
  <w:num w:numId="14" w16cid:durableId="1814979087">
    <w:abstractNumId w:val="12"/>
  </w:num>
  <w:num w:numId="15" w16cid:durableId="1254633621">
    <w:abstractNumId w:val="13"/>
  </w:num>
  <w:num w:numId="16" w16cid:durableId="1049181280">
    <w:abstractNumId w:val="10"/>
  </w:num>
  <w:num w:numId="17" w16cid:durableId="1818915260">
    <w:abstractNumId w:val="11"/>
  </w:num>
  <w:num w:numId="18" w16cid:durableId="1694107493">
    <w:abstractNumId w:val="15"/>
  </w:num>
  <w:num w:numId="19" w16cid:durableId="1341742250">
    <w:abstractNumId w:val="14"/>
  </w:num>
  <w:num w:numId="20" w16cid:durableId="12501157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94"/>
    <w:rsid w:val="000E6894"/>
    <w:rsid w:val="00437246"/>
    <w:rsid w:val="00BF6EEA"/>
    <w:rsid w:val="00D40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1EEA9"/>
  <w15:chartTrackingRefBased/>
  <w15:docId w15:val="{6D17CB35-0A92-42DC-95C1-5EB02F8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4062F"/>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1133</Words>
  <Characters>6347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2023-05-16T10:57:00Z</dcterms:modified>
</cp:coreProperties>
</file>