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FE2DE" w14:textId="77777777" w:rsidR="00C26F2D" w:rsidRPr="00BF077B" w:rsidRDefault="00EE16F2" w:rsidP="00BF077B">
      <w:pPr>
        <w:pStyle w:val="ATSNormal"/>
        <w:rPr>
          <w:rStyle w:val="Ttulodellibro"/>
        </w:rPr>
      </w:pPr>
    </w:p>
    <w:p w14:paraId="0DFF3FAF" w14:textId="77777777" w:rsidR="002F0A13" w:rsidRDefault="00EE16F2" w:rsidP="004B4A60">
      <w:pPr>
        <w:rPr>
          <w:b/>
          <w:u w:val="single"/>
          <w:lang w:val="es-ES_tradnl"/>
        </w:rPr>
      </w:pPr>
    </w:p>
    <w:p w14:paraId="143AD8AB" w14:textId="77777777" w:rsidR="002F0A13" w:rsidRDefault="00EE16F2" w:rsidP="004B4A60">
      <w:pPr>
        <w:rPr>
          <w:b/>
          <w:u w:val="single"/>
          <w:lang w:val="es-ES_tradnl"/>
        </w:rPr>
      </w:pPr>
    </w:p>
    <w:p w14:paraId="3096E586" w14:textId="77777777" w:rsidR="002F0A13" w:rsidRDefault="00EE16F2" w:rsidP="004B4A60">
      <w:pPr>
        <w:rPr>
          <w:b/>
          <w:u w:val="single"/>
          <w:lang w:val="es-ES_tradnl"/>
        </w:rPr>
      </w:pPr>
    </w:p>
    <w:p w14:paraId="27F01182" w14:textId="77777777" w:rsidR="002F0A13" w:rsidRDefault="00EE16F2" w:rsidP="004B4A60">
      <w:pPr>
        <w:rPr>
          <w:b/>
          <w:u w:val="single"/>
          <w:lang w:val="es-ES_tradnl"/>
        </w:rPr>
      </w:pPr>
    </w:p>
    <w:p w14:paraId="3FDC7B2C" w14:textId="77777777" w:rsidR="00C26F2D" w:rsidRDefault="00EE16F2" w:rsidP="004B4A60">
      <w:pPr>
        <w:rPr>
          <w:b/>
          <w:u w:val="single"/>
          <w:lang w:val="es-ES_tradnl"/>
        </w:rPr>
      </w:pPr>
    </w:p>
    <w:p w14:paraId="086E23C0" w14:textId="77777777" w:rsidR="004B4A60" w:rsidRPr="0057246E" w:rsidRDefault="00386CEE" w:rsidP="001B789F">
      <w:pPr>
        <w:pStyle w:val="ATSTitle"/>
      </w:pPr>
      <w:bookmarkStart w:id="0" w:name="name"/>
      <w:r>
        <w:t>Antarctic Environments Portal</w:t>
      </w:r>
      <w:bookmarkEnd w:id="0"/>
    </w:p>
    <w:p w14:paraId="045E2B49" w14:textId="77777777" w:rsidR="004B4A60" w:rsidRPr="0057246E" w:rsidRDefault="00EE16F2" w:rsidP="00F75424">
      <w:pPr>
        <w:jc w:val="center"/>
      </w:pPr>
    </w:p>
    <w:p w14:paraId="2BAF3B47" w14:textId="77777777" w:rsidR="004B4A60" w:rsidRPr="002F0A13" w:rsidRDefault="00EE16F2" w:rsidP="002F0A13"/>
    <w:p w14:paraId="7C81EFA0" w14:textId="77777777" w:rsidR="004B4A60" w:rsidRDefault="00EE16F2" w:rsidP="00F75424">
      <w:pPr>
        <w:jc w:val="center"/>
      </w:pPr>
      <w:bookmarkStart w:id="1" w:name="memo"/>
      <w:bookmarkEnd w:id="1"/>
    </w:p>
    <w:p w14:paraId="1FD2CF5A" w14:textId="77777777" w:rsidR="0097629D" w:rsidRDefault="00EE16F2" w:rsidP="00F75424">
      <w:pPr>
        <w:jc w:val="center"/>
      </w:pPr>
    </w:p>
    <w:p w14:paraId="75697DD8" w14:textId="77777777" w:rsidR="0097629D" w:rsidRDefault="00EE16F2" w:rsidP="00F75424">
      <w:pPr>
        <w:jc w:val="center"/>
      </w:pPr>
    </w:p>
    <w:p w14:paraId="6B0DB29D" w14:textId="77777777" w:rsidR="0097629D" w:rsidRDefault="00EE16F2" w:rsidP="00F75424">
      <w:pPr>
        <w:jc w:val="center"/>
      </w:pPr>
    </w:p>
    <w:p w14:paraId="078A27A7" w14:textId="77777777" w:rsidR="0097629D" w:rsidRPr="00C26F2D" w:rsidRDefault="00EE16F2" w:rsidP="00F75424">
      <w:pPr>
        <w:jc w:val="center"/>
      </w:pPr>
    </w:p>
    <w:p w14:paraId="5A1FD376" w14:textId="77777777" w:rsidR="004B4A60" w:rsidRPr="0057246E" w:rsidRDefault="00EE16F2" w:rsidP="004B4A60"/>
    <w:p w14:paraId="12002CA3" w14:textId="77777777" w:rsidR="00C26F2D" w:rsidRDefault="00EE16F2"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BBD29BB" w14:textId="61DCFE80" w:rsidR="004B4A60" w:rsidRDefault="00EE16F2" w:rsidP="00952E9F"/>
    <w:p w14:paraId="13E351EE" w14:textId="77777777" w:rsidR="00386CEE" w:rsidRDefault="00386CEE" w:rsidP="00386CEE">
      <w:pPr>
        <w:pStyle w:val="ATSHeading1"/>
      </w:pPr>
      <w:r>
        <w:t xml:space="preserve">Antarctic </w:t>
      </w:r>
      <w:r w:rsidRPr="00A440C7">
        <w:t>Environments</w:t>
      </w:r>
      <w:r>
        <w:t xml:space="preserve"> Portal</w:t>
      </w:r>
    </w:p>
    <w:p w14:paraId="12CACF83" w14:textId="77777777" w:rsidR="00386CEE" w:rsidRDefault="00386CEE" w:rsidP="00386CEE">
      <w:pPr>
        <w:pStyle w:val="ATSHeading2"/>
        <w:jc w:val="center"/>
      </w:pPr>
      <w:r>
        <w:t xml:space="preserve">Working Paper </w:t>
      </w:r>
      <w:r w:rsidRPr="00A440C7">
        <w:t>submitted</w:t>
      </w:r>
      <w:r>
        <w:t xml:space="preserve"> by SCAR</w:t>
      </w:r>
    </w:p>
    <w:p w14:paraId="098782F9" w14:textId="77777777" w:rsidR="00386CEE" w:rsidRDefault="00386CEE" w:rsidP="00386CEE">
      <w:pPr>
        <w:pStyle w:val="ATSHeading2"/>
      </w:pPr>
      <w:r>
        <w:t>Summary</w:t>
      </w:r>
    </w:p>
    <w:p w14:paraId="2EB84EA5" w14:textId="77777777" w:rsidR="00386CEE" w:rsidRPr="00A440C7" w:rsidRDefault="00386CEE" w:rsidP="00386CEE">
      <w:pPr>
        <w:pStyle w:val="ATSNormal"/>
      </w:pPr>
      <w:r w:rsidRPr="00A440C7">
        <w:t>The aim of the Antarctic Environments Portal is to support the work of the CEP by providing impartial and up-to-date information on issues of relevance to the Committee’s work, based on the best available science.</w:t>
      </w:r>
    </w:p>
    <w:p w14:paraId="6FADCEA7" w14:textId="77777777" w:rsidR="00386CEE" w:rsidRPr="00A440C7" w:rsidRDefault="00386CEE" w:rsidP="00386CEE">
      <w:pPr>
        <w:pStyle w:val="ATSNormal"/>
      </w:pPr>
      <w:r w:rsidRPr="00A440C7">
        <w:t xml:space="preserve">In January 2020 SCAR took over the management of the Portal, including the operation of the website that has been designed to provide easy access to the Information Summaries. </w:t>
      </w:r>
      <w:r>
        <w:t xml:space="preserve"> </w:t>
      </w:r>
      <w:r w:rsidRPr="00A440C7">
        <w:t>This Working Paper provides an update on the operation of the Portal, and includes examples of how Information Summaries published in the Portal link directly to issues of priority interest for the CEP.</w:t>
      </w:r>
    </w:p>
    <w:p w14:paraId="79DDDE24" w14:textId="77777777" w:rsidR="00386CEE" w:rsidRPr="00A440C7" w:rsidRDefault="00386CEE" w:rsidP="00386CEE">
      <w:pPr>
        <w:pStyle w:val="ATSNormal"/>
      </w:pPr>
      <w:r w:rsidRPr="00A440C7">
        <w:t>SCAR recommends that the CEP continue to support the Portal, and identifies any additional Information Summaries it would like to see prepared.</w:t>
      </w:r>
    </w:p>
    <w:p w14:paraId="4FA0067C" w14:textId="77777777" w:rsidR="00386CEE" w:rsidRDefault="00386CEE" w:rsidP="00386CEE">
      <w:pPr>
        <w:pStyle w:val="ATSHeading2"/>
      </w:pPr>
      <w:r>
        <w:t>Background</w:t>
      </w:r>
    </w:p>
    <w:p w14:paraId="4925A32E" w14:textId="77777777" w:rsidR="00386CEE" w:rsidRPr="000B357C" w:rsidRDefault="00386CEE" w:rsidP="00386CEE">
      <w:pPr>
        <w:pStyle w:val="ATSNormal"/>
      </w:pPr>
      <w:r w:rsidRPr="000B357C">
        <w:t>The Antarctic Environments Portal</w:t>
      </w:r>
      <w:r>
        <w:t xml:space="preserve"> (the Portal;</w:t>
      </w:r>
      <w:r w:rsidRPr="000B357C">
        <w:t xml:space="preserve"> </w:t>
      </w:r>
      <w:hyperlink r:id="rId14" w:history="1">
        <w:r>
          <w:rPr>
            <w:rStyle w:val="Hipervnculo"/>
          </w:rPr>
          <w:t>environments.aq</w:t>
        </w:r>
      </w:hyperlink>
      <w:r>
        <w:t xml:space="preserve">) </w:t>
      </w:r>
      <w:r w:rsidRPr="000B357C">
        <w:t>was launched in 2015 and endorsed by the ATCM by means of Resolution 3 (2015).</w:t>
      </w:r>
    </w:p>
    <w:p w14:paraId="43F1F746" w14:textId="77777777" w:rsidR="00386CEE" w:rsidRPr="000B357C" w:rsidRDefault="00386CEE" w:rsidP="00386CEE">
      <w:pPr>
        <w:pStyle w:val="ATSNormal"/>
      </w:pPr>
      <w:r>
        <w:t xml:space="preserve">The Portal ensures that the current state of knowledge on key issues is commonly available to all CEP Members, as well as Antarctic Treaty Parties and the public.  </w:t>
      </w:r>
      <w:r w:rsidRPr="000B357C">
        <w:t>The Portal aims to:</w:t>
      </w:r>
    </w:p>
    <w:p w14:paraId="34A810EC" w14:textId="77777777" w:rsidR="00386CEE" w:rsidRPr="000B357C" w:rsidRDefault="00386CEE" w:rsidP="00386CEE">
      <w:pPr>
        <w:pStyle w:val="ATSBullet1"/>
        <w:numPr>
          <w:ilvl w:val="0"/>
          <w:numId w:val="11"/>
        </w:numPr>
        <w:rPr>
          <w:lang w:val="en-NZ"/>
        </w:rPr>
      </w:pPr>
      <w:r w:rsidRPr="000B357C">
        <w:rPr>
          <w:lang w:val="en-NZ"/>
        </w:rPr>
        <w:t>Meet the urgent and increasing Antarctic policy information needs</w:t>
      </w:r>
      <w:r>
        <w:rPr>
          <w:lang w:val="en-NZ"/>
        </w:rPr>
        <w:t>,</w:t>
      </w:r>
    </w:p>
    <w:p w14:paraId="2E9DF511" w14:textId="77777777" w:rsidR="00386CEE" w:rsidRPr="000B357C" w:rsidRDefault="00386CEE" w:rsidP="00386CEE">
      <w:pPr>
        <w:pStyle w:val="ATSBullet1"/>
        <w:numPr>
          <w:ilvl w:val="0"/>
          <w:numId w:val="11"/>
        </w:numPr>
        <w:rPr>
          <w:lang w:val="en-NZ"/>
        </w:rPr>
      </w:pPr>
      <w:r w:rsidRPr="000B357C">
        <w:rPr>
          <w:lang w:val="en-NZ"/>
        </w:rPr>
        <w:t>Provide reliable, policy-ready summaries on priority issues</w:t>
      </w:r>
      <w:r>
        <w:rPr>
          <w:lang w:val="en-NZ"/>
        </w:rPr>
        <w:t>,</w:t>
      </w:r>
    </w:p>
    <w:p w14:paraId="7CCF6404" w14:textId="77777777" w:rsidR="00386CEE" w:rsidRPr="000B357C" w:rsidRDefault="00386CEE" w:rsidP="00386CEE">
      <w:pPr>
        <w:pStyle w:val="ATSBullet1"/>
        <w:numPr>
          <w:ilvl w:val="0"/>
          <w:numId w:val="11"/>
        </w:numPr>
        <w:rPr>
          <w:lang w:val="en-NZ"/>
        </w:rPr>
      </w:pPr>
      <w:r w:rsidRPr="000B357C">
        <w:rPr>
          <w:lang w:val="en-NZ"/>
        </w:rPr>
        <w:t>Raise awareness of emerging issues</w:t>
      </w:r>
      <w:r>
        <w:rPr>
          <w:lang w:val="en-NZ"/>
        </w:rPr>
        <w:t>,</w:t>
      </w:r>
    </w:p>
    <w:p w14:paraId="3B3CDB4C" w14:textId="77777777" w:rsidR="00386CEE" w:rsidRPr="000B357C" w:rsidRDefault="00386CEE" w:rsidP="00386CEE">
      <w:pPr>
        <w:pStyle w:val="ATSBullet1"/>
        <w:numPr>
          <w:ilvl w:val="0"/>
          <w:numId w:val="11"/>
        </w:numPr>
        <w:rPr>
          <w:lang w:val="en-NZ"/>
        </w:rPr>
      </w:pPr>
      <w:r w:rsidRPr="000B357C">
        <w:rPr>
          <w:lang w:val="en-NZ"/>
        </w:rPr>
        <w:t>Support informed discussions and wise decision-making</w:t>
      </w:r>
      <w:r>
        <w:rPr>
          <w:lang w:val="en-NZ"/>
        </w:rPr>
        <w:t>,</w:t>
      </w:r>
    </w:p>
    <w:p w14:paraId="28B5D78A" w14:textId="77777777" w:rsidR="00386CEE" w:rsidRPr="00BB3A78" w:rsidRDefault="00386CEE" w:rsidP="00386CEE">
      <w:pPr>
        <w:pStyle w:val="ATSBullet1"/>
        <w:numPr>
          <w:ilvl w:val="0"/>
          <w:numId w:val="11"/>
        </w:numPr>
        <w:rPr>
          <w:lang w:val="en-NZ"/>
        </w:rPr>
      </w:pPr>
      <w:r w:rsidRPr="000B357C">
        <w:rPr>
          <w:lang w:val="en-NZ"/>
        </w:rPr>
        <w:t>Make information available to all Parties irrespective of their Antarctic investment</w:t>
      </w:r>
      <w:r>
        <w:rPr>
          <w:lang w:val="en-NZ"/>
        </w:rPr>
        <w:t>.</w:t>
      </w:r>
    </w:p>
    <w:p w14:paraId="631A964F" w14:textId="77777777" w:rsidR="00386CEE" w:rsidRDefault="00386CEE" w:rsidP="00386CEE">
      <w:pPr>
        <w:pStyle w:val="ATSHeading2"/>
      </w:pPr>
      <w:r>
        <w:t>Portal update</w:t>
      </w:r>
    </w:p>
    <w:p w14:paraId="0E0531FD" w14:textId="77777777" w:rsidR="00386CEE" w:rsidRDefault="00386CEE" w:rsidP="00386CEE">
      <w:pPr>
        <w:pStyle w:val="ATSNormal"/>
      </w:pPr>
      <w:r>
        <w:t>Prior to 2020 the Portal was based at the University of Canterbury, New Zealand and supported with funding generously provided by the Tinker Foundation.  In January 2020, with the conclusion of the Tinker Foundation funding, the Portal was formally transferred into the management of SCAR.</w:t>
      </w:r>
    </w:p>
    <w:p w14:paraId="785B6FDA" w14:textId="77777777" w:rsidR="00386CEE" w:rsidRDefault="00386CEE" w:rsidP="00386CEE">
      <w:pPr>
        <w:pStyle w:val="ATSNormal"/>
      </w:pPr>
      <w:r w:rsidRPr="00F76E09">
        <w:t>SCAR has a</w:t>
      </w:r>
      <w:r>
        <w:t xml:space="preserve"> </w:t>
      </w:r>
      <w:r w:rsidRPr="00F76E09">
        <w:t>Portal Management Board comprising the SCAR Executive Director</w:t>
      </w:r>
      <w:r>
        <w:t>, Dr Chandrika Nath</w:t>
      </w:r>
      <w:r w:rsidRPr="00F76E09">
        <w:t>, SCAR</w:t>
      </w:r>
      <w:r w:rsidRPr="0029593E">
        <w:t xml:space="preserve"> Vice President for Science,</w:t>
      </w:r>
      <w:r>
        <w:t xml:space="preserve"> Prof. Deneb Karentz, </w:t>
      </w:r>
      <w:r w:rsidRPr="0029593E">
        <w:t>Chief Officer of SCAR’s Standing Committee on the Antarctic Treaty System (SC-ATS</w:t>
      </w:r>
      <w:r>
        <w:t xml:space="preserve">), Dr Susie Grant, and the former Chair of the Management Board, Assoc. Prof. Daniella Liggett.  The Board meets quarterly to discuss ongoing business and priorities for the Portal.  The Portal Editor reports to the Portal Board.  SCAR’s Executive Director acts as the Portal Manager and SCAR’s Communications and Information Officer as Assistant Editor, supporting the Portal Editor.  The Portal Editor works with a Portal Editorial Group that comprises: Prof. Carlota Escutia, University of Grenada, Spain; Dr Polly Penhale, National Science Foundation, USA; Assoc. Prof. Akinori Takahashi, National Institute of Polar Research, Japan; and the </w:t>
      </w:r>
      <w:r w:rsidRPr="0029593E">
        <w:t>Chief Officer</w:t>
      </w:r>
      <w:r>
        <w:t xml:space="preserve"> of SC-ATS.  The Portal Editorial Group is currently seeking to expand its membership, particularly to ensure that it includes members with management and policy roles, as well as scientists.</w:t>
      </w:r>
    </w:p>
    <w:p w14:paraId="66DF0032" w14:textId="77777777" w:rsidR="00386CEE" w:rsidRDefault="00386CEE" w:rsidP="00386CEE">
      <w:pPr>
        <w:pStyle w:val="ATSNormal"/>
      </w:pPr>
      <w:r w:rsidRPr="00100F79">
        <w:lastRenderedPageBreak/>
        <w:t xml:space="preserve">Funding for the Portal has generously been provided by Australia, the UK, New Zealand and the Netherlands, which will support SCAR’s management of the Portal </w:t>
      </w:r>
      <w:r>
        <w:t xml:space="preserve">for </w:t>
      </w:r>
      <w:r w:rsidRPr="00100F79">
        <w:t>at least the next year.</w:t>
      </w:r>
      <w:r>
        <w:t xml:space="preserve">  All Information Summaries published on the Portal are currently available in the official languages of the ATS and SCAR expresses its gratitude for the in-kind support for translations that has been generously provided by France and Spain.  SCAR also recognises the importance of maintaining geographical balance and diversity in the authorship of information provided in the Portal.</w:t>
      </w:r>
    </w:p>
    <w:p w14:paraId="14175DB3" w14:textId="77777777" w:rsidR="00386CEE" w:rsidRDefault="00386CEE" w:rsidP="00386CEE">
      <w:pPr>
        <w:pStyle w:val="ATSNormal"/>
      </w:pPr>
      <w:r>
        <w:t xml:space="preserve">The Portal website provides a structured approach for presenting and accessing the Information Summaries, which are grouped under six categories: Marine, Terrestrial, Human Activities, Inland Aquatic Environments, Atmosphere, and Cryosphere.  Infographics to accompany Information Summaries are produced by SCAR’s Communications and Information Officer. </w:t>
      </w:r>
    </w:p>
    <w:p w14:paraId="5F726634" w14:textId="77777777" w:rsidR="00386CEE" w:rsidRDefault="00386CEE" w:rsidP="00386CEE">
      <w:pPr>
        <w:pStyle w:val="ATSNormal"/>
      </w:pPr>
      <w:r>
        <w:t xml:space="preserve">The Portal is very grateful for the contribution of time by authors and is currently investigating approaches to acknowledging these contributions, including through preferential rates for attendance at SCAR conferences and other events. </w:t>
      </w:r>
    </w:p>
    <w:p w14:paraId="42C7D259" w14:textId="77777777" w:rsidR="00386CEE" w:rsidRDefault="00386CEE" w:rsidP="00386CEE">
      <w:pPr>
        <w:pStyle w:val="ATSNormal"/>
      </w:pPr>
      <w:r>
        <w:t>Since the launch, the new website has been viewed by ove</w:t>
      </w:r>
      <w:r w:rsidRPr="00C854C1">
        <w:t xml:space="preserve">r </w:t>
      </w:r>
      <w:r w:rsidRPr="00423769">
        <w:t>8</w:t>
      </w:r>
      <w:r w:rsidRPr="002C70B6">
        <w:t>,</w:t>
      </w:r>
      <w:r w:rsidRPr="00423769">
        <w:t>2</w:t>
      </w:r>
      <w:r w:rsidRPr="002C70B6">
        <w:t>00 users, with most users logging in from the US (</w:t>
      </w:r>
      <w:r w:rsidRPr="00423769">
        <w:t>1,5</w:t>
      </w:r>
      <w:r>
        <w:t>23</w:t>
      </w:r>
      <w:r w:rsidRPr="008B5529">
        <w:t xml:space="preserve">), </w:t>
      </w:r>
      <w:r w:rsidRPr="00423769">
        <w:t xml:space="preserve">China (768), Australia (574), </w:t>
      </w:r>
      <w:r w:rsidRPr="00C854C1">
        <w:t>the UK (</w:t>
      </w:r>
      <w:r w:rsidRPr="00423769">
        <w:t>533</w:t>
      </w:r>
      <w:r w:rsidRPr="002C70B6">
        <w:t>)</w:t>
      </w:r>
      <w:r w:rsidRPr="00423769">
        <w:t xml:space="preserve"> </w:t>
      </w:r>
      <w:r w:rsidRPr="008B5529">
        <w:t xml:space="preserve">and </w:t>
      </w:r>
      <w:r w:rsidRPr="00423769">
        <w:t>Russia</w:t>
      </w:r>
      <w:r w:rsidRPr="00C854C1">
        <w:t xml:space="preserve"> </w:t>
      </w:r>
      <w:r w:rsidRPr="002C70B6">
        <w:t>(</w:t>
      </w:r>
      <w:r w:rsidRPr="00423769">
        <w:t>454</w:t>
      </w:r>
      <w:r w:rsidRPr="002C70B6">
        <w:t>).</w:t>
      </w:r>
      <w:r w:rsidRPr="008B5529">
        <w:t xml:space="preserve"> </w:t>
      </w:r>
      <w:r>
        <w:t xml:space="preserve"> </w:t>
      </w:r>
      <w:r w:rsidRPr="00C854C1">
        <w:t xml:space="preserve">The Information Summaries on Microplastics in the Southern Ocean, Persistent Organic Pollutants and </w:t>
      </w:r>
      <w:r w:rsidRPr="00423769">
        <w:t>Marine Noise in the Southern Ocean</w:t>
      </w:r>
      <w:r w:rsidRPr="00C854C1">
        <w:t xml:space="preserve"> have been viewed most.</w:t>
      </w:r>
    </w:p>
    <w:p w14:paraId="06DD8B09" w14:textId="77777777" w:rsidR="00386CEE" w:rsidRDefault="00386CEE" w:rsidP="00386CEE">
      <w:pPr>
        <w:pStyle w:val="ATSNormal"/>
      </w:pPr>
    </w:p>
    <w:p w14:paraId="7C2B7E8E" w14:textId="77777777" w:rsidR="00386CEE" w:rsidRDefault="00386CEE" w:rsidP="00386CEE">
      <w:pPr>
        <w:pStyle w:val="ATSNormal"/>
      </w:pPr>
      <w:r>
        <w:t xml:space="preserve">The Portal Management Board agreed a Portal review procedure in which there is an </w:t>
      </w:r>
      <w:r w:rsidRPr="002A0E04">
        <w:t>annual review of each information summary by the Editorial Panel to determine if it remains relevant, is up to date and whether there is a need for an update</w:t>
      </w:r>
      <w:r>
        <w:t>d summary (see</w:t>
      </w:r>
      <w:r w:rsidRPr="002A0E04">
        <w:t xml:space="preserve"> Figure 1</w:t>
      </w:r>
      <w:r>
        <w:t>)</w:t>
      </w:r>
      <w:r w:rsidRPr="002A0E04">
        <w:t>.</w:t>
      </w:r>
      <w:r>
        <w:t xml:space="preserve"> </w:t>
      </w:r>
    </w:p>
    <w:p w14:paraId="2BA306D2" w14:textId="77777777" w:rsidR="00386CEE" w:rsidRDefault="00386CEE" w:rsidP="00386CEE">
      <w:pPr>
        <w:pStyle w:val="ATSNormal"/>
      </w:pPr>
      <w:r>
        <w:rPr>
          <w:noProof/>
        </w:rPr>
        <mc:AlternateContent>
          <mc:Choice Requires="wps">
            <w:drawing>
              <wp:anchor distT="0" distB="0" distL="114300" distR="114300" simplePos="0" relativeHeight="251659264" behindDoc="0" locked="0" layoutInCell="1" allowOverlap="1" wp14:anchorId="24C0B8F8" wp14:editId="1084DA4A">
                <wp:simplePos x="0" y="0"/>
                <wp:positionH relativeFrom="column">
                  <wp:posOffset>-114935</wp:posOffset>
                </wp:positionH>
                <wp:positionV relativeFrom="paragraph">
                  <wp:posOffset>142875</wp:posOffset>
                </wp:positionV>
                <wp:extent cx="5659120" cy="4236720"/>
                <wp:effectExtent l="0" t="0" r="17780" b="17780"/>
                <wp:wrapNone/>
                <wp:docPr id="2" name="Rectangle 2"/>
                <wp:cNvGraphicFramePr/>
                <a:graphic xmlns:a="http://schemas.openxmlformats.org/drawingml/2006/main">
                  <a:graphicData uri="http://schemas.microsoft.com/office/word/2010/wordprocessingShape">
                    <wps:wsp>
                      <wps:cNvSpPr/>
                      <wps:spPr>
                        <a:xfrm>
                          <a:off x="0" y="0"/>
                          <a:ext cx="5659120" cy="42367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B81D8" id="Rectangle 2" o:spid="_x0000_s1026" style="position:absolute;margin-left:-9.05pt;margin-top:11.25pt;width:445.6pt;height:33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" fillcolor="white [3201]" strokecolor="#70ad47 [3209]" strokeweight="1pt"/>
            </w:pict>
          </mc:Fallback>
        </mc:AlternateContent>
      </w:r>
    </w:p>
    <w:p w14:paraId="28497C3C" w14:textId="77777777" w:rsidR="00386CEE" w:rsidRDefault="00386CEE" w:rsidP="00386CEE">
      <w:pPr>
        <w:pStyle w:val="ATSNormal"/>
      </w:pPr>
      <w:r>
        <w:rPr>
          <w:noProof/>
        </w:rPr>
        <mc:AlternateContent>
          <mc:Choice Requires="wps">
            <w:drawing>
              <wp:anchor distT="0" distB="0" distL="114300" distR="114300" simplePos="0" relativeHeight="251662336" behindDoc="0" locked="0" layoutInCell="1" allowOverlap="1" wp14:anchorId="53B6F457" wp14:editId="2CC894EF">
                <wp:simplePos x="0" y="0"/>
                <wp:positionH relativeFrom="column">
                  <wp:posOffset>2262505</wp:posOffset>
                </wp:positionH>
                <wp:positionV relativeFrom="paragraph">
                  <wp:posOffset>17780</wp:posOffset>
                </wp:positionV>
                <wp:extent cx="599440" cy="24384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9440" cy="243840"/>
                        </a:xfrm>
                        <a:prstGeom prst="rect">
                          <a:avLst/>
                        </a:prstGeom>
                        <a:solidFill>
                          <a:schemeClr val="lt1"/>
                        </a:solidFill>
                        <a:ln w="6350">
                          <a:noFill/>
                        </a:ln>
                      </wps:spPr>
                      <wps:txbx>
                        <w:txbxContent>
                          <w:p w14:paraId="54C1D377" w14:textId="77777777" w:rsidR="00386CEE" w:rsidRPr="00BC7836" w:rsidRDefault="00386CEE" w:rsidP="00386CEE">
                            <w:pPr>
                              <w:rPr>
                                <w:rFonts w:asciiTheme="minorHAnsi" w:hAnsiTheme="minorHAnsi"/>
                                <w:b/>
                              </w:rPr>
                            </w:pPr>
                            <w:r w:rsidRPr="00BC7836">
                              <w:rPr>
                                <w:rFonts w:asciiTheme="minorHAnsi" w:hAnsiTheme="minorHAnsi"/>
                                <w:b/>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6F457" id="_x0000_t202" coordsize="21600,21600" o:spt="202" path="m,l,21600r21600,l21600,xe">
                <v:stroke joinstyle="miter"/>
                <v:path gradientshapeok="t" o:connecttype="rect"/>
              </v:shapetype>
              <v:shape id="Text Box 7" o:spid="_x0000_s1026" type="#_x0000_t202" style="position:absolute;margin-left:178.15pt;margin-top:1.4pt;width:47.2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" fillcolor="white [3201]" stroked="f" strokeweight=".5pt">
                <v:textbox>
                  <w:txbxContent>
                    <w:p w14:paraId="54C1D377" w14:textId="77777777" w:rsidR="00386CEE" w:rsidRPr="00BC7836" w:rsidRDefault="00386CEE" w:rsidP="00386CEE">
                      <w:pPr>
                        <w:rPr>
                          <w:rFonts w:asciiTheme="minorHAnsi" w:hAnsiTheme="minorHAnsi"/>
                          <w:b/>
                        </w:rPr>
                      </w:pPr>
                      <w:r w:rsidRPr="00BC7836">
                        <w:rPr>
                          <w:rFonts w:asciiTheme="minorHAnsi" w:hAnsiTheme="minorHAnsi"/>
                          <w:b/>
                        </w:rPr>
                        <w:t>Status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065ACF" wp14:editId="5CD683B3">
                <wp:simplePos x="0" y="0"/>
                <wp:positionH relativeFrom="column">
                  <wp:posOffset>494665</wp:posOffset>
                </wp:positionH>
                <wp:positionV relativeFrom="paragraph">
                  <wp:posOffset>17780</wp:posOffset>
                </wp:positionV>
                <wp:extent cx="802640" cy="243840"/>
                <wp:effectExtent l="0" t="0" r="0" b="0"/>
                <wp:wrapNone/>
                <wp:docPr id="6" name="Text Box 6"/>
                <wp:cNvGraphicFramePr/>
                <a:graphic xmlns:a="http://schemas.openxmlformats.org/drawingml/2006/main">
                  <a:graphicData uri="http://schemas.microsoft.com/office/word/2010/wordprocessingShape">
                    <wps:wsp>
                      <wps:cNvSpPr txBox="1"/>
                      <wps:spPr>
                        <a:xfrm>
                          <a:off x="0" y="0"/>
                          <a:ext cx="802640" cy="243840"/>
                        </a:xfrm>
                        <a:prstGeom prst="rect">
                          <a:avLst/>
                        </a:prstGeom>
                        <a:noFill/>
                        <a:ln w="6350">
                          <a:noFill/>
                        </a:ln>
                      </wps:spPr>
                      <wps:txbx>
                        <w:txbxContent>
                          <w:p w14:paraId="18E7B6E4" w14:textId="77777777" w:rsidR="00386CEE" w:rsidRPr="00BC7836" w:rsidRDefault="00386CEE" w:rsidP="00386CEE">
                            <w:pPr>
                              <w:rPr>
                                <w:rFonts w:asciiTheme="minorHAnsi" w:hAnsiTheme="minorHAnsi"/>
                                <w:b/>
                              </w:rPr>
                            </w:pPr>
                            <w:r w:rsidRPr="00BC7836">
                              <w:rPr>
                                <w:rFonts w:asciiTheme="minorHAnsi" w:hAnsiTheme="minorHAnsi"/>
                                <w:b/>
                              </w:rPr>
                              <w:t>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65ACF" id="Text Box 6" o:spid="_x0000_s1027" type="#_x0000_t202" style="position:absolute;margin-left:38.95pt;margin-top:1.4pt;width:63.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" filled="f" stroked="f" strokeweight=".5pt">
                <v:textbox>
                  <w:txbxContent>
                    <w:p w14:paraId="18E7B6E4" w14:textId="77777777" w:rsidR="00386CEE" w:rsidRPr="00BC7836" w:rsidRDefault="00386CEE" w:rsidP="00386CEE">
                      <w:pPr>
                        <w:rPr>
                          <w:rFonts w:asciiTheme="minorHAnsi" w:hAnsiTheme="minorHAnsi"/>
                          <w:b/>
                        </w:rPr>
                      </w:pPr>
                      <w:r w:rsidRPr="00BC7836">
                        <w:rPr>
                          <w:rFonts w:asciiTheme="minorHAnsi" w:hAnsiTheme="minorHAnsi"/>
                          <w:b/>
                        </w:rPr>
                        <w:t>Review</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C875553" wp14:editId="5EE12F30">
                <wp:simplePos x="0" y="0"/>
                <wp:positionH relativeFrom="column">
                  <wp:posOffset>3989705</wp:posOffset>
                </wp:positionH>
                <wp:positionV relativeFrom="paragraph">
                  <wp:posOffset>17780</wp:posOffset>
                </wp:positionV>
                <wp:extent cx="802640"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802640" cy="243840"/>
                        </a:xfrm>
                        <a:prstGeom prst="rect">
                          <a:avLst/>
                        </a:prstGeom>
                        <a:solidFill>
                          <a:schemeClr val="lt1"/>
                        </a:solidFill>
                        <a:ln w="6350">
                          <a:noFill/>
                        </a:ln>
                      </wps:spPr>
                      <wps:txbx>
                        <w:txbxContent>
                          <w:p w14:paraId="5961EDE1" w14:textId="77777777" w:rsidR="00386CEE" w:rsidRPr="00BC7836" w:rsidRDefault="00386CEE" w:rsidP="00386CEE">
                            <w:pPr>
                              <w:rPr>
                                <w:rFonts w:asciiTheme="minorHAnsi" w:hAnsiTheme="minorHAnsi"/>
                                <w:b/>
                              </w:rPr>
                            </w:pPr>
                            <w:r w:rsidRPr="00BC7836">
                              <w:rPr>
                                <w:rFonts w:asciiTheme="minorHAnsi" w:hAnsiTheme="minorHAnsi"/>
                                <w:b/>
                              </w:rP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75553" id="Text Box 8" o:spid="_x0000_s1028" type="#_x0000_t202" style="position:absolute;margin-left:314.15pt;margin-top:1.4pt;width:63.2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" fillcolor="white [3201]" stroked="f" strokeweight=".5pt">
                <v:textbox>
                  <w:txbxContent>
                    <w:p w14:paraId="5961EDE1" w14:textId="77777777" w:rsidR="00386CEE" w:rsidRPr="00BC7836" w:rsidRDefault="00386CEE" w:rsidP="00386CEE">
                      <w:pPr>
                        <w:rPr>
                          <w:rFonts w:asciiTheme="minorHAnsi" w:hAnsiTheme="minorHAnsi"/>
                          <w:b/>
                        </w:rPr>
                      </w:pPr>
                      <w:r w:rsidRPr="00BC7836">
                        <w:rPr>
                          <w:rFonts w:asciiTheme="minorHAnsi" w:hAnsiTheme="minorHAnsi"/>
                          <w:b/>
                        </w:rPr>
                        <w:t>Update</w:t>
                      </w:r>
                    </w:p>
                  </w:txbxContent>
                </v:textbox>
              </v:shape>
            </w:pict>
          </mc:Fallback>
        </mc:AlternateContent>
      </w:r>
    </w:p>
    <w:p w14:paraId="262FCA63" w14:textId="77777777" w:rsidR="00386CEE" w:rsidRDefault="00386CEE" w:rsidP="00386CEE">
      <w:r>
        <w:rPr>
          <w:noProof/>
        </w:rPr>
        <mc:AlternateContent>
          <mc:Choice Requires="wps">
            <w:drawing>
              <wp:anchor distT="0" distB="0" distL="114300" distR="114300" simplePos="0" relativeHeight="251665408" behindDoc="0" locked="0" layoutInCell="1" allowOverlap="1" wp14:anchorId="7FDC1CB3" wp14:editId="3A45FE2E">
                <wp:simplePos x="0" y="0"/>
                <wp:positionH relativeFrom="column">
                  <wp:posOffset>3491865</wp:posOffset>
                </wp:positionH>
                <wp:positionV relativeFrom="paragraph">
                  <wp:posOffset>126365</wp:posOffset>
                </wp:positionV>
                <wp:extent cx="1818640" cy="629920"/>
                <wp:effectExtent l="0" t="0" r="10160" b="17780"/>
                <wp:wrapNone/>
                <wp:docPr id="9" name="Text Box 9"/>
                <wp:cNvGraphicFramePr/>
                <a:graphic xmlns:a="http://schemas.openxmlformats.org/drawingml/2006/main">
                  <a:graphicData uri="http://schemas.microsoft.com/office/word/2010/wordprocessingShape">
                    <wps:wsp>
                      <wps:cNvSpPr txBox="1"/>
                      <wps:spPr>
                        <a:xfrm>
                          <a:off x="0" y="0"/>
                          <a:ext cx="1818640" cy="629920"/>
                        </a:xfrm>
                        <a:prstGeom prst="rect">
                          <a:avLst/>
                        </a:prstGeom>
                        <a:solidFill>
                          <a:schemeClr val="lt1"/>
                        </a:solidFill>
                        <a:ln w="6350">
                          <a:solidFill>
                            <a:prstClr val="black"/>
                          </a:solidFill>
                        </a:ln>
                      </wps:spPr>
                      <wps:txbx>
                        <w:txbxContent>
                          <w:p w14:paraId="30C06954" w14:textId="77777777" w:rsidR="00386CEE" w:rsidRPr="00363C93" w:rsidRDefault="00386CEE" w:rsidP="00386CEE">
                            <w:pPr>
                              <w:rPr>
                                <w:rFonts w:asciiTheme="minorHAnsi" w:hAnsiTheme="minorHAnsi"/>
                              </w:rPr>
                            </w:pPr>
                            <w:r w:rsidRPr="00363C93">
                              <w:rPr>
                                <w:rFonts w:asciiTheme="minorHAnsi" w:hAnsiTheme="minorHAnsi"/>
                              </w:rPr>
                              <w:t>Retain the current IS – consider archiving if same outcome for 2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C1CB3" id="Text Box 9" o:spid="_x0000_s1029" type="#_x0000_t202" style="position:absolute;margin-left:274.95pt;margin-top:9.95pt;width:143.2pt;height:49.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" fillcolor="white [3201]" strokeweight=".5pt">
                <v:textbox>
                  <w:txbxContent>
                    <w:p w14:paraId="30C06954" w14:textId="77777777" w:rsidR="00386CEE" w:rsidRPr="00363C93" w:rsidRDefault="00386CEE" w:rsidP="00386CEE">
                      <w:pPr>
                        <w:rPr>
                          <w:rFonts w:asciiTheme="minorHAnsi" w:hAnsiTheme="minorHAnsi"/>
                        </w:rPr>
                      </w:pPr>
                      <w:r w:rsidRPr="00363C93">
                        <w:rPr>
                          <w:rFonts w:asciiTheme="minorHAnsi" w:hAnsiTheme="minorHAnsi"/>
                        </w:rPr>
                        <w:t>Retain the current IS – consider archiving if same outcome for 2 years</w:t>
                      </w:r>
                    </w:p>
                  </w:txbxContent>
                </v:textbox>
              </v:shape>
            </w:pict>
          </mc:Fallback>
        </mc:AlternateContent>
      </w:r>
    </w:p>
    <w:p w14:paraId="12740179" w14:textId="77777777" w:rsidR="00386CEE" w:rsidRDefault="00386CEE" w:rsidP="00386CEE">
      <w:r>
        <w:rPr>
          <w:noProof/>
        </w:rPr>
        <mc:AlternateContent>
          <mc:Choice Requires="wps">
            <w:drawing>
              <wp:anchor distT="0" distB="0" distL="114300" distR="114300" simplePos="0" relativeHeight="251670528" behindDoc="0" locked="0" layoutInCell="1" allowOverlap="1" wp14:anchorId="2A350DFE" wp14:editId="50669699">
                <wp:simplePos x="0" y="0"/>
                <wp:positionH relativeFrom="column">
                  <wp:posOffset>1734185</wp:posOffset>
                </wp:positionH>
                <wp:positionV relativeFrom="paragraph">
                  <wp:posOffset>16510</wp:posOffset>
                </wp:positionV>
                <wp:extent cx="335280" cy="23368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5280" cy="233680"/>
                        </a:xfrm>
                        <a:prstGeom prst="rect">
                          <a:avLst/>
                        </a:prstGeom>
                        <a:solidFill>
                          <a:schemeClr val="lt1"/>
                        </a:solidFill>
                        <a:ln w="6350">
                          <a:noFill/>
                        </a:ln>
                      </wps:spPr>
                      <wps:txbx>
                        <w:txbxContent>
                          <w:p w14:paraId="62EC141F"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50DFE" id="Text Box 17" o:spid="_x0000_s1030" type="#_x0000_t202" style="position:absolute;margin-left:136.55pt;margin-top:1.3pt;width:26.4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peLgIAAFo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" fillcolor="white [3201]" stroked="f" strokeweight=".5pt">
                <v:textbox>
                  <w:txbxContent>
                    <w:p w14:paraId="62EC141F"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No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AAC56CF" wp14:editId="108AF3E8">
                <wp:simplePos x="0" y="0"/>
                <wp:positionH relativeFrom="column">
                  <wp:posOffset>2171065</wp:posOffset>
                </wp:positionH>
                <wp:positionV relativeFrom="paragraph">
                  <wp:posOffset>118110</wp:posOffset>
                </wp:positionV>
                <wp:extent cx="833120" cy="264160"/>
                <wp:effectExtent l="0" t="0" r="17780" b="15240"/>
                <wp:wrapNone/>
                <wp:docPr id="4" name="Text Box 4"/>
                <wp:cNvGraphicFramePr/>
                <a:graphic xmlns:a="http://schemas.openxmlformats.org/drawingml/2006/main">
                  <a:graphicData uri="http://schemas.microsoft.com/office/word/2010/wordprocessingShape">
                    <wps:wsp>
                      <wps:cNvSpPr txBox="1"/>
                      <wps:spPr>
                        <a:xfrm>
                          <a:off x="0" y="0"/>
                          <a:ext cx="833120" cy="264160"/>
                        </a:xfrm>
                        <a:prstGeom prst="rect">
                          <a:avLst/>
                        </a:prstGeom>
                        <a:solidFill>
                          <a:schemeClr val="lt1"/>
                        </a:solidFill>
                        <a:ln w="6350">
                          <a:solidFill>
                            <a:prstClr val="black"/>
                          </a:solidFill>
                        </a:ln>
                      </wps:spPr>
                      <wps:txbx>
                        <w:txbxContent>
                          <w:p w14:paraId="6CBB9EBA" w14:textId="77777777" w:rsidR="00386CEE" w:rsidRPr="00363C93" w:rsidRDefault="00386CEE" w:rsidP="00386CEE">
                            <w:pPr>
                              <w:jc w:val="center"/>
                              <w:rPr>
                                <w:rFonts w:asciiTheme="minorHAnsi" w:hAnsiTheme="minorHAnsi"/>
                              </w:rPr>
                            </w:pPr>
                            <w:r w:rsidRPr="00363C93">
                              <w:rPr>
                                <w:rFonts w:asciiTheme="minorHAnsi" w:hAnsiTheme="minorHAnsi"/>
                              </w:rPr>
                              <w:t>No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C56CF" id="Text Box 4" o:spid="_x0000_s1031" type="#_x0000_t202" style="position:absolute;margin-left:170.95pt;margin-top:9.3pt;width:65.6pt;height: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" fillcolor="white [3201]" strokeweight=".5pt">
                <v:textbox>
                  <w:txbxContent>
                    <w:p w14:paraId="6CBB9EBA" w14:textId="77777777" w:rsidR="00386CEE" w:rsidRPr="00363C93" w:rsidRDefault="00386CEE" w:rsidP="00386CEE">
                      <w:pPr>
                        <w:jc w:val="center"/>
                        <w:rPr>
                          <w:rFonts w:asciiTheme="minorHAnsi" w:hAnsiTheme="minorHAnsi"/>
                        </w:rPr>
                      </w:pPr>
                      <w:r w:rsidRPr="00363C93">
                        <w:rPr>
                          <w:rFonts w:asciiTheme="minorHAnsi" w:hAnsiTheme="minorHAnsi"/>
                        </w:rPr>
                        <w:t>No update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DBBC14E" wp14:editId="66F3A5C0">
                <wp:simplePos x="0" y="0"/>
                <wp:positionH relativeFrom="column">
                  <wp:posOffset>67945</wp:posOffset>
                </wp:positionH>
                <wp:positionV relativeFrom="paragraph">
                  <wp:posOffset>16510</wp:posOffset>
                </wp:positionV>
                <wp:extent cx="1584960" cy="467995"/>
                <wp:effectExtent l="0" t="0" r="15240" b="14605"/>
                <wp:wrapNone/>
                <wp:docPr id="5" name="Text Box 5"/>
                <wp:cNvGraphicFramePr/>
                <a:graphic xmlns:a="http://schemas.openxmlformats.org/drawingml/2006/main">
                  <a:graphicData uri="http://schemas.microsoft.com/office/word/2010/wordprocessingShape">
                    <wps:wsp>
                      <wps:cNvSpPr txBox="1"/>
                      <wps:spPr>
                        <a:xfrm>
                          <a:off x="0" y="0"/>
                          <a:ext cx="1584960" cy="467995"/>
                        </a:xfrm>
                        <a:prstGeom prst="rect">
                          <a:avLst/>
                        </a:prstGeom>
                        <a:solidFill>
                          <a:schemeClr val="lt1"/>
                        </a:solidFill>
                        <a:ln w="6350">
                          <a:solidFill>
                            <a:prstClr val="black"/>
                          </a:solidFill>
                        </a:ln>
                      </wps:spPr>
                      <wps:txbx>
                        <w:txbxContent>
                          <w:p w14:paraId="4A80A33D" w14:textId="77777777" w:rsidR="00386CEE" w:rsidRPr="000076A5" w:rsidRDefault="00386CEE" w:rsidP="00386CEE">
                            <w:pPr>
                              <w:rPr>
                                <w:rFonts w:asciiTheme="minorHAnsi" w:hAnsiTheme="minorHAnsi"/>
                              </w:rPr>
                            </w:pPr>
                            <w:r w:rsidRPr="000076A5">
                              <w:rPr>
                                <w:rFonts w:asciiTheme="minorHAnsi" w:hAnsiTheme="minorHAnsi"/>
                              </w:rPr>
                              <w:t>Is the IS still addressing an important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BBC14E" id="Text Box 5" o:spid="_x0000_s1032" type="#_x0000_t202" style="position:absolute;margin-left:5.35pt;margin-top:1.3pt;width:124.8pt;height:3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" fillcolor="white [3201]" strokeweight=".5pt">
                <v:textbox>
                  <w:txbxContent>
                    <w:p w14:paraId="4A80A33D" w14:textId="77777777" w:rsidR="00386CEE" w:rsidRPr="000076A5" w:rsidRDefault="00386CEE" w:rsidP="00386CEE">
                      <w:pPr>
                        <w:rPr>
                          <w:rFonts w:asciiTheme="minorHAnsi" w:hAnsiTheme="minorHAnsi"/>
                        </w:rPr>
                      </w:pPr>
                      <w:r w:rsidRPr="000076A5">
                        <w:rPr>
                          <w:rFonts w:asciiTheme="minorHAnsi" w:hAnsiTheme="minorHAnsi"/>
                        </w:rPr>
                        <w:t>Is the IS still addressing an important topic?</w:t>
                      </w:r>
                    </w:p>
                  </w:txbxContent>
                </v:textbox>
              </v:shape>
            </w:pict>
          </mc:Fallback>
        </mc:AlternateContent>
      </w:r>
    </w:p>
    <w:p w14:paraId="076939B4" w14:textId="77777777" w:rsidR="00386CEE" w:rsidRDefault="00386CEE" w:rsidP="00386CEE">
      <w:r>
        <w:rPr>
          <w:noProof/>
        </w:rPr>
        <mc:AlternateContent>
          <mc:Choice Requires="wps">
            <w:drawing>
              <wp:anchor distT="0" distB="0" distL="114300" distR="114300" simplePos="0" relativeHeight="251668480" behindDoc="0" locked="0" layoutInCell="1" allowOverlap="1" wp14:anchorId="2C2A9D7A" wp14:editId="79E82C48">
                <wp:simplePos x="0" y="0"/>
                <wp:positionH relativeFrom="column">
                  <wp:posOffset>3004185</wp:posOffset>
                </wp:positionH>
                <wp:positionV relativeFrom="paragraph">
                  <wp:posOffset>89535</wp:posOffset>
                </wp:positionV>
                <wp:extent cx="487680"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26A20F" id="_x0000_t32" coordsize="21600,21600" o:spt="32" o:oned="t" path="m,l21600,21600e" filled="f">
                <v:path arrowok="t" fillok="f" o:connecttype="none"/>
                <o:lock v:ext="edit" shapetype="t"/>
              </v:shapetype>
              <v:shape id="Straight Arrow Connector 16" o:spid="_x0000_s1026" type="#_x0000_t32" style="position:absolute;margin-left:236.55pt;margin-top:7.05pt;width:38.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AF7B3A0" wp14:editId="6BB2E97F">
                <wp:simplePos x="0" y="0"/>
                <wp:positionH relativeFrom="column">
                  <wp:posOffset>1652905</wp:posOffset>
                </wp:positionH>
                <wp:positionV relativeFrom="paragraph">
                  <wp:posOffset>89535</wp:posOffset>
                </wp:positionV>
                <wp:extent cx="518160"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1D3D6" id="Straight Arrow Connector 15" o:spid="_x0000_s1026" type="#_x0000_t32" style="position:absolute;margin-left:130.15pt;margin-top:7.05pt;width:40.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" strokecolor="#4472c4 [3204]" strokeweight=".5pt">
                <v:stroke endarrow="block" joinstyle="miter"/>
              </v:shape>
            </w:pict>
          </mc:Fallback>
        </mc:AlternateContent>
      </w:r>
    </w:p>
    <w:p w14:paraId="6AD77173" w14:textId="77777777" w:rsidR="00386CEE" w:rsidRDefault="00386CEE" w:rsidP="00386CEE">
      <w:r>
        <w:rPr>
          <w:noProof/>
        </w:rPr>
        <mc:AlternateContent>
          <mc:Choice Requires="wps">
            <w:drawing>
              <wp:anchor distT="0" distB="0" distL="114300" distR="114300" simplePos="0" relativeHeight="251691008" behindDoc="0" locked="0" layoutInCell="1" allowOverlap="1" wp14:anchorId="49B4AE50" wp14:editId="33901299">
                <wp:simplePos x="0" y="0"/>
                <wp:positionH relativeFrom="column">
                  <wp:posOffset>860425</wp:posOffset>
                </wp:positionH>
                <wp:positionV relativeFrom="paragraph">
                  <wp:posOffset>163830</wp:posOffset>
                </wp:positionV>
                <wp:extent cx="0" cy="416560"/>
                <wp:effectExtent l="63500" t="0" r="50800" b="40640"/>
                <wp:wrapNone/>
                <wp:docPr id="39" name="Straight Arrow Connector 39"/>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C9B18" id="Straight Arrow Connector 39" o:spid="_x0000_s1026" type="#_x0000_t32" style="position:absolute;margin-left:67.75pt;margin-top:12.9pt;width:0;height:32.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" strokecolor="#4472c4 [3204]" strokeweight=".5pt">
                <v:stroke endarrow="block" joinstyle="miter"/>
              </v:shape>
            </w:pict>
          </mc:Fallback>
        </mc:AlternateContent>
      </w:r>
    </w:p>
    <w:p w14:paraId="6628386B" w14:textId="77777777" w:rsidR="00386CEE" w:rsidRDefault="00386CEE" w:rsidP="00386CEE">
      <w:r>
        <w:rPr>
          <w:noProof/>
        </w:rPr>
        <mc:AlternateContent>
          <mc:Choice Requires="wps">
            <w:drawing>
              <wp:anchor distT="0" distB="0" distL="114300" distR="114300" simplePos="0" relativeHeight="251669504" behindDoc="0" locked="0" layoutInCell="1" allowOverlap="1" wp14:anchorId="392641C3" wp14:editId="0BB5A8F0">
                <wp:simplePos x="0" y="0"/>
                <wp:positionH relativeFrom="column">
                  <wp:posOffset>474345</wp:posOffset>
                </wp:positionH>
                <wp:positionV relativeFrom="paragraph">
                  <wp:posOffset>83185</wp:posOffset>
                </wp:positionV>
                <wp:extent cx="386080" cy="255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6080" cy="255600"/>
                        </a:xfrm>
                        <a:prstGeom prst="rect">
                          <a:avLst/>
                        </a:prstGeom>
                        <a:solidFill>
                          <a:schemeClr val="lt1"/>
                        </a:solidFill>
                        <a:ln w="6350">
                          <a:noFill/>
                        </a:ln>
                      </wps:spPr>
                      <wps:txbx>
                        <w:txbxContent>
                          <w:p w14:paraId="486BA5D0"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641C3" id="Text Box 11" o:spid="_x0000_s1033" type="#_x0000_t202" style="position:absolute;margin-left:37.35pt;margin-top:6.55pt;width:30.4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6/MAIAAFo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" fillcolor="white [3201]" stroked="f" strokeweight=".5pt">
                <v:textbox>
                  <w:txbxContent>
                    <w:p w14:paraId="486BA5D0"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Yes</w:t>
                      </w:r>
                    </w:p>
                  </w:txbxContent>
                </v:textbox>
              </v:shape>
            </w:pict>
          </mc:Fallback>
        </mc:AlternateContent>
      </w:r>
    </w:p>
    <w:p w14:paraId="30095396" w14:textId="77777777" w:rsidR="00386CEE" w:rsidRDefault="00386CEE" w:rsidP="00386CEE"/>
    <w:p w14:paraId="70D87EDA" w14:textId="77777777" w:rsidR="00386CEE" w:rsidRDefault="00386CEE" w:rsidP="00386CEE">
      <w:r>
        <w:rPr>
          <w:noProof/>
        </w:rPr>
        <mc:AlternateContent>
          <mc:Choice Requires="wps">
            <w:drawing>
              <wp:anchor distT="0" distB="0" distL="114300" distR="114300" simplePos="0" relativeHeight="251688960" behindDoc="0" locked="0" layoutInCell="1" allowOverlap="1" wp14:anchorId="531EC385" wp14:editId="5E3FB854">
                <wp:simplePos x="0" y="0"/>
                <wp:positionH relativeFrom="column">
                  <wp:posOffset>1764665</wp:posOffset>
                </wp:positionH>
                <wp:positionV relativeFrom="paragraph">
                  <wp:posOffset>86360</wp:posOffset>
                </wp:positionV>
                <wp:extent cx="335280" cy="23368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35280" cy="233680"/>
                        </a:xfrm>
                        <a:prstGeom prst="rect">
                          <a:avLst/>
                        </a:prstGeom>
                        <a:solidFill>
                          <a:schemeClr val="lt1"/>
                        </a:solidFill>
                        <a:ln w="6350">
                          <a:noFill/>
                        </a:ln>
                      </wps:spPr>
                      <wps:txbx>
                        <w:txbxContent>
                          <w:p w14:paraId="7286E697"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C385" id="Text Box 37" o:spid="_x0000_s1034" type="#_x0000_t202" style="position:absolute;margin-left:138.95pt;margin-top:6.8pt;width:26.4pt;height:18.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" fillcolor="white [3201]" stroked="f" strokeweight=".5pt">
                <v:textbox>
                  <w:txbxContent>
                    <w:p w14:paraId="7286E697"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No</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D8F67C0" wp14:editId="118C068C">
                <wp:simplePos x="0" y="0"/>
                <wp:positionH relativeFrom="column">
                  <wp:posOffset>67945</wp:posOffset>
                </wp:positionH>
                <wp:positionV relativeFrom="paragraph">
                  <wp:posOffset>86995</wp:posOffset>
                </wp:positionV>
                <wp:extent cx="1615440" cy="447040"/>
                <wp:effectExtent l="0" t="0" r="10160" b="10160"/>
                <wp:wrapNone/>
                <wp:docPr id="13" name="Text Box 13"/>
                <wp:cNvGraphicFramePr/>
                <a:graphic xmlns:a="http://schemas.openxmlformats.org/drawingml/2006/main">
                  <a:graphicData uri="http://schemas.microsoft.com/office/word/2010/wordprocessingShape">
                    <wps:wsp>
                      <wps:cNvSpPr txBox="1"/>
                      <wps:spPr>
                        <a:xfrm>
                          <a:off x="0" y="0"/>
                          <a:ext cx="1615440" cy="447040"/>
                        </a:xfrm>
                        <a:prstGeom prst="rect">
                          <a:avLst/>
                        </a:prstGeom>
                        <a:solidFill>
                          <a:schemeClr val="lt1"/>
                        </a:solidFill>
                        <a:ln w="6350">
                          <a:solidFill>
                            <a:prstClr val="black"/>
                          </a:solidFill>
                        </a:ln>
                      </wps:spPr>
                      <wps:txbx>
                        <w:txbxContent>
                          <w:p w14:paraId="5A2157ED" w14:textId="77777777" w:rsidR="00386CEE" w:rsidRPr="00363C93" w:rsidRDefault="00386CEE" w:rsidP="00386CEE">
                            <w:pPr>
                              <w:rPr>
                                <w:rFonts w:asciiTheme="minorHAnsi" w:hAnsiTheme="minorHAnsi"/>
                              </w:rPr>
                            </w:pPr>
                            <w:r w:rsidRPr="00363C93">
                              <w:rPr>
                                <w:rFonts w:asciiTheme="minorHAnsi" w:hAnsiTheme="minorHAnsi"/>
                              </w:rPr>
                              <w:t>Is there new information relevant to the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67C0" id="Text Box 13" o:spid="_x0000_s1035" type="#_x0000_t202" style="position:absolute;margin-left:5.35pt;margin-top:6.85pt;width:127.2pt;height:3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" fillcolor="white [3201]" strokeweight=".5pt">
                <v:textbox>
                  <w:txbxContent>
                    <w:p w14:paraId="5A2157ED" w14:textId="77777777" w:rsidR="00386CEE" w:rsidRPr="00363C93" w:rsidRDefault="00386CEE" w:rsidP="00386CEE">
                      <w:pPr>
                        <w:rPr>
                          <w:rFonts w:asciiTheme="minorHAnsi" w:hAnsiTheme="minorHAnsi"/>
                        </w:rPr>
                      </w:pPr>
                      <w:r w:rsidRPr="00363C93">
                        <w:rPr>
                          <w:rFonts w:asciiTheme="minorHAnsi" w:hAnsiTheme="minorHAnsi"/>
                        </w:rPr>
                        <w:t>Is there new information relevant to the IS?</w:t>
                      </w:r>
                    </w:p>
                  </w:txbxContent>
                </v:textbox>
              </v:shape>
            </w:pict>
          </mc:Fallback>
        </mc:AlternateContent>
      </w:r>
    </w:p>
    <w:p w14:paraId="3C875779" w14:textId="77777777" w:rsidR="00386CEE" w:rsidRDefault="00386CEE" w:rsidP="00386CEE">
      <w:r>
        <w:rPr>
          <w:noProof/>
        </w:rPr>
        <mc:AlternateContent>
          <mc:Choice Requires="wps">
            <w:drawing>
              <wp:anchor distT="0" distB="0" distL="114300" distR="114300" simplePos="0" relativeHeight="251672576" behindDoc="0" locked="0" layoutInCell="1" allowOverlap="1" wp14:anchorId="43E3DB83" wp14:editId="17690257">
                <wp:simplePos x="0" y="0"/>
                <wp:positionH relativeFrom="column">
                  <wp:posOffset>3491865</wp:posOffset>
                </wp:positionH>
                <wp:positionV relativeFrom="paragraph">
                  <wp:posOffset>27940</wp:posOffset>
                </wp:positionV>
                <wp:extent cx="1818640" cy="284480"/>
                <wp:effectExtent l="0" t="0" r="10160" b="7620"/>
                <wp:wrapNone/>
                <wp:docPr id="12" name="Text Box 12"/>
                <wp:cNvGraphicFramePr/>
                <a:graphic xmlns:a="http://schemas.openxmlformats.org/drawingml/2006/main">
                  <a:graphicData uri="http://schemas.microsoft.com/office/word/2010/wordprocessingShape">
                    <wps:wsp>
                      <wps:cNvSpPr txBox="1"/>
                      <wps:spPr>
                        <a:xfrm>
                          <a:off x="0" y="0"/>
                          <a:ext cx="1818640" cy="284480"/>
                        </a:xfrm>
                        <a:prstGeom prst="rect">
                          <a:avLst/>
                        </a:prstGeom>
                        <a:solidFill>
                          <a:schemeClr val="lt1"/>
                        </a:solidFill>
                        <a:ln w="6350">
                          <a:solidFill>
                            <a:prstClr val="black"/>
                          </a:solidFill>
                        </a:ln>
                      </wps:spPr>
                      <wps:txbx>
                        <w:txbxContent>
                          <w:p w14:paraId="74C4F7AD" w14:textId="77777777" w:rsidR="00386CEE" w:rsidRPr="00363C93" w:rsidRDefault="00386CEE" w:rsidP="00386CEE">
                            <w:pPr>
                              <w:rPr>
                                <w:rFonts w:asciiTheme="minorHAnsi" w:hAnsiTheme="minorHAnsi"/>
                              </w:rPr>
                            </w:pPr>
                            <w:r w:rsidRPr="00363C93">
                              <w:rPr>
                                <w:rFonts w:asciiTheme="minorHAnsi" w:hAnsiTheme="minorHAnsi"/>
                              </w:rPr>
                              <w:t>Retain the current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3DB83" id="Text Box 12" o:spid="_x0000_s1036" type="#_x0000_t202" style="position:absolute;margin-left:274.95pt;margin-top:2.2pt;width:143.2pt;height:2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" fillcolor="white [3201]" strokeweight=".5pt">
                <v:textbox>
                  <w:txbxContent>
                    <w:p w14:paraId="74C4F7AD" w14:textId="77777777" w:rsidR="00386CEE" w:rsidRPr="00363C93" w:rsidRDefault="00386CEE" w:rsidP="00386CEE">
                      <w:pPr>
                        <w:rPr>
                          <w:rFonts w:asciiTheme="minorHAnsi" w:hAnsiTheme="minorHAnsi"/>
                        </w:rPr>
                      </w:pPr>
                      <w:r w:rsidRPr="00363C93">
                        <w:rPr>
                          <w:rFonts w:asciiTheme="minorHAnsi" w:hAnsiTheme="minorHAnsi"/>
                        </w:rPr>
                        <w:t>Retain the current IS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28B7D9A" wp14:editId="2C5E470D">
                <wp:simplePos x="0" y="0"/>
                <wp:positionH relativeFrom="column">
                  <wp:posOffset>3004185</wp:posOffset>
                </wp:positionH>
                <wp:positionV relativeFrom="paragraph">
                  <wp:posOffset>160020</wp:posOffset>
                </wp:positionV>
                <wp:extent cx="487680" cy="0"/>
                <wp:effectExtent l="0" t="63500" r="0" b="76200"/>
                <wp:wrapNone/>
                <wp:docPr id="29" name="Straight Arrow Connector 29"/>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AC514" id="Straight Arrow Connector 29" o:spid="_x0000_s1026" type="#_x0000_t32" style="position:absolute;margin-left:236.55pt;margin-top:12.6pt;width:38.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7D889DA" wp14:editId="092D38A8">
                <wp:simplePos x="0" y="0"/>
                <wp:positionH relativeFrom="column">
                  <wp:posOffset>2171065</wp:posOffset>
                </wp:positionH>
                <wp:positionV relativeFrom="paragraph">
                  <wp:posOffset>17780</wp:posOffset>
                </wp:positionV>
                <wp:extent cx="833120" cy="264160"/>
                <wp:effectExtent l="0" t="0" r="17780" b="15240"/>
                <wp:wrapNone/>
                <wp:docPr id="10" name="Text Box 10"/>
                <wp:cNvGraphicFramePr/>
                <a:graphic xmlns:a="http://schemas.openxmlformats.org/drawingml/2006/main">
                  <a:graphicData uri="http://schemas.microsoft.com/office/word/2010/wordprocessingShape">
                    <wps:wsp>
                      <wps:cNvSpPr txBox="1"/>
                      <wps:spPr>
                        <a:xfrm>
                          <a:off x="0" y="0"/>
                          <a:ext cx="833120" cy="264160"/>
                        </a:xfrm>
                        <a:prstGeom prst="rect">
                          <a:avLst/>
                        </a:prstGeom>
                        <a:solidFill>
                          <a:schemeClr val="lt1"/>
                        </a:solidFill>
                        <a:ln w="6350">
                          <a:solidFill>
                            <a:prstClr val="black"/>
                          </a:solidFill>
                        </a:ln>
                      </wps:spPr>
                      <wps:txbx>
                        <w:txbxContent>
                          <w:p w14:paraId="1DB5D6B0" w14:textId="77777777" w:rsidR="00386CEE" w:rsidRPr="00363C93" w:rsidRDefault="00386CEE" w:rsidP="00386CEE">
                            <w:pPr>
                              <w:jc w:val="center"/>
                              <w:rPr>
                                <w:rFonts w:asciiTheme="minorHAnsi" w:hAnsiTheme="minorHAnsi"/>
                              </w:rPr>
                            </w:pPr>
                            <w:r>
                              <w:rPr>
                                <w:rFonts w:asciiTheme="minorHAnsi" w:hAnsiTheme="minorHAnsi"/>
                              </w:rPr>
                              <w:t>U</w:t>
                            </w:r>
                            <w:r w:rsidRPr="00363C93">
                              <w:rPr>
                                <w:rFonts w:asciiTheme="minorHAnsi" w:hAnsiTheme="minorHAnsi"/>
                              </w:rPr>
                              <w:t>p</w:t>
                            </w:r>
                            <w:r>
                              <w:rPr>
                                <w:rFonts w:asciiTheme="minorHAnsi" w:hAnsiTheme="minorHAnsi"/>
                              </w:rPr>
                              <w:t xml:space="preserve"> to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889DA" id="Text Box 10" o:spid="_x0000_s1037" type="#_x0000_t202" style="position:absolute;margin-left:170.95pt;margin-top:1.4pt;width:65.6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yB0OQIAAIMEAAAOAAAAZHJzL2Uyb0RvYy54bWysVE1v2zAMvQ/YfxB0Xxwna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" fillcolor="white [3201]" strokeweight=".5pt">
                <v:textbox>
                  <w:txbxContent>
                    <w:p w14:paraId="1DB5D6B0" w14:textId="77777777" w:rsidR="00386CEE" w:rsidRPr="00363C93" w:rsidRDefault="00386CEE" w:rsidP="00386CEE">
                      <w:pPr>
                        <w:jc w:val="center"/>
                        <w:rPr>
                          <w:rFonts w:asciiTheme="minorHAnsi" w:hAnsiTheme="minorHAnsi"/>
                        </w:rPr>
                      </w:pPr>
                      <w:r>
                        <w:rPr>
                          <w:rFonts w:asciiTheme="minorHAnsi" w:hAnsiTheme="minorHAnsi"/>
                        </w:rPr>
                        <w:t>U</w:t>
                      </w:r>
                      <w:r w:rsidRPr="00363C93">
                        <w:rPr>
                          <w:rFonts w:asciiTheme="minorHAnsi" w:hAnsiTheme="minorHAnsi"/>
                        </w:rPr>
                        <w:t>p</w:t>
                      </w:r>
                      <w:r>
                        <w:rPr>
                          <w:rFonts w:asciiTheme="minorHAnsi" w:hAnsiTheme="minorHAnsi"/>
                        </w:rPr>
                        <w:t xml:space="preserve"> to date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6E32AF2" wp14:editId="73F35C4E">
                <wp:simplePos x="0" y="0"/>
                <wp:positionH relativeFrom="column">
                  <wp:posOffset>1693545</wp:posOffset>
                </wp:positionH>
                <wp:positionV relativeFrom="paragraph">
                  <wp:posOffset>160020</wp:posOffset>
                </wp:positionV>
                <wp:extent cx="477520"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477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0BADF" id="Straight Arrow Connector 26" o:spid="_x0000_s1026" type="#_x0000_t32" style="position:absolute;margin-left:133.35pt;margin-top:12.6pt;width:37.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QtuAEAAMoDAAAOAAAAZHJzL2Uyb0RvYy54bWysU9uO0zAQfUfiHyy/06QVsCh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" strokecolor="#4472c4 [3204]" strokeweight=".5pt">
                <v:stroke endarrow="block" joinstyle="miter"/>
              </v:shape>
            </w:pict>
          </mc:Fallback>
        </mc:AlternateContent>
      </w:r>
    </w:p>
    <w:p w14:paraId="2F33948D" w14:textId="77777777" w:rsidR="00386CEE" w:rsidRDefault="00386CEE" w:rsidP="00386CEE"/>
    <w:p w14:paraId="68D6A5A9" w14:textId="77777777" w:rsidR="00386CEE" w:rsidRDefault="00386CEE" w:rsidP="00386CEE">
      <w:r>
        <w:rPr>
          <w:noProof/>
        </w:rPr>
        <mc:AlternateContent>
          <mc:Choice Requires="wps">
            <w:drawing>
              <wp:anchor distT="0" distB="0" distL="114300" distR="114300" simplePos="0" relativeHeight="251686912" behindDoc="0" locked="0" layoutInCell="1" allowOverlap="1" wp14:anchorId="5A2906BC" wp14:editId="72F43170">
                <wp:simplePos x="0" y="0"/>
                <wp:positionH relativeFrom="column">
                  <wp:posOffset>474345</wp:posOffset>
                </wp:positionH>
                <wp:positionV relativeFrom="paragraph">
                  <wp:posOffset>143510</wp:posOffset>
                </wp:positionV>
                <wp:extent cx="386080" cy="25527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86080" cy="255270"/>
                        </a:xfrm>
                        <a:prstGeom prst="rect">
                          <a:avLst/>
                        </a:prstGeom>
                        <a:solidFill>
                          <a:schemeClr val="lt1"/>
                        </a:solidFill>
                        <a:ln w="6350">
                          <a:noFill/>
                        </a:ln>
                      </wps:spPr>
                      <wps:txbx>
                        <w:txbxContent>
                          <w:p w14:paraId="028D398E"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06BC" id="Text Box 32" o:spid="_x0000_s1038" type="#_x0000_t202" style="position:absolute;margin-left:37.35pt;margin-top:11.3pt;width:30.4pt;height:2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okuMQIAAFsEAAAOAAAAZHJzL2Uyb0RvYy54bWysVEtv2zAMvg/YfxB0X+y4SZoZ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" fillcolor="white [3201]" stroked="f" strokeweight=".5pt">
                <v:textbox>
                  <w:txbxContent>
                    <w:p w14:paraId="028D398E"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Yes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D19790B" wp14:editId="75456F70">
                <wp:simplePos x="0" y="0"/>
                <wp:positionH relativeFrom="column">
                  <wp:posOffset>860425</wp:posOffset>
                </wp:positionH>
                <wp:positionV relativeFrom="paragraph">
                  <wp:posOffset>52070</wp:posOffset>
                </wp:positionV>
                <wp:extent cx="0" cy="416560"/>
                <wp:effectExtent l="63500" t="0" r="50800" b="40640"/>
                <wp:wrapNone/>
                <wp:docPr id="24" name="Straight Arrow Connector 24"/>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24085" id="Straight Arrow Connector 24" o:spid="_x0000_s1026" type="#_x0000_t32" style="position:absolute;margin-left:67.75pt;margin-top:4.1pt;width:0;height:3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" strokecolor="#4472c4 [3204]" strokeweight=".5pt">
                <v:stroke endarrow="block" joinstyle="miter"/>
              </v:shape>
            </w:pict>
          </mc:Fallback>
        </mc:AlternateContent>
      </w:r>
    </w:p>
    <w:p w14:paraId="0D9E2654" w14:textId="77777777" w:rsidR="00386CEE" w:rsidRDefault="00386CEE" w:rsidP="00386CEE"/>
    <w:p w14:paraId="07312781" w14:textId="77777777" w:rsidR="00386CEE" w:rsidRDefault="00386CEE" w:rsidP="00386CEE">
      <w:r>
        <w:rPr>
          <w:noProof/>
        </w:rPr>
        <mc:AlternateContent>
          <mc:Choice Requires="wps">
            <w:drawing>
              <wp:anchor distT="0" distB="0" distL="114300" distR="114300" simplePos="0" relativeHeight="251673600" behindDoc="0" locked="0" layoutInCell="1" allowOverlap="1" wp14:anchorId="03D110BB" wp14:editId="067B7EEC">
                <wp:simplePos x="0" y="0"/>
                <wp:positionH relativeFrom="column">
                  <wp:posOffset>118745</wp:posOffset>
                </wp:positionH>
                <wp:positionV relativeFrom="paragraph">
                  <wp:posOffset>147320</wp:posOffset>
                </wp:positionV>
                <wp:extent cx="1584960" cy="751840"/>
                <wp:effectExtent l="0" t="0" r="15240" b="10160"/>
                <wp:wrapNone/>
                <wp:docPr id="18" name="Text Box 18"/>
                <wp:cNvGraphicFramePr/>
                <a:graphic xmlns:a="http://schemas.openxmlformats.org/drawingml/2006/main">
                  <a:graphicData uri="http://schemas.microsoft.com/office/word/2010/wordprocessingShape">
                    <wps:wsp>
                      <wps:cNvSpPr txBox="1"/>
                      <wps:spPr>
                        <a:xfrm>
                          <a:off x="0" y="0"/>
                          <a:ext cx="1584960" cy="751840"/>
                        </a:xfrm>
                        <a:prstGeom prst="rect">
                          <a:avLst/>
                        </a:prstGeom>
                        <a:solidFill>
                          <a:schemeClr val="lt1"/>
                        </a:solidFill>
                        <a:ln w="6350">
                          <a:solidFill>
                            <a:prstClr val="black"/>
                          </a:solidFill>
                        </a:ln>
                      </wps:spPr>
                      <wps:txbx>
                        <w:txbxContent>
                          <w:p w14:paraId="4A9D9EA3" w14:textId="77777777" w:rsidR="00386CEE" w:rsidRPr="000076A5" w:rsidRDefault="00386CEE" w:rsidP="00386CEE">
                            <w:pPr>
                              <w:rPr>
                                <w:rFonts w:asciiTheme="minorHAnsi" w:hAnsiTheme="minorHAnsi"/>
                              </w:rPr>
                            </w:pPr>
                            <w:r>
                              <w:rPr>
                                <w:rFonts w:asciiTheme="minorHAnsi" w:hAnsiTheme="minorHAnsi"/>
                              </w:rPr>
                              <w:t>Would the inclusion of new information change the overall conclusions of the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110BB" id="Text Box 18" o:spid="_x0000_s1039" type="#_x0000_t202" style="position:absolute;margin-left:9.35pt;margin-top:11.6pt;width:124.8pt;height:59.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" fillcolor="white [3201]" strokeweight=".5pt">
                <v:textbox>
                  <w:txbxContent>
                    <w:p w14:paraId="4A9D9EA3" w14:textId="77777777" w:rsidR="00386CEE" w:rsidRPr="000076A5" w:rsidRDefault="00386CEE" w:rsidP="00386CEE">
                      <w:pPr>
                        <w:rPr>
                          <w:rFonts w:asciiTheme="minorHAnsi" w:hAnsiTheme="minorHAnsi"/>
                        </w:rPr>
                      </w:pPr>
                      <w:r>
                        <w:rPr>
                          <w:rFonts w:asciiTheme="minorHAnsi" w:hAnsiTheme="minorHAnsi"/>
                        </w:rPr>
                        <w:t>Would the inclusion of new information change the overall conclusions of the IS?</w:t>
                      </w:r>
                    </w:p>
                  </w:txbxContent>
                </v:textbox>
              </v:shape>
            </w:pict>
          </mc:Fallback>
        </mc:AlternateContent>
      </w:r>
    </w:p>
    <w:p w14:paraId="03C5422E" w14:textId="77777777" w:rsidR="00386CEE" w:rsidRDefault="00386CEE" w:rsidP="00386CEE">
      <w:r>
        <w:rPr>
          <w:noProof/>
        </w:rPr>
        <mc:AlternateContent>
          <mc:Choice Requires="wps">
            <w:drawing>
              <wp:anchor distT="0" distB="0" distL="114300" distR="114300" simplePos="0" relativeHeight="251689984" behindDoc="0" locked="0" layoutInCell="1" allowOverlap="1" wp14:anchorId="4AC0E4EC" wp14:editId="651B0C9F">
                <wp:simplePos x="0" y="0"/>
                <wp:positionH relativeFrom="column">
                  <wp:posOffset>1764665</wp:posOffset>
                </wp:positionH>
                <wp:positionV relativeFrom="paragraph">
                  <wp:posOffset>149225</wp:posOffset>
                </wp:positionV>
                <wp:extent cx="335280" cy="23368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35280" cy="233680"/>
                        </a:xfrm>
                        <a:prstGeom prst="rect">
                          <a:avLst/>
                        </a:prstGeom>
                        <a:solidFill>
                          <a:schemeClr val="lt1"/>
                        </a:solidFill>
                        <a:ln w="6350">
                          <a:noFill/>
                        </a:ln>
                      </wps:spPr>
                      <wps:txbx>
                        <w:txbxContent>
                          <w:p w14:paraId="547C8FEA"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0E4EC" id="Text Box 38" o:spid="_x0000_s1040" type="#_x0000_t202" style="position:absolute;margin-left:138.95pt;margin-top:11.75pt;width:26.4pt;height: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IMDLg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" fillcolor="white [3201]" stroked="f" strokeweight=".5pt">
                <v:textbox>
                  <w:txbxContent>
                    <w:p w14:paraId="547C8FEA"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No</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9C01643" wp14:editId="3922F4C3">
                <wp:simplePos x="0" y="0"/>
                <wp:positionH relativeFrom="column">
                  <wp:posOffset>3491865</wp:posOffset>
                </wp:positionH>
                <wp:positionV relativeFrom="paragraph">
                  <wp:posOffset>47625</wp:posOffset>
                </wp:positionV>
                <wp:extent cx="1818640" cy="660400"/>
                <wp:effectExtent l="0" t="0" r="10160" b="12700"/>
                <wp:wrapNone/>
                <wp:docPr id="20" name="Text Box 20"/>
                <wp:cNvGraphicFramePr/>
                <a:graphic xmlns:a="http://schemas.openxmlformats.org/drawingml/2006/main">
                  <a:graphicData uri="http://schemas.microsoft.com/office/word/2010/wordprocessingShape">
                    <wps:wsp>
                      <wps:cNvSpPr txBox="1"/>
                      <wps:spPr>
                        <a:xfrm>
                          <a:off x="0" y="0"/>
                          <a:ext cx="1818640" cy="660400"/>
                        </a:xfrm>
                        <a:prstGeom prst="rect">
                          <a:avLst/>
                        </a:prstGeom>
                        <a:solidFill>
                          <a:schemeClr val="lt1"/>
                        </a:solidFill>
                        <a:ln w="6350">
                          <a:solidFill>
                            <a:prstClr val="black"/>
                          </a:solidFill>
                        </a:ln>
                      </wps:spPr>
                      <wps:txbx>
                        <w:txbxContent>
                          <w:p w14:paraId="152F19D1" w14:textId="77777777" w:rsidR="00386CEE" w:rsidRPr="00363C93" w:rsidRDefault="00386CEE" w:rsidP="00386CEE">
                            <w:pPr>
                              <w:rPr>
                                <w:rFonts w:asciiTheme="minorHAnsi" w:hAnsiTheme="minorHAnsi"/>
                              </w:rPr>
                            </w:pPr>
                            <w:r>
                              <w:rPr>
                                <w:rFonts w:asciiTheme="minorHAnsi" w:hAnsiTheme="minorHAnsi"/>
                              </w:rPr>
                              <w:t>Editorial Panel draft update addendum to IS for approval of lead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01643" id="Text Box 20" o:spid="_x0000_s1041" type="#_x0000_t202" style="position:absolute;margin-left:274.95pt;margin-top:3.75pt;width:143.2pt;height:5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I0OQ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" fillcolor="white [3201]" strokeweight=".5pt">
                <v:textbox>
                  <w:txbxContent>
                    <w:p w14:paraId="152F19D1" w14:textId="77777777" w:rsidR="00386CEE" w:rsidRPr="00363C93" w:rsidRDefault="00386CEE" w:rsidP="00386CEE">
                      <w:pPr>
                        <w:rPr>
                          <w:rFonts w:asciiTheme="minorHAnsi" w:hAnsiTheme="minorHAnsi"/>
                        </w:rPr>
                      </w:pPr>
                      <w:r>
                        <w:rPr>
                          <w:rFonts w:asciiTheme="minorHAnsi" w:hAnsiTheme="minorHAnsi"/>
                        </w:rPr>
                        <w:t>Editorial Panel draft update addendum to IS for approval of lead author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D14B050" wp14:editId="6DBCADDF">
                <wp:simplePos x="0" y="0"/>
                <wp:positionH relativeFrom="column">
                  <wp:posOffset>2171065</wp:posOffset>
                </wp:positionH>
                <wp:positionV relativeFrom="paragraph">
                  <wp:posOffset>139065</wp:posOffset>
                </wp:positionV>
                <wp:extent cx="833120" cy="447040"/>
                <wp:effectExtent l="0" t="0" r="17780" b="10160"/>
                <wp:wrapNone/>
                <wp:docPr id="19" name="Text Box 19"/>
                <wp:cNvGraphicFramePr/>
                <a:graphic xmlns:a="http://schemas.openxmlformats.org/drawingml/2006/main">
                  <a:graphicData uri="http://schemas.microsoft.com/office/word/2010/wordprocessingShape">
                    <wps:wsp>
                      <wps:cNvSpPr txBox="1"/>
                      <wps:spPr>
                        <a:xfrm>
                          <a:off x="0" y="0"/>
                          <a:ext cx="833120" cy="447040"/>
                        </a:xfrm>
                        <a:prstGeom prst="rect">
                          <a:avLst/>
                        </a:prstGeom>
                        <a:solidFill>
                          <a:schemeClr val="lt1"/>
                        </a:solidFill>
                        <a:ln w="6350">
                          <a:solidFill>
                            <a:prstClr val="black"/>
                          </a:solidFill>
                        </a:ln>
                      </wps:spPr>
                      <wps:txbx>
                        <w:txbxContent>
                          <w:p w14:paraId="12C8E1C3" w14:textId="77777777" w:rsidR="00386CEE" w:rsidRPr="00363C93" w:rsidRDefault="00386CEE" w:rsidP="00386CEE">
                            <w:pPr>
                              <w:jc w:val="center"/>
                              <w:rPr>
                                <w:rFonts w:asciiTheme="minorHAnsi" w:hAnsiTheme="minorHAnsi"/>
                              </w:rPr>
                            </w:pPr>
                            <w:r>
                              <w:rPr>
                                <w:rFonts w:asciiTheme="minorHAnsi" w:hAnsiTheme="minorHAnsi"/>
                              </w:rPr>
                              <w:t>Editorial U</w:t>
                            </w:r>
                            <w:r w:rsidRPr="00363C93">
                              <w:rPr>
                                <w:rFonts w:asciiTheme="minorHAnsi" w:hAnsiTheme="minorHAnsi"/>
                              </w:rPr>
                              <w:t>p</w:t>
                            </w:r>
                            <w:r>
                              <w:rPr>
                                <w:rFonts w:asciiTheme="minorHAnsi" w:hAnsiTheme="minorHAnsi"/>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4B050" id="Text Box 19" o:spid="_x0000_s1042" type="#_x0000_t202" style="position:absolute;margin-left:170.95pt;margin-top:10.95pt;width:65.6pt;height:3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b8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" fillcolor="white [3201]" strokeweight=".5pt">
                <v:textbox>
                  <w:txbxContent>
                    <w:p w14:paraId="12C8E1C3" w14:textId="77777777" w:rsidR="00386CEE" w:rsidRPr="00363C93" w:rsidRDefault="00386CEE" w:rsidP="00386CEE">
                      <w:pPr>
                        <w:jc w:val="center"/>
                        <w:rPr>
                          <w:rFonts w:asciiTheme="minorHAnsi" w:hAnsiTheme="minorHAnsi"/>
                        </w:rPr>
                      </w:pPr>
                      <w:r>
                        <w:rPr>
                          <w:rFonts w:asciiTheme="minorHAnsi" w:hAnsiTheme="minorHAnsi"/>
                        </w:rPr>
                        <w:t>Editorial U</w:t>
                      </w:r>
                      <w:r w:rsidRPr="00363C93">
                        <w:rPr>
                          <w:rFonts w:asciiTheme="minorHAnsi" w:hAnsiTheme="minorHAnsi"/>
                        </w:rPr>
                        <w:t>p</w:t>
                      </w:r>
                      <w:r>
                        <w:rPr>
                          <w:rFonts w:asciiTheme="minorHAnsi" w:hAnsiTheme="minorHAnsi"/>
                        </w:rPr>
                        <w:t>date</w:t>
                      </w:r>
                    </w:p>
                  </w:txbxContent>
                </v:textbox>
              </v:shape>
            </w:pict>
          </mc:Fallback>
        </mc:AlternateContent>
      </w:r>
    </w:p>
    <w:p w14:paraId="418888AC" w14:textId="77777777" w:rsidR="00386CEE" w:rsidRDefault="00386CEE" w:rsidP="00386CEE"/>
    <w:p w14:paraId="2DEFFD89" w14:textId="77777777" w:rsidR="00386CEE" w:rsidRDefault="00386CEE" w:rsidP="00386CEE">
      <w:r>
        <w:rPr>
          <w:noProof/>
        </w:rPr>
        <mc:AlternateContent>
          <mc:Choice Requires="wps">
            <w:drawing>
              <wp:anchor distT="0" distB="0" distL="114300" distR="114300" simplePos="0" relativeHeight="251684864" behindDoc="0" locked="0" layoutInCell="1" allowOverlap="1" wp14:anchorId="7A6748C8" wp14:editId="67601BC3">
                <wp:simplePos x="0" y="0"/>
                <wp:positionH relativeFrom="column">
                  <wp:posOffset>3004185</wp:posOffset>
                </wp:positionH>
                <wp:positionV relativeFrom="paragraph">
                  <wp:posOffset>61595</wp:posOffset>
                </wp:positionV>
                <wp:extent cx="487680"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AABA8" id="Straight Arrow Connector 30" o:spid="_x0000_s1026" type="#_x0000_t32" style="position:absolute;margin-left:236.55pt;margin-top:4.85pt;width:38.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D15F276" wp14:editId="7E0384E9">
                <wp:simplePos x="0" y="0"/>
                <wp:positionH relativeFrom="column">
                  <wp:posOffset>1713865</wp:posOffset>
                </wp:positionH>
                <wp:positionV relativeFrom="paragraph">
                  <wp:posOffset>61595</wp:posOffset>
                </wp:positionV>
                <wp:extent cx="457200" cy="0"/>
                <wp:effectExtent l="0" t="63500" r="0" b="76200"/>
                <wp:wrapNone/>
                <wp:docPr id="27" name="Straight Arrow Connector 2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16050" id="Straight Arrow Connector 27" o:spid="_x0000_s1026" type="#_x0000_t32" style="position:absolute;margin-left:134.95pt;margin-top:4.85pt;width:3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" strokecolor="#4472c4 [3204]" strokeweight=".5pt">
                <v:stroke endarrow="block" joinstyle="miter"/>
              </v:shape>
            </w:pict>
          </mc:Fallback>
        </mc:AlternateContent>
      </w:r>
    </w:p>
    <w:p w14:paraId="6ADE3C72" w14:textId="77777777" w:rsidR="00386CEE" w:rsidRDefault="00386CEE" w:rsidP="00386CEE"/>
    <w:p w14:paraId="6AC1CCC9" w14:textId="77777777" w:rsidR="00386CEE" w:rsidRDefault="00386CEE" w:rsidP="00386CEE">
      <w:r>
        <w:rPr>
          <w:noProof/>
        </w:rPr>
        <mc:AlternateContent>
          <mc:Choice Requires="wps">
            <w:drawing>
              <wp:anchor distT="0" distB="0" distL="114300" distR="114300" simplePos="0" relativeHeight="251692032" behindDoc="0" locked="0" layoutInCell="1" allowOverlap="1" wp14:anchorId="680EDC26" wp14:editId="1D20813D">
                <wp:simplePos x="0" y="0"/>
                <wp:positionH relativeFrom="column">
                  <wp:posOffset>860425</wp:posOffset>
                </wp:positionH>
                <wp:positionV relativeFrom="paragraph">
                  <wp:posOffset>95885</wp:posOffset>
                </wp:positionV>
                <wp:extent cx="0" cy="426720"/>
                <wp:effectExtent l="63500" t="0" r="50800" b="30480"/>
                <wp:wrapNone/>
                <wp:docPr id="40" name="Straight Arrow Connector 40"/>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4C8D1" id="Straight Arrow Connector 40" o:spid="_x0000_s1026" type="#_x0000_t32" style="position:absolute;margin-left:67.75pt;margin-top:7.55pt;width:0;height:3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" strokecolor="#4472c4 [3204]" strokeweight=".5pt">
                <v:stroke endarrow="block" joinstyle="miter"/>
              </v:shape>
            </w:pict>
          </mc:Fallback>
        </mc:AlternateContent>
      </w:r>
    </w:p>
    <w:p w14:paraId="27DA2019" w14:textId="77777777" w:rsidR="00386CEE" w:rsidRDefault="00386CEE" w:rsidP="00386CEE">
      <w:r>
        <w:rPr>
          <w:noProof/>
        </w:rPr>
        <mc:AlternateContent>
          <mc:Choice Requires="wps">
            <w:drawing>
              <wp:anchor distT="0" distB="0" distL="114300" distR="114300" simplePos="0" relativeHeight="251687936" behindDoc="0" locked="0" layoutInCell="1" allowOverlap="1" wp14:anchorId="030AB610" wp14:editId="4CF7406E">
                <wp:simplePos x="0" y="0"/>
                <wp:positionH relativeFrom="column">
                  <wp:posOffset>484505</wp:posOffset>
                </wp:positionH>
                <wp:positionV relativeFrom="paragraph">
                  <wp:posOffset>25400</wp:posOffset>
                </wp:positionV>
                <wp:extent cx="386080" cy="25527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6080" cy="255270"/>
                        </a:xfrm>
                        <a:prstGeom prst="rect">
                          <a:avLst/>
                        </a:prstGeom>
                        <a:solidFill>
                          <a:schemeClr val="lt1"/>
                        </a:solidFill>
                        <a:ln w="6350">
                          <a:noFill/>
                        </a:ln>
                      </wps:spPr>
                      <wps:txbx>
                        <w:txbxContent>
                          <w:p w14:paraId="229B32C9"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AB610" id="Text Box 33" o:spid="_x0000_s1043" type="#_x0000_t202" style="position:absolute;margin-left:38.15pt;margin-top:2pt;width:30.4pt;height:2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oYMQIAAFs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" fillcolor="white [3201]" stroked="f" strokeweight=".5pt">
                <v:textbox>
                  <w:txbxContent>
                    <w:p w14:paraId="229B32C9" w14:textId="77777777" w:rsidR="00386CEE" w:rsidRPr="00363C93" w:rsidRDefault="00386CEE" w:rsidP="00386CEE">
                      <w:pPr>
                        <w:rPr>
                          <w:rFonts w:asciiTheme="minorHAnsi" w:hAnsiTheme="minorHAnsi"/>
                          <w:sz w:val="18"/>
                          <w:szCs w:val="18"/>
                        </w:rPr>
                      </w:pPr>
                      <w:r w:rsidRPr="00363C93">
                        <w:rPr>
                          <w:rFonts w:asciiTheme="minorHAnsi" w:hAnsiTheme="minorHAnsi"/>
                          <w:sz w:val="18"/>
                          <w:szCs w:val="18"/>
                        </w:rPr>
                        <w:t>Yes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46F93C7" wp14:editId="078525A5">
                <wp:simplePos x="0" y="0"/>
                <wp:positionH relativeFrom="column">
                  <wp:posOffset>3491865</wp:posOffset>
                </wp:positionH>
                <wp:positionV relativeFrom="paragraph">
                  <wp:posOffset>148590</wp:posOffset>
                </wp:positionV>
                <wp:extent cx="1818640" cy="792480"/>
                <wp:effectExtent l="0" t="0" r="10160" b="7620"/>
                <wp:wrapNone/>
                <wp:docPr id="23" name="Text Box 23"/>
                <wp:cNvGraphicFramePr/>
                <a:graphic xmlns:a="http://schemas.openxmlformats.org/drawingml/2006/main">
                  <a:graphicData uri="http://schemas.microsoft.com/office/word/2010/wordprocessingShape">
                    <wps:wsp>
                      <wps:cNvSpPr txBox="1"/>
                      <wps:spPr>
                        <a:xfrm>
                          <a:off x="0" y="0"/>
                          <a:ext cx="1818640" cy="792480"/>
                        </a:xfrm>
                        <a:prstGeom prst="rect">
                          <a:avLst/>
                        </a:prstGeom>
                        <a:solidFill>
                          <a:schemeClr val="lt1"/>
                        </a:solidFill>
                        <a:ln w="6350">
                          <a:solidFill>
                            <a:prstClr val="black"/>
                          </a:solidFill>
                        </a:ln>
                      </wps:spPr>
                      <wps:txbx>
                        <w:txbxContent>
                          <w:p w14:paraId="64870FD2" w14:textId="77777777" w:rsidR="00386CEE" w:rsidRDefault="00386CEE" w:rsidP="00386CEE">
                            <w:pPr>
                              <w:rPr>
                                <w:rFonts w:asciiTheme="minorHAnsi" w:hAnsiTheme="minorHAnsi"/>
                              </w:rPr>
                            </w:pPr>
                            <w:r>
                              <w:rPr>
                                <w:rFonts w:asciiTheme="minorHAnsi" w:hAnsiTheme="minorHAnsi"/>
                              </w:rPr>
                              <w:t xml:space="preserve">New IS published. </w:t>
                            </w:r>
                          </w:p>
                          <w:p w14:paraId="2C76E101" w14:textId="77777777" w:rsidR="00386CEE" w:rsidRPr="00363C93" w:rsidRDefault="00386CEE" w:rsidP="00386CEE">
                            <w:pPr>
                              <w:rPr>
                                <w:rFonts w:asciiTheme="minorHAnsi" w:hAnsiTheme="minorHAnsi"/>
                              </w:rPr>
                            </w:pPr>
                            <w:r>
                              <w:rPr>
                                <w:rFonts w:asciiTheme="minorHAnsi" w:hAnsiTheme="minorHAnsi"/>
                              </w:rPr>
                              <w:t>Previous IS archived and remains discoverable on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F93C7" id="Text Box 23" o:spid="_x0000_s1044" type="#_x0000_t202" style="position:absolute;margin-left:274.95pt;margin-top:11.7pt;width:143.2pt;height:6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" fillcolor="white [3201]" strokeweight=".5pt">
                <v:textbox>
                  <w:txbxContent>
                    <w:p w14:paraId="64870FD2" w14:textId="77777777" w:rsidR="00386CEE" w:rsidRDefault="00386CEE" w:rsidP="00386CEE">
                      <w:pPr>
                        <w:rPr>
                          <w:rFonts w:asciiTheme="minorHAnsi" w:hAnsiTheme="minorHAnsi"/>
                        </w:rPr>
                      </w:pPr>
                      <w:r>
                        <w:rPr>
                          <w:rFonts w:asciiTheme="minorHAnsi" w:hAnsiTheme="minorHAnsi"/>
                        </w:rPr>
                        <w:t xml:space="preserve">New IS published. </w:t>
                      </w:r>
                    </w:p>
                    <w:p w14:paraId="2C76E101" w14:textId="77777777" w:rsidR="00386CEE" w:rsidRPr="00363C93" w:rsidRDefault="00386CEE" w:rsidP="00386CEE">
                      <w:pPr>
                        <w:rPr>
                          <w:rFonts w:asciiTheme="minorHAnsi" w:hAnsiTheme="minorHAnsi"/>
                        </w:rPr>
                      </w:pPr>
                      <w:r>
                        <w:rPr>
                          <w:rFonts w:asciiTheme="minorHAnsi" w:hAnsiTheme="minorHAnsi"/>
                        </w:rPr>
                        <w:t>Previous IS archived and remains discoverable on Portal.</w:t>
                      </w:r>
                    </w:p>
                  </w:txbxContent>
                </v:textbox>
              </v:shape>
            </w:pict>
          </mc:Fallback>
        </mc:AlternateContent>
      </w:r>
    </w:p>
    <w:p w14:paraId="760E3A31" w14:textId="77777777" w:rsidR="00386CEE" w:rsidRDefault="00386CEE" w:rsidP="00386CEE">
      <w:r>
        <w:rPr>
          <w:noProof/>
        </w:rPr>
        <mc:AlternateContent>
          <mc:Choice Requires="wps">
            <w:drawing>
              <wp:anchor distT="0" distB="0" distL="114300" distR="114300" simplePos="0" relativeHeight="251677696" behindDoc="0" locked="0" layoutInCell="1" allowOverlap="1" wp14:anchorId="1A01D115" wp14:editId="52BED790">
                <wp:simplePos x="0" y="0"/>
                <wp:positionH relativeFrom="column">
                  <wp:posOffset>2171065</wp:posOffset>
                </wp:positionH>
                <wp:positionV relativeFrom="paragraph">
                  <wp:posOffset>120015</wp:posOffset>
                </wp:positionV>
                <wp:extent cx="833120" cy="447040"/>
                <wp:effectExtent l="0" t="0" r="17780" b="10160"/>
                <wp:wrapNone/>
                <wp:docPr id="22" name="Text Box 22"/>
                <wp:cNvGraphicFramePr/>
                <a:graphic xmlns:a="http://schemas.openxmlformats.org/drawingml/2006/main">
                  <a:graphicData uri="http://schemas.microsoft.com/office/word/2010/wordprocessingShape">
                    <wps:wsp>
                      <wps:cNvSpPr txBox="1"/>
                      <wps:spPr>
                        <a:xfrm>
                          <a:off x="0" y="0"/>
                          <a:ext cx="833120" cy="447040"/>
                        </a:xfrm>
                        <a:prstGeom prst="rect">
                          <a:avLst/>
                        </a:prstGeom>
                        <a:solidFill>
                          <a:schemeClr val="lt1"/>
                        </a:solidFill>
                        <a:ln w="6350">
                          <a:solidFill>
                            <a:prstClr val="black"/>
                          </a:solidFill>
                        </a:ln>
                      </wps:spPr>
                      <wps:txbx>
                        <w:txbxContent>
                          <w:p w14:paraId="658F901C" w14:textId="77777777" w:rsidR="00386CEE" w:rsidRPr="00363C93" w:rsidRDefault="00386CEE" w:rsidP="00386CEE">
                            <w:pPr>
                              <w:jc w:val="center"/>
                              <w:rPr>
                                <w:rFonts w:asciiTheme="minorHAnsi" w:hAnsiTheme="minorHAnsi"/>
                              </w:rPr>
                            </w:pPr>
                            <w:r>
                              <w:rPr>
                                <w:rFonts w:asciiTheme="minorHAnsi" w:hAnsiTheme="minorHAnsi"/>
                              </w:rPr>
                              <w:t>Full U</w:t>
                            </w:r>
                            <w:r w:rsidRPr="00363C93">
                              <w:rPr>
                                <w:rFonts w:asciiTheme="minorHAnsi" w:hAnsiTheme="minorHAnsi"/>
                              </w:rPr>
                              <w:t>p</w:t>
                            </w:r>
                            <w:r>
                              <w:rPr>
                                <w:rFonts w:asciiTheme="minorHAnsi" w:hAnsiTheme="minorHAnsi"/>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1D115" id="Text Box 22" o:spid="_x0000_s1045" type="#_x0000_t202" style="position:absolute;margin-left:170.95pt;margin-top:9.45pt;width:65.6pt;height:3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" fillcolor="white [3201]" strokeweight=".5pt">
                <v:textbox>
                  <w:txbxContent>
                    <w:p w14:paraId="658F901C" w14:textId="77777777" w:rsidR="00386CEE" w:rsidRPr="00363C93" w:rsidRDefault="00386CEE" w:rsidP="00386CEE">
                      <w:pPr>
                        <w:jc w:val="center"/>
                        <w:rPr>
                          <w:rFonts w:asciiTheme="minorHAnsi" w:hAnsiTheme="minorHAnsi"/>
                        </w:rPr>
                      </w:pPr>
                      <w:r>
                        <w:rPr>
                          <w:rFonts w:asciiTheme="minorHAnsi" w:hAnsiTheme="minorHAnsi"/>
                        </w:rPr>
                        <w:t>Full U</w:t>
                      </w:r>
                      <w:r w:rsidRPr="00363C93">
                        <w:rPr>
                          <w:rFonts w:asciiTheme="minorHAnsi" w:hAnsiTheme="minorHAnsi"/>
                        </w:rPr>
                        <w:t>p</w:t>
                      </w:r>
                      <w:r>
                        <w:rPr>
                          <w:rFonts w:asciiTheme="minorHAnsi" w:hAnsiTheme="minorHAnsi"/>
                        </w:rPr>
                        <w:t>date</w:t>
                      </w:r>
                    </w:p>
                  </w:txbxContent>
                </v:textbox>
              </v:shape>
            </w:pict>
          </mc:Fallback>
        </mc:AlternateContent>
      </w:r>
    </w:p>
    <w:p w14:paraId="1ADB6536" w14:textId="77777777" w:rsidR="00386CEE" w:rsidRDefault="00386CEE" w:rsidP="00386CEE">
      <w:r>
        <w:rPr>
          <w:noProof/>
        </w:rPr>
        <mc:AlternateContent>
          <mc:Choice Requires="wps">
            <w:drawing>
              <wp:anchor distT="0" distB="0" distL="114300" distR="114300" simplePos="0" relativeHeight="251676672" behindDoc="0" locked="0" layoutInCell="1" allowOverlap="1" wp14:anchorId="7E608D58" wp14:editId="591B6799">
                <wp:simplePos x="0" y="0"/>
                <wp:positionH relativeFrom="column">
                  <wp:posOffset>118745</wp:posOffset>
                </wp:positionH>
                <wp:positionV relativeFrom="paragraph">
                  <wp:posOffset>40640</wp:posOffset>
                </wp:positionV>
                <wp:extent cx="1615440" cy="254000"/>
                <wp:effectExtent l="0" t="0" r="10160" b="12700"/>
                <wp:wrapNone/>
                <wp:docPr id="21" name="Text Box 21"/>
                <wp:cNvGraphicFramePr/>
                <a:graphic xmlns:a="http://schemas.openxmlformats.org/drawingml/2006/main">
                  <a:graphicData uri="http://schemas.microsoft.com/office/word/2010/wordprocessingShape">
                    <wps:wsp>
                      <wps:cNvSpPr txBox="1"/>
                      <wps:spPr>
                        <a:xfrm>
                          <a:off x="0" y="0"/>
                          <a:ext cx="1615440" cy="254000"/>
                        </a:xfrm>
                        <a:prstGeom prst="rect">
                          <a:avLst/>
                        </a:prstGeom>
                        <a:solidFill>
                          <a:schemeClr val="lt1"/>
                        </a:solidFill>
                        <a:ln w="6350">
                          <a:solidFill>
                            <a:prstClr val="black"/>
                          </a:solidFill>
                        </a:ln>
                      </wps:spPr>
                      <wps:txbx>
                        <w:txbxContent>
                          <w:p w14:paraId="24F47AE8" w14:textId="77777777" w:rsidR="00386CEE" w:rsidRPr="00363C93" w:rsidRDefault="00386CEE" w:rsidP="00386CEE">
                            <w:pPr>
                              <w:rPr>
                                <w:rFonts w:asciiTheme="minorHAnsi" w:hAnsiTheme="minorHAnsi"/>
                              </w:rPr>
                            </w:pPr>
                            <w:r>
                              <w:rPr>
                                <w:rFonts w:asciiTheme="minorHAnsi" w:hAnsiTheme="minorHAnsi"/>
                              </w:rPr>
                              <w:t>Commission new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08D58" id="Text Box 21" o:spid="_x0000_s1046" type="#_x0000_t202" style="position:absolute;margin-left:9.35pt;margin-top:3.2pt;width:127.2pt;height:2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" fillcolor="white [3201]" strokeweight=".5pt">
                <v:textbox>
                  <w:txbxContent>
                    <w:p w14:paraId="24F47AE8" w14:textId="77777777" w:rsidR="00386CEE" w:rsidRPr="00363C93" w:rsidRDefault="00386CEE" w:rsidP="00386CEE">
                      <w:pPr>
                        <w:rPr>
                          <w:rFonts w:asciiTheme="minorHAnsi" w:hAnsiTheme="minorHAnsi"/>
                        </w:rPr>
                      </w:pPr>
                      <w:r>
                        <w:rPr>
                          <w:rFonts w:asciiTheme="minorHAnsi" w:hAnsiTheme="minorHAnsi"/>
                        </w:rPr>
                        <w:t>Commission new IS</w:t>
                      </w:r>
                    </w:p>
                  </w:txbxContent>
                </v:textbox>
              </v:shape>
            </w:pict>
          </mc:Fallback>
        </mc:AlternateContent>
      </w:r>
    </w:p>
    <w:p w14:paraId="6DC68262" w14:textId="77777777" w:rsidR="00386CEE" w:rsidRDefault="00386CEE" w:rsidP="00386CEE">
      <w:r>
        <w:rPr>
          <w:noProof/>
        </w:rPr>
        <mc:AlternateContent>
          <mc:Choice Requires="wps">
            <w:drawing>
              <wp:anchor distT="0" distB="0" distL="114300" distR="114300" simplePos="0" relativeHeight="251685888" behindDoc="0" locked="0" layoutInCell="1" allowOverlap="1" wp14:anchorId="0B623187" wp14:editId="5112AC75">
                <wp:simplePos x="0" y="0"/>
                <wp:positionH relativeFrom="column">
                  <wp:posOffset>3004185</wp:posOffset>
                </wp:positionH>
                <wp:positionV relativeFrom="paragraph">
                  <wp:posOffset>22225</wp:posOffset>
                </wp:positionV>
                <wp:extent cx="487680"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3DAF4" id="Straight Arrow Connector 31" o:spid="_x0000_s1026" type="#_x0000_t32" style="position:absolute;margin-left:236.55pt;margin-top:1.75pt;width:38.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b4uAEAAMoDAAAOAAAAZHJzL2Uyb0RvYy54bWysU9uO0zAQfUfiHyy/06QrtFR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46EE8FB" wp14:editId="3DECD547">
                <wp:simplePos x="0" y="0"/>
                <wp:positionH relativeFrom="column">
                  <wp:posOffset>1734185</wp:posOffset>
                </wp:positionH>
                <wp:positionV relativeFrom="paragraph">
                  <wp:posOffset>22225</wp:posOffset>
                </wp:positionV>
                <wp:extent cx="436880"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43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A5BE4" id="Straight Arrow Connector 28" o:spid="_x0000_s1026" type="#_x0000_t32" style="position:absolute;margin-left:136.55pt;margin-top:1.75pt;width:34.4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" strokecolor="#4472c4 [3204]" strokeweight=".5pt">
                <v:stroke endarrow="block" joinstyle="miter"/>
              </v:shape>
            </w:pict>
          </mc:Fallback>
        </mc:AlternateContent>
      </w:r>
    </w:p>
    <w:p w14:paraId="7384EB86" w14:textId="77777777" w:rsidR="00386CEE" w:rsidRDefault="00386CEE" w:rsidP="00386CEE"/>
    <w:p w14:paraId="4D4C72AF" w14:textId="77777777" w:rsidR="00386CEE" w:rsidRDefault="00386CEE" w:rsidP="00386CEE"/>
    <w:p w14:paraId="08D878EC" w14:textId="77777777" w:rsidR="00386CEE" w:rsidRDefault="00386CEE" w:rsidP="00386CEE"/>
    <w:p w14:paraId="73A3A4F0" w14:textId="77777777" w:rsidR="00386CEE" w:rsidRDefault="00386CEE" w:rsidP="00386CEE"/>
    <w:p w14:paraId="67FB75A9" w14:textId="77777777" w:rsidR="00386CEE" w:rsidRDefault="00386CEE" w:rsidP="00386CEE">
      <w:r>
        <w:t xml:space="preserve">Figure 1 – Annual review and update process for information summaries on the SCAR Environments Portal. </w:t>
      </w:r>
    </w:p>
    <w:p w14:paraId="34DDB295" w14:textId="77777777" w:rsidR="00386CEE" w:rsidRDefault="00386CEE" w:rsidP="00386CEE">
      <w:pPr>
        <w:pStyle w:val="ATSHeading2"/>
      </w:pPr>
      <w:r>
        <w:lastRenderedPageBreak/>
        <w:t>Support to the work of the CEP</w:t>
      </w:r>
    </w:p>
    <w:p w14:paraId="3818BDF8" w14:textId="77777777" w:rsidR="00386CEE" w:rsidRDefault="00386CEE" w:rsidP="00386CEE">
      <w:pPr>
        <w:pStyle w:val="ATSNormal"/>
      </w:pPr>
      <w:r>
        <w:t>Information Summaries published on the Portal website aim to provide impartial ‘state-of-knowledge’ reports that address specific issues that the CEP has on its agenda and work programmes; with an emphasis on the science knowledge and information needs that are included in the CEP’s five-year work plan.  In delivering on this aim the Portal contributes to fulfilling one of the CEP’s core functions of advising the Antarctic Treaty Parties on the state of the Antarctic environment (Article 12(1)(j) of the Protocol refers).</w:t>
      </w:r>
    </w:p>
    <w:p w14:paraId="283CA3A5" w14:textId="77777777" w:rsidR="00386CEE" w:rsidRDefault="00386CEE" w:rsidP="00386CEE">
      <w:pPr>
        <w:pStyle w:val="ATSNormal"/>
      </w:pPr>
      <w:r>
        <w:t xml:space="preserve">Examples of how currently published Information Summaries directly support the issues and environmental pressures identified in the </w:t>
      </w:r>
      <w:r w:rsidRPr="00627919">
        <w:t>CEP Five-year Work Plan</w:t>
      </w:r>
      <w:r>
        <w:t xml:space="preserve"> (</w:t>
      </w:r>
      <w:r w:rsidRPr="0022454C">
        <w:t>CEP XXIII Report</w:t>
      </w:r>
      <w:r>
        <w:t xml:space="preserve"> Appendix 1) are provided in Table 1.  New Information Summaries on sea ice, ocean warming and </w:t>
      </w:r>
      <w:r>
        <w:rPr>
          <w:rFonts w:cs="Calibri"/>
          <w:szCs w:val="22"/>
          <w:lang w:val="en-US"/>
        </w:rPr>
        <w:t>the</w:t>
      </w:r>
      <w:r w:rsidRPr="0022454C">
        <w:rPr>
          <w:rFonts w:cs="Calibri"/>
          <w:szCs w:val="22"/>
          <w:lang w:val="en-US"/>
        </w:rPr>
        <w:t xml:space="preserve"> impact of ocean acidification</w:t>
      </w:r>
      <w:r>
        <w:t xml:space="preserve"> are in development and should be particularly relevant in supporting the delivery of the Climate Change Response Work Programme (CCRWP).</w:t>
      </w:r>
    </w:p>
    <w:p w14:paraId="395EAE88" w14:textId="77777777" w:rsidR="00386CEE" w:rsidRDefault="00386CEE" w:rsidP="00386CEE">
      <w:pPr>
        <w:pStyle w:val="ATSHeading2"/>
      </w:pPr>
      <w:r>
        <w:t>Content Management Plan</w:t>
      </w:r>
    </w:p>
    <w:p w14:paraId="005A7D17" w14:textId="77777777" w:rsidR="00386CEE" w:rsidRDefault="00386CEE" w:rsidP="00386CEE">
      <w:pPr>
        <w:pStyle w:val="ATSNormal"/>
      </w:pPr>
      <w:r>
        <w:t>The Portal Content Management Plan is appended to this Working Paper; this has been developed to provide an overview of the status of current and planned Portal content.  It is important that CEP Members (as a key user community) continue to have input to identifying specific needs for content to be included on the Portal.  The review process shown in Figure 1 will be undertaken by the Editorial Panel in June/July 2022, to respond to feedback from ATCM 44.  Comments and suggestions on the status of current Information Summaries and proposals for new Information Summaries are welcomed and can be provided during discussions at the CEP meeting or at any time to the Portal Editor (</w:t>
      </w:r>
      <w:hyperlink r:id="rId15" w:history="1">
        <w:r w:rsidRPr="009C577B">
          <w:t>editor@environments.aq</w:t>
        </w:r>
      </w:hyperlink>
      <w:r>
        <w:t xml:space="preserve">). </w:t>
      </w:r>
    </w:p>
    <w:p w14:paraId="2A7D7B20" w14:textId="77777777" w:rsidR="00386CEE" w:rsidRDefault="00386CEE" w:rsidP="00386CEE">
      <w:pPr>
        <w:pStyle w:val="ATSHeading2"/>
      </w:pPr>
      <w:r>
        <w:t>Next steps and recommendations</w:t>
      </w:r>
    </w:p>
    <w:p w14:paraId="2AE95511" w14:textId="77777777" w:rsidR="00386CEE" w:rsidRDefault="00386CEE" w:rsidP="00386CEE">
      <w:pPr>
        <w:pStyle w:val="ATSNormal"/>
      </w:pPr>
      <w:r>
        <w:t>SCAR will continue to support the Antarctic Treaty System by providing independent and scientifically rigorous Information Summaries through the Antarctic Environments Portal.</w:t>
      </w:r>
    </w:p>
    <w:p w14:paraId="54713841" w14:textId="77777777" w:rsidR="00386CEE" w:rsidRDefault="00386CEE" w:rsidP="00386CEE">
      <w:pPr>
        <w:pStyle w:val="ATSNormal"/>
      </w:pPr>
      <w:r>
        <w:t>SCAR recommends that the CEP and CEP Members:</w:t>
      </w:r>
    </w:p>
    <w:p w14:paraId="1687EF9B" w14:textId="77777777" w:rsidR="00386CEE" w:rsidRDefault="00386CEE" w:rsidP="00386CEE">
      <w:pPr>
        <w:pStyle w:val="ATSNumber1"/>
        <w:numPr>
          <w:ilvl w:val="0"/>
          <w:numId w:val="13"/>
        </w:numPr>
      </w:pPr>
      <w:r>
        <w:t>Continue to support the publication of Information Summaries on the Antarctic Environments Portal, recognising its value in contributing to the work of the Committee;</w:t>
      </w:r>
    </w:p>
    <w:p w14:paraId="77FFC68D" w14:textId="77777777" w:rsidR="00386CEE" w:rsidRDefault="00386CEE" w:rsidP="00386CEE">
      <w:pPr>
        <w:pStyle w:val="ATSNumber1"/>
        <w:numPr>
          <w:ilvl w:val="0"/>
          <w:numId w:val="13"/>
        </w:numPr>
      </w:pPr>
      <w:r>
        <w:t>Communicate with SCAR on any updates to existing Information Summaries and/or new Information Summaries that they would like to see published on the Antarctic Environments Portal.</w:t>
      </w:r>
    </w:p>
    <w:p w14:paraId="2A7106BC" w14:textId="77777777" w:rsidR="00386CEE" w:rsidRDefault="00386CEE" w:rsidP="00386CEE"/>
    <w:p w14:paraId="4D1C2959" w14:textId="77777777" w:rsidR="00386CEE" w:rsidRDefault="00386CEE" w:rsidP="00386CEE">
      <w:r>
        <w:br w:type="page"/>
      </w:r>
    </w:p>
    <w:p w14:paraId="4C6B0702" w14:textId="77777777" w:rsidR="00386CEE" w:rsidRDefault="00386CEE" w:rsidP="00386CEE">
      <w:pPr>
        <w:pStyle w:val="ATSNormal"/>
      </w:pPr>
      <w:r w:rsidRPr="002C46CE">
        <w:lastRenderedPageBreak/>
        <w:t>Table 1.</w:t>
      </w:r>
      <w:r>
        <w:t xml:space="preserve"> </w:t>
      </w:r>
      <w:r w:rsidRPr="002C46CE">
        <w:t xml:space="preserve">Examples of Information Summaries published in the Portal </w:t>
      </w:r>
      <w:r>
        <w:t>that address the science needs highlighted in the CEP Five-year plan (</w:t>
      </w:r>
      <w:r w:rsidRPr="0022454C">
        <w:t>CEP XXIII Report</w:t>
      </w:r>
      <w:r>
        <w:t xml:space="preserve"> Appendix 1) </w:t>
      </w:r>
    </w:p>
    <w:tbl>
      <w:tblPr>
        <w:tblStyle w:val="TableGrid1"/>
        <w:tblW w:w="0" w:type="auto"/>
        <w:tblLook w:val="04A0" w:firstRow="1" w:lastRow="0" w:firstColumn="1" w:lastColumn="0" w:noHBand="0" w:noVBand="1"/>
      </w:tblPr>
      <w:tblGrid>
        <w:gridCol w:w="251"/>
        <w:gridCol w:w="4411"/>
        <w:gridCol w:w="3833"/>
      </w:tblGrid>
      <w:tr w:rsidR="00386CEE" w:rsidRPr="0022454C" w14:paraId="10064AE2" w14:textId="77777777" w:rsidTr="008274BB">
        <w:trPr>
          <w:tblHeader/>
        </w:trPr>
        <w:tc>
          <w:tcPr>
            <w:tcW w:w="251" w:type="dxa"/>
          </w:tcPr>
          <w:p w14:paraId="40F8C319" w14:textId="77777777" w:rsidR="00386CEE" w:rsidRPr="0022454C" w:rsidRDefault="00386CEE" w:rsidP="008274BB">
            <w:pPr>
              <w:rPr>
                <w:rFonts w:cs="Calibri"/>
                <w:b/>
                <w:bCs/>
                <w:szCs w:val="22"/>
                <w:lang w:val="en-US"/>
              </w:rPr>
            </w:pPr>
          </w:p>
        </w:tc>
        <w:tc>
          <w:tcPr>
            <w:tcW w:w="4411" w:type="dxa"/>
          </w:tcPr>
          <w:p w14:paraId="22617B16" w14:textId="77777777" w:rsidR="00386CEE" w:rsidRPr="0022454C" w:rsidRDefault="00386CEE" w:rsidP="008274BB">
            <w:pPr>
              <w:rPr>
                <w:rFonts w:cs="Calibri"/>
                <w:b/>
                <w:bCs/>
                <w:szCs w:val="22"/>
                <w:lang w:val="en-US"/>
              </w:rPr>
            </w:pPr>
            <w:r w:rsidRPr="0022454C">
              <w:rPr>
                <w:rFonts w:cs="Calibri"/>
                <w:b/>
                <w:bCs/>
                <w:szCs w:val="22"/>
                <w:lang w:val="en-US"/>
              </w:rPr>
              <w:t>Science Needs</w:t>
            </w:r>
          </w:p>
        </w:tc>
        <w:tc>
          <w:tcPr>
            <w:tcW w:w="3833" w:type="dxa"/>
          </w:tcPr>
          <w:p w14:paraId="10BBCF24" w14:textId="77777777" w:rsidR="00386CEE" w:rsidRPr="0022454C" w:rsidRDefault="00386CEE" w:rsidP="008274BB">
            <w:pPr>
              <w:rPr>
                <w:rFonts w:cs="Calibri"/>
                <w:b/>
                <w:bCs/>
                <w:szCs w:val="22"/>
                <w:lang w:val="en-US"/>
              </w:rPr>
            </w:pPr>
            <w:r w:rsidRPr="0022454C">
              <w:rPr>
                <w:rFonts w:cs="Calibri"/>
                <w:b/>
                <w:bCs/>
                <w:szCs w:val="22"/>
                <w:lang w:val="en-US"/>
              </w:rPr>
              <w:t xml:space="preserve">AEP Information Summaries </w:t>
            </w:r>
          </w:p>
        </w:tc>
      </w:tr>
      <w:tr w:rsidR="00386CEE" w:rsidRPr="0022454C" w14:paraId="5505FC59" w14:textId="77777777" w:rsidTr="008274BB">
        <w:tc>
          <w:tcPr>
            <w:tcW w:w="8495" w:type="dxa"/>
            <w:gridSpan w:val="3"/>
          </w:tcPr>
          <w:p w14:paraId="5C73796C" w14:textId="77777777" w:rsidR="00386CEE" w:rsidRPr="0022454C" w:rsidRDefault="00386CEE" w:rsidP="008274BB">
            <w:pPr>
              <w:rPr>
                <w:rFonts w:cs="Calibri"/>
                <w:szCs w:val="22"/>
                <w:lang w:val="en-US"/>
              </w:rPr>
            </w:pPr>
            <w:r w:rsidRPr="0022454C">
              <w:rPr>
                <w:rFonts w:cs="Calibri"/>
                <w:b/>
                <w:bCs/>
                <w:sz w:val="18"/>
                <w:szCs w:val="18"/>
              </w:rPr>
              <w:t xml:space="preserve">Issue / Environmental Pressure: </w:t>
            </w:r>
            <w:r w:rsidRPr="0022454C">
              <w:rPr>
                <w:rFonts w:cs="Calibri"/>
                <w:szCs w:val="22"/>
                <w:lang w:val="en-US"/>
              </w:rPr>
              <w:t>Introduction of non-native species</w:t>
            </w:r>
          </w:p>
        </w:tc>
      </w:tr>
      <w:tr w:rsidR="00386CEE" w:rsidRPr="0022454C" w14:paraId="6EDF07B8" w14:textId="77777777" w:rsidTr="008274BB">
        <w:tc>
          <w:tcPr>
            <w:tcW w:w="251" w:type="dxa"/>
          </w:tcPr>
          <w:p w14:paraId="61AED38C" w14:textId="77777777" w:rsidR="00386CEE" w:rsidRPr="0022454C" w:rsidRDefault="00386CEE" w:rsidP="008274BB">
            <w:pPr>
              <w:rPr>
                <w:rFonts w:cs="Calibri"/>
                <w:szCs w:val="22"/>
                <w:lang w:val="en-US"/>
              </w:rPr>
            </w:pPr>
          </w:p>
        </w:tc>
        <w:tc>
          <w:tcPr>
            <w:tcW w:w="4411" w:type="dxa"/>
          </w:tcPr>
          <w:p w14:paraId="0AF68D4F" w14:textId="77777777" w:rsidR="00386CEE" w:rsidRPr="0022454C" w:rsidRDefault="00386CEE" w:rsidP="008274BB">
            <w:pPr>
              <w:rPr>
                <w:rFonts w:cs="Calibri"/>
                <w:szCs w:val="22"/>
                <w:lang w:val="en-US"/>
              </w:rPr>
            </w:pPr>
            <w:r w:rsidRPr="0022454C">
              <w:rPr>
                <w:rFonts w:cs="Calibri"/>
                <w:szCs w:val="22"/>
                <w:lang w:val="en-US"/>
              </w:rPr>
              <w:t>Identify terrestrial and marine regions and habitats at risk of introduction</w:t>
            </w:r>
          </w:p>
        </w:tc>
        <w:tc>
          <w:tcPr>
            <w:tcW w:w="3833" w:type="dxa"/>
            <w:vAlign w:val="center"/>
          </w:tcPr>
          <w:p w14:paraId="2F97D54F" w14:textId="77777777" w:rsidR="00386CEE" w:rsidRPr="0022454C" w:rsidRDefault="00EE16F2" w:rsidP="008274BB">
            <w:pPr>
              <w:rPr>
                <w:rFonts w:cs="Calibri"/>
                <w:szCs w:val="22"/>
                <w:lang w:val="en-US"/>
              </w:rPr>
            </w:pPr>
            <w:hyperlink r:id="rId16" w:history="1">
              <w:r w:rsidR="00386CEE" w:rsidRPr="0022454C">
                <w:rPr>
                  <w:rFonts w:cs="Calibri"/>
                  <w:color w:val="660000"/>
                  <w:sz w:val="20"/>
                  <w:szCs w:val="21"/>
                  <w:u w:val="single"/>
                  <w:lang w:val="en-US"/>
                </w:rPr>
                <w:t>The introduction of non-native species to Antarctica</w:t>
              </w:r>
            </w:hyperlink>
          </w:p>
        </w:tc>
      </w:tr>
      <w:tr w:rsidR="00386CEE" w:rsidRPr="0022454C" w14:paraId="2DCDE6FD" w14:textId="77777777" w:rsidTr="008274BB">
        <w:tc>
          <w:tcPr>
            <w:tcW w:w="251" w:type="dxa"/>
          </w:tcPr>
          <w:p w14:paraId="7D381DBE" w14:textId="77777777" w:rsidR="00386CEE" w:rsidRPr="0022454C" w:rsidRDefault="00386CEE" w:rsidP="008274BB">
            <w:pPr>
              <w:rPr>
                <w:rFonts w:cs="Calibri"/>
                <w:szCs w:val="22"/>
                <w:lang w:val="en-US"/>
              </w:rPr>
            </w:pPr>
          </w:p>
        </w:tc>
        <w:tc>
          <w:tcPr>
            <w:tcW w:w="4411" w:type="dxa"/>
          </w:tcPr>
          <w:p w14:paraId="6CDA049F" w14:textId="77777777" w:rsidR="00386CEE" w:rsidRPr="0022454C" w:rsidRDefault="00386CEE" w:rsidP="008274BB">
            <w:pPr>
              <w:rPr>
                <w:rFonts w:cs="Calibri"/>
                <w:szCs w:val="22"/>
                <w:lang w:val="en-US"/>
              </w:rPr>
            </w:pPr>
            <w:r w:rsidRPr="0022454C">
              <w:rPr>
                <w:rFonts w:cs="Calibri"/>
                <w:szCs w:val="22"/>
                <w:lang w:val="en-US"/>
              </w:rPr>
              <w:t>Identify native species at risk of relocation and vectors and pathways for intra-continental</w:t>
            </w:r>
          </w:p>
          <w:p w14:paraId="02F038AF" w14:textId="77777777" w:rsidR="00386CEE" w:rsidRPr="0022454C" w:rsidRDefault="00386CEE" w:rsidP="008274BB">
            <w:pPr>
              <w:rPr>
                <w:rFonts w:cs="Calibri"/>
                <w:szCs w:val="22"/>
                <w:lang w:val="en-US"/>
              </w:rPr>
            </w:pPr>
            <w:r w:rsidRPr="0022454C">
              <w:rPr>
                <w:rFonts w:cs="Calibri"/>
                <w:szCs w:val="22"/>
                <w:lang w:val="en-US"/>
              </w:rPr>
              <w:t>transfer</w:t>
            </w:r>
          </w:p>
        </w:tc>
        <w:tc>
          <w:tcPr>
            <w:tcW w:w="3833" w:type="dxa"/>
            <w:vAlign w:val="center"/>
          </w:tcPr>
          <w:p w14:paraId="54BB3ADC" w14:textId="77777777" w:rsidR="00386CEE" w:rsidRPr="0022454C" w:rsidRDefault="00EE16F2" w:rsidP="008274BB">
            <w:pPr>
              <w:rPr>
                <w:rFonts w:cs="Calibri"/>
                <w:szCs w:val="22"/>
                <w:lang w:val="en-US"/>
              </w:rPr>
            </w:pPr>
            <w:hyperlink r:id="rId17" w:history="1">
              <w:r w:rsidR="00386CEE" w:rsidRPr="0022454C">
                <w:rPr>
                  <w:rFonts w:cs="Calibri"/>
                  <w:color w:val="660000"/>
                  <w:sz w:val="20"/>
                  <w:szCs w:val="21"/>
                  <w:u w:val="single"/>
                  <w:lang w:val="en-US"/>
                </w:rPr>
                <w:t>Pathways for the introduction of terrestrial non-native species.</w:t>
              </w:r>
            </w:hyperlink>
          </w:p>
        </w:tc>
      </w:tr>
      <w:tr w:rsidR="00386CEE" w:rsidRPr="0022454C" w14:paraId="0F771104" w14:textId="77777777" w:rsidTr="008274BB">
        <w:tc>
          <w:tcPr>
            <w:tcW w:w="251" w:type="dxa"/>
          </w:tcPr>
          <w:p w14:paraId="4F2332F4" w14:textId="77777777" w:rsidR="00386CEE" w:rsidRPr="0022454C" w:rsidRDefault="00386CEE" w:rsidP="008274BB">
            <w:pPr>
              <w:rPr>
                <w:rFonts w:cs="Calibri"/>
                <w:szCs w:val="22"/>
                <w:lang w:val="en-US"/>
              </w:rPr>
            </w:pPr>
          </w:p>
        </w:tc>
        <w:tc>
          <w:tcPr>
            <w:tcW w:w="4411" w:type="dxa"/>
          </w:tcPr>
          <w:p w14:paraId="14669994" w14:textId="77777777" w:rsidR="00386CEE" w:rsidRPr="0022454C" w:rsidRDefault="00386CEE" w:rsidP="008274BB">
            <w:pPr>
              <w:rPr>
                <w:rFonts w:cs="Calibri"/>
                <w:szCs w:val="22"/>
                <w:lang w:val="en-US"/>
              </w:rPr>
            </w:pPr>
            <w:r w:rsidRPr="0022454C">
              <w:rPr>
                <w:rFonts w:cs="Calibri"/>
                <w:szCs w:val="22"/>
                <w:lang w:val="en-US"/>
              </w:rPr>
              <w:t>Synthesize knowledge of Antarctic biodiversity, biogeography and bioregionalization and undertake baseline studies to establish which native species are present</w:t>
            </w:r>
          </w:p>
        </w:tc>
        <w:tc>
          <w:tcPr>
            <w:tcW w:w="3833" w:type="dxa"/>
            <w:vAlign w:val="center"/>
          </w:tcPr>
          <w:p w14:paraId="3F1E7B90" w14:textId="77777777" w:rsidR="00386CEE" w:rsidRPr="0022454C" w:rsidRDefault="00EE16F2" w:rsidP="008274BB">
            <w:pPr>
              <w:rPr>
                <w:rFonts w:cs="Calibri"/>
                <w:szCs w:val="22"/>
                <w:lang w:val="en-US"/>
              </w:rPr>
            </w:pPr>
            <w:hyperlink r:id="rId18" w:history="1">
              <w:r w:rsidR="00386CEE" w:rsidRPr="0022454C">
                <w:rPr>
                  <w:rFonts w:cs="Calibri"/>
                  <w:color w:val="660000"/>
                  <w:sz w:val="20"/>
                  <w:szCs w:val="21"/>
                  <w:u w:val="single"/>
                  <w:lang w:val="en-US"/>
                </w:rPr>
                <w:t>Status of known non-native species introductions and impacts.</w:t>
              </w:r>
            </w:hyperlink>
          </w:p>
        </w:tc>
      </w:tr>
      <w:tr w:rsidR="00386CEE" w:rsidRPr="0022454C" w14:paraId="5BE582C2" w14:textId="77777777" w:rsidTr="008274BB">
        <w:tc>
          <w:tcPr>
            <w:tcW w:w="251" w:type="dxa"/>
          </w:tcPr>
          <w:p w14:paraId="65D487CA" w14:textId="77777777" w:rsidR="00386CEE" w:rsidRPr="0022454C" w:rsidRDefault="00386CEE" w:rsidP="008274BB">
            <w:pPr>
              <w:rPr>
                <w:rFonts w:cs="Calibri"/>
                <w:szCs w:val="22"/>
                <w:lang w:val="en-US"/>
              </w:rPr>
            </w:pPr>
          </w:p>
        </w:tc>
        <w:tc>
          <w:tcPr>
            <w:tcW w:w="4411" w:type="dxa"/>
          </w:tcPr>
          <w:p w14:paraId="256A3936" w14:textId="77777777" w:rsidR="00386CEE" w:rsidRPr="0022454C" w:rsidRDefault="00386CEE" w:rsidP="008274BB">
            <w:pPr>
              <w:rPr>
                <w:rFonts w:cs="Calibri"/>
                <w:szCs w:val="22"/>
                <w:lang w:val="en-US"/>
              </w:rPr>
            </w:pPr>
            <w:r w:rsidRPr="0022454C">
              <w:rPr>
                <w:rFonts w:cs="Calibri"/>
                <w:szCs w:val="22"/>
                <w:lang w:val="en-US"/>
              </w:rPr>
              <w:t>Identify pathways for the introduction of marine species (including risks associated with wastewater discharge)</w:t>
            </w:r>
          </w:p>
        </w:tc>
        <w:tc>
          <w:tcPr>
            <w:tcW w:w="3833" w:type="dxa"/>
            <w:vAlign w:val="center"/>
          </w:tcPr>
          <w:p w14:paraId="77218483" w14:textId="77777777" w:rsidR="00386CEE" w:rsidRPr="0022454C" w:rsidRDefault="00EE16F2" w:rsidP="008274BB">
            <w:pPr>
              <w:rPr>
                <w:rFonts w:cs="Calibri"/>
                <w:szCs w:val="22"/>
                <w:lang w:val="en-US"/>
              </w:rPr>
            </w:pPr>
            <w:hyperlink r:id="rId19" w:history="1">
              <w:r w:rsidR="00386CEE" w:rsidRPr="0022454C">
                <w:rPr>
                  <w:rFonts w:cs="Calibri"/>
                  <w:color w:val="660000"/>
                  <w:sz w:val="20"/>
                  <w:szCs w:val="21"/>
                  <w:u w:val="single"/>
                  <w:lang w:val="en-US"/>
                </w:rPr>
                <w:t>Sources, dispersal and impacts of wastewater in Antarctica</w:t>
              </w:r>
            </w:hyperlink>
          </w:p>
        </w:tc>
      </w:tr>
      <w:tr w:rsidR="00386CEE" w:rsidRPr="0022454C" w14:paraId="1C9EE6E9" w14:textId="77777777" w:rsidTr="008274BB">
        <w:tc>
          <w:tcPr>
            <w:tcW w:w="251" w:type="dxa"/>
          </w:tcPr>
          <w:p w14:paraId="0ED63F58" w14:textId="77777777" w:rsidR="00386CEE" w:rsidRPr="0022454C" w:rsidRDefault="00386CEE" w:rsidP="008274BB">
            <w:pPr>
              <w:rPr>
                <w:rFonts w:cs="Calibri"/>
                <w:szCs w:val="22"/>
                <w:lang w:val="en-US"/>
              </w:rPr>
            </w:pPr>
          </w:p>
        </w:tc>
        <w:tc>
          <w:tcPr>
            <w:tcW w:w="4411" w:type="dxa"/>
          </w:tcPr>
          <w:p w14:paraId="4C48D7E7" w14:textId="77777777" w:rsidR="00386CEE" w:rsidRPr="0022454C" w:rsidRDefault="00386CEE" w:rsidP="008274BB">
            <w:pPr>
              <w:rPr>
                <w:rFonts w:cs="Calibri"/>
                <w:szCs w:val="22"/>
                <w:lang w:val="en-US"/>
              </w:rPr>
            </w:pPr>
            <w:r w:rsidRPr="0022454C">
              <w:rPr>
                <w:rFonts w:cs="Calibri"/>
                <w:szCs w:val="22"/>
                <w:lang w:val="en-US"/>
              </w:rPr>
              <w:t>Assess risks and pathways for introduction of microorganisms that might impact on existing</w:t>
            </w:r>
            <w:r>
              <w:rPr>
                <w:rFonts w:cs="Calibri"/>
                <w:szCs w:val="22"/>
                <w:lang w:val="en-US"/>
              </w:rPr>
              <w:t xml:space="preserve"> </w:t>
            </w:r>
            <w:r w:rsidRPr="0022454C">
              <w:rPr>
                <w:rFonts w:cs="Calibri"/>
                <w:szCs w:val="22"/>
                <w:lang w:val="en-US"/>
              </w:rPr>
              <w:t>microbial communities</w:t>
            </w:r>
          </w:p>
        </w:tc>
        <w:tc>
          <w:tcPr>
            <w:tcW w:w="3833" w:type="dxa"/>
            <w:vAlign w:val="center"/>
          </w:tcPr>
          <w:p w14:paraId="218F96F5" w14:textId="77777777" w:rsidR="00386CEE" w:rsidRPr="0022454C" w:rsidRDefault="00EE16F2" w:rsidP="008274BB">
            <w:pPr>
              <w:rPr>
                <w:rFonts w:cs="Calibri"/>
                <w:szCs w:val="22"/>
                <w:lang w:val="en-US"/>
              </w:rPr>
            </w:pPr>
            <w:hyperlink r:id="rId20" w:history="1">
              <w:r w:rsidR="00386CEE" w:rsidRPr="0022454C">
                <w:rPr>
                  <w:rFonts w:cs="Calibri"/>
                  <w:color w:val="660000"/>
                  <w:sz w:val="20"/>
                  <w:szCs w:val="21"/>
                  <w:u w:val="single"/>
                  <w:lang w:val="en-US"/>
                </w:rPr>
                <w:t>Non-native microbial introductions: what risk to Antarctic ecosystems</w:t>
              </w:r>
            </w:hyperlink>
            <w:r w:rsidR="00386CEE" w:rsidRPr="0022454C">
              <w:rPr>
                <w:rFonts w:cs="Calibri"/>
                <w:sz w:val="20"/>
                <w:szCs w:val="21"/>
                <w:lang w:val="en-US"/>
              </w:rPr>
              <w:t>?</w:t>
            </w:r>
          </w:p>
        </w:tc>
      </w:tr>
      <w:tr w:rsidR="00386CEE" w:rsidRPr="0022454C" w14:paraId="6F3A34BE" w14:textId="77777777" w:rsidTr="008274BB">
        <w:tc>
          <w:tcPr>
            <w:tcW w:w="8495" w:type="dxa"/>
            <w:gridSpan w:val="3"/>
          </w:tcPr>
          <w:p w14:paraId="170D2B13" w14:textId="77777777" w:rsidR="00386CEE" w:rsidRPr="0022454C" w:rsidRDefault="00386CEE" w:rsidP="008274BB">
            <w:pPr>
              <w:rPr>
                <w:rFonts w:cs="Calibri"/>
                <w:szCs w:val="22"/>
                <w:lang w:val="en-US"/>
              </w:rPr>
            </w:pPr>
            <w:r w:rsidRPr="0022454C">
              <w:rPr>
                <w:rFonts w:cs="Calibri"/>
                <w:b/>
                <w:bCs/>
                <w:sz w:val="18"/>
                <w:szCs w:val="18"/>
              </w:rPr>
              <w:t xml:space="preserve">Issue / Environmental Pressure: </w:t>
            </w:r>
            <w:r w:rsidRPr="0022454C">
              <w:rPr>
                <w:rFonts w:cs="Calibri"/>
                <w:szCs w:val="22"/>
                <w:lang w:val="en-US"/>
              </w:rPr>
              <w:t>Tourism and NGO activities</w:t>
            </w:r>
          </w:p>
        </w:tc>
      </w:tr>
      <w:tr w:rsidR="00386CEE" w:rsidRPr="0022454C" w14:paraId="35B552E8" w14:textId="77777777" w:rsidTr="008274BB">
        <w:tc>
          <w:tcPr>
            <w:tcW w:w="251" w:type="dxa"/>
          </w:tcPr>
          <w:p w14:paraId="270649BF" w14:textId="77777777" w:rsidR="00386CEE" w:rsidRPr="0022454C" w:rsidRDefault="00386CEE" w:rsidP="008274BB">
            <w:pPr>
              <w:rPr>
                <w:rFonts w:cs="Calibri"/>
                <w:szCs w:val="22"/>
                <w:lang w:val="en-US"/>
              </w:rPr>
            </w:pPr>
          </w:p>
        </w:tc>
        <w:tc>
          <w:tcPr>
            <w:tcW w:w="4411" w:type="dxa"/>
          </w:tcPr>
          <w:p w14:paraId="3747ED71" w14:textId="77777777" w:rsidR="00386CEE" w:rsidRPr="0022454C" w:rsidRDefault="00386CEE" w:rsidP="008274BB">
            <w:pPr>
              <w:rPr>
                <w:rFonts w:cs="Calibri"/>
                <w:szCs w:val="22"/>
                <w:lang w:val="en-US"/>
              </w:rPr>
            </w:pPr>
            <w:r w:rsidRPr="0022454C">
              <w:rPr>
                <w:rFonts w:cs="Calibri"/>
                <w:szCs w:val="22"/>
                <w:lang w:val="en-US"/>
              </w:rPr>
              <w:t>Consistent and dedicated monitoring of tourism impacts</w:t>
            </w:r>
          </w:p>
        </w:tc>
        <w:tc>
          <w:tcPr>
            <w:tcW w:w="3833" w:type="dxa"/>
            <w:vAlign w:val="center"/>
          </w:tcPr>
          <w:p w14:paraId="5D6CE5B6" w14:textId="77777777" w:rsidR="00386CEE" w:rsidRPr="0022454C" w:rsidRDefault="00EE16F2" w:rsidP="008274BB">
            <w:pPr>
              <w:rPr>
                <w:rFonts w:cs="Calibri"/>
                <w:szCs w:val="22"/>
                <w:lang w:val="en-US"/>
              </w:rPr>
            </w:pPr>
            <w:hyperlink r:id="rId21" w:history="1">
              <w:r w:rsidR="00386CEE" w:rsidRPr="0022454C">
                <w:rPr>
                  <w:rFonts w:cs="Calibri"/>
                  <w:color w:val="660000"/>
                  <w:sz w:val="20"/>
                  <w:szCs w:val="21"/>
                  <w:u w:val="single"/>
                  <w:lang w:val="en-US"/>
                </w:rPr>
                <w:t>The impacts of trampling and ground disturbances on Antarctic soils</w:t>
              </w:r>
            </w:hyperlink>
          </w:p>
        </w:tc>
      </w:tr>
      <w:tr w:rsidR="00386CEE" w:rsidRPr="0022454C" w14:paraId="40E7BF65" w14:textId="77777777" w:rsidTr="008274BB">
        <w:tc>
          <w:tcPr>
            <w:tcW w:w="8495" w:type="dxa"/>
            <w:gridSpan w:val="3"/>
          </w:tcPr>
          <w:p w14:paraId="083A5551" w14:textId="77777777" w:rsidR="00386CEE" w:rsidRPr="0022454C" w:rsidRDefault="00386CEE" w:rsidP="008274BB">
            <w:pPr>
              <w:rPr>
                <w:rFonts w:cs="Calibri"/>
                <w:szCs w:val="22"/>
                <w:lang w:val="en-US"/>
              </w:rPr>
            </w:pPr>
            <w:r w:rsidRPr="0022454C">
              <w:rPr>
                <w:rFonts w:cs="Calibri"/>
                <w:b/>
                <w:bCs/>
                <w:sz w:val="18"/>
                <w:szCs w:val="18"/>
              </w:rPr>
              <w:t>Issue / Environmental Pressure</w:t>
            </w:r>
            <w:r w:rsidRPr="0022454C">
              <w:rPr>
                <w:rFonts w:cs="Calibri"/>
                <w:szCs w:val="22"/>
                <w:lang w:val="en-US"/>
              </w:rPr>
              <w:t>:</w:t>
            </w:r>
            <w:r>
              <w:rPr>
                <w:rFonts w:cs="Calibri"/>
                <w:szCs w:val="22"/>
                <w:lang w:val="en-US"/>
              </w:rPr>
              <w:t xml:space="preserve"> </w:t>
            </w:r>
            <w:r w:rsidRPr="0022454C">
              <w:rPr>
                <w:rFonts w:cs="Calibri"/>
                <w:szCs w:val="22"/>
                <w:lang w:val="en-US"/>
              </w:rPr>
              <w:t>Climate Change Implications for the Environment</w:t>
            </w:r>
          </w:p>
        </w:tc>
      </w:tr>
      <w:tr w:rsidR="00386CEE" w:rsidRPr="0022454C" w14:paraId="07B38431" w14:textId="77777777" w:rsidTr="008274BB">
        <w:tc>
          <w:tcPr>
            <w:tcW w:w="251" w:type="dxa"/>
          </w:tcPr>
          <w:p w14:paraId="15A65DA9" w14:textId="77777777" w:rsidR="00386CEE" w:rsidRPr="0022454C" w:rsidRDefault="00386CEE" w:rsidP="008274BB">
            <w:pPr>
              <w:rPr>
                <w:rFonts w:cs="Calibri"/>
                <w:szCs w:val="22"/>
                <w:lang w:val="en-US"/>
              </w:rPr>
            </w:pPr>
          </w:p>
        </w:tc>
        <w:tc>
          <w:tcPr>
            <w:tcW w:w="4411" w:type="dxa"/>
          </w:tcPr>
          <w:p w14:paraId="2A63D950" w14:textId="77777777" w:rsidR="00386CEE" w:rsidRPr="0022454C" w:rsidRDefault="00386CEE" w:rsidP="008274BB">
            <w:pPr>
              <w:rPr>
                <w:rFonts w:cs="Calibri"/>
                <w:szCs w:val="22"/>
                <w:lang w:val="en-US"/>
              </w:rPr>
            </w:pPr>
            <w:r w:rsidRPr="0022454C">
              <w:rPr>
                <w:rFonts w:cs="Calibri"/>
                <w:szCs w:val="22"/>
                <w:lang w:val="en-US"/>
              </w:rPr>
              <w:t>Improve understanding of current and future change to the terrestrial (including aquatic) biotic and abiotic environment due to climate change</w:t>
            </w:r>
          </w:p>
        </w:tc>
        <w:tc>
          <w:tcPr>
            <w:tcW w:w="3833" w:type="dxa"/>
          </w:tcPr>
          <w:p w14:paraId="53949F63" w14:textId="77777777" w:rsidR="00386CEE" w:rsidRPr="0022454C" w:rsidRDefault="00386CEE" w:rsidP="008274BB">
            <w:pPr>
              <w:rPr>
                <w:rFonts w:cs="Calibri"/>
                <w:szCs w:val="22"/>
                <w:lang w:val="en-US"/>
              </w:rPr>
            </w:pPr>
            <w:r w:rsidRPr="0022454C">
              <w:rPr>
                <w:rFonts w:cs="Calibri"/>
                <w:szCs w:val="22"/>
                <w:lang w:val="en-US"/>
              </w:rPr>
              <w:t xml:space="preserve">In preparation </w:t>
            </w:r>
          </w:p>
        </w:tc>
      </w:tr>
      <w:tr w:rsidR="00386CEE" w:rsidRPr="0022454C" w14:paraId="2F89187C" w14:textId="77777777" w:rsidTr="008274BB">
        <w:tc>
          <w:tcPr>
            <w:tcW w:w="251" w:type="dxa"/>
          </w:tcPr>
          <w:p w14:paraId="0CE2FC82" w14:textId="77777777" w:rsidR="00386CEE" w:rsidRPr="0022454C" w:rsidRDefault="00386CEE" w:rsidP="008274BB">
            <w:pPr>
              <w:rPr>
                <w:rFonts w:cs="Calibri"/>
                <w:szCs w:val="22"/>
                <w:lang w:val="en-US"/>
              </w:rPr>
            </w:pPr>
          </w:p>
        </w:tc>
        <w:tc>
          <w:tcPr>
            <w:tcW w:w="4411" w:type="dxa"/>
          </w:tcPr>
          <w:p w14:paraId="7AFDBD3F" w14:textId="77777777" w:rsidR="00386CEE" w:rsidRPr="0022454C" w:rsidRDefault="00386CEE" w:rsidP="008274BB">
            <w:pPr>
              <w:rPr>
                <w:rFonts w:cs="Calibri"/>
                <w:szCs w:val="22"/>
                <w:lang w:val="en-US"/>
              </w:rPr>
            </w:pPr>
            <w:r w:rsidRPr="0022454C">
              <w:rPr>
                <w:rFonts w:cs="Calibri"/>
                <w:szCs w:val="22"/>
                <w:lang w:val="en-US"/>
              </w:rPr>
              <w:t>Assessment on impact of ocean acidification to marine biota and ecosystems.</w:t>
            </w:r>
          </w:p>
        </w:tc>
        <w:tc>
          <w:tcPr>
            <w:tcW w:w="3833" w:type="dxa"/>
          </w:tcPr>
          <w:p w14:paraId="735218AA" w14:textId="77777777" w:rsidR="00386CEE" w:rsidRPr="0022454C" w:rsidRDefault="00386CEE" w:rsidP="008274BB">
            <w:pPr>
              <w:rPr>
                <w:rFonts w:cs="Calibri"/>
                <w:szCs w:val="22"/>
                <w:lang w:val="en-US"/>
              </w:rPr>
            </w:pPr>
            <w:r w:rsidRPr="0022454C">
              <w:rPr>
                <w:rFonts w:cs="Calibri"/>
                <w:szCs w:val="22"/>
                <w:lang w:val="en-US"/>
              </w:rPr>
              <w:t xml:space="preserve">In preparation </w:t>
            </w:r>
          </w:p>
        </w:tc>
      </w:tr>
      <w:tr w:rsidR="00386CEE" w:rsidRPr="0022454C" w14:paraId="21DE5948" w14:textId="77777777" w:rsidTr="008274BB">
        <w:tc>
          <w:tcPr>
            <w:tcW w:w="251" w:type="dxa"/>
          </w:tcPr>
          <w:p w14:paraId="397D2816" w14:textId="77777777" w:rsidR="00386CEE" w:rsidRPr="0022454C" w:rsidRDefault="00386CEE" w:rsidP="008274BB">
            <w:pPr>
              <w:rPr>
                <w:rFonts w:cs="Calibri"/>
                <w:szCs w:val="22"/>
                <w:lang w:val="en-US"/>
              </w:rPr>
            </w:pPr>
          </w:p>
        </w:tc>
        <w:tc>
          <w:tcPr>
            <w:tcW w:w="4411" w:type="dxa"/>
          </w:tcPr>
          <w:p w14:paraId="1177A212" w14:textId="77777777" w:rsidR="00386CEE" w:rsidRPr="0022454C" w:rsidRDefault="00386CEE" w:rsidP="008274BB">
            <w:pPr>
              <w:rPr>
                <w:rFonts w:cs="Calibri"/>
                <w:szCs w:val="22"/>
                <w:lang w:val="en-US"/>
              </w:rPr>
            </w:pPr>
            <w:r w:rsidRPr="0022454C">
              <w:rPr>
                <w:rFonts w:cs="Calibri"/>
                <w:szCs w:val="22"/>
                <w:lang w:val="en-US"/>
              </w:rPr>
              <w:t>Southern Ocean observations and modelling to understand climate change.</w:t>
            </w:r>
          </w:p>
        </w:tc>
        <w:tc>
          <w:tcPr>
            <w:tcW w:w="3833" w:type="dxa"/>
          </w:tcPr>
          <w:p w14:paraId="35914A5B" w14:textId="77777777" w:rsidR="00386CEE" w:rsidRPr="0022454C" w:rsidRDefault="00386CEE" w:rsidP="008274BB">
            <w:pPr>
              <w:rPr>
                <w:rFonts w:cs="Calibri"/>
                <w:szCs w:val="22"/>
                <w:lang w:val="en-US"/>
              </w:rPr>
            </w:pPr>
            <w:r w:rsidRPr="0022454C">
              <w:rPr>
                <w:rFonts w:cs="Calibri"/>
                <w:szCs w:val="22"/>
                <w:lang w:val="en-US"/>
              </w:rPr>
              <w:t xml:space="preserve">In preparation </w:t>
            </w:r>
          </w:p>
        </w:tc>
      </w:tr>
      <w:tr w:rsidR="00386CEE" w:rsidRPr="0022454C" w14:paraId="2DAF39CC" w14:textId="77777777" w:rsidTr="008274BB">
        <w:tc>
          <w:tcPr>
            <w:tcW w:w="251" w:type="dxa"/>
          </w:tcPr>
          <w:p w14:paraId="6A13D8EC" w14:textId="77777777" w:rsidR="00386CEE" w:rsidRPr="0022454C" w:rsidRDefault="00386CEE" w:rsidP="008274BB">
            <w:pPr>
              <w:rPr>
                <w:rFonts w:cs="Calibri"/>
                <w:szCs w:val="22"/>
                <w:lang w:val="en-US"/>
              </w:rPr>
            </w:pPr>
          </w:p>
        </w:tc>
        <w:tc>
          <w:tcPr>
            <w:tcW w:w="4411" w:type="dxa"/>
          </w:tcPr>
          <w:p w14:paraId="1675D7AA" w14:textId="77777777" w:rsidR="00386CEE" w:rsidRPr="0022454C" w:rsidRDefault="00386CEE" w:rsidP="008274BB">
            <w:pPr>
              <w:rPr>
                <w:rFonts w:cs="Calibri"/>
                <w:szCs w:val="22"/>
                <w:lang w:val="en-US"/>
              </w:rPr>
            </w:pPr>
            <w:r w:rsidRPr="0022454C">
              <w:rPr>
                <w:rFonts w:cs="Calibri"/>
                <w:szCs w:val="22"/>
                <w:lang w:val="en-US"/>
              </w:rPr>
              <w:t>Monitor emperor penguin colonies, including using remote sensing and complementary techniques, to identify trends in populations and potential climate change refugia.</w:t>
            </w:r>
          </w:p>
        </w:tc>
        <w:tc>
          <w:tcPr>
            <w:tcW w:w="3833" w:type="dxa"/>
            <w:vAlign w:val="center"/>
          </w:tcPr>
          <w:p w14:paraId="41DF46E3" w14:textId="77777777" w:rsidR="00386CEE" w:rsidRPr="0022454C" w:rsidRDefault="00EE16F2" w:rsidP="008274BB">
            <w:pPr>
              <w:rPr>
                <w:rFonts w:cs="Calibri"/>
                <w:szCs w:val="22"/>
                <w:lang w:val="en-US"/>
              </w:rPr>
            </w:pPr>
            <w:hyperlink r:id="rId22" w:history="1">
              <w:r w:rsidR="00386CEE" w:rsidRPr="0022454C">
                <w:rPr>
                  <w:rFonts w:cs="Calibri"/>
                  <w:color w:val="660000"/>
                  <w:sz w:val="20"/>
                  <w:szCs w:val="21"/>
                  <w:u w:val="single"/>
                  <w:lang w:val="en-US"/>
                </w:rPr>
                <w:t>Climate change as an emerging threat to Emperor Penguins</w:t>
              </w:r>
            </w:hyperlink>
          </w:p>
        </w:tc>
      </w:tr>
      <w:tr w:rsidR="00386CEE" w:rsidRPr="0022454C" w14:paraId="2E0EE120" w14:textId="77777777" w:rsidTr="008274BB">
        <w:tc>
          <w:tcPr>
            <w:tcW w:w="8495" w:type="dxa"/>
            <w:gridSpan w:val="3"/>
          </w:tcPr>
          <w:p w14:paraId="36491DF4" w14:textId="77777777" w:rsidR="00386CEE" w:rsidRPr="0022454C" w:rsidRDefault="00386CEE" w:rsidP="008274BB">
            <w:pPr>
              <w:rPr>
                <w:rFonts w:cs="Calibri"/>
                <w:szCs w:val="22"/>
                <w:lang w:val="en-US"/>
              </w:rPr>
            </w:pPr>
            <w:r w:rsidRPr="0022454C">
              <w:rPr>
                <w:rFonts w:cs="Calibri"/>
                <w:b/>
                <w:bCs/>
                <w:sz w:val="18"/>
                <w:szCs w:val="18"/>
              </w:rPr>
              <w:t>Issue / Environmental Pressure</w:t>
            </w:r>
            <w:r w:rsidRPr="0022454C">
              <w:rPr>
                <w:rFonts w:cs="Calibri"/>
                <w:szCs w:val="22"/>
                <w:lang w:val="en-US"/>
              </w:rPr>
              <w:t>:</w:t>
            </w:r>
            <w:r>
              <w:rPr>
                <w:rFonts w:cs="Calibri"/>
                <w:szCs w:val="22"/>
                <w:lang w:val="en-US"/>
              </w:rPr>
              <w:t xml:space="preserve"> </w:t>
            </w:r>
            <w:r w:rsidRPr="0022454C">
              <w:rPr>
                <w:rFonts w:cs="Calibri"/>
                <w:szCs w:val="22"/>
                <w:lang w:val="en-US"/>
              </w:rPr>
              <w:t>Processing new and revised protected / managed area management plans</w:t>
            </w:r>
          </w:p>
        </w:tc>
      </w:tr>
      <w:tr w:rsidR="00386CEE" w:rsidRPr="0022454C" w14:paraId="1B7175B7" w14:textId="77777777" w:rsidTr="008274BB">
        <w:tc>
          <w:tcPr>
            <w:tcW w:w="251" w:type="dxa"/>
          </w:tcPr>
          <w:p w14:paraId="0BDF470B" w14:textId="77777777" w:rsidR="00386CEE" w:rsidRPr="0022454C" w:rsidRDefault="00386CEE" w:rsidP="008274BB">
            <w:pPr>
              <w:rPr>
                <w:rFonts w:cs="Calibri"/>
                <w:szCs w:val="22"/>
                <w:lang w:val="en-US"/>
              </w:rPr>
            </w:pPr>
          </w:p>
        </w:tc>
        <w:tc>
          <w:tcPr>
            <w:tcW w:w="4411" w:type="dxa"/>
          </w:tcPr>
          <w:p w14:paraId="0FB5303D" w14:textId="77777777" w:rsidR="00386CEE" w:rsidRPr="0022454C" w:rsidRDefault="00386CEE" w:rsidP="008274BB">
            <w:pPr>
              <w:rPr>
                <w:rFonts w:cs="Calibri"/>
                <w:szCs w:val="22"/>
                <w:lang w:val="en-US"/>
              </w:rPr>
            </w:pPr>
            <w:r w:rsidRPr="0022454C">
              <w:rPr>
                <w:rFonts w:cs="Calibri"/>
                <w:szCs w:val="22"/>
                <w:lang w:val="en-US"/>
              </w:rPr>
              <w:t>Long-term monitoring of biological values in ASPAs</w:t>
            </w:r>
          </w:p>
        </w:tc>
        <w:tc>
          <w:tcPr>
            <w:tcW w:w="3833" w:type="dxa"/>
            <w:vAlign w:val="center"/>
          </w:tcPr>
          <w:p w14:paraId="35085353" w14:textId="77777777" w:rsidR="00386CEE" w:rsidRPr="0022454C" w:rsidRDefault="00EE16F2" w:rsidP="008274BB">
            <w:pPr>
              <w:rPr>
                <w:rFonts w:cs="Calibri"/>
                <w:szCs w:val="22"/>
                <w:lang w:val="en-US"/>
              </w:rPr>
            </w:pPr>
            <w:hyperlink r:id="rId23" w:history="1">
              <w:r w:rsidR="00386CEE" w:rsidRPr="0022454C">
                <w:rPr>
                  <w:rFonts w:cs="Calibri"/>
                  <w:color w:val="660000"/>
                  <w:sz w:val="20"/>
                  <w:szCs w:val="21"/>
                  <w:u w:val="single"/>
                  <w:lang w:val="en-US"/>
                </w:rPr>
                <w:t>Specially protected and managed areas in Antarctica</w:t>
              </w:r>
            </w:hyperlink>
          </w:p>
        </w:tc>
      </w:tr>
      <w:tr w:rsidR="00386CEE" w:rsidRPr="0022454C" w14:paraId="0927D96B" w14:textId="77777777" w:rsidTr="008274BB">
        <w:tc>
          <w:tcPr>
            <w:tcW w:w="8495" w:type="dxa"/>
            <w:gridSpan w:val="3"/>
          </w:tcPr>
          <w:p w14:paraId="6ABDA9CC" w14:textId="77777777" w:rsidR="00386CEE" w:rsidRPr="0022454C" w:rsidRDefault="00386CEE" w:rsidP="008274BB">
            <w:pPr>
              <w:rPr>
                <w:rFonts w:cs="Calibri"/>
                <w:szCs w:val="22"/>
                <w:lang w:val="en-US"/>
              </w:rPr>
            </w:pPr>
            <w:r w:rsidRPr="0022454C">
              <w:rPr>
                <w:rFonts w:cs="Calibri"/>
                <w:b/>
                <w:bCs/>
                <w:sz w:val="18"/>
                <w:szCs w:val="18"/>
              </w:rPr>
              <w:t>Issue / Environmental Pressure</w:t>
            </w:r>
            <w:r w:rsidRPr="0022454C">
              <w:rPr>
                <w:rFonts w:cs="Calibri"/>
                <w:szCs w:val="22"/>
                <w:lang w:val="en-US"/>
              </w:rPr>
              <w:t>:</w:t>
            </w:r>
            <w:r>
              <w:rPr>
                <w:rFonts w:cs="Calibri"/>
                <w:szCs w:val="22"/>
                <w:lang w:val="en-US"/>
              </w:rPr>
              <w:t xml:space="preserve"> </w:t>
            </w:r>
            <w:r w:rsidRPr="0022454C">
              <w:rPr>
                <w:rFonts w:cs="Calibri"/>
                <w:szCs w:val="22"/>
                <w:lang w:val="en-US"/>
              </w:rPr>
              <w:t>Repair or Remediation of Environmental Damage</w:t>
            </w:r>
          </w:p>
        </w:tc>
      </w:tr>
      <w:tr w:rsidR="00386CEE" w:rsidRPr="0022454C" w14:paraId="6BC6BAC7" w14:textId="77777777" w:rsidTr="008274BB">
        <w:tc>
          <w:tcPr>
            <w:tcW w:w="251" w:type="dxa"/>
          </w:tcPr>
          <w:p w14:paraId="58CC9D56" w14:textId="77777777" w:rsidR="00386CEE" w:rsidRPr="0022454C" w:rsidRDefault="00386CEE" w:rsidP="008274BB">
            <w:pPr>
              <w:rPr>
                <w:rFonts w:cs="Calibri"/>
                <w:szCs w:val="22"/>
                <w:lang w:val="en-US"/>
              </w:rPr>
            </w:pPr>
          </w:p>
        </w:tc>
        <w:tc>
          <w:tcPr>
            <w:tcW w:w="4411" w:type="dxa"/>
          </w:tcPr>
          <w:p w14:paraId="3CBCC050" w14:textId="77777777" w:rsidR="00386CEE" w:rsidRPr="0022454C" w:rsidRDefault="00386CEE" w:rsidP="008274BB">
            <w:pPr>
              <w:rPr>
                <w:rFonts w:cs="Calibri"/>
                <w:szCs w:val="22"/>
                <w:lang w:val="en-US"/>
              </w:rPr>
            </w:pPr>
            <w:r w:rsidRPr="0022454C">
              <w:rPr>
                <w:rFonts w:cs="Calibri"/>
                <w:szCs w:val="22"/>
                <w:lang w:val="en-US"/>
              </w:rPr>
              <w:t>Research to inform the establishment of appropriate environmental quality targets for the repair or remediation of</w:t>
            </w:r>
            <w:r>
              <w:rPr>
                <w:rFonts w:cs="Calibri"/>
                <w:szCs w:val="22"/>
                <w:lang w:val="en-US"/>
              </w:rPr>
              <w:t xml:space="preserve"> </w:t>
            </w:r>
            <w:r w:rsidRPr="0022454C">
              <w:rPr>
                <w:rFonts w:cs="Calibri"/>
                <w:szCs w:val="22"/>
                <w:lang w:val="en-US"/>
              </w:rPr>
              <w:t>environmental damage in Antarctica</w:t>
            </w:r>
          </w:p>
        </w:tc>
        <w:tc>
          <w:tcPr>
            <w:tcW w:w="3833" w:type="dxa"/>
            <w:vAlign w:val="center"/>
          </w:tcPr>
          <w:p w14:paraId="302A8F43" w14:textId="77777777" w:rsidR="00386CEE" w:rsidRPr="0022454C" w:rsidRDefault="00EE16F2" w:rsidP="008274BB">
            <w:pPr>
              <w:rPr>
                <w:rFonts w:cs="Calibri"/>
                <w:szCs w:val="22"/>
                <w:lang w:val="en-US"/>
              </w:rPr>
            </w:pPr>
            <w:hyperlink r:id="rId24" w:history="1">
              <w:r w:rsidR="00386CEE" w:rsidRPr="0022454C">
                <w:rPr>
                  <w:rFonts w:cs="Calibri"/>
                  <w:color w:val="660000"/>
                  <w:sz w:val="20"/>
                  <w:szCs w:val="21"/>
                  <w:u w:val="single"/>
                  <w:lang w:val="en-US"/>
                </w:rPr>
                <w:t>Clean-up of past waste disposal sites and abandoned work sites in Antarctica</w:t>
              </w:r>
            </w:hyperlink>
          </w:p>
        </w:tc>
      </w:tr>
      <w:tr w:rsidR="00386CEE" w:rsidRPr="0022454C" w14:paraId="09250E73" w14:textId="77777777" w:rsidTr="008274BB">
        <w:tc>
          <w:tcPr>
            <w:tcW w:w="251" w:type="dxa"/>
          </w:tcPr>
          <w:p w14:paraId="41F86266" w14:textId="77777777" w:rsidR="00386CEE" w:rsidRPr="0022454C" w:rsidRDefault="00386CEE" w:rsidP="008274BB">
            <w:pPr>
              <w:rPr>
                <w:rFonts w:cs="Calibri"/>
                <w:szCs w:val="22"/>
                <w:lang w:val="en-US"/>
              </w:rPr>
            </w:pPr>
          </w:p>
        </w:tc>
        <w:tc>
          <w:tcPr>
            <w:tcW w:w="4411" w:type="dxa"/>
          </w:tcPr>
          <w:p w14:paraId="70E3B180" w14:textId="77777777" w:rsidR="00386CEE" w:rsidRPr="0022454C" w:rsidRDefault="00386CEE" w:rsidP="008274BB">
            <w:pPr>
              <w:rPr>
                <w:rFonts w:cs="Calibri"/>
                <w:szCs w:val="22"/>
                <w:lang w:val="en-US"/>
              </w:rPr>
            </w:pPr>
            <w:r w:rsidRPr="0022454C">
              <w:rPr>
                <w:rFonts w:cs="Calibri"/>
                <w:szCs w:val="22"/>
                <w:lang w:val="en-US"/>
              </w:rPr>
              <w:t>Techniques for in situ and ex situ remediation of sites contaminated by fuel spills or other hazardous substances</w:t>
            </w:r>
          </w:p>
        </w:tc>
        <w:tc>
          <w:tcPr>
            <w:tcW w:w="3833" w:type="dxa"/>
            <w:vAlign w:val="center"/>
          </w:tcPr>
          <w:p w14:paraId="6A1D8285" w14:textId="77777777" w:rsidR="00386CEE" w:rsidRPr="0022454C" w:rsidRDefault="00EE16F2" w:rsidP="008274BB">
            <w:pPr>
              <w:rPr>
                <w:rFonts w:cs="Calibri"/>
                <w:szCs w:val="22"/>
                <w:lang w:val="en-US"/>
              </w:rPr>
            </w:pPr>
            <w:hyperlink r:id="rId25" w:history="1">
              <w:r w:rsidR="00386CEE" w:rsidRPr="0022454C">
                <w:rPr>
                  <w:rFonts w:cs="Calibri"/>
                  <w:color w:val="660000"/>
                  <w:sz w:val="20"/>
                  <w:szCs w:val="21"/>
                  <w:u w:val="single"/>
                  <w:lang w:val="en-US"/>
                </w:rPr>
                <w:t>Environmental remediation</w:t>
              </w:r>
            </w:hyperlink>
          </w:p>
        </w:tc>
      </w:tr>
      <w:tr w:rsidR="00386CEE" w:rsidRPr="0022454C" w14:paraId="5F6E9C59" w14:textId="77777777" w:rsidTr="008274BB">
        <w:trPr>
          <w:cantSplit/>
        </w:trPr>
        <w:tc>
          <w:tcPr>
            <w:tcW w:w="8495" w:type="dxa"/>
            <w:gridSpan w:val="3"/>
          </w:tcPr>
          <w:p w14:paraId="6DA7F4FE" w14:textId="77777777" w:rsidR="00386CEE" w:rsidRPr="0022454C" w:rsidRDefault="00386CEE" w:rsidP="008274BB">
            <w:pPr>
              <w:rPr>
                <w:rFonts w:cs="Calibri"/>
                <w:szCs w:val="22"/>
                <w:lang w:val="en-US"/>
              </w:rPr>
            </w:pPr>
            <w:r w:rsidRPr="0022454C">
              <w:rPr>
                <w:rFonts w:cs="Calibri"/>
                <w:b/>
                <w:bCs/>
                <w:sz w:val="18"/>
                <w:szCs w:val="18"/>
              </w:rPr>
              <w:t>Issue / Environmental Pressure</w:t>
            </w:r>
            <w:r w:rsidRPr="0022454C">
              <w:rPr>
                <w:rFonts w:cs="Calibri"/>
                <w:szCs w:val="22"/>
                <w:lang w:val="en-US"/>
              </w:rPr>
              <w:t>:</w:t>
            </w:r>
            <w:r>
              <w:rPr>
                <w:rFonts w:cs="Calibri"/>
                <w:szCs w:val="22"/>
                <w:lang w:val="en-US"/>
              </w:rPr>
              <w:t xml:space="preserve"> </w:t>
            </w:r>
            <w:r w:rsidRPr="0022454C">
              <w:rPr>
                <w:rFonts w:cs="Calibri"/>
                <w:szCs w:val="22"/>
                <w:lang w:val="en-US"/>
              </w:rPr>
              <w:t>Monitoring and state of the environment reporting</w:t>
            </w:r>
          </w:p>
        </w:tc>
      </w:tr>
      <w:tr w:rsidR="00386CEE" w:rsidRPr="0022454C" w14:paraId="7D9027AF" w14:textId="77777777" w:rsidTr="008274BB">
        <w:tc>
          <w:tcPr>
            <w:tcW w:w="251" w:type="dxa"/>
          </w:tcPr>
          <w:p w14:paraId="3170E7B6" w14:textId="77777777" w:rsidR="00386CEE" w:rsidRPr="0022454C" w:rsidRDefault="00386CEE" w:rsidP="008274BB">
            <w:pPr>
              <w:rPr>
                <w:rFonts w:cs="Calibri"/>
                <w:szCs w:val="22"/>
                <w:lang w:val="en-US"/>
              </w:rPr>
            </w:pPr>
          </w:p>
        </w:tc>
        <w:tc>
          <w:tcPr>
            <w:tcW w:w="4411" w:type="dxa"/>
          </w:tcPr>
          <w:p w14:paraId="537601BD" w14:textId="77777777" w:rsidR="00386CEE" w:rsidRPr="0022454C" w:rsidRDefault="00386CEE" w:rsidP="008274BB">
            <w:pPr>
              <w:rPr>
                <w:rFonts w:cs="Calibri"/>
                <w:szCs w:val="22"/>
                <w:lang w:val="en-US"/>
              </w:rPr>
            </w:pPr>
            <w:r w:rsidRPr="0022454C">
              <w:rPr>
                <w:rFonts w:cs="Calibri"/>
                <w:szCs w:val="22"/>
                <w:lang w:val="en-US"/>
              </w:rPr>
              <w:t>Long-term monitoring of change to the terrestrial (including aquatic) biotic and abiotic environment due to climate change</w:t>
            </w:r>
          </w:p>
        </w:tc>
        <w:tc>
          <w:tcPr>
            <w:tcW w:w="3833" w:type="dxa"/>
          </w:tcPr>
          <w:p w14:paraId="712D9A95" w14:textId="77777777" w:rsidR="00386CEE" w:rsidRPr="0022454C" w:rsidRDefault="00386CEE" w:rsidP="008274BB">
            <w:pPr>
              <w:rPr>
                <w:rFonts w:cs="Calibri"/>
                <w:szCs w:val="22"/>
                <w:lang w:val="en-US"/>
              </w:rPr>
            </w:pPr>
            <w:r w:rsidRPr="0022454C">
              <w:rPr>
                <w:rFonts w:cs="Calibri"/>
                <w:szCs w:val="22"/>
                <w:lang w:val="en-US"/>
              </w:rPr>
              <w:t xml:space="preserve">In preparation </w:t>
            </w:r>
          </w:p>
        </w:tc>
      </w:tr>
      <w:tr w:rsidR="00386CEE" w:rsidRPr="0022454C" w14:paraId="7A70E177" w14:textId="77777777" w:rsidTr="008274BB">
        <w:tc>
          <w:tcPr>
            <w:tcW w:w="251" w:type="dxa"/>
          </w:tcPr>
          <w:p w14:paraId="1E4F5199" w14:textId="77777777" w:rsidR="00386CEE" w:rsidRPr="0022454C" w:rsidRDefault="00386CEE" w:rsidP="008274BB">
            <w:pPr>
              <w:rPr>
                <w:rFonts w:cs="Calibri"/>
                <w:szCs w:val="22"/>
                <w:lang w:val="en-US"/>
              </w:rPr>
            </w:pPr>
          </w:p>
        </w:tc>
        <w:tc>
          <w:tcPr>
            <w:tcW w:w="4411" w:type="dxa"/>
          </w:tcPr>
          <w:p w14:paraId="63FA1925" w14:textId="77777777" w:rsidR="00386CEE" w:rsidRPr="0022454C" w:rsidRDefault="00386CEE" w:rsidP="008274BB">
            <w:pPr>
              <w:rPr>
                <w:rFonts w:cs="Calibri"/>
                <w:szCs w:val="22"/>
                <w:lang w:val="en-US"/>
              </w:rPr>
            </w:pPr>
            <w:r w:rsidRPr="0022454C">
              <w:rPr>
                <w:rFonts w:cs="Calibri"/>
                <w:szCs w:val="22"/>
                <w:lang w:val="en-US"/>
              </w:rPr>
              <w:t>Long-term monitoring to verify or detect environmental impacts associated with human activities.</w:t>
            </w:r>
          </w:p>
        </w:tc>
        <w:tc>
          <w:tcPr>
            <w:tcW w:w="3833" w:type="dxa"/>
            <w:vAlign w:val="center"/>
          </w:tcPr>
          <w:p w14:paraId="0CA393FC" w14:textId="77777777" w:rsidR="00386CEE" w:rsidRPr="0022454C" w:rsidRDefault="00EE16F2" w:rsidP="008274BB">
            <w:pPr>
              <w:rPr>
                <w:rFonts w:cs="Calibri"/>
                <w:szCs w:val="22"/>
                <w:lang w:val="en-US"/>
              </w:rPr>
            </w:pPr>
            <w:hyperlink r:id="rId26" w:history="1">
              <w:r w:rsidR="00386CEE" w:rsidRPr="0022454C">
                <w:rPr>
                  <w:rFonts w:cs="Calibri"/>
                  <w:color w:val="660000"/>
                  <w:sz w:val="20"/>
                  <w:szCs w:val="21"/>
                  <w:u w:val="single"/>
                  <w:lang w:val="en-US"/>
                </w:rPr>
                <w:t>Microplastics in the Southern Ocean</w:t>
              </w:r>
            </w:hyperlink>
          </w:p>
        </w:tc>
      </w:tr>
      <w:tr w:rsidR="00386CEE" w:rsidRPr="0022454C" w14:paraId="617E548E" w14:textId="77777777" w:rsidTr="008274BB">
        <w:tc>
          <w:tcPr>
            <w:tcW w:w="8495" w:type="dxa"/>
            <w:gridSpan w:val="3"/>
          </w:tcPr>
          <w:p w14:paraId="578697E7" w14:textId="77777777" w:rsidR="00386CEE" w:rsidRPr="0022454C" w:rsidRDefault="00386CEE" w:rsidP="008274BB">
            <w:pPr>
              <w:rPr>
                <w:rFonts w:cs="Calibri"/>
                <w:szCs w:val="22"/>
                <w:lang w:val="en-US"/>
              </w:rPr>
            </w:pPr>
            <w:r w:rsidRPr="0022454C">
              <w:rPr>
                <w:rFonts w:cs="Calibri"/>
                <w:b/>
                <w:bCs/>
                <w:sz w:val="18"/>
                <w:szCs w:val="18"/>
              </w:rPr>
              <w:t xml:space="preserve">Issue / Environmental Pressure: </w:t>
            </w:r>
            <w:r w:rsidRPr="0022454C">
              <w:rPr>
                <w:rFonts w:cs="Calibri"/>
                <w:szCs w:val="22"/>
                <w:lang w:val="en-US"/>
              </w:rPr>
              <w:t>Overview of the protected areas system</w:t>
            </w:r>
          </w:p>
        </w:tc>
      </w:tr>
      <w:tr w:rsidR="00386CEE" w:rsidRPr="0022454C" w14:paraId="14161DF1" w14:textId="77777777" w:rsidTr="008274BB">
        <w:tc>
          <w:tcPr>
            <w:tcW w:w="251" w:type="dxa"/>
          </w:tcPr>
          <w:p w14:paraId="467EAB0B" w14:textId="77777777" w:rsidR="00386CEE" w:rsidRPr="0022454C" w:rsidRDefault="00386CEE" w:rsidP="008274BB">
            <w:pPr>
              <w:rPr>
                <w:rFonts w:cs="Calibri"/>
                <w:szCs w:val="22"/>
                <w:lang w:val="en-US"/>
              </w:rPr>
            </w:pPr>
          </w:p>
        </w:tc>
        <w:tc>
          <w:tcPr>
            <w:tcW w:w="4411" w:type="dxa"/>
          </w:tcPr>
          <w:p w14:paraId="0474AE93" w14:textId="77777777" w:rsidR="00386CEE" w:rsidRPr="0022454C" w:rsidRDefault="00386CEE" w:rsidP="008274BB">
            <w:pPr>
              <w:rPr>
                <w:rFonts w:cs="Calibri"/>
                <w:szCs w:val="22"/>
                <w:lang w:val="en-US"/>
              </w:rPr>
            </w:pPr>
            <w:r w:rsidRPr="0022454C">
              <w:rPr>
                <w:rFonts w:cs="Calibri"/>
                <w:szCs w:val="22"/>
                <w:lang w:val="en-US"/>
              </w:rPr>
              <w:t>Continue to develop biogeographic tools to provide a sound basis for informing Antarctic area protection and management at regional and continental scales in light of climate change, including identifying the need to set aside reference areas for future research and identifying areas resilient to climate change</w:t>
            </w:r>
          </w:p>
        </w:tc>
        <w:tc>
          <w:tcPr>
            <w:tcW w:w="3833" w:type="dxa"/>
            <w:vAlign w:val="center"/>
          </w:tcPr>
          <w:p w14:paraId="0B59EE42" w14:textId="77777777" w:rsidR="00386CEE" w:rsidRPr="0022454C" w:rsidRDefault="00EE16F2" w:rsidP="008274BB">
            <w:pPr>
              <w:rPr>
                <w:rFonts w:cs="Calibri"/>
                <w:szCs w:val="22"/>
                <w:lang w:val="en-US"/>
              </w:rPr>
            </w:pPr>
            <w:hyperlink r:id="rId27" w:history="1">
              <w:r w:rsidR="00386CEE" w:rsidRPr="0022454C">
                <w:rPr>
                  <w:rFonts w:cs="Calibri"/>
                  <w:color w:val="660000"/>
                  <w:sz w:val="20"/>
                  <w:szCs w:val="21"/>
                  <w:u w:val="single"/>
                  <w:lang w:val="en-US"/>
                </w:rPr>
                <w:t>Specially protected and managed areas in Antarctica</w:t>
              </w:r>
            </w:hyperlink>
          </w:p>
        </w:tc>
      </w:tr>
      <w:tr w:rsidR="00386CEE" w:rsidRPr="0022454C" w14:paraId="7522C0E5" w14:textId="77777777" w:rsidTr="008274BB">
        <w:tc>
          <w:tcPr>
            <w:tcW w:w="8495" w:type="dxa"/>
            <w:gridSpan w:val="3"/>
          </w:tcPr>
          <w:p w14:paraId="2F87505D" w14:textId="77777777" w:rsidR="00386CEE" w:rsidRPr="0022454C" w:rsidRDefault="00386CEE" w:rsidP="008274BB">
            <w:pPr>
              <w:rPr>
                <w:rFonts w:cs="Calibri"/>
                <w:szCs w:val="22"/>
                <w:lang w:val="en-US"/>
              </w:rPr>
            </w:pPr>
            <w:r w:rsidRPr="0022454C">
              <w:rPr>
                <w:rFonts w:cs="Calibri"/>
                <w:b/>
                <w:bCs/>
                <w:sz w:val="18"/>
                <w:szCs w:val="18"/>
              </w:rPr>
              <w:t>Issue / Environmental Pressure</w:t>
            </w:r>
            <w:r w:rsidRPr="0022454C">
              <w:rPr>
                <w:rFonts w:cs="Calibri"/>
                <w:szCs w:val="22"/>
                <w:lang w:val="en-US"/>
              </w:rPr>
              <w:t>:</w:t>
            </w:r>
            <w:r>
              <w:rPr>
                <w:rFonts w:cs="Calibri"/>
                <w:szCs w:val="22"/>
                <w:lang w:val="en-US"/>
              </w:rPr>
              <w:t xml:space="preserve"> </w:t>
            </w:r>
            <w:r w:rsidRPr="0022454C">
              <w:rPr>
                <w:rFonts w:cs="Calibri"/>
                <w:szCs w:val="22"/>
                <w:lang w:val="en-US"/>
              </w:rPr>
              <w:t>Biodiversity knowledge</w:t>
            </w:r>
          </w:p>
        </w:tc>
      </w:tr>
      <w:tr w:rsidR="00386CEE" w:rsidRPr="0022454C" w14:paraId="4001BA8E" w14:textId="77777777" w:rsidTr="008274BB">
        <w:tc>
          <w:tcPr>
            <w:tcW w:w="251" w:type="dxa"/>
          </w:tcPr>
          <w:p w14:paraId="514F0B79" w14:textId="77777777" w:rsidR="00386CEE" w:rsidRPr="0022454C" w:rsidRDefault="00386CEE" w:rsidP="008274BB">
            <w:pPr>
              <w:rPr>
                <w:rFonts w:cs="Calibri"/>
                <w:szCs w:val="22"/>
                <w:lang w:val="en-US"/>
              </w:rPr>
            </w:pPr>
          </w:p>
        </w:tc>
        <w:tc>
          <w:tcPr>
            <w:tcW w:w="4411" w:type="dxa"/>
          </w:tcPr>
          <w:p w14:paraId="60780B94" w14:textId="77777777" w:rsidR="00386CEE" w:rsidRPr="0022454C" w:rsidRDefault="00386CEE" w:rsidP="008274BB">
            <w:pPr>
              <w:rPr>
                <w:rFonts w:cs="Calibri"/>
                <w:szCs w:val="22"/>
                <w:lang w:val="en-US"/>
              </w:rPr>
            </w:pPr>
            <w:r w:rsidRPr="0022454C">
              <w:rPr>
                <w:rFonts w:cs="Calibri"/>
                <w:szCs w:val="22"/>
                <w:lang w:val="en-US"/>
              </w:rPr>
              <w:t>Research on the impacts of underwater noise on Antarctic marine mammals</w:t>
            </w:r>
          </w:p>
        </w:tc>
        <w:tc>
          <w:tcPr>
            <w:tcW w:w="3833" w:type="dxa"/>
          </w:tcPr>
          <w:p w14:paraId="786118CF" w14:textId="77777777" w:rsidR="00386CEE" w:rsidRPr="0022454C" w:rsidRDefault="00EE16F2" w:rsidP="008274BB">
            <w:pPr>
              <w:rPr>
                <w:rFonts w:cs="Calibri"/>
                <w:szCs w:val="22"/>
                <w:lang w:val="en-US"/>
              </w:rPr>
            </w:pPr>
            <w:hyperlink r:id="rId28" w:history="1">
              <w:r w:rsidR="00386CEE" w:rsidRPr="005D75A6">
                <w:rPr>
                  <w:rFonts w:cs="Calibri"/>
                  <w:color w:val="660000"/>
                  <w:sz w:val="20"/>
                  <w:szCs w:val="20"/>
                  <w:u w:val="single"/>
                  <w:lang w:val="en-US"/>
                </w:rPr>
                <w:t>Marine Noise in the Southern Ocean</w:t>
              </w:r>
            </w:hyperlink>
          </w:p>
        </w:tc>
      </w:tr>
    </w:tbl>
    <w:p w14:paraId="1D5EAF15" w14:textId="77777777" w:rsidR="00386CEE" w:rsidRDefault="00386CEE" w:rsidP="00386CEE"/>
    <w:p w14:paraId="546F75C5" w14:textId="77777777" w:rsidR="00386CEE" w:rsidRDefault="00386CEE" w:rsidP="00386CEE"/>
    <w:p w14:paraId="5305E8CC" w14:textId="77777777" w:rsidR="00386CEE" w:rsidRDefault="00386CEE" w:rsidP="00386CEE"/>
    <w:p w14:paraId="761C55AE" w14:textId="77777777" w:rsidR="00386CEE" w:rsidRDefault="00386CEE" w:rsidP="00952E9F"/>
    <w:sectPr w:rsidR="00386CEE" w:rsidSect="00283F0F">
      <w:headerReference w:type="default" r:id="rId29"/>
      <w:footerReference w:type="default" r:id="rId3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FA96" w14:textId="77777777" w:rsidR="003930CF" w:rsidRDefault="00386CEE">
      <w:r>
        <w:separator/>
      </w:r>
    </w:p>
  </w:endnote>
  <w:endnote w:type="continuationSeparator" w:id="0">
    <w:p w14:paraId="0275AF8D" w14:textId="77777777" w:rsidR="003930CF" w:rsidRDefault="0038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0D0" w14:textId="77777777" w:rsidR="00FA0B9F" w:rsidRDefault="00386CEE" w:rsidP="00CF5C82">
    <w:pPr>
      <w:framePr w:wrap="around" w:vAnchor="text" w:hAnchor="margin" w:xAlign="right" w:y="1"/>
    </w:pPr>
    <w:r>
      <w:fldChar w:fldCharType="begin"/>
    </w:r>
    <w:r>
      <w:instrText xml:space="preserve">PAGE  </w:instrText>
    </w:r>
    <w:r w:rsidR="00EE16F2">
      <w:fldChar w:fldCharType="separate"/>
    </w:r>
    <w:r>
      <w:fldChar w:fldCharType="end"/>
    </w:r>
  </w:p>
  <w:p w14:paraId="74DF3D0D" w14:textId="77777777" w:rsidR="00FA0B9F" w:rsidRDefault="00EE16F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77A9" w14:textId="77777777" w:rsidR="00FA0B9F" w:rsidRDefault="00386CE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DA2695B" w14:textId="2B2DED80" w:rsidR="00FA0B9F" w:rsidRDefault="00F67C10" w:rsidP="00FA0B9F">
    <w:pPr>
      <w:ind w:right="360"/>
    </w:pPr>
    <w:r>
      <w:t xml:space="preserve">Attachments: </w:t>
    </w:r>
  </w:p>
  <w:p w14:paraId="1BFD0505" w14:textId="1DBF826A" w:rsidR="00F67C10" w:rsidRDefault="00F67C10" w:rsidP="00FA0B9F">
    <w:pPr>
      <w:ind w:right="360"/>
    </w:pPr>
    <w:r>
      <w:t>Atcm44_att049_e.docx: Antarctic Environments Portal: Content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DEA7" w14:textId="77777777" w:rsidR="00F67C10" w:rsidRDefault="00F67C1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33F5" w14:textId="77777777" w:rsidR="00E311C9" w:rsidRDefault="00386CE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E07099B" w14:textId="77777777" w:rsidR="00E311C9" w:rsidRDefault="00EE16F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AD79" w14:textId="77777777" w:rsidR="003930CF" w:rsidRDefault="00386CEE">
      <w:r>
        <w:separator/>
      </w:r>
    </w:p>
  </w:footnote>
  <w:footnote w:type="continuationSeparator" w:id="0">
    <w:p w14:paraId="1F0A9657" w14:textId="77777777" w:rsidR="003930CF" w:rsidRDefault="00386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55A4A" w14:textId="77777777" w:rsidR="00F67C10" w:rsidRDefault="00F67C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70880" w14:paraId="32AB729F" w14:textId="77777777" w:rsidTr="00490760">
      <w:trPr>
        <w:trHeight w:val="344"/>
        <w:jc w:val="center"/>
      </w:trPr>
      <w:tc>
        <w:tcPr>
          <w:tcW w:w="5495" w:type="dxa"/>
        </w:tcPr>
        <w:p w14:paraId="5B3E69D3" w14:textId="77777777" w:rsidR="00DB7C09" w:rsidRDefault="00EE16F2" w:rsidP="00F968D4"/>
      </w:tc>
      <w:tc>
        <w:tcPr>
          <w:tcW w:w="4253" w:type="dxa"/>
          <w:gridSpan w:val="2"/>
        </w:tcPr>
        <w:p w14:paraId="046EA896" w14:textId="77777777" w:rsidR="00DB7C09" w:rsidRPr="00BD47E4" w:rsidRDefault="00386CEE" w:rsidP="002A07BC">
          <w:pPr>
            <w:jc w:val="right"/>
            <w:rPr>
              <w:b/>
              <w:sz w:val="32"/>
              <w:szCs w:val="32"/>
            </w:rPr>
          </w:pPr>
          <w:bookmarkStart w:id="2" w:name="type"/>
          <w:r w:rsidRPr="00BD47E4">
            <w:rPr>
              <w:b/>
              <w:sz w:val="32"/>
              <w:szCs w:val="32"/>
            </w:rPr>
            <w:t>WP</w:t>
          </w:r>
          <w:bookmarkEnd w:id="2"/>
        </w:p>
      </w:tc>
      <w:tc>
        <w:tcPr>
          <w:tcW w:w="1524" w:type="dxa"/>
          <w:gridSpan w:val="2"/>
        </w:tcPr>
        <w:p w14:paraId="2446294F" w14:textId="77777777" w:rsidR="00DB7C09" w:rsidRPr="00BD47E4" w:rsidRDefault="00386CEE" w:rsidP="00DB7C09">
          <w:pPr>
            <w:rPr>
              <w:b/>
              <w:sz w:val="32"/>
              <w:szCs w:val="32"/>
            </w:rPr>
          </w:pPr>
          <w:bookmarkStart w:id="3" w:name="number"/>
          <w:r w:rsidRPr="00BD47E4">
            <w:rPr>
              <w:b/>
              <w:sz w:val="32"/>
              <w:szCs w:val="32"/>
            </w:rPr>
            <w:t>10</w:t>
          </w:r>
          <w:bookmarkEnd w:id="3"/>
        </w:p>
      </w:tc>
    </w:tr>
    <w:tr w:rsidR="00D70880" w14:paraId="182EF8E2" w14:textId="77777777" w:rsidTr="00490760">
      <w:trPr>
        <w:trHeight w:val="2165"/>
        <w:jc w:val="center"/>
      </w:trPr>
      <w:tc>
        <w:tcPr>
          <w:tcW w:w="5495" w:type="dxa"/>
        </w:tcPr>
        <w:p w14:paraId="76591D11" w14:textId="77777777" w:rsidR="00490760" w:rsidRPr="00EE4D48" w:rsidRDefault="00386CEE" w:rsidP="002A07BC">
          <w:pPr>
            <w:rPr>
              <w:b/>
              <w:sz w:val="28"/>
              <w:szCs w:val="28"/>
            </w:rPr>
          </w:pPr>
          <w:r>
            <w:rPr>
              <w:noProof/>
            </w:rPr>
            <w:drawing>
              <wp:inline distT="0" distB="0" distL="0" distR="0" wp14:anchorId="3B55EC5E" wp14:editId="6A59B5E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3739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3BD172D" w14:textId="77777777" w:rsidR="00490760" w:rsidRPr="00FE5146" w:rsidRDefault="00386CEE" w:rsidP="00490760">
          <w:pPr>
            <w:jc w:val="right"/>
            <w:rPr>
              <w:sz w:val="144"/>
              <w:szCs w:val="144"/>
            </w:rPr>
          </w:pPr>
          <w:r w:rsidRPr="00FE5146">
            <w:rPr>
              <w:sz w:val="144"/>
              <w:szCs w:val="144"/>
            </w:rPr>
            <w:t>ENG</w:t>
          </w:r>
        </w:p>
      </w:tc>
    </w:tr>
    <w:tr w:rsidR="00D70880" w14:paraId="384118EE" w14:textId="77777777" w:rsidTr="00BD47E4">
      <w:trPr>
        <w:trHeight w:val="409"/>
        <w:jc w:val="center"/>
      </w:trPr>
      <w:tc>
        <w:tcPr>
          <w:tcW w:w="9039" w:type="dxa"/>
          <w:gridSpan w:val="2"/>
        </w:tcPr>
        <w:p w14:paraId="5D0EC047" w14:textId="77777777" w:rsidR="00BD47E4" w:rsidRDefault="00386CEE" w:rsidP="002C30DA">
          <w:pPr>
            <w:jc w:val="right"/>
          </w:pPr>
          <w:r>
            <w:t>Agenda Item:</w:t>
          </w:r>
        </w:p>
      </w:tc>
      <w:tc>
        <w:tcPr>
          <w:tcW w:w="1843" w:type="dxa"/>
          <w:gridSpan w:val="2"/>
        </w:tcPr>
        <w:p w14:paraId="19F35D41" w14:textId="5450BC3C" w:rsidR="00BD47E4" w:rsidRDefault="00386CEE" w:rsidP="002C30DA">
          <w:pPr>
            <w:jc w:val="right"/>
          </w:pPr>
          <w:bookmarkStart w:id="4" w:name="agenda"/>
          <w:r>
            <w:t>CEP 1</w:t>
          </w:r>
          <w:bookmarkEnd w:id="4"/>
          <w:r w:rsidR="00EE16F2">
            <w:t>1</w:t>
          </w:r>
        </w:p>
      </w:tc>
      <w:tc>
        <w:tcPr>
          <w:tcW w:w="390" w:type="dxa"/>
        </w:tcPr>
        <w:p w14:paraId="284D4AF3" w14:textId="77777777" w:rsidR="00BD47E4" w:rsidRDefault="00EE16F2" w:rsidP="00387A65">
          <w:pPr>
            <w:jc w:val="right"/>
          </w:pPr>
        </w:p>
      </w:tc>
    </w:tr>
    <w:tr w:rsidR="00D70880" w14:paraId="58066E3F" w14:textId="77777777" w:rsidTr="00BD47E4">
      <w:trPr>
        <w:trHeight w:val="397"/>
        <w:jc w:val="center"/>
      </w:trPr>
      <w:tc>
        <w:tcPr>
          <w:tcW w:w="9039" w:type="dxa"/>
          <w:gridSpan w:val="2"/>
        </w:tcPr>
        <w:p w14:paraId="34663555" w14:textId="77777777" w:rsidR="00BD47E4" w:rsidRDefault="00386CEE" w:rsidP="002C30DA">
          <w:pPr>
            <w:jc w:val="right"/>
          </w:pPr>
          <w:r>
            <w:t>Presented by:</w:t>
          </w:r>
        </w:p>
      </w:tc>
      <w:tc>
        <w:tcPr>
          <w:tcW w:w="1843" w:type="dxa"/>
          <w:gridSpan w:val="2"/>
        </w:tcPr>
        <w:p w14:paraId="5018D3AC" w14:textId="77777777" w:rsidR="00BD47E4" w:rsidRDefault="00386CEE" w:rsidP="002C30DA">
          <w:pPr>
            <w:jc w:val="right"/>
          </w:pPr>
          <w:bookmarkStart w:id="5" w:name="party"/>
          <w:r>
            <w:t>SCAR</w:t>
          </w:r>
          <w:bookmarkEnd w:id="5"/>
        </w:p>
      </w:tc>
      <w:tc>
        <w:tcPr>
          <w:tcW w:w="390" w:type="dxa"/>
        </w:tcPr>
        <w:p w14:paraId="637D467F" w14:textId="77777777" w:rsidR="00BD47E4" w:rsidRDefault="00EE16F2" w:rsidP="00387A65">
          <w:pPr>
            <w:jc w:val="right"/>
          </w:pPr>
        </w:p>
      </w:tc>
    </w:tr>
    <w:tr w:rsidR="00D70880" w14:paraId="69BD10DF" w14:textId="77777777" w:rsidTr="00BD47E4">
      <w:trPr>
        <w:trHeight w:val="409"/>
        <w:jc w:val="center"/>
      </w:trPr>
      <w:tc>
        <w:tcPr>
          <w:tcW w:w="9039" w:type="dxa"/>
          <w:gridSpan w:val="2"/>
        </w:tcPr>
        <w:p w14:paraId="09C04740" w14:textId="77777777" w:rsidR="00BD47E4" w:rsidRDefault="00386CEE" w:rsidP="002C30DA">
          <w:pPr>
            <w:jc w:val="right"/>
          </w:pPr>
          <w:r>
            <w:t>Original:</w:t>
          </w:r>
        </w:p>
      </w:tc>
      <w:tc>
        <w:tcPr>
          <w:tcW w:w="1843" w:type="dxa"/>
          <w:gridSpan w:val="2"/>
        </w:tcPr>
        <w:p w14:paraId="307A05FE" w14:textId="77777777" w:rsidR="00BD47E4" w:rsidRDefault="00386CEE" w:rsidP="002C30DA">
          <w:pPr>
            <w:jc w:val="right"/>
          </w:pPr>
          <w:bookmarkStart w:id="6" w:name="language"/>
          <w:r>
            <w:t>English</w:t>
          </w:r>
          <w:bookmarkEnd w:id="6"/>
        </w:p>
      </w:tc>
      <w:tc>
        <w:tcPr>
          <w:tcW w:w="390" w:type="dxa"/>
        </w:tcPr>
        <w:p w14:paraId="5444AD66" w14:textId="77777777" w:rsidR="00BD47E4" w:rsidRDefault="00EE16F2" w:rsidP="00387A65">
          <w:pPr>
            <w:jc w:val="right"/>
          </w:pPr>
        </w:p>
      </w:tc>
    </w:tr>
    <w:tr w:rsidR="00D70880" w14:paraId="2402A6FA" w14:textId="77777777" w:rsidTr="00BD47E4">
      <w:trPr>
        <w:trHeight w:val="409"/>
        <w:jc w:val="center"/>
      </w:trPr>
      <w:tc>
        <w:tcPr>
          <w:tcW w:w="9039" w:type="dxa"/>
          <w:gridSpan w:val="2"/>
        </w:tcPr>
        <w:p w14:paraId="153D2DA8" w14:textId="77777777" w:rsidR="0097629D" w:rsidRDefault="00386CEE" w:rsidP="002C30DA">
          <w:pPr>
            <w:jc w:val="right"/>
          </w:pPr>
          <w:r>
            <w:t>Submitted:</w:t>
          </w:r>
        </w:p>
      </w:tc>
      <w:tc>
        <w:tcPr>
          <w:tcW w:w="1843" w:type="dxa"/>
          <w:gridSpan w:val="2"/>
        </w:tcPr>
        <w:p w14:paraId="670D360F" w14:textId="77777777" w:rsidR="0097629D" w:rsidRDefault="00386CEE" w:rsidP="0097629D">
          <w:pPr>
            <w:jc w:val="right"/>
          </w:pPr>
          <w:bookmarkStart w:id="7" w:name="date_submission"/>
          <w:r>
            <w:t>6/4/2022</w:t>
          </w:r>
          <w:bookmarkEnd w:id="7"/>
        </w:p>
      </w:tc>
      <w:tc>
        <w:tcPr>
          <w:tcW w:w="390" w:type="dxa"/>
        </w:tcPr>
        <w:p w14:paraId="00DFC7DA" w14:textId="77777777" w:rsidR="0097629D" w:rsidRDefault="00EE16F2" w:rsidP="00387A65">
          <w:pPr>
            <w:jc w:val="right"/>
          </w:pPr>
        </w:p>
      </w:tc>
    </w:tr>
  </w:tbl>
  <w:p w14:paraId="14CC81D1" w14:textId="77777777" w:rsidR="00AE5DD0" w:rsidRDefault="00EE16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5DB2" w14:textId="77777777" w:rsidR="00F67C10" w:rsidRDefault="00F67C1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70880" w14:paraId="12C82A38" w14:textId="77777777">
      <w:trPr>
        <w:trHeight w:val="354"/>
        <w:jc w:val="center"/>
      </w:trPr>
      <w:tc>
        <w:tcPr>
          <w:tcW w:w="9694" w:type="dxa"/>
        </w:tcPr>
        <w:p w14:paraId="2830E458" w14:textId="10E617E4" w:rsidR="00AE5DD0" w:rsidRPr="00BD47E4" w:rsidRDefault="00386CEE" w:rsidP="00C26F2D">
          <w:pPr>
            <w:jc w:val="right"/>
            <w:rPr>
              <w:b/>
              <w:sz w:val="32"/>
              <w:szCs w:val="32"/>
            </w:rPr>
          </w:pPr>
          <w:r>
            <w:rPr>
              <w:b/>
              <w:sz w:val="32"/>
              <w:szCs w:val="32"/>
            </w:rPr>
            <w:t>WP</w:t>
          </w:r>
        </w:p>
      </w:tc>
      <w:tc>
        <w:tcPr>
          <w:tcW w:w="1332" w:type="dxa"/>
        </w:tcPr>
        <w:p w14:paraId="76B4D7CF" w14:textId="5C310E32" w:rsidR="00AE5DD0" w:rsidRPr="00BD47E4" w:rsidRDefault="00386CEE" w:rsidP="00080F4C">
          <w:pPr>
            <w:rPr>
              <w:b/>
              <w:sz w:val="32"/>
              <w:szCs w:val="32"/>
            </w:rPr>
          </w:pPr>
          <w:r>
            <w:rPr>
              <w:b/>
              <w:sz w:val="32"/>
              <w:szCs w:val="32"/>
            </w:rPr>
            <w:t>10</w:t>
          </w:r>
        </w:p>
      </w:tc>
    </w:tr>
  </w:tbl>
  <w:p w14:paraId="2408704D" w14:textId="77777777" w:rsidR="00AE5DD0" w:rsidRDefault="00EE16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3D64CE8">
      <w:start w:val="1"/>
      <w:numFmt w:val="bullet"/>
      <w:pStyle w:val="ATSBullet1"/>
      <w:lvlText w:val=""/>
      <w:lvlJc w:val="left"/>
      <w:pPr>
        <w:tabs>
          <w:tab w:val="num" w:pos="360"/>
        </w:tabs>
        <w:ind w:left="360" w:hanging="360"/>
      </w:pPr>
      <w:rPr>
        <w:rFonts w:ascii="Symbol" w:hAnsi="Symbol" w:hint="default"/>
        <w:color w:val="auto"/>
      </w:rPr>
    </w:lvl>
    <w:lvl w:ilvl="1" w:tplc="B9F474E0" w:tentative="1">
      <w:start w:val="1"/>
      <w:numFmt w:val="bullet"/>
      <w:lvlText w:val="o"/>
      <w:lvlJc w:val="left"/>
      <w:pPr>
        <w:tabs>
          <w:tab w:val="num" w:pos="1440"/>
        </w:tabs>
        <w:ind w:left="1440" w:hanging="360"/>
      </w:pPr>
      <w:rPr>
        <w:rFonts w:ascii="Courier New" w:hAnsi="Courier New" w:cs="Courier New" w:hint="default"/>
      </w:rPr>
    </w:lvl>
    <w:lvl w:ilvl="2" w:tplc="2954BE34" w:tentative="1">
      <w:start w:val="1"/>
      <w:numFmt w:val="bullet"/>
      <w:lvlText w:val=""/>
      <w:lvlJc w:val="left"/>
      <w:pPr>
        <w:tabs>
          <w:tab w:val="num" w:pos="2160"/>
        </w:tabs>
        <w:ind w:left="2160" w:hanging="360"/>
      </w:pPr>
      <w:rPr>
        <w:rFonts w:ascii="Wingdings" w:hAnsi="Wingdings" w:hint="default"/>
      </w:rPr>
    </w:lvl>
    <w:lvl w:ilvl="3" w:tplc="40823D50" w:tentative="1">
      <w:start w:val="1"/>
      <w:numFmt w:val="bullet"/>
      <w:lvlText w:val=""/>
      <w:lvlJc w:val="left"/>
      <w:pPr>
        <w:tabs>
          <w:tab w:val="num" w:pos="2880"/>
        </w:tabs>
        <w:ind w:left="2880" w:hanging="360"/>
      </w:pPr>
      <w:rPr>
        <w:rFonts w:ascii="Symbol" w:hAnsi="Symbol" w:hint="default"/>
      </w:rPr>
    </w:lvl>
    <w:lvl w:ilvl="4" w:tplc="A8F41054" w:tentative="1">
      <w:start w:val="1"/>
      <w:numFmt w:val="bullet"/>
      <w:lvlText w:val="o"/>
      <w:lvlJc w:val="left"/>
      <w:pPr>
        <w:tabs>
          <w:tab w:val="num" w:pos="3600"/>
        </w:tabs>
        <w:ind w:left="3600" w:hanging="360"/>
      </w:pPr>
      <w:rPr>
        <w:rFonts w:ascii="Courier New" w:hAnsi="Courier New" w:cs="Courier New" w:hint="default"/>
      </w:rPr>
    </w:lvl>
    <w:lvl w:ilvl="5" w:tplc="E5D6C468" w:tentative="1">
      <w:start w:val="1"/>
      <w:numFmt w:val="bullet"/>
      <w:lvlText w:val=""/>
      <w:lvlJc w:val="left"/>
      <w:pPr>
        <w:tabs>
          <w:tab w:val="num" w:pos="4320"/>
        </w:tabs>
        <w:ind w:left="4320" w:hanging="360"/>
      </w:pPr>
      <w:rPr>
        <w:rFonts w:ascii="Wingdings" w:hAnsi="Wingdings" w:hint="default"/>
      </w:rPr>
    </w:lvl>
    <w:lvl w:ilvl="6" w:tplc="6088CCD4" w:tentative="1">
      <w:start w:val="1"/>
      <w:numFmt w:val="bullet"/>
      <w:lvlText w:val=""/>
      <w:lvlJc w:val="left"/>
      <w:pPr>
        <w:tabs>
          <w:tab w:val="num" w:pos="5040"/>
        </w:tabs>
        <w:ind w:left="5040" w:hanging="360"/>
      </w:pPr>
      <w:rPr>
        <w:rFonts w:ascii="Symbol" w:hAnsi="Symbol" w:hint="default"/>
      </w:rPr>
    </w:lvl>
    <w:lvl w:ilvl="7" w:tplc="82EE77FA" w:tentative="1">
      <w:start w:val="1"/>
      <w:numFmt w:val="bullet"/>
      <w:lvlText w:val="o"/>
      <w:lvlJc w:val="left"/>
      <w:pPr>
        <w:tabs>
          <w:tab w:val="num" w:pos="5760"/>
        </w:tabs>
        <w:ind w:left="5760" w:hanging="360"/>
      </w:pPr>
      <w:rPr>
        <w:rFonts w:ascii="Courier New" w:hAnsi="Courier New" w:cs="Courier New" w:hint="default"/>
      </w:rPr>
    </w:lvl>
    <w:lvl w:ilvl="8" w:tplc="1048EB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1709482">
      <w:start w:val="1"/>
      <w:numFmt w:val="decimal"/>
      <w:lvlText w:val="%1)"/>
      <w:lvlJc w:val="left"/>
      <w:pPr>
        <w:tabs>
          <w:tab w:val="num" w:pos="340"/>
        </w:tabs>
        <w:ind w:left="340" w:hanging="340"/>
      </w:pPr>
      <w:rPr>
        <w:rFonts w:hint="default"/>
      </w:rPr>
    </w:lvl>
    <w:lvl w:ilvl="1" w:tplc="B572821C" w:tentative="1">
      <w:start w:val="1"/>
      <w:numFmt w:val="lowerLetter"/>
      <w:lvlText w:val="%2."/>
      <w:lvlJc w:val="left"/>
      <w:pPr>
        <w:tabs>
          <w:tab w:val="num" w:pos="1440"/>
        </w:tabs>
        <w:ind w:left="1440" w:hanging="360"/>
      </w:pPr>
    </w:lvl>
    <w:lvl w:ilvl="2" w:tplc="D0386F50" w:tentative="1">
      <w:start w:val="1"/>
      <w:numFmt w:val="lowerRoman"/>
      <w:lvlText w:val="%3."/>
      <w:lvlJc w:val="right"/>
      <w:pPr>
        <w:tabs>
          <w:tab w:val="num" w:pos="2160"/>
        </w:tabs>
        <w:ind w:left="2160" w:hanging="180"/>
      </w:pPr>
    </w:lvl>
    <w:lvl w:ilvl="3" w:tplc="DB5298DA" w:tentative="1">
      <w:start w:val="1"/>
      <w:numFmt w:val="decimal"/>
      <w:lvlText w:val="%4."/>
      <w:lvlJc w:val="left"/>
      <w:pPr>
        <w:tabs>
          <w:tab w:val="num" w:pos="2880"/>
        </w:tabs>
        <w:ind w:left="2880" w:hanging="360"/>
      </w:pPr>
    </w:lvl>
    <w:lvl w:ilvl="4" w:tplc="8F147DB2" w:tentative="1">
      <w:start w:val="1"/>
      <w:numFmt w:val="lowerLetter"/>
      <w:lvlText w:val="%5."/>
      <w:lvlJc w:val="left"/>
      <w:pPr>
        <w:tabs>
          <w:tab w:val="num" w:pos="3600"/>
        </w:tabs>
        <w:ind w:left="3600" w:hanging="360"/>
      </w:pPr>
    </w:lvl>
    <w:lvl w:ilvl="5" w:tplc="78DE57FA" w:tentative="1">
      <w:start w:val="1"/>
      <w:numFmt w:val="lowerRoman"/>
      <w:lvlText w:val="%6."/>
      <w:lvlJc w:val="right"/>
      <w:pPr>
        <w:tabs>
          <w:tab w:val="num" w:pos="4320"/>
        </w:tabs>
        <w:ind w:left="4320" w:hanging="180"/>
      </w:pPr>
    </w:lvl>
    <w:lvl w:ilvl="6" w:tplc="789A231E" w:tentative="1">
      <w:start w:val="1"/>
      <w:numFmt w:val="decimal"/>
      <w:lvlText w:val="%7."/>
      <w:lvlJc w:val="left"/>
      <w:pPr>
        <w:tabs>
          <w:tab w:val="num" w:pos="5040"/>
        </w:tabs>
        <w:ind w:left="5040" w:hanging="360"/>
      </w:pPr>
    </w:lvl>
    <w:lvl w:ilvl="7" w:tplc="B694E162" w:tentative="1">
      <w:start w:val="1"/>
      <w:numFmt w:val="lowerLetter"/>
      <w:lvlText w:val="%8."/>
      <w:lvlJc w:val="left"/>
      <w:pPr>
        <w:tabs>
          <w:tab w:val="num" w:pos="5760"/>
        </w:tabs>
        <w:ind w:left="5760" w:hanging="360"/>
      </w:pPr>
    </w:lvl>
    <w:lvl w:ilvl="8" w:tplc="0B42221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462EAFAE">
      <w:start w:val="1"/>
      <w:numFmt w:val="decimal"/>
      <w:lvlText w:val="%1."/>
      <w:lvlJc w:val="left"/>
      <w:pPr>
        <w:tabs>
          <w:tab w:val="num" w:pos="1057"/>
        </w:tabs>
        <w:ind w:left="1057" w:hanging="360"/>
      </w:pPr>
      <w:rPr>
        <w:rFonts w:hint="default"/>
      </w:rPr>
    </w:lvl>
    <w:lvl w:ilvl="1" w:tplc="171A86EE" w:tentative="1">
      <w:start w:val="1"/>
      <w:numFmt w:val="lowerLetter"/>
      <w:lvlText w:val="%2."/>
      <w:lvlJc w:val="left"/>
      <w:pPr>
        <w:tabs>
          <w:tab w:val="num" w:pos="2137"/>
        </w:tabs>
        <w:ind w:left="2137" w:hanging="360"/>
      </w:pPr>
    </w:lvl>
    <w:lvl w:ilvl="2" w:tplc="01FC5EA4" w:tentative="1">
      <w:start w:val="1"/>
      <w:numFmt w:val="lowerRoman"/>
      <w:lvlText w:val="%3."/>
      <w:lvlJc w:val="right"/>
      <w:pPr>
        <w:tabs>
          <w:tab w:val="num" w:pos="2857"/>
        </w:tabs>
        <w:ind w:left="2857" w:hanging="180"/>
      </w:pPr>
    </w:lvl>
    <w:lvl w:ilvl="3" w:tplc="25A0EA90" w:tentative="1">
      <w:start w:val="1"/>
      <w:numFmt w:val="decimal"/>
      <w:lvlText w:val="%4."/>
      <w:lvlJc w:val="left"/>
      <w:pPr>
        <w:tabs>
          <w:tab w:val="num" w:pos="3577"/>
        </w:tabs>
        <w:ind w:left="3577" w:hanging="360"/>
      </w:pPr>
    </w:lvl>
    <w:lvl w:ilvl="4" w:tplc="5D0C0548" w:tentative="1">
      <w:start w:val="1"/>
      <w:numFmt w:val="lowerLetter"/>
      <w:lvlText w:val="%5."/>
      <w:lvlJc w:val="left"/>
      <w:pPr>
        <w:tabs>
          <w:tab w:val="num" w:pos="4297"/>
        </w:tabs>
        <w:ind w:left="4297" w:hanging="360"/>
      </w:pPr>
    </w:lvl>
    <w:lvl w:ilvl="5" w:tplc="0302B8B0" w:tentative="1">
      <w:start w:val="1"/>
      <w:numFmt w:val="lowerRoman"/>
      <w:lvlText w:val="%6."/>
      <w:lvlJc w:val="right"/>
      <w:pPr>
        <w:tabs>
          <w:tab w:val="num" w:pos="5017"/>
        </w:tabs>
        <w:ind w:left="5017" w:hanging="180"/>
      </w:pPr>
    </w:lvl>
    <w:lvl w:ilvl="6" w:tplc="D9DA1D8C" w:tentative="1">
      <w:start w:val="1"/>
      <w:numFmt w:val="decimal"/>
      <w:lvlText w:val="%7."/>
      <w:lvlJc w:val="left"/>
      <w:pPr>
        <w:tabs>
          <w:tab w:val="num" w:pos="5737"/>
        </w:tabs>
        <w:ind w:left="5737" w:hanging="360"/>
      </w:pPr>
    </w:lvl>
    <w:lvl w:ilvl="7" w:tplc="D34A7D3E" w:tentative="1">
      <w:start w:val="1"/>
      <w:numFmt w:val="lowerLetter"/>
      <w:lvlText w:val="%8."/>
      <w:lvlJc w:val="left"/>
      <w:pPr>
        <w:tabs>
          <w:tab w:val="num" w:pos="6457"/>
        </w:tabs>
        <w:ind w:left="6457" w:hanging="360"/>
      </w:pPr>
    </w:lvl>
    <w:lvl w:ilvl="8" w:tplc="2AB4ABF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4CE0844">
      <w:start w:val="1"/>
      <w:numFmt w:val="decimal"/>
      <w:pStyle w:val="ATSNumber1"/>
      <w:lvlText w:val="%1)"/>
      <w:lvlJc w:val="left"/>
      <w:pPr>
        <w:tabs>
          <w:tab w:val="num" w:pos="720"/>
        </w:tabs>
        <w:ind w:left="720" w:hanging="360"/>
      </w:pPr>
    </w:lvl>
    <w:lvl w:ilvl="1" w:tplc="7D38654E" w:tentative="1">
      <w:start w:val="1"/>
      <w:numFmt w:val="lowerLetter"/>
      <w:lvlText w:val="%2."/>
      <w:lvlJc w:val="left"/>
      <w:pPr>
        <w:tabs>
          <w:tab w:val="num" w:pos="1440"/>
        </w:tabs>
        <w:ind w:left="1440" w:hanging="360"/>
      </w:pPr>
    </w:lvl>
    <w:lvl w:ilvl="2" w:tplc="E5EE7D54" w:tentative="1">
      <w:start w:val="1"/>
      <w:numFmt w:val="lowerRoman"/>
      <w:lvlText w:val="%3."/>
      <w:lvlJc w:val="right"/>
      <w:pPr>
        <w:tabs>
          <w:tab w:val="num" w:pos="2160"/>
        </w:tabs>
        <w:ind w:left="2160" w:hanging="180"/>
      </w:pPr>
    </w:lvl>
    <w:lvl w:ilvl="3" w:tplc="64B04DC6" w:tentative="1">
      <w:start w:val="1"/>
      <w:numFmt w:val="decimal"/>
      <w:lvlText w:val="%4."/>
      <w:lvlJc w:val="left"/>
      <w:pPr>
        <w:tabs>
          <w:tab w:val="num" w:pos="2880"/>
        </w:tabs>
        <w:ind w:left="2880" w:hanging="360"/>
      </w:pPr>
    </w:lvl>
    <w:lvl w:ilvl="4" w:tplc="3ABA769A" w:tentative="1">
      <w:start w:val="1"/>
      <w:numFmt w:val="lowerLetter"/>
      <w:lvlText w:val="%5."/>
      <w:lvlJc w:val="left"/>
      <w:pPr>
        <w:tabs>
          <w:tab w:val="num" w:pos="3600"/>
        </w:tabs>
        <w:ind w:left="3600" w:hanging="360"/>
      </w:pPr>
    </w:lvl>
    <w:lvl w:ilvl="5" w:tplc="6AD603BE" w:tentative="1">
      <w:start w:val="1"/>
      <w:numFmt w:val="lowerRoman"/>
      <w:lvlText w:val="%6."/>
      <w:lvlJc w:val="right"/>
      <w:pPr>
        <w:tabs>
          <w:tab w:val="num" w:pos="4320"/>
        </w:tabs>
        <w:ind w:left="4320" w:hanging="180"/>
      </w:pPr>
    </w:lvl>
    <w:lvl w:ilvl="6" w:tplc="DB54A164" w:tentative="1">
      <w:start w:val="1"/>
      <w:numFmt w:val="decimal"/>
      <w:lvlText w:val="%7."/>
      <w:lvlJc w:val="left"/>
      <w:pPr>
        <w:tabs>
          <w:tab w:val="num" w:pos="5040"/>
        </w:tabs>
        <w:ind w:left="5040" w:hanging="360"/>
      </w:pPr>
    </w:lvl>
    <w:lvl w:ilvl="7" w:tplc="F7B0A486" w:tentative="1">
      <w:start w:val="1"/>
      <w:numFmt w:val="lowerLetter"/>
      <w:lvlText w:val="%8."/>
      <w:lvlJc w:val="left"/>
      <w:pPr>
        <w:tabs>
          <w:tab w:val="num" w:pos="5760"/>
        </w:tabs>
        <w:ind w:left="5760" w:hanging="360"/>
      </w:pPr>
    </w:lvl>
    <w:lvl w:ilvl="8" w:tplc="522AA41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F84367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3E09D18" w:tentative="1">
      <w:start w:val="1"/>
      <w:numFmt w:val="bullet"/>
      <w:lvlText w:val="o"/>
      <w:lvlJc w:val="left"/>
      <w:pPr>
        <w:tabs>
          <w:tab w:val="num" w:pos="2517"/>
        </w:tabs>
        <w:ind w:left="2517" w:hanging="360"/>
      </w:pPr>
      <w:rPr>
        <w:rFonts w:ascii="Courier New" w:hAnsi="Courier New" w:cs="Courier New" w:hint="default"/>
      </w:rPr>
    </w:lvl>
    <w:lvl w:ilvl="2" w:tplc="5090135E" w:tentative="1">
      <w:start w:val="1"/>
      <w:numFmt w:val="bullet"/>
      <w:lvlText w:val=""/>
      <w:lvlJc w:val="left"/>
      <w:pPr>
        <w:tabs>
          <w:tab w:val="num" w:pos="3237"/>
        </w:tabs>
        <w:ind w:left="3237" w:hanging="360"/>
      </w:pPr>
      <w:rPr>
        <w:rFonts w:ascii="Wingdings" w:hAnsi="Wingdings" w:hint="default"/>
      </w:rPr>
    </w:lvl>
    <w:lvl w:ilvl="3" w:tplc="5F48E27E" w:tentative="1">
      <w:start w:val="1"/>
      <w:numFmt w:val="bullet"/>
      <w:lvlText w:val=""/>
      <w:lvlJc w:val="left"/>
      <w:pPr>
        <w:tabs>
          <w:tab w:val="num" w:pos="3957"/>
        </w:tabs>
        <w:ind w:left="3957" w:hanging="360"/>
      </w:pPr>
      <w:rPr>
        <w:rFonts w:ascii="Symbol" w:hAnsi="Symbol" w:hint="default"/>
      </w:rPr>
    </w:lvl>
    <w:lvl w:ilvl="4" w:tplc="7F6CCA58" w:tentative="1">
      <w:start w:val="1"/>
      <w:numFmt w:val="bullet"/>
      <w:lvlText w:val="o"/>
      <w:lvlJc w:val="left"/>
      <w:pPr>
        <w:tabs>
          <w:tab w:val="num" w:pos="4677"/>
        </w:tabs>
        <w:ind w:left="4677" w:hanging="360"/>
      </w:pPr>
      <w:rPr>
        <w:rFonts w:ascii="Courier New" w:hAnsi="Courier New" w:cs="Courier New" w:hint="default"/>
      </w:rPr>
    </w:lvl>
    <w:lvl w:ilvl="5" w:tplc="0D04B8B0" w:tentative="1">
      <w:start w:val="1"/>
      <w:numFmt w:val="bullet"/>
      <w:lvlText w:val=""/>
      <w:lvlJc w:val="left"/>
      <w:pPr>
        <w:tabs>
          <w:tab w:val="num" w:pos="5397"/>
        </w:tabs>
        <w:ind w:left="5397" w:hanging="360"/>
      </w:pPr>
      <w:rPr>
        <w:rFonts w:ascii="Wingdings" w:hAnsi="Wingdings" w:hint="default"/>
      </w:rPr>
    </w:lvl>
    <w:lvl w:ilvl="6" w:tplc="A74C7BC2" w:tentative="1">
      <w:start w:val="1"/>
      <w:numFmt w:val="bullet"/>
      <w:lvlText w:val=""/>
      <w:lvlJc w:val="left"/>
      <w:pPr>
        <w:tabs>
          <w:tab w:val="num" w:pos="6117"/>
        </w:tabs>
        <w:ind w:left="6117" w:hanging="360"/>
      </w:pPr>
      <w:rPr>
        <w:rFonts w:ascii="Symbol" w:hAnsi="Symbol" w:hint="default"/>
      </w:rPr>
    </w:lvl>
    <w:lvl w:ilvl="7" w:tplc="654453D2" w:tentative="1">
      <w:start w:val="1"/>
      <w:numFmt w:val="bullet"/>
      <w:lvlText w:val="o"/>
      <w:lvlJc w:val="left"/>
      <w:pPr>
        <w:tabs>
          <w:tab w:val="num" w:pos="6837"/>
        </w:tabs>
        <w:ind w:left="6837" w:hanging="360"/>
      </w:pPr>
      <w:rPr>
        <w:rFonts w:ascii="Courier New" w:hAnsi="Courier New" w:cs="Courier New" w:hint="default"/>
      </w:rPr>
    </w:lvl>
    <w:lvl w:ilvl="8" w:tplc="1B7835A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7C83794">
      <w:start w:val="1"/>
      <w:numFmt w:val="decimal"/>
      <w:pStyle w:val="ATSNumber2"/>
      <w:lvlText w:val="%1."/>
      <w:lvlJc w:val="left"/>
      <w:pPr>
        <w:tabs>
          <w:tab w:val="num" w:pos="720"/>
        </w:tabs>
        <w:ind w:left="720" w:hanging="360"/>
      </w:pPr>
      <w:rPr>
        <w:rFonts w:hint="default"/>
      </w:rPr>
    </w:lvl>
    <w:lvl w:ilvl="1" w:tplc="9C3C4024" w:tentative="1">
      <w:start w:val="1"/>
      <w:numFmt w:val="lowerLetter"/>
      <w:lvlText w:val="%2."/>
      <w:lvlJc w:val="left"/>
      <w:pPr>
        <w:tabs>
          <w:tab w:val="num" w:pos="1440"/>
        </w:tabs>
        <w:ind w:left="1440" w:hanging="360"/>
      </w:pPr>
    </w:lvl>
    <w:lvl w:ilvl="2" w:tplc="1EA8872A" w:tentative="1">
      <w:start w:val="1"/>
      <w:numFmt w:val="lowerRoman"/>
      <w:lvlText w:val="%3."/>
      <w:lvlJc w:val="right"/>
      <w:pPr>
        <w:tabs>
          <w:tab w:val="num" w:pos="2160"/>
        </w:tabs>
        <w:ind w:left="2160" w:hanging="180"/>
      </w:pPr>
    </w:lvl>
    <w:lvl w:ilvl="3" w:tplc="BFD2621E" w:tentative="1">
      <w:start w:val="1"/>
      <w:numFmt w:val="decimal"/>
      <w:lvlText w:val="%4."/>
      <w:lvlJc w:val="left"/>
      <w:pPr>
        <w:tabs>
          <w:tab w:val="num" w:pos="2880"/>
        </w:tabs>
        <w:ind w:left="2880" w:hanging="360"/>
      </w:pPr>
    </w:lvl>
    <w:lvl w:ilvl="4" w:tplc="B2029A38" w:tentative="1">
      <w:start w:val="1"/>
      <w:numFmt w:val="lowerLetter"/>
      <w:lvlText w:val="%5."/>
      <w:lvlJc w:val="left"/>
      <w:pPr>
        <w:tabs>
          <w:tab w:val="num" w:pos="3600"/>
        </w:tabs>
        <w:ind w:left="3600" w:hanging="360"/>
      </w:pPr>
    </w:lvl>
    <w:lvl w:ilvl="5" w:tplc="D8442D1E" w:tentative="1">
      <w:start w:val="1"/>
      <w:numFmt w:val="lowerRoman"/>
      <w:lvlText w:val="%6."/>
      <w:lvlJc w:val="right"/>
      <w:pPr>
        <w:tabs>
          <w:tab w:val="num" w:pos="4320"/>
        </w:tabs>
        <w:ind w:left="4320" w:hanging="180"/>
      </w:pPr>
    </w:lvl>
    <w:lvl w:ilvl="6" w:tplc="1CB46768" w:tentative="1">
      <w:start w:val="1"/>
      <w:numFmt w:val="decimal"/>
      <w:lvlText w:val="%7."/>
      <w:lvlJc w:val="left"/>
      <w:pPr>
        <w:tabs>
          <w:tab w:val="num" w:pos="5040"/>
        </w:tabs>
        <w:ind w:left="5040" w:hanging="360"/>
      </w:pPr>
    </w:lvl>
    <w:lvl w:ilvl="7" w:tplc="7214C6BE" w:tentative="1">
      <w:start w:val="1"/>
      <w:numFmt w:val="lowerLetter"/>
      <w:lvlText w:val="%8."/>
      <w:lvlJc w:val="left"/>
      <w:pPr>
        <w:tabs>
          <w:tab w:val="num" w:pos="5760"/>
        </w:tabs>
        <w:ind w:left="5760" w:hanging="360"/>
      </w:pPr>
    </w:lvl>
    <w:lvl w:ilvl="8" w:tplc="05805240" w:tentative="1">
      <w:start w:val="1"/>
      <w:numFmt w:val="lowerRoman"/>
      <w:lvlText w:val="%9."/>
      <w:lvlJc w:val="right"/>
      <w:pPr>
        <w:tabs>
          <w:tab w:val="num" w:pos="6480"/>
        </w:tabs>
        <w:ind w:left="6480" w:hanging="180"/>
      </w:pPr>
    </w:lvl>
  </w:abstractNum>
  <w:num w:numId="1" w16cid:durableId="87577161">
    <w:abstractNumId w:val="9"/>
  </w:num>
  <w:num w:numId="2" w16cid:durableId="1386562887">
    <w:abstractNumId w:val="7"/>
  </w:num>
  <w:num w:numId="3" w16cid:durableId="1119641406">
    <w:abstractNumId w:val="6"/>
  </w:num>
  <w:num w:numId="4" w16cid:durableId="204761134">
    <w:abstractNumId w:val="5"/>
  </w:num>
  <w:num w:numId="5" w16cid:durableId="109015803">
    <w:abstractNumId w:val="4"/>
  </w:num>
  <w:num w:numId="6" w16cid:durableId="1576627426">
    <w:abstractNumId w:val="8"/>
  </w:num>
  <w:num w:numId="7" w16cid:durableId="1665235916">
    <w:abstractNumId w:val="3"/>
  </w:num>
  <w:num w:numId="8" w16cid:durableId="1372877822">
    <w:abstractNumId w:val="2"/>
  </w:num>
  <w:num w:numId="9" w16cid:durableId="535116328">
    <w:abstractNumId w:val="1"/>
  </w:num>
  <w:num w:numId="10" w16cid:durableId="1327712943">
    <w:abstractNumId w:val="0"/>
  </w:num>
  <w:num w:numId="11" w16cid:durableId="1433361799">
    <w:abstractNumId w:val="11"/>
  </w:num>
  <w:num w:numId="12" w16cid:durableId="486631180">
    <w:abstractNumId w:val="15"/>
  </w:num>
  <w:num w:numId="13" w16cid:durableId="2033070026">
    <w:abstractNumId w:val="14"/>
  </w:num>
  <w:num w:numId="14" w16cid:durableId="623195964">
    <w:abstractNumId w:val="12"/>
  </w:num>
  <w:num w:numId="15" w16cid:durableId="1498109017">
    <w:abstractNumId w:val="13"/>
  </w:num>
  <w:num w:numId="16" w16cid:durableId="358628575">
    <w:abstractNumId w:val="10"/>
  </w:num>
  <w:num w:numId="17" w16cid:durableId="888953659">
    <w:abstractNumId w:val="11"/>
  </w:num>
  <w:num w:numId="18" w16cid:durableId="371654872">
    <w:abstractNumId w:val="15"/>
  </w:num>
  <w:num w:numId="19" w16cid:durableId="1298100693">
    <w:abstractNumId w:val="14"/>
  </w:num>
  <w:num w:numId="20" w16cid:durableId="19130081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80"/>
    <w:rsid w:val="00386CEE"/>
    <w:rsid w:val="003930CF"/>
    <w:rsid w:val="00C96320"/>
    <w:rsid w:val="00D70880"/>
    <w:rsid w:val="00EE16F2"/>
    <w:rsid w:val="00F67C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7F916"/>
  <w15:chartTrackingRefBased/>
  <w15:docId w15:val="{A76FBC81-D510-4FC2-A8DE-8C634ABF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table" w:customStyle="1" w:styleId="TableGrid1">
    <w:name w:val="Table Grid1"/>
    <w:basedOn w:val="Tablanormal"/>
    <w:next w:val="Tablaconcuadrcula"/>
    <w:uiPriority w:val="39"/>
    <w:rsid w:val="00386CEE"/>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vironments.aq/publications/status-of-known-non-native-species-introductions-and-impacts/" TargetMode="External"/><Relationship Id="rId26" Type="http://schemas.openxmlformats.org/officeDocument/2006/relationships/hyperlink" Target="ttps://environments.aq/publications/microplastics-in-the-southern-ocean/" TargetMode="External"/><Relationship Id="rId3" Type="http://schemas.openxmlformats.org/officeDocument/2006/relationships/styles" Target="styles.xml"/><Relationship Id="rId21" Type="http://schemas.openxmlformats.org/officeDocument/2006/relationships/hyperlink" Target="https://environments.aq/publications/the-impacts-of-trampling-and-ground-disturbances-on-antarctic-soil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vironments.aq/publications/pathways-for-the-introduction-of-terrestrial-non-native-species/" TargetMode="External"/><Relationship Id="rId25" Type="http://schemas.openxmlformats.org/officeDocument/2006/relationships/hyperlink" Target="https://environments.aq/publications/environmental-remediation/" TargetMode="External"/><Relationship Id="rId2" Type="http://schemas.openxmlformats.org/officeDocument/2006/relationships/numbering" Target="numbering.xml"/><Relationship Id="rId16" Type="http://schemas.openxmlformats.org/officeDocument/2006/relationships/hyperlink" Target="https://environments.aq/publications/the-introduction-of-non-native-species-to-antarctica/" TargetMode="External"/><Relationship Id="rId20" Type="http://schemas.openxmlformats.org/officeDocument/2006/relationships/hyperlink" Target="https://environments.aq/publications/non-native-microbial-introductions-what-risk-to-antarctic-ecosystems/"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vironments.aq/publications/clean-up-of-past-waste-disposal-sites-and-abandoned-work-sites-in-antarcti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ditor@environments.aq" TargetMode="External"/><Relationship Id="rId23" Type="http://schemas.openxmlformats.org/officeDocument/2006/relationships/hyperlink" Target="https://environments.aq/publications/specially-protected-and-managed-areas-in-antarctica/" TargetMode="External"/><Relationship Id="rId28" Type="http://schemas.openxmlformats.org/officeDocument/2006/relationships/hyperlink" Target="https://environments.aq/publications/marine-noise-in-the-southern-ocean/" TargetMode="External"/><Relationship Id="rId10" Type="http://schemas.openxmlformats.org/officeDocument/2006/relationships/footer" Target="footer1.xml"/><Relationship Id="rId19" Type="http://schemas.openxmlformats.org/officeDocument/2006/relationships/hyperlink" Target="https://environments.aq/publications/sources-dispersal-and-impacts-of-wastewater-in-antarctic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vironments.aq/" TargetMode="External"/><Relationship Id="rId22" Type="http://schemas.openxmlformats.org/officeDocument/2006/relationships/hyperlink" Target="https://environments.aq/publications/climate-change-as-an-emerging-threat-to-emperor-penguins/" TargetMode="External"/><Relationship Id="rId27" Type="http://schemas.openxmlformats.org/officeDocument/2006/relationships/hyperlink" Target="https://environments.aq/publications/specially-protected-and-managed-areas-in-antarctica/" TargetMode="Externa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1554</Words>
  <Characters>10718</Characters>
  <Application>Microsoft Office Word</Application>
  <DocSecurity>0</DocSecurity>
  <Lines>89</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7</cp:revision>
  <cp:lastPrinted>2008-01-22T18:20:00Z</cp:lastPrinted>
  <dcterms:created xsi:type="dcterms:W3CDTF">2020-11-26T16:54:00Z</dcterms:created>
  <dcterms:modified xsi:type="dcterms:W3CDTF">2022-05-17T14:45:00Z</dcterms:modified>
</cp:coreProperties>
</file>