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3923" w14:textId="77777777" w:rsidR="00C26F2D" w:rsidRPr="00BF077B" w:rsidRDefault="002F6614" w:rsidP="00BF077B">
      <w:pPr>
        <w:pStyle w:val="ATSNormal"/>
        <w:rPr>
          <w:rStyle w:val="Ttulodellibro"/>
        </w:rPr>
      </w:pPr>
    </w:p>
    <w:p w14:paraId="4704B8CC" w14:textId="77777777" w:rsidR="002F0A13" w:rsidRDefault="002F6614" w:rsidP="004B4A60">
      <w:pPr>
        <w:rPr>
          <w:b/>
          <w:u w:val="single"/>
          <w:lang w:val="es-ES_tradnl"/>
        </w:rPr>
      </w:pPr>
    </w:p>
    <w:p w14:paraId="1B325615" w14:textId="77777777" w:rsidR="002F0A13" w:rsidRDefault="002F6614" w:rsidP="004B4A60">
      <w:pPr>
        <w:rPr>
          <w:b/>
          <w:u w:val="single"/>
          <w:lang w:val="es-ES_tradnl"/>
        </w:rPr>
      </w:pPr>
    </w:p>
    <w:p w14:paraId="751D33A6" w14:textId="77777777" w:rsidR="002F0A13" w:rsidRDefault="002F6614" w:rsidP="004B4A60">
      <w:pPr>
        <w:rPr>
          <w:b/>
          <w:u w:val="single"/>
          <w:lang w:val="es-ES_tradnl"/>
        </w:rPr>
      </w:pPr>
    </w:p>
    <w:p w14:paraId="7C536734" w14:textId="77777777" w:rsidR="002F0A13" w:rsidRDefault="002F6614" w:rsidP="004B4A60">
      <w:pPr>
        <w:rPr>
          <w:b/>
          <w:u w:val="single"/>
          <w:lang w:val="es-ES_tradnl"/>
        </w:rPr>
      </w:pPr>
    </w:p>
    <w:p w14:paraId="26AB387E" w14:textId="77777777" w:rsidR="00C26F2D" w:rsidRDefault="002F6614" w:rsidP="004B4A60">
      <w:pPr>
        <w:rPr>
          <w:b/>
          <w:u w:val="single"/>
          <w:lang w:val="es-ES_tradnl"/>
        </w:rPr>
      </w:pPr>
    </w:p>
    <w:p w14:paraId="11A30455" w14:textId="77777777" w:rsidR="004B4A60" w:rsidRPr="0057246E" w:rsidRDefault="0016249C" w:rsidP="001B789F">
      <w:pPr>
        <w:pStyle w:val="ATSTitle"/>
      </w:pPr>
      <w:bookmarkStart w:id="0" w:name="name"/>
      <w:r>
        <w:t>Revised Management Plan for Antarctic Specially Protected Area No. 172 Lower Taylor Glacier and Blood Falls, McMurdo Dry Valleys, Victoria Land</w:t>
      </w:r>
    </w:p>
    <w:bookmarkEnd w:id="0"/>
    <w:p w14:paraId="35E9DA17" w14:textId="77777777" w:rsidR="00120C5B" w:rsidRDefault="00120C5B" w:rsidP="001B789F">
      <w:pPr>
        <w:pStyle w:val="ATSTitle"/>
      </w:pPr>
    </w:p>
    <w:p w14:paraId="67607A72" w14:textId="77777777" w:rsidR="004B4A60" w:rsidRPr="0057246E" w:rsidRDefault="002F6614" w:rsidP="00F75424">
      <w:pPr>
        <w:jc w:val="center"/>
      </w:pPr>
    </w:p>
    <w:p w14:paraId="7B465C4D" w14:textId="77777777" w:rsidR="004B4A60" w:rsidRPr="002F0A13" w:rsidRDefault="002F6614" w:rsidP="002F0A13"/>
    <w:p w14:paraId="554FDD99" w14:textId="77777777" w:rsidR="004B4A60" w:rsidRDefault="002F6614" w:rsidP="00F75424">
      <w:pPr>
        <w:jc w:val="center"/>
      </w:pPr>
      <w:bookmarkStart w:id="1" w:name="memo"/>
      <w:bookmarkEnd w:id="1"/>
    </w:p>
    <w:p w14:paraId="73F51883" w14:textId="77777777" w:rsidR="0097629D" w:rsidRDefault="002F6614" w:rsidP="00F75424">
      <w:pPr>
        <w:jc w:val="center"/>
      </w:pPr>
    </w:p>
    <w:p w14:paraId="1CBA42F1" w14:textId="77777777" w:rsidR="0097629D" w:rsidRDefault="002F6614" w:rsidP="00F75424">
      <w:pPr>
        <w:jc w:val="center"/>
      </w:pPr>
    </w:p>
    <w:p w14:paraId="30A6DA03" w14:textId="77777777" w:rsidR="0097629D" w:rsidRDefault="002F6614" w:rsidP="00F75424">
      <w:pPr>
        <w:jc w:val="center"/>
      </w:pPr>
    </w:p>
    <w:p w14:paraId="0C06835A" w14:textId="77777777" w:rsidR="0097629D" w:rsidRPr="00C26F2D" w:rsidRDefault="002F6614" w:rsidP="00F75424">
      <w:pPr>
        <w:jc w:val="center"/>
      </w:pPr>
    </w:p>
    <w:p w14:paraId="70E9DA80" w14:textId="77777777" w:rsidR="004B4A60" w:rsidRPr="0057246E" w:rsidRDefault="002F6614" w:rsidP="004B4A60"/>
    <w:p w14:paraId="5670534A" w14:textId="77777777" w:rsidR="00C26F2D" w:rsidRDefault="002F6614"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84"/>
        <w:gridCol w:w="3511"/>
      </w:tblGrid>
      <w:tr w:rsidR="0016249C" w:rsidRPr="002F6614" w14:paraId="780ABD07" w14:textId="77777777" w:rsidTr="00F919A6">
        <w:trPr>
          <w:cantSplit/>
          <w:trHeight w:val="434"/>
        </w:trPr>
        <w:tc>
          <w:tcPr>
            <w:tcW w:w="9855" w:type="dxa"/>
            <w:gridSpan w:val="2"/>
          </w:tcPr>
          <w:p w14:paraId="3010FEAB" w14:textId="77777777" w:rsidR="0016249C" w:rsidRPr="005F22F5" w:rsidRDefault="0016249C" w:rsidP="00F919A6">
            <w:pPr>
              <w:pStyle w:val="ATSTitle"/>
              <w:rPr>
                <w:rFonts w:ascii="Times New Roman" w:hAnsi="Times New Roman"/>
                <w:sz w:val="20"/>
                <w:szCs w:val="20"/>
              </w:rPr>
            </w:pPr>
            <w:r>
              <w:rPr>
                <w:rFonts w:ascii="Times New Roman" w:hAnsi="Times New Roman"/>
                <w:snapToGrid w:val="0"/>
                <w:sz w:val="20"/>
                <w:szCs w:val="20"/>
              </w:rPr>
              <w:lastRenderedPageBreak/>
              <w:t xml:space="preserve">ASPA No. 172 </w:t>
            </w:r>
            <w:r w:rsidRPr="005F22F5">
              <w:rPr>
                <w:rFonts w:ascii="Times New Roman" w:hAnsi="Times New Roman"/>
                <w:sz w:val="20"/>
                <w:szCs w:val="20"/>
              </w:rPr>
              <w:t>Lower Taylor Glacier and Blood Falls,</w:t>
            </w:r>
          </w:p>
          <w:p w14:paraId="1706B998" w14:textId="77777777" w:rsidR="0016249C" w:rsidRPr="00DD4711" w:rsidRDefault="0016249C" w:rsidP="00F919A6">
            <w:pPr>
              <w:pStyle w:val="ATSTitle"/>
              <w:rPr>
                <w:rFonts w:ascii="Times New Roman" w:hAnsi="Times New Roman"/>
                <w:sz w:val="20"/>
                <w:szCs w:val="20"/>
                <w:lang w:val="es-AR"/>
              </w:rPr>
            </w:pPr>
            <w:r w:rsidRPr="00DD4711">
              <w:rPr>
                <w:rFonts w:ascii="Times New Roman" w:hAnsi="Times New Roman"/>
                <w:sz w:val="20"/>
                <w:szCs w:val="20"/>
                <w:lang w:val="es-AR"/>
              </w:rPr>
              <w:t>McMurdo Dry Valleys, Victoria Land</w:t>
            </w:r>
          </w:p>
        </w:tc>
      </w:tr>
      <w:tr w:rsidR="0016249C" w:rsidRPr="00323C65" w14:paraId="7A6B7E2A" w14:textId="77777777" w:rsidTr="00F919A6">
        <w:tc>
          <w:tcPr>
            <w:tcW w:w="5875" w:type="dxa"/>
          </w:tcPr>
          <w:p w14:paraId="4F02BA51" w14:textId="77777777" w:rsidR="0016249C" w:rsidRPr="004A1897" w:rsidRDefault="0016249C" w:rsidP="00F919A6">
            <w:pPr>
              <w:pStyle w:val="ATSNormal"/>
              <w:rPr>
                <w:b/>
                <w:snapToGrid w:val="0"/>
                <w:sz w:val="20"/>
                <w:szCs w:val="20"/>
              </w:rPr>
            </w:pPr>
            <w:r w:rsidRPr="004A1897">
              <w:rPr>
                <w:b/>
                <w:snapToGrid w:val="0"/>
                <w:sz w:val="20"/>
                <w:szCs w:val="20"/>
              </w:rPr>
              <w:t>1. Is a new ASPA proposed?</w:t>
            </w:r>
          </w:p>
        </w:tc>
        <w:tc>
          <w:tcPr>
            <w:tcW w:w="3980" w:type="dxa"/>
          </w:tcPr>
          <w:p w14:paraId="36B28A2C" w14:textId="77777777" w:rsidR="0016249C" w:rsidRPr="00242511" w:rsidRDefault="0016249C" w:rsidP="00F919A6">
            <w:pPr>
              <w:pStyle w:val="ATSNormal"/>
              <w:rPr>
                <w:snapToGrid w:val="0"/>
                <w:sz w:val="20"/>
                <w:szCs w:val="20"/>
              </w:rPr>
            </w:pPr>
            <w:r w:rsidRPr="00242511">
              <w:rPr>
                <w:snapToGrid w:val="0"/>
                <w:sz w:val="20"/>
                <w:szCs w:val="20"/>
              </w:rPr>
              <w:t>No</w:t>
            </w:r>
          </w:p>
        </w:tc>
      </w:tr>
      <w:tr w:rsidR="0016249C" w:rsidRPr="00323C65" w14:paraId="47894BFE" w14:textId="77777777" w:rsidTr="00F919A6">
        <w:tc>
          <w:tcPr>
            <w:tcW w:w="5875" w:type="dxa"/>
          </w:tcPr>
          <w:p w14:paraId="08D41CB4" w14:textId="77777777" w:rsidR="0016249C" w:rsidRPr="004A1897" w:rsidRDefault="0016249C" w:rsidP="00F919A6">
            <w:pPr>
              <w:pStyle w:val="ATSNormal"/>
              <w:rPr>
                <w:b/>
                <w:snapToGrid w:val="0"/>
                <w:sz w:val="20"/>
                <w:szCs w:val="20"/>
              </w:rPr>
            </w:pPr>
            <w:r w:rsidRPr="004A1897">
              <w:rPr>
                <w:b/>
                <w:snapToGrid w:val="0"/>
                <w:sz w:val="20"/>
                <w:szCs w:val="20"/>
              </w:rPr>
              <w:t>2. Is a new ASMA proposed?</w:t>
            </w:r>
          </w:p>
        </w:tc>
        <w:tc>
          <w:tcPr>
            <w:tcW w:w="3980" w:type="dxa"/>
          </w:tcPr>
          <w:p w14:paraId="4C5DDA37" w14:textId="77777777" w:rsidR="0016249C" w:rsidRPr="00242511" w:rsidRDefault="0016249C" w:rsidP="00F919A6">
            <w:pPr>
              <w:pStyle w:val="ATSNormal"/>
              <w:rPr>
                <w:snapToGrid w:val="0"/>
                <w:sz w:val="20"/>
                <w:szCs w:val="20"/>
              </w:rPr>
            </w:pPr>
            <w:r w:rsidRPr="00242511">
              <w:rPr>
                <w:snapToGrid w:val="0"/>
                <w:sz w:val="20"/>
                <w:szCs w:val="20"/>
              </w:rPr>
              <w:t>No</w:t>
            </w:r>
          </w:p>
        </w:tc>
      </w:tr>
      <w:tr w:rsidR="0016249C" w:rsidRPr="00323C65" w14:paraId="0D42D2BC" w14:textId="77777777" w:rsidTr="00F919A6">
        <w:tc>
          <w:tcPr>
            <w:tcW w:w="5875" w:type="dxa"/>
          </w:tcPr>
          <w:p w14:paraId="79352B35" w14:textId="77777777" w:rsidR="0016249C" w:rsidRPr="004A1897" w:rsidRDefault="0016249C" w:rsidP="00F919A6">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07C78B97" w14:textId="77777777" w:rsidR="0016249C" w:rsidRDefault="0016249C" w:rsidP="00F919A6">
            <w:pPr>
              <w:pStyle w:val="ATSNormal"/>
              <w:rPr>
                <w:snapToGrid w:val="0"/>
                <w:sz w:val="20"/>
                <w:szCs w:val="20"/>
              </w:rPr>
            </w:pPr>
            <w:r>
              <w:rPr>
                <w:snapToGrid w:val="0"/>
                <w:sz w:val="20"/>
                <w:szCs w:val="20"/>
              </w:rPr>
              <w:t>Yes, existing ASPA.</w:t>
            </w:r>
          </w:p>
        </w:tc>
      </w:tr>
      <w:tr w:rsidR="0016249C" w:rsidRPr="00323C65" w14:paraId="5E4242A3" w14:textId="77777777" w:rsidTr="00F919A6">
        <w:tc>
          <w:tcPr>
            <w:tcW w:w="5875" w:type="dxa"/>
          </w:tcPr>
          <w:p w14:paraId="579B3696" w14:textId="77777777" w:rsidR="0016249C" w:rsidRPr="004A1897" w:rsidRDefault="0016249C" w:rsidP="00F919A6">
            <w:pPr>
              <w:pStyle w:val="ATSNormal"/>
              <w:jc w:val="center"/>
              <w:rPr>
                <w:i/>
                <w:sz w:val="20"/>
                <w:szCs w:val="20"/>
              </w:rPr>
            </w:pPr>
            <w:r w:rsidRPr="004A1897">
              <w:rPr>
                <w:i/>
                <w:sz w:val="20"/>
                <w:szCs w:val="20"/>
              </w:rPr>
              <w:t>First designation:</w:t>
            </w:r>
          </w:p>
        </w:tc>
        <w:tc>
          <w:tcPr>
            <w:tcW w:w="3980" w:type="dxa"/>
          </w:tcPr>
          <w:p w14:paraId="7889EC7C" w14:textId="77777777" w:rsidR="0016249C" w:rsidRDefault="0016249C" w:rsidP="00F919A6">
            <w:pPr>
              <w:pStyle w:val="ATSNormal"/>
              <w:rPr>
                <w:snapToGrid w:val="0"/>
                <w:sz w:val="20"/>
                <w:szCs w:val="20"/>
              </w:rPr>
            </w:pPr>
            <w:r>
              <w:rPr>
                <w:snapToGrid w:val="0"/>
                <w:sz w:val="20"/>
                <w:szCs w:val="20"/>
              </w:rPr>
              <w:t>Measure 9 (2012).</w:t>
            </w:r>
          </w:p>
        </w:tc>
      </w:tr>
      <w:tr w:rsidR="0016249C" w:rsidRPr="00323C65" w14:paraId="7191BA4F" w14:textId="77777777" w:rsidTr="00F919A6">
        <w:tc>
          <w:tcPr>
            <w:tcW w:w="5875" w:type="dxa"/>
          </w:tcPr>
          <w:p w14:paraId="2F034F24" w14:textId="77777777" w:rsidR="0016249C" w:rsidRPr="004A1897" w:rsidRDefault="0016249C" w:rsidP="00F919A6">
            <w:pPr>
              <w:pStyle w:val="ATSNormal"/>
              <w:jc w:val="center"/>
              <w:rPr>
                <w:i/>
                <w:sz w:val="20"/>
                <w:szCs w:val="20"/>
              </w:rPr>
            </w:pPr>
            <w:r w:rsidRPr="004A1897">
              <w:rPr>
                <w:i/>
                <w:sz w:val="20"/>
                <w:szCs w:val="20"/>
              </w:rPr>
              <w:t>First adoption of management plan:</w:t>
            </w:r>
          </w:p>
        </w:tc>
        <w:tc>
          <w:tcPr>
            <w:tcW w:w="3980" w:type="dxa"/>
          </w:tcPr>
          <w:p w14:paraId="2CFFEF72" w14:textId="77777777" w:rsidR="0016249C" w:rsidRDefault="0016249C" w:rsidP="00F919A6">
            <w:pPr>
              <w:pStyle w:val="ATSNormal"/>
              <w:rPr>
                <w:snapToGrid w:val="0"/>
                <w:sz w:val="20"/>
                <w:szCs w:val="20"/>
              </w:rPr>
            </w:pPr>
            <w:r>
              <w:rPr>
                <w:snapToGrid w:val="0"/>
                <w:sz w:val="20"/>
                <w:szCs w:val="20"/>
              </w:rPr>
              <w:t>Measure 9 (2012).</w:t>
            </w:r>
          </w:p>
        </w:tc>
      </w:tr>
      <w:tr w:rsidR="0016249C" w:rsidRPr="00323C65" w14:paraId="37C29974" w14:textId="77777777" w:rsidTr="00F919A6">
        <w:tc>
          <w:tcPr>
            <w:tcW w:w="5875" w:type="dxa"/>
          </w:tcPr>
          <w:p w14:paraId="7EA556FD" w14:textId="77777777" w:rsidR="0016249C" w:rsidRPr="004A1897" w:rsidRDefault="0016249C" w:rsidP="00F919A6">
            <w:pPr>
              <w:pStyle w:val="ATSNormal"/>
              <w:jc w:val="center"/>
              <w:rPr>
                <w:i/>
                <w:sz w:val="20"/>
                <w:szCs w:val="20"/>
              </w:rPr>
            </w:pPr>
            <w:r w:rsidRPr="004A1897">
              <w:rPr>
                <w:i/>
                <w:sz w:val="20"/>
                <w:szCs w:val="20"/>
              </w:rPr>
              <w:t>Any revisions to management plan:</w:t>
            </w:r>
          </w:p>
        </w:tc>
        <w:tc>
          <w:tcPr>
            <w:tcW w:w="3980" w:type="dxa"/>
          </w:tcPr>
          <w:p w14:paraId="28073680" w14:textId="77777777" w:rsidR="0016249C" w:rsidRDefault="0016249C" w:rsidP="00F919A6">
            <w:pPr>
              <w:pStyle w:val="ATSNormal"/>
              <w:rPr>
                <w:snapToGrid w:val="0"/>
                <w:sz w:val="20"/>
                <w:szCs w:val="20"/>
              </w:rPr>
            </w:pPr>
            <w:r>
              <w:rPr>
                <w:snapToGrid w:val="0"/>
                <w:sz w:val="20"/>
                <w:szCs w:val="20"/>
              </w:rPr>
              <w:t>Measure 6 (2018).</w:t>
            </w:r>
          </w:p>
        </w:tc>
      </w:tr>
      <w:tr w:rsidR="0016249C" w:rsidRPr="00323C65" w14:paraId="755D906C" w14:textId="77777777" w:rsidTr="00F919A6">
        <w:tc>
          <w:tcPr>
            <w:tcW w:w="5875" w:type="dxa"/>
          </w:tcPr>
          <w:p w14:paraId="3F85BF86" w14:textId="77777777" w:rsidR="0016249C" w:rsidRPr="004A1897" w:rsidRDefault="0016249C" w:rsidP="00F919A6">
            <w:pPr>
              <w:pStyle w:val="ATSNormal"/>
              <w:jc w:val="center"/>
              <w:rPr>
                <w:i/>
                <w:sz w:val="20"/>
                <w:szCs w:val="20"/>
              </w:rPr>
            </w:pPr>
            <w:r w:rsidRPr="004A1897">
              <w:rPr>
                <w:i/>
                <w:sz w:val="20"/>
                <w:szCs w:val="20"/>
              </w:rPr>
              <w:t>Current management plan:</w:t>
            </w:r>
          </w:p>
        </w:tc>
        <w:tc>
          <w:tcPr>
            <w:tcW w:w="3980" w:type="dxa"/>
          </w:tcPr>
          <w:p w14:paraId="09113CFE" w14:textId="77777777" w:rsidR="0016249C" w:rsidRDefault="0016249C" w:rsidP="00F919A6">
            <w:pPr>
              <w:pStyle w:val="ATSNormal"/>
              <w:rPr>
                <w:snapToGrid w:val="0"/>
                <w:sz w:val="20"/>
                <w:szCs w:val="20"/>
              </w:rPr>
            </w:pPr>
            <w:r>
              <w:rPr>
                <w:snapToGrid w:val="0"/>
                <w:sz w:val="20"/>
                <w:szCs w:val="20"/>
              </w:rPr>
              <w:t>Measure 6 (2018).</w:t>
            </w:r>
          </w:p>
        </w:tc>
      </w:tr>
      <w:tr w:rsidR="0016249C" w:rsidRPr="00323C65" w14:paraId="5240BC0C" w14:textId="77777777" w:rsidTr="00F919A6">
        <w:tc>
          <w:tcPr>
            <w:tcW w:w="5875" w:type="dxa"/>
          </w:tcPr>
          <w:p w14:paraId="217A6943" w14:textId="77777777" w:rsidR="0016249C" w:rsidRPr="004A1897" w:rsidRDefault="0016249C" w:rsidP="00F919A6">
            <w:pPr>
              <w:pStyle w:val="ATSNormal"/>
              <w:jc w:val="center"/>
              <w:rPr>
                <w:i/>
                <w:sz w:val="20"/>
                <w:szCs w:val="20"/>
              </w:rPr>
            </w:pPr>
            <w:r w:rsidRPr="004A1897">
              <w:rPr>
                <w:i/>
                <w:sz w:val="20"/>
                <w:szCs w:val="20"/>
              </w:rPr>
              <w:t>Any extensions of expiry dates of management plan:</w:t>
            </w:r>
          </w:p>
        </w:tc>
        <w:tc>
          <w:tcPr>
            <w:tcW w:w="3980" w:type="dxa"/>
          </w:tcPr>
          <w:p w14:paraId="7024E3B6" w14:textId="77777777" w:rsidR="0016249C" w:rsidRPr="00764643" w:rsidRDefault="0016249C" w:rsidP="00F919A6">
            <w:pPr>
              <w:pStyle w:val="ATSNormal"/>
              <w:rPr>
                <w:snapToGrid w:val="0"/>
                <w:sz w:val="20"/>
                <w:szCs w:val="20"/>
              </w:rPr>
            </w:pPr>
            <w:r w:rsidRPr="00764643">
              <w:rPr>
                <w:snapToGrid w:val="0"/>
                <w:sz w:val="20"/>
                <w:szCs w:val="20"/>
              </w:rPr>
              <w:t>N/A</w:t>
            </w:r>
          </w:p>
        </w:tc>
      </w:tr>
      <w:tr w:rsidR="0016249C" w:rsidRPr="00323C65" w14:paraId="0C6A7E8A" w14:textId="77777777" w:rsidTr="00F919A6">
        <w:tc>
          <w:tcPr>
            <w:tcW w:w="5875" w:type="dxa"/>
          </w:tcPr>
          <w:p w14:paraId="187AE6D0" w14:textId="77777777" w:rsidR="0016249C" w:rsidRPr="004A1897" w:rsidRDefault="0016249C" w:rsidP="00F919A6">
            <w:pPr>
              <w:pStyle w:val="ATSNormal"/>
              <w:jc w:val="center"/>
              <w:rPr>
                <w:i/>
                <w:sz w:val="20"/>
                <w:szCs w:val="20"/>
              </w:rPr>
            </w:pPr>
            <w:r w:rsidRPr="004A1897">
              <w:rPr>
                <w:i/>
                <w:sz w:val="20"/>
                <w:szCs w:val="20"/>
              </w:rPr>
              <w:t>Renamed and renumbered by Decision 1 (2002) as:</w:t>
            </w:r>
          </w:p>
        </w:tc>
        <w:tc>
          <w:tcPr>
            <w:tcW w:w="3980" w:type="dxa"/>
          </w:tcPr>
          <w:p w14:paraId="3DF573DB" w14:textId="77777777" w:rsidR="0016249C" w:rsidRPr="00764643" w:rsidRDefault="0016249C" w:rsidP="00F919A6">
            <w:pPr>
              <w:pStyle w:val="ATSNormal"/>
              <w:rPr>
                <w:snapToGrid w:val="0"/>
                <w:sz w:val="20"/>
                <w:szCs w:val="20"/>
              </w:rPr>
            </w:pPr>
            <w:r w:rsidRPr="00764643">
              <w:rPr>
                <w:snapToGrid w:val="0"/>
                <w:sz w:val="20"/>
                <w:szCs w:val="20"/>
              </w:rPr>
              <w:t>N/A</w:t>
            </w:r>
          </w:p>
        </w:tc>
      </w:tr>
      <w:tr w:rsidR="0016249C" w:rsidRPr="00323C65" w14:paraId="65FDE883" w14:textId="77777777" w:rsidTr="00F919A6">
        <w:tc>
          <w:tcPr>
            <w:tcW w:w="5875" w:type="dxa"/>
          </w:tcPr>
          <w:p w14:paraId="6C852FC6" w14:textId="77777777" w:rsidR="0016249C" w:rsidRPr="004A1897" w:rsidRDefault="0016249C" w:rsidP="00F919A6">
            <w:pPr>
              <w:pStyle w:val="ATSNormal"/>
              <w:jc w:val="center"/>
              <w:rPr>
                <w:i/>
                <w:sz w:val="20"/>
                <w:szCs w:val="20"/>
              </w:rPr>
            </w:pPr>
            <w:r w:rsidRPr="004A1897">
              <w:rPr>
                <w:i/>
                <w:sz w:val="20"/>
                <w:szCs w:val="20"/>
              </w:rPr>
              <w:t>Other relevant measures:</w:t>
            </w:r>
          </w:p>
        </w:tc>
        <w:tc>
          <w:tcPr>
            <w:tcW w:w="3980" w:type="dxa"/>
          </w:tcPr>
          <w:p w14:paraId="4C86AF3F" w14:textId="77777777" w:rsidR="0016249C" w:rsidRPr="00764643" w:rsidRDefault="0016249C" w:rsidP="00F919A6">
            <w:pPr>
              <w:pStyle w:val="ATSNormal"/>
              <w:rPr>
                <w:snapToGrid w:val="0"/>
                <w:sz w:val="20"/>
                <w:szCs w:val="20"/>
                <w:highlight w:val="yellow"/>
              </w:rPr>
            </w:pPr>
            <w:r w:rsidRPr="00764643">
              <w:rPr>
                <w:sz w:val="20"/>
              </w:rPr>
              <w:t>Measure 18 (2015)</w:t>
            </w:r>
            <w:r w:rsidRPr="00764643">
              <w:rPr>
                <w:snapToGrid w:val="0"/>
                <w:sz w:val="20"/>
              </w:rPr>
              <w:t>. The ASPA lies within ASMA No. 2 McMurdo Dry Valleys</w:t>
            </w:r>
          </w:p>
        </w:tc>
      </w:tr>
      <w:tr w:rsidR="0016249C" w:rsidRPr="00323C65" w14:paraId="6E3B862A" w14:textId="77777777" w:rsidTr="00F919A6">
        <w:trPr>
          <w:cantSplit/>
        </w:trPr>
        <w:tc>
          <w:tcPr>
            <w:tcW w:w="9855" w:type="dxa"/>
            <w:gridSpan w:val="2"/>
          </w:tcPr>
          <w:p w14:paraId="58CDE79E" w14:textId="77777777" w:rsidR="0016249C" w:rsidRPr="004A1897" w:rsidRDefault="0016249C" w:rsidP="00F919A6">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16249C" w:rsidRPr="00323C65" w14:paraId="602874CD" w14:textId="77777777" w:rsidTr="00F919A6">
        <w:tc>
          <w:tcPr>
            <w:tcW w:w="5875" w:type="dxa"/>
          </w:tcPr>
          <w:p w14:paraId="7C96FD6E" w14:textId="77777777" w:rsidR="0016249C" w:rsidRPr="004A1897" w:rsidRDefault="0016249C" w:rsidP="00F919A6">
            <w:pPr>
              <w:pStyle w:val="ATSNormal"/>
              <w:jc w:val="center"/>
              <w:rPr>
                <w:i/>
                <w:sz w:val="20"/>
                <w:szCs w:val="20"/>
              </w:rPr>
            </w:pPr>
            <w:r w:rsidRPr="004A1897">
              <w:rPr>
                <w:i/>
                <w:sz w:val="20"/>
                <w:szCs w:val="20"/>
              </w:rPr>
              <w:t>(i) major or minor?</w:t>
            </w:r>
          </w:p>
        </w:tc>
        <w:tc>
          <w:tcPr>
            <w:tcW w:w="3980" w:type="dxa"/>
          </w:tcPr>
          <w:p w14:paraId="47854EAF" w14:textId="77777777" w:rsidR="0016249C" w:rsidRDefault="0016249C" w:rsidP="00F919A6">
            <w:pPr>
              <w:pStyle w:val="ATSNormal"/>
              <w:rPr>
                <w:snapToGrid w:val="0"/>
                <w:sz w:val="20"/>
                <w:szCs w:val="20"/>
              </w:rPr>
            </w:pPr>
            <w:r>
              <w:rPr>
                <w:snapToGrid w:val="0"/>
                <w:sz w:val="20"/>
                <w:szCs w:val="20"/>
              </w:rPr>
              <w:t>Minor.</w:t>
            </w:r>
          </w:p>
        </w:tc>
      </w:tr>
      <w:tr w:rsidR="0016249C" w:rsidRPr="00323C65" w14:paraId="18FFB97E" w14:textId="77777777" w:rsidTr="00F919A6">
        <w:tc>
          <w:tcPr>
            <w:tcW w:w="5875" w:type="dxa"/>
          </w:tcPr>
          <w:p w14:paraId="0B15C587" w14:textId="77777777" w:rsidR="0016249C" w:rsidRPr="004A1897" w:rsidRDefault="0016249C" w:rsidP="00F919A6">
            <w:pPr>
              <w:pStyle w:val="ATSNormal"/>
              <w:jc w:val="center"/>
              <w:rPr>
                <w:i/>
                <w:sz w:val="20"/>
                <w:szCs w:val="20"/>
              </w:rPr>
            </w:pPr>
            <w:r w:rsidRPr="004A1897">
              <w:rPr>
                <w:i/>
                <w:sz w:val="20"/>
                <w:szCs w:val="20"/>
              </w:rPr>
              <w:t>(ii) any changes to the boundaries or co-ordinates?</w:t>
            </w:r>
          </w:p>
        </w:tc>
        <w:tc>
          <w:tcPr>
            <w:tcW w:w="3980" w:type="dxa"/>
          </w:tcPr>
          <w:p w14:paraId="5D47727B" w14:textId="77777777" w:rsidR="0016249C" w:rsidRDefault="0016249C" w:rsidP="00F919A6">
            <w:pPr>
              <w:pStyle w:val="ATSNormal"/>
              <w:rPr>
                <w:snapToGrid w:val="0"/>
                <w:sz w:val="20"/>
                <w:szCs w:val="20"/>
              </w:rPr>
            </w:pPr>
            <w:r>
              <w:rPr>
                <w:snapToGrid w:val="0"/>
                <w:sz w:val="20"/>
                <w:szCs w:val="20"/>
              </w:rPr>
              <w:t>No.</w:t>
            </w:r>
          </w:p>
        </w:tc>
      </w:tr>
      <w:tr w:rsidR="0016249C" w:rsidRPr="00323C65" w14:paraId="35CF8B13" w14:textId="77777777" w:rsidTr="00F919A6">
        <w:tc>
          <w:tcPr>
            <w:tcW w:w="5875" w:type="dxa"/>
          </w:tcPr>
          <w:p w14:paraId="257BE453" w14:textId="77777777" w:rsidR="0016249C" w:rsidRPr="004A1897" w:rsidRDefault="0016249C" w:rsidP="00F919A6">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1CF31DEB" w14:textId="77777777" w:rsidR="0016249C" w:rsidRPr="00E63637" w:rsidRDefault="0016249C" w:rsidP="00F919A6">
            <w:pPr>
              <w:pStyle w:val="ATSNormal"/>
              <w:rPr>
                <w:snapToGrid w:val="0"/>
                <w:sz w:val="20"/>
                <w:szCs w:val="20"/>
              </w:rPr>
            </w:pPr>
            <w:r w:rsidRPr="00E63637">
              <w:rPr>
                <w:snapToGrid w:val="0"/>
                <w:sz w:val="20"/>
                <w:szCs w:val="20"/>
              </w:rPr>
              <w:t xml:space="preserve">Yes. </w:t>
            </w:r>
            <w:r>
              <w:rPr>
                <w:snapToGrid w:val="0"/>
                <w:sz w:val="20"/>
                <w:szCs w:val="20"/>
              </w:rPr>
              <w:t>The maps have been replaced by new versions prepared in color to improve the clarity of site features and ASPA boundaries</w:t>
            </w:r>
            <w:r w:rsidRPr="00E63637">
              <w:rPr>
                <w:snapToGrid w:val="0"/>
                <w:sz w:val="20"/>
                <w:szCs w:val="20"/>
              </w:rPr>
              <w:t>.</w:t>
            </w:r>
          </w:p>
        </w:tc>
      </w:tr>
      <w:tr w:rsidR="0016249C" w:rsidRPr="00323C65" w14:paraId="1C0025C6" w14:textId="77777777" w:rsidTr="00F919A6">
        <w:tc>
          <w:tcPr>
            <w:tcW w:w="5875" w:type="dxa"/>
          </w:tcPr>
          <w:p w14:paraId="76173569" w14:textId="77777777" w:rsidR="0016249C" w:rsidRPr="004A1897" w:rsidRDefault="0016249C" w:rsidP="00F919A6">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7368F15B" w14:textId="77777777" w:rsidR="0016249C" w:rsidRPr="00E973BF" w:rsidRDefault="0016249C" w:rsidP="00F919A6">
            <w:pPr>
              <w:pStyle w:val="ATSNormal"/>
              <w:rPr>
                <w:snapToGrid w:val="0"/>
                <w:sz w:val="20"/>
                <w:szCs w:val="20"/>
              </w:rPr>
            </w:pPr>
            <w:r w:rsidRPr="00E973BF">
              <w:rPr>
                <w:snapToGrid w:val="0"/>
                <w:sz w:val="20"/>
                <w:szCs w:val="20"/>
              </w:rPr>
              <w:t xml:space="preserve">Yes. Section 6(i) </w:t>
            </w:r>
            <w:r w:rsidRPr="00E973BF">
              <w:rPr>
                <w:i/>
                <w:snapToGrid w:val="0"/>
                <w:sz w:val="20"/>
                <w:szCs w:val="20"/>
              </w:rPr>
              <w:t>Boundaries and coordinates</w:t>
            </w:r>
            <w:r w:rsidRPr="00E973BF">
              <w:rPr>
                <w:snapToGrid w:val="0"/>
                <w:sz w:val="20"/>
                <w:szCs w:val="20"/>
              </w:rPr>
              <w:t xml:space="preserve"> has been clarified to specify that within the Sub-aerial component of the Area the </w:t>
            </w:r>
            <w:r w:rsidRPr="00E973BF">
              <w:rPr>
                <w:sz w:val="20"/>
                <w:szCs w:val="20"/>
              </w:rPr>
              <w:t xml:space="preserve">vertical boundary includes the entire glacier depth from the surface to the glacier bed. The </w:t>
            </w:r>
            <w:r>
              <w:rPr>
                <w:sz w:val="20"/>
                <w:szCs w:val="20"/>
              </w:rPr>
              <w:t xml:space="preserve">other vertical and all </w:t>
            </w:r>
            <w:r w:rsidRPr="00E973BF">
              <w:rPr>
                <w:sz w:val="20"/>
                <w:szCs w:val="20"/>
              </w:rPr>
              <w:t>lateral boundaries of the Area remain unchanged.</w:t>
            </w:r>
          </w:p>
        </w:tc>
      </w:tr>
      <w:tr w:rsidR="0016249C" w:rsidRPr="00323C65" w14:paraId="13A6126A" w14:textId="77777777" w:rsidTr="00F919A6">
        <w:tc>
          <w:tcPr>
            <w:tcW w:w="5875" w:type="dxa"/>
          </w:tcPr>
          <w:p w14:paraId="4CB5DE31" w14:textId="77777777" w:rsidR="0016249C" w:rsidRPr="004A1897" w:rsidRDefault="0016249C" w:rsidP="00F919A6">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7819DFA7" w14:textId="77777777" w:rsidR="0016249C" w:rsidRDefault="0016249C" w:rsidP="00F919A6">
            <w:pPr>
              <w:pStyle w:val="ATSNormal"/>
              <w:rPr>
                <w:snapToGrid w:val="0"/>
                <w:sz w:val="20"/>
                <w:szCs w:val="20"/>
              </w:rPr>
            </w:pPr>
            <w:r>
              <w:rPr>
                <w:snapToGrid w:val="0"/>
                <w:sz w:val="20"/>
                <w:szCs w:val="20"/>
              </w:rPr>
              <w:t>No.</w:t>
            </w:r>
          </w:p>
        </w:tc>
      </w:tr>
      <w:tr w:rsidR="0016249C" w:rsidRPr="00323C65" w14:paraId="6A8E27B0" w14:textId="77777777" w:rsidTr="00F919A6">
        <w:tc>
          <w:tcPr>
            <w:tcW w:w="5875" w:type="dxa"/>
          </w:tcPr>
          <w:p w14:paraId="651D3303" w14:textId="77777777" w:rsidR="0016249C" w:rsidRPr="004A1897" w:rsidRDefault="0016249C" w:rsidP="00F919A6">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2C3AF75F" w14:textId="77777777" w:rsidR="0016249C" w:rsidRPr="00E973BF" w:rsidRDefault="0016249C" w:rsidP="00F919A6">
            <w:pPr>
              <w:pStyle w:val="ATSNormal"/>
              <w:rPr>
                <w:sz w:val="20"/>
                <w:szCs w:val="20"/>
              </w:rPr>
            </w:pPr>
            <w:r w:rsidRPr="00E973BF">
              <w:rPr>
                <w:sz w:val="20"/>
                <w:szCs w:val="20"/>
              </w:rPr>
              <w:t xml:space="preserve">The scientific value of Blood Falls as one of the few locations where Antarctic groundwater can be collected at the surface has been added to Section 1. </w:t>
            </w:r>
          </w:p>
          <w:p w14:paraId="6D30C5F6" w14:textId="77777777" w:rsidR="0016249C" w:rsidRDefault="0016249C" w:rsidP="00F919A6">
            <w:pPr>
              <w:pStyle w:val="ATSNormal"/>
              <w:rPr>
                <w:sz w:val="20"/>
                <w:szCs w:val="20"/>
              </w:rPr>
            </w:pPr>
            <w:r>
              <w:rPr>
                <w:sz w:val="20"/>
                <w:szCs w:val="20"/>
              </w:rPr>
              <w:lastRenderedPageBreak/>
              <w:t xml:space="preserve">Section 6 </w:t>
            </w:r>
            <w:r w:rsidRPr="0097281D">
              <w:rPr>
                <w:i/>
                <w:sz w:val="20"/>
                <w:szCs w:val="20"/>
              </w:rPr>
              <w:t>Description of the Area</w:t>
            </w:r>
            <w:r>
              <w:rPr>
                <w:sz w:val="20"/>
                <w:szCs w:val="20"/>
              </w:rPr>
              <w:t xml:space="preserve"> has been updated to include recent scientific results and the reference list was updated.</w:t>
            </w:r>
          </w:p>
          <w:p w14:paraId="03274F07" w14:textId="77777777" w:rsidR="0016249C" w:rsidRDefault="0016249C" w:rsidP="00F919A6">
            <w:pPr>
              <w:pStyle w:val="ATSNormal"/>
              <w:rPr>
                <w:snapToGrid w:val="0"/>
                <w:sz w:val="20"/>
                <w:szCs w:val="20"/>
              </w:rPr>
            </w:pPr>
            <w:r>
              <w:rPr>
                <w:snapToGrid w:val="0"/>
                <w:sz w:val="20"/>
                <w:szCs w:val="20"/>
              </w:rPr>
              <w:t>A minor amendment on following guidelines for use of Remotely Piloted Aircraft Systems has been added (Section 7(ii) Access).</w:t>
            </w:r>
          </w:p>
          <w:p w14:paraId="160F7F4F" w14:textId="77777777" w:rsidR="0016249C" w:rsidRPr="00E973BF" w:rsidRDefault="0016249C" w:rsidP="00F919A6">
            <w:pPr>
              <w:pStyle w:val="ATSNormal"/>
              <w:rPr>
                <w:sz w:val="20"/>
                <w:szCs w:val="20"/>
              </w:rPr>
            </w:pPr>
          </w:p>
          <w:p w14:paraId="6B93C347" w14:textId="77777777" w:rsidR="0016249C" w:rsidRDefault="0016249C" w:rsidP="00F919A6">
            <w:pPr>
              <w:pStyle w:val="ATSNormal"/>
              <w:rPr>
                <w:sz w:val="20"/>
                <w:szCs w:val="20"/>
              </w:rPr>
            </w:pPr>
            <w:r>
              <w:rPr>
                <w:sz w:val="20"/>
                <w:szCs w:val="20"/>
              </w:rPr>
              <w:t>In Section 7(iii) it was clarified that activities with educational aims do not include tourism.</w:t>
            </w:r>
          </w:p>
          <w:p w14:paraId="1EB779E0" w14:textId="77777777" w:rsidR="0016249C" w:rsidRPr="00E973BF" w:rsidRDefault="0016249C" w:rsidP="00F919A6">
            <w:pPr>
              <w:pStyle w:val="ATSNormal"/>
              <w:rPr>
                <w:sz w:val="20"/>
                <w:szCs w:val="20"/>
              </w:rPr>
            </w:pPr>
            <w:r w:rsidRPr="00E973BF">
              <w:rPr>
                <w:sz w:val="20"/>
                <w:szCs w:val="20"/>
              </w:rPr>
              <w:t xml:space="preserve">The latest ATCM Resolution on Non-native species </w:t>
            </w:r>
            <w:r>
              <w:rPr>
                <w:sz w:val="20"/>
                <w:szCs w:val="20"/>
              </w:rPr>
              <w:t xml:space="preserve">and the CEP Non-native Species Manual (2019) </w:t>
            </w:r>
            <w:r w:rsidRPr="00E973BF">
              <w:rPr>
                <w:sz w:val="20"/>
                <w:szCs w:val="20"/>
              </w:rPr>
              <w:t>is referenced in Section 7(vi).</w:t>
            </w:r>
          </w:p>
          <w:p w14:paraId="7FCB3C3F" w14:textId="77777777" w:rsidR="0016249C" w:rsidRPr="00E973BF" w:rsidRDefault="0016249C" w:rsidP="00F919A6">
            <w:pPr>
              <w:pStyle w:val="ATSNormal"/>
              <w:rPr>
                <w:sz w:val="20"/>
                <w:szCs w:val="20"/>
              </w:rPr>
            </w:pPr>
            <w:r w:rsidRPr="00E973BF">
              <w:rPr>
                <w:sz w:val="20"/>
                <w:szCs w:val="20"/>
              </w:rPr>
              <w:t>Section 7(viii) has been revised to be more specific about sampling procedures.</w:t>
            </w:r>
          </w:p>
          <w:p w14:paraId="32D32DBB" w14:textId="77777777" w:rsidR="0016249C" w:rsidRPr="00E973BF" w:rsidRDefault="0016249C" w:rsidP="00F919A6">
            <w:pPr>
              <w:pStyle w:val="ATSNormal"/>
              <w:rPr>
                <w:sz w:val="20"/>
                <w:szCs w:val="20"/>
              </w:rPr>
            </w:pPr>
            <w:r w:rsidRPr="00E973BF">
              <w:rPr>
                <w:sz w:val="20"/>
                <w:szCs w:val="20"/>
              </w:rPr>
              <w:t>Minor editorial changes hav</w:t>
            </w:r>
            <w:r>
              <w:rPr>
                <w:sz w:val="20"/>
                <w:szCs w:val="20"/>
              </w:rPr>
              <w:t>e been implemented throughout the plan</w:t>
            </w:r>
            <w:r w:rsidRPr="00E973BF">
              <w:rPr>
                <w:sz w:val="20"/>
                <w:szCs w:val="20"/>
              </w:rPr>
              <w:t>.</w:t>
            </w:r>
          </w:p>
        </w:tc>
      </w:tr>
      <w:tr w:rsidR="0016249C" w:rsidRPr="00323C65" w14:paraId="2A89993D" w14:textId="77777777" w:rsidTr="00F919A6">
        <w:tc>
          <w:tcPr>
            <w:tcW w:w="5875" w:type="dxa"/>
          </w:tcPr>
          <w:p w14:paraId="6A957316" w14:textId="77777777" w:rsidR="0016249C" w:rsidRPr="004A1897" w:rsidRDefault="0016249C" w:rsidP="00F919A6">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980" w:type="dxa"/>
          </w:tcPr>
          <w:p w14:paraId="026CFF45" w14:textId="77777777" w:rsidR="0016249C" w:rsidRPr="004A1897" w:rsidRDefault="0016249C" w:rsidP="00F919A6">
            <w:pPr>
              <w:pStyle w:val="ATSNormal"/>
              <w:rPr>
                <w:snapToGrid w:val="0"/>
                <w:sz w:val="20"/>
                <w:szCs w:val="20"/>
              </w:rPr>
            </w:pPr>
            <w:r w:rsidRPr="004A1897">
              <w:rPr>
                <w:snapToGrid w:val="0"/>
                <w:sz w:val="20"/>
                <w:szCs w:val="20"/>
              </w:rPr>
              <w:t>N/A</w:t>
            </w:r>
          </w:p>
        </w:tc>
      </w:tr>
      <w:tr w:rsidR="0016249C" w:rsidRPr="00323C65" w14:paraId="4DACC8BD" w14:textId="77777777" w:rsidTr="00F919A6">
        <w:tc>
          <w:tcPr>
            <w:tcW w:w="5875" w:type="dxa"/>
          </w:tcPr>
          <w:p w14:paraId="7BC88237" w14:textId="77777777" w:rsidR="0016249C" w:rsidRPr="004A1897" w:rsidRDefault="0016249C" w:rsidP="00F919A6">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56386CA5" w14:textId="77777777" w:rsidR="0016249C" w:rsidRPr="004A1897" w:rsidRDefault="0016249C" w:rsidP="00F919A6">
            <w:pPr>
              <w:pStyle w:val="ATSNormal"/>
              <w:rPr>
                <w:snapToGrid w:val="0"/>
                <w:sz w:val="20"/>
                <w:szCs w:val="20"/>
              </w:rPr>
            </w:pPr>
            <w:r w:rsidRPr="004A1897">
              <w:rPr>
                <w:snapToGrid w:val="0"/>
                <w:sz w:val="20"/>
                <w:szCs w:val="20"/>
              </w:rPr>
              <w:t>N/A</w:t>
            </w:r>
          </w:p>
        </w:tc>
      </w:tr>
      <w:tr w:rsidR="0016249C" w:rsidRPr="00323C65" w14:paraId="48B41785" w14:textId="77777777" w:rsidTr="00F919A6">
        <w:tc>
          <w:tcPr>
            <w:tcW w:w="5875" w:type="dxa"/>
          </w:tcPr>
          <w:p w14:paraId="789DC97B" w14:textId="77777777" w:rsidR="0016249C" w:rsidRPr="004A1897" w:rsidRDefault="0016249C" w:rsidP="00F919A6">
            <w:pPr>
              <w:pStyle w:val="ATSNormal"/>
              <w:rPr>
                <w:b/>
                <w:sz w:val="20"/>
                <w:szCs w:val="20"/>
              </w:rPr>
            </w:pPr>
            <w:r w:rsidRPr="004A1897">
              <w:rPr>
                <w:b/>
                <w:sz w:val="20"/>
                <w:szCs w:val="20"/>
              </w:rPr>
              <w:t xml:space="preserve">7. If yes, has the prior approval of CCAMLR been obtained? </w:t>
            </w:r>
          </w:p>
        </w:tc>
        <w:tc>
          <w:tcPr>
            <w:tcW w:w="3980" w:type="dxa"/>
          </w:tcPr>
          <w:p w14:paraId="5847772E" w14:textId="77777777" w:rsidR="0016249C" w:rsidRPr="004A1897" w:rsidRDefault="0016249C" w:rsidP="00F919A6">
            <w:pPr>
              <w:pStyle w:val="ATSNormal"/>
              <w:rPr>
                <w:snapToGrid w:val="0"/>
                <w:sz w:val="20"/>
                <w:szCs w:val="20"/>
              </w:rPr>
            </w:pPr>
            <w:r w:rsidRPr="004A1897">
              <w:rPr>
                <w:snapToGrid w:val="0"/>
                <w:sz w:val="20"/>
                <w:szCs w:val="20"/>
              </w:rPr>
              <w:t>N/A</w:t>
            </w:r>
          </w:p>
        </w:tc>
      </w:tr>
      <w:tr w:rsidR="0016249C" w:rsidRPr="00323C65" w14:paraId="4F1B9476" w14:textId="77777777" w:rsidTr="00F919A6">
        <w:tc>
          <w:tcPr>
            <w:tcW w:w="5875" w:type="dxa"/>
          </w:tcPr>
          <w:p w14:paraId="3FF7342A" w14:textId="77777777" w:rsidR="0016249C" w:rsidRPr="004A1897" w:rsidRDefault="0016249C" w:rsidP="00F919A6">
            <w:pPr>
              <w:pStyle w:val="ATSNormal"/>
              <w:jc w:val="center"/>
              <w:rPr>
                <w:i/>
                <w:sz w:val="20"/>
                <w:szCs w:val="20"/>
              </w:rPr>
            </w:pPr>
            <w:r w:rsidRPr="004A1897">
              <w:rPr>
                <w:i/>
                <w:sz w:val="20"/>
                <w:szCs w:val="20"/>
              </w:rPr>
              <w:t>If yes, please list the CCAMLR Final Report and Paragraph No.</w:t>
            </w:r>
          </w:p>
        </w:tc>
        <w:tc>
          <w:tcPr>
            <w:tcW w:w="3980" w:type="dxa"/>
          </w:tcPr>
          <w:p w14:paraId="099909DA" w14:textId="77777777" w:rsidR="0016249C" w:rsidRPr="004A1897" w:rsidRDefault="0016249C" w:rsidP="00F919A6">
            <w:pPr>
              <w:pStyle w:val="ATSNormal"/>
              <w:rPr>
                <w:snapToGrid w:val="0"/>
                <w:sz w:val="20"/>
                <w:szCs w:val="20"/>
              </w:rPr>
            </w:pPr>
            <w:r w:rsidRPr="004A1897">
              <w:rPr>
                <w:snapToGrid w:val="0"/>
                <w:sz w:val="20"/>
                <w:szCs w:val="20"/>
              </w:rPr>
              <w:t>N/A</w:t>
            </w:r>
          </w:p>
        </w:tc>
      </w:tr>
      <w:tr w:rsidR="0016249C" w14:paraId="7EBA19F4"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701B4968" w14:textId="77777777" w:rsidR="0016249C" w:rsidRPr="004A1897" w:rsidRDefault="0016249C" w:rsidP="00F919A6">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61DC131D" w14:textId="77777777" w:rsidR="0016249C" w:rsidRDefault="0016249C" w:rsidP="00F919A6">
            <w:pPr>
              <w:autoSpaceDE w:val="0"/>
              <w:autoSpaceDN w:val="0"/>
              <w:adjustRightInd w:val="0"/>
              <w:rPr>
                <w:snapToGrid w:val="0"/>
                <w:sz w:val="20"/>
                <w:szCs w:val="20"/>
              </w:rPr>
            </w:pPr>
            <w:r>
              <w:rPr>
                <w:snapToGrid w:val="0"/>
                <w:sz w:val="20"/>
                <w:szCs w:val="20"/>
              </w:rPr>
              <w:t xml:space="preserve">(e) an area of particular scientific interest; and </w:t>
            </w:r>
          </w:p>
          <w:p w14:paraId="52D634F2" w14:textId="77777777" w:rsidR="0016249C" w:rsidRPr="00212191" w:rsidRDefault="0016249C" w:rsidP="00F919A6">
            <w:pPr>
              <w:autoSpaceDE w:val="0"/>
              <w:autoSpaceDN w:val="0"/>
              <w:adjustRightInd w:val="0"/>
              <w:rPr>
                <w:snapToGrid w:val="0"/>
                <w:sz w:val="20"/>
                <w:szCs w:val="20"/>
              </w:rPr>
            </w:pPr>
            <w:r>
              <w:rPr>
                <w:snapToGrid w:val="0"/>
                <w:sz w:val="20"/>
                <w:szCs w:val="20"/>
              </w:rPr>
              <w:t>(f) an area of outstanding geological, glaciological and geomorphological features.</w:t>
            </w:r>
          </w:p>
        </w:tc>
      </w:tr>
      <w:tr w:rsidR="0016249C" w14:paraId="488D1DBC"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4829103" w14:textId="77777777" w:rsidR="0016249C" w:rsidRPr="004A1897" w:rsidRDefault="0016249C" w:rsidP="00F919A6">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6002052B" w14:textId="77777777" w:rsidR="0016249C" w:rsidRPr="009D14DD" w:rsidRDefault="0016249C" w:rsidP="00F919A6">
            <w:pPr>
              <w:pStyle w:val="ATSNormal"/>
            </w:pPr>
            <w:r w:rsidRPr="009D14DD">
              <w:rPr>
                <w:sz w:val="20"/>
              </w:rPr>
              <w:t>Environment S – McMurdo – South Victoria Land Geologic.</w:t>
            </w:r>
          </w:p>
        </w:tc>
      </w:tr>
      <w:tr w:rsidR="0016249C" w14:paraId="347E4D5A"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8BA8A57" w14:textId="77777777" w:rsidR="0016249C" w:rsidRPr="004A1897" w:rsidRDefault="0016249C" w:rsidP="00F919A6">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575A0BAA" w14:textId="77777777" w:rsidR="0016249C" w:rsidRDefault="0016249C" w:rsidP="00F919A6">
            <w:pPr>
              <w:pStyle w:val="ATSNormal"/>
              <w:rPr>
                <w:snapToGrid w:val="0"/>
                <w:sz w:val="20"/>
                <w:szCs w:val="20"/>
              </w:rPr>
            </w:pPr>
            <w:r>
              <w:rPr>
                <w:snapToGrid w:val="0"/>
                <w:sz w:val="20"/>
                <w:szCs w:val="20"/>
              </w:rPr>
              <w:t>ACBR 9 South Victoria Land.</w:t>
            </w:r>
          </w:p>
        </w:tc>
      </w:tr>
      <w:tr w:rsidR="0016249C" w14:paraId="66697278" w14:textId="77777777" w:rsidTr="00F919A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C6A524E" w14:textId="77777777" w:rsidR="0016249C" w:rsidRPr="004A1897" w:rsidRDefault="0016249C" w:rsidP="00F919A6">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45E467A8" w14:textId="77777777" w:rsidR="0016249C" w:rsidRPr="004A1897" w:rsidRDefault="0016249C" w:rsidP="00F919A6">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765948A5" w14:textId="77777777" w:rsidR="0016249C" w:rsidRDefault="0016249C" w:rsidP="0016249C"/>
    <w:p w14:paraId="2E382237" w14:textId="52CE343E" w:rsidR="0016249C" w:rsidRDefault="0016249C" w:rsidP="00952E9F">
      <w:r>
        <w:br w:type="page"/>
      </w:r>
    </w:p>
    <w:p w14:paraId="4A9D08DE" w14:textId="77777777" w:rsidR="0016249C" w:rsidRPr="002D1AD0" w:rsidRDefault="0016249C" w:rsidP="0016249C">
      <w:pPr>
        <w:pStyle w:val="ATSHeading1"/>
      </w:pPr>
      <w:r>
        <w:lastRenderedPageBreak/>
        <w:t xml:space="preserve">ASPA No. </w:t>
      </w:r>
      <w:r w:rsidRPr="002D1AD0">
        <w:t>1</w:t>
      </w:r>
      <w:r>
        <w:t>7</w:t>
      </w:r>
      <w:r w:rsidRPr="002D1AD0">
        <w:t xml:space="preserve">2 </w:t>
      </w:r>
      <w:r w:rsidRPr="005F22F5">
        <w:t>Lower Taylor Glacier and Blood Falls,</w:t>
      </w:r>
      <w:r>
        <w:t xml:space="preserve"> </w:t>
      </w:r>
      <w:r w:rsidRPr="005F22F5">
        <w:t>McMurdo Dry Valleys, Victoria Land</w:t>
      </w:r>
    </w:p>
    <w:p w14:paraId="056A0358" w14:textId="77777777" w:rsidR="0016249C" w:rsidRPr="00C80141" w:rsidRDefault="0016249C" w:rsidP="0016249C">
      <w:pPr>
        <w:pStyle w:val="ATSNumber1"/>
        <w:numPr>
          <w:ilvl w:val="0"/>
          <w:numId w:val="13"/>
        </w:numPr>
      </w:pPr>
      <w:r w:rsidRPr="00C80141">
        <w:t>The management plan for ASPA No. 172 Lower Taylor Glacier and Blood Falls was last reviewed in 2018 and adopted through Measure 6 (2018); review thus falls due in 2023.</w:t>
      </w:r>
    </w:p>
    <w:p w14:paraId="4F0F0083" w14:textId="77777777" w:rsidR="0016249C" w:rsidRPr="00C80141" w:rsidRDefault="0016249C" w:rsidP="0016249C">
      <w:pPr>
        <w:pStyle w:val="ATSNumber1"/>
        <w:numPr>
          <w:ilvl w:val="0"/>
          <w:numId w:val="13"/>
        </w:numPr>
      </w:pPr>
      <w:r w:rsidRPr="00C80141">
        <w:t>The United States consulted with scientists working within the Area and made minor updates to the management plan, including updates on recent scientific research and taking into account agreements reached by the Antarctic Treaty Parties since the last plan was adopted. Permits issued for visits to the Area since the previous revision of the management plan were reviewed, with few visits made, and no significant changes to management policies were required.</w:t>
      </w:r>
    </w:p>
    <w:p w14:paraId="0D938E9D" w14:textId="77777777" w:rsidR="0016249C" w:rsidRPr="00C80141" w:rsidRDefault="0016249C" w:rsidP="0016249C">
      <w:pPr>
        <w:pStyle w:val="ATSNumber1"/>
        <w:numPr>
          <w:ilvl w:val="0"/>
          <w:numId w:val="13"/>
        </w:numPr>
      </w:pPr>
      <w:r w:rsidRPr="00C80141">
        <w:t>The scientific value of Blood Falls as one of the few locations where Antarctic groundwater can be collected at the surface has been added to Section 1.</w:t>
      </w:r>
    </w:p>
    <w:p w14:paraId="70D2DB86" w14:textId="77777777" w:rsidR="0016249C" w:rsidRPr="00C80141" w:rsidRDefault="0016249C" w:rsidP="0016249C">
      <w:pPr>
        <w:pStyle w:val="ATSNumber1"/>
        <w:numPr>
          <w:ilvl w:val="0"/>
          <w:numId w:val="13"/>
        </w:numPr>
      </w:pPr>
      <w:r w:rsidRPr="00C80141">
        <w:t xml:space="preserve">In Section 6(i) </w:t>
      </w:r>
      <w:r w:rsidRPr="007E06ED">
        <w:rPr>
          <w:i/>
        </w:rPr>
        <w:t>Boundaries and coordinates</w:t>
      </w:r>
      <w:r w:rsidRPr="00C80141">
        <w:t xml:space="preserve"> it was clarified that within the Sub-aerial component of the Area the vertical boundary includes the entire glacier depth from the surface to the glacier bed. The other vertical and all lateral boundaries of the Area remain unchanged.</w:t>
      </w:r>
    </w:p>
    <w:p w14:paraId="643C9040" w14:textId="77777777" w:rsidR="0016249C" w:rsidRPr="00C80141" w:rsidRDefault="0016249C" w:rsidP="0016249C">
      <w:pPr>
        <w:pStyle w:val="ATSNumber1"/>
        <w:numPr>
          <w:ilvl w:val="0"/>
          <w:numId w:val="13"/>
        </w:numPr>
      </w:pPr>
      <w:r w:rsidRPr="00C80141">
        <w:t>Section 7(viii) has been revised to provide more specific guidance on sampling procedures.</w:t>
      </w:r>
    </w:p>
    <w:p w14:paraId="0276C8BC" w14:textId="77777777" w:rsidR="0016249C" w:rsidRPr="00C80141" w:rsidRDefault="0016249C" w:rsidP="0016249C">
      <w:pPr>
        <w:pStyle w:val="ATSNumber1"/>
        <w:numPr>
          <w:ilvl w:val="0"/>
          <w:numId w:val="13"/>
        </w:numPr>
      </w:pPr>
      <w:r w:rsidRPr="00C80141">
        <w:t>A range of minor editorial changes have been implemented and the reference list has been updated.</w:t>
      </w:r>
    </w:p>
    <w:p w14:paraId="21FF93D7" w14:textId="77777777" w:rsidR="0016249C" w:rsidRPr="00C80141" w:rsidRDefault="0016249C" w:rsidP="0016249C">
      <w:pPr>
        <w:pStyle w:val="ATSNumber1"/>
        <w:numPr>
          <w:ilvl w:val="0"/>
          <w:numId w:val="13"/>
        </w:numPr>
      </w:pPr>
      <w:r w:rsidRPr="00C80141">
        <w:t>The maps have been replaced by new versions prepared in color to improve the clarity of site features, policies and the ASPA boundary.</w:t>
      </w:r>
    </w:p>
    <w:p w14:paraId="64D753C8" w14:textId="77777777" w:rsidR="0016249C" w:rsidRPr="00C80141" w:rsidRDefault="0016249C" w:rsidP="0016249C">
      <w:pPr>
        <w:pStyle w:val="ATSNumber1"/>
        <w:numPr>
          <w:ilvl w:val="0"/>
          <w:numId w:val="13"/>
        </w:numPr>
      </w:pPr>
      <w:r w:rsidRPr="00C80141">
        <w:t>The exceptional values of the Area remain valid and the management plan continues to protect those values.</w:t>
      </w:r>
    </w:p>
    <w:p w14:paraId="33B604BC" w14:textId="77777777" w:rsidR="0016249C" w:rsidRPr="006C19C4" w:rsidRDefault="0016249C" w:rsidP="0016249C">
      <w:pPr>
        <w:pStyle w:val="ATSHeading3"/>
      </w:pPr>
      <w:r w:rsidRPr="006C19C4">
        <w:t>Recommendation</w:t>
      </w:r>
    </w:p>
    <w:p w14:paraId="68E07B68" w14:textId="77777777" w:rsidR="0016249C" w:rsidRDefault="0016249C" w:rsidP="0016249C">
      <w:pPr>
        <w:pStyle w:val="ATSNormal"/>
      </w:pPr>
      <w:r>
        <w:t>The revised m</w:t>
      </w:r>
      <w:r w:rsidRPr="002453EC">
        <w:t xml:space="preserve">anagement </w:t>
      </w:r>
      <w:r>
        <w:t>p</w:t>
      </w:r>
      <w:r w:rsidRPr="002453EC">
        <w:t xml:space="preserve">lan </w:t>
      </w:r>
      <w:r>
        <w:t xml:space="preserve">and maps are </w:t>
      </w:r>
      <w:r w:rsidRPr="002453EC">
        <w:t>attached for consideration by the Committee for Environmental Protection</w:t>
      </w:r>
      <w:r>
        <w:t xml:space="preserve"> for recommendation for adoption by the Antarctic Treaty Consultative Meeting</w:t>
      </w:r>
      <w:r w:rsidRPr="002453EC">
        <w:t>.</w:t>
      </w:r>
    </w:p>
    <w:p w14:paraId="4BB71B3E" w14:textId="77777777" w:rsidR="004B4A60" w:rsidRDefault="002F6614" w:rsidP="00952E9F"/>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5E2E" w14:textId="77777777" w:rsidR="0018315D" w:rsidRDefault="0016249C">
      <w:r>
        <w:separator/>
      </w:r>
    </w:p>
  </w:endnote>
  <w:endnote w:type="continuationSeparator" w:id="0">
    <w:p w14:paraId="7DEEC7D0" w14:textId="77777777" w:rsidR="0018315D" w:rsidRDefault="0016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FC884" w14:textId="77777777" w:rsidR="00FA0B9F" w:rsidRDefault="0016249C" w:rsidP="00CF5C82">
    <w:pPr>
      <w:framePr w:wrap="around" w:vAnchor="text" w:hAnchor="margin" w:xAlign="right" w:y="1"/>
    </w:pPr>
    <w:r>
      <w:fldChar w:fldCharType="begin"/>
    </w:r>
    <w:r>
      <w:instrText xml:space="preserve">PAGE  </w:instrText>
    </w:r>
    <w:r w:rsidR="002F6614">
      <w:fldChar w:fldCharType="separate"/>
    </w:r>
    <w:r>
      <w:fldChar w:fldCharType="end"/>
    </w:r>
  </w:p>
  <w:p w14:paraId="510C3736" w14:textId="77777777" w:rsidR="00FA0B9F" w:rsidRDefault="002F661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C760" w14:textId="77777777" w:rsidR="00FA0B9F" w:rsidRDefault="0016249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9749248" w14:textId="77777777" w:rsidR="00FA0B9F" w:rsidRDefault="0016249C" w:rsidP="00FA0B9F">
    <w:pPr>
      <w:ind w:right="360"/>
    </w:pPr>
    <w:r>
      <w:t xml:space="preserve">Attachments: </w:t>
    </w:r>
  </w:p>
  <w:p w14:paraId="7A43BD77" w14:textId="638B167A" w:rsidR="0016249C" w:rsidRDefault="0016249C" w:rsidP="00FA0B9F">
    <w:pPr>
      <w:ind w:right="360"/>
    </w:pPr>
    <w:r>
      <w:t>Atcm45_att028_e.docx: ASPA 172 Revised Management Plan</w:t>
    </w:r>
  </w:p>
  <w:p w14:paraId="19E3D403" w14:textId="5948FD0C" w:rsidR="0016249C" w:rsidRDefault="0016249C" w:rsidP="00FA0B9F">
    <w:pPr>
      <w:ind w:right="360"/>
    </w:pPr>
    <w:r w:rsidRPr="0016249C">
      <w:t>Atcm45_att029_e.pdf: ASPA 172 Map</w:t>
    </w:r>
    <w:r>
      <w:t xml:space="preserve"> 1</w:t>
    </w:r>
  </w:p>
  <w:p w14:paraId="5F138750" w14:textId="2050B082" w:rsidR="0016249C" w:rsidRPr="0016249C" w:rsidRDefault="0016249C" w:rsidP="00FA0B9F">
    <w:pPr>
      <w:ind w:right="360"/>
    </w:pPr>
    <w:r w:rsidRPr="0016249C">
      <w:t>Atcm45_att030_e.pdf: ASPA 172 Map</w:t>
    </w:r>
    <w:r>
      <w:t xml:space="preserv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F72C" w14:textId="77777777" w:rsidR="0016249C" w:rsidRDefault="0016249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BB87" w14:textId="77777777" w:rsidR="00E311C9" w:rsidRDefault="0016249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FDFD20E" w14:textId="77777777" w:rsidR="00E311C9" w:rsidRDefault="002F661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53C6" w14:textId="77777777" w:rsidR="0018315D" w:rsidRDefault="0016249C">
      <w:r>
        <w:separator/>
      </w:r>
    </w:p>
  </w:footnote>
  <w:footnote w:type="continuationSeparator" w:id="0">
    <w:p w14:paraId="1705169B" w14:textId="77777777" w:rsidR="0018315D" w:rsidRDefault="00162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72CF" w14:textId="77777777" w:rsidR="0016249C" w:rsidRDefault="001624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20C5B" w14:paraId="485B1D7F" w14:textId="77777777" w:rsidTr="002E12EC">
      <w:trPr>
        <w:trHeight w:val="344"/>
        <w:jc w:val="center"/>
      </w:trPr>
      <w:tc>
        <w:tcPr>
          <w:tcW w:w="5495" w:type="dxa"/>
        </w:tcPr>
        <w:p w14:paraId="41F14E66" w14:textId="77777777" w:rsidR="00DB7C09" w:rsidRDefault="002F6614" w:rsidP="00F968D4"/>
      </w:tc>
      <w:tc>
        <w:tcPr>
          <w:tcW w:w="4253" w:type="dxa"/>
          <w:gridSpan w:val="2"/>
        </w:tcPr>
        <w:p w14:paraId="61596CAE" w14:textId="77777777" w:rsidR="00DB7C09" w:rsidRPr="00BD47E4" w:rsidRDefault="0016249C" w:rsidP="002A07BC">
          <w:pPr>
            <w:jc w:val="right"/>
            <w:rPr>
              <w:b/>
              <w:sz w:val="32"/>
              <w:szCs w:val="32"/>
            </w:rPr>
          </w:pPr>
          <w:bookmarkStart w:id="2" w:name="type"/>
          <w:r w:rsidRPr="00BD47E4">
            <w:rPr>
              <w:b/>
              <w:sz w:val="32"/>
              <w:szCs w:val="32"/>
            </w:rPr>
            <w:t>WP</w:t>
          </w:r>
          <w:bookmarkEnd w:id="2"/>
        </w:p>
      </w:tc>
      <w:tc>
        <w:tcPr>
          <w:tcW w:w="1524" w:type="dxa"/>
          <w:gridSpan w:val="2"/>
        </w:tcPr>
        <w:p w14:paraId="3EAB2FF2" w14:textId="77777777" w:rsidR="00DB7C09" w:rsidRPr="00BD47E4" w:rsidRDefault="0016249C" w:rsidP="00DB7C09">
          <w:pPr>
            <w:rPr>
              <w:b/>
              <w:sz w:val="32"/>
              <w:szCs w:val="32"/>
            </w:rPr>
          </w:pPr>
          <w:bookmarkStart w:id="3" w:name="number"/>
          <w:r w:rsidRPr="00BD47E4">
            <w:rPr>
              <w:b/>
              <w:sz w:val="32"/>
              <w:szCs w:val="32"/>
            </w:rPr>
            <w:t>24</w:t>
          </w:r>
          <w:bookmarkEnd w:id="3"/>
        </w:p>
      </w:tc>
    </w:tr>
    <w:tr w:rsidR="00120C5B" w14:paraId="69827342" w14:textId="77777777" w:rsidTr="002E12EC">
      <w:trPr>
        <w:trHeight w:val="2165"/>
        <w:jc w:val="center"/>
      </w:trPr>
      <w:tc>
        <w:tcPr>
          <w:tcW w:w="5495" w:type="dxa"/>
        </w:tcPr>
        <w:p w14:paraId="6A876F05" w14:textId="77777777" w:rsidR="00490760" w:rsidRPr="00EE4D48" w:rsidRDefault="0016249C" w:rsidP="002A07BC">
          <w:pPr>
            <w:rPr>
              <w:b/>
              <w:sz w:val="28"/>
              <w:szCs w:val="28"/>
            </w:rPr>
          </w:pPr>
          <w:r>
            <w:rPr>
              <w:noProof/>
            </w:rPr>
            <w:drawing>
              <wp:inline distT="0" distB="0" distL="0" distR="0" wp14:anchorId="529F882C" wp14:editId="4D37F3D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097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8BB0382" w14:textId="77777777" w:rsidR="00490760" w:rsidRPr="00FE5146" w:rsidRDefault="0016249C" w:rsidP="00490760">
          <w:pPr>
            <w:jc w:val="right"/>
            <w:rPr>
              <w:sz w:val="144"/>
              <w:szCs w:val="144"/>
            </w:rPr>
          </w:pPr>
          <w:r w:rsidRPr="00FE5146">
            <w:rPr>
              <w:sz w:val="144"/>
              <w:szCs w:val="144"/>
            </w:rPr>
            <w:t>ENG</w:t>
          </w:r>
        </w:p>
      </w:tc>
    </w:tr>
    <w:tr w:rsidR="00120C5B" w14:paraId="5C3A2300" w14:textId="77777777" w:rsidTr="002E12EC">
      <w:trPr>
        <w:trHeight w:val="409"/>
        <w:jc w:val="center"/>
      </w:trPr>
      <w:tc>
        <w:tcPr>
          <w:tcW w:w="8500" w:type="dxa"/>
          <w:gridSpan w:val="2"/>
        </w:tcPr>
        <w:p w14:paraId="4C8C8D6F" w14:textId="77777777" w:rsidR="00BD47E4" w:rsidRDefault="0016249C" w:rsidP="002C30DA">
          <w:pPr>
            <w:jc w:val="right"/>
          </w:pPr>
          <w:r>
            <w:t>Agenda Item:</w:t>
          </w:r>
        </w:p>
      </w:tc>
      <w:tc>
        <w:tcPr>
          <w:tcW w:w="2382" w:type="dxa"/>
          <w:gridSpan w:val="2"/>
        </w:tcPr>
        <w:p w14:paraId="471AA8BA" w14:textId="77777777" w:rsidR="00BD47E4" w:rsidRDefault="0016249C" w:rsidP="002C30DA">
          <w:pPr>
            <w:jc w:val="right"/>
          </w:pPr>
          <w:bookmarkStart w:id="4" w:name="agenda"/>
          <w:r>
            <w:t>CEP 9a</w:t>
          </w:r>
          <w:bookmarkEnd w:id="4"/>
        </w:p>
      </w:tc>
      <w:tc>
        <w:tcPr>
          <w:tcW w:w="390" w:type="dxa"/>
        </w:tcPr>
        <w:p w14:paraId="64C7B365" w14:textId="77777777" w:rsidR="00BD47E4" w:rsidRDefault="002F6614" w:rsidP="00387A65">
          <w:pPr>
            <w:jc w:val="right"/>
          </w:pPr>
        </w:p>
      </w:tc>
    </w:tr>
    <w:tr w:rsidR="00120C5B" w14:paraId="17FE3FB6" w14:textId="77777777" w:rsidTr="002E12EC">
      <w:trPr>
        <w:trHeight w:val="397"/>
        <w:jc w:val="center"/>
      </w:trPr>
      <w:tc>
        <w:tcPr>
          <w:tcW w:w="8500" w:type="dxa"/>
          <w:gridSpan w:val="2"/>
        </w:tcPr>
        <w:p w14:paraId="3D5D93C3" w14:textId="77777777" w:rsidR="00BD47E4" w:rsidRDefault="0016249C" w:rsidP="002C30DA">
          <w:pPr>
            <w:jc w:val="right"/>
          </w:pPr>
          <w:r>
            <w:t>Presented by:</w:t>
          </w:r>
        </w:p>
      </w:tc>
      <w:tc>
        <w:tcPr>
          <w:tcW w:w="2382" w:type="dxa"/>
          <w:gridSpan w:val="2"/>
        </w:tcPr>
        <w:p w14:paraId="49FA74BC" w14:textId="77777777" w:rsidR="00BD47E4" w:rsidRDefault="0016249C" w:rsidP="002C30DA">
          <w:pPr>
            <w:jc w:val="right"/>
          </w:pPr>
          <w:bookmarkStart w:id="5" w:name="party"/>
          <w:r>
            <w:t>United States</w:t>
          </w:r>
          <w:bookmarkEnd w:id="5"/>
        </w:p>
      </w:tc>
      <w:tc>
        <w:tcPr>
          <w:tcW w:w="390" w:type="dxa"/>
        </w:tcPr>
        <w:p w14:paraId="285D226C" w14:textId="77777777" w:rsidR="00BD47E4" w:rsidRDefault="002F6614" w:rsidP="00387A65">
          <w:pPr>
            <w:jc w:val="right"/>
          </w:pPr>
        </w:p>
      </w:tc>
    </w:tr>
    <w:tr w:rsidR="00120C5B" w14:paraId="0C32C00C" w14:textId="77777777" w:rsidTr="002E12EC">
      <w:trPr>
        <w:trHeight w:val="409"/>
        <w:jc w:val="center"/>
      </w:trPr>
      <w:tc>
        <w:tcPr>
          <w:tcW w:w="8500" w:type="dxa"/>
          <w:gridSpan w:val="2"/>
        </w:tcPr>
        <w:p w14:paraId="0FDEDE9F" w14:textId="77777777" w:rsidR="00BD47E4" w:rsidRDefault="0016249C" w:rsidP="002C30DA">
          <w:pPr>
            <w:jc w:val="right"/>
          </w:pPr>
          <w:r>
            <w:t>Original:</w:t>
          </w:r>
        </w:p>
      </w:tc>
      <w:tc>
        <w:tcPr>
          <w:tcW w:w="2382" w:type="dxa"/>
          <w:gridSpan w:val="2"/>
        </w:tcPr>
        <w:p w14:paraId="740F2165" w14:textId="77777777" w:rsidR="00BD47E4" w:rsidRDefault="0016249C" w:rsidP="002C30DA">
          <w:pPr>
            <w:jc w:val="right"/>
          </w:pPr>
          <w:bookmarkStart w:id="6" w:name="language"/>
          <w:r>
            <w:t>English</w:t>
          </w:r>
          <w:bookmarkEnd w:id="6"/>
        </w:p>
      </w:tc>
      <w:tc>
        <w:tcPr>
          <w:tcW w:w="390" w:type="dxa"/>
        </w:tcPr>
        <w:p w14:paraId="03812345" w14:textId="77777777" w:rsidR="00BD47E4" w:rsidRDefault="002F6614" w:rsidP="00387A65">
          <w:pPr>
            <w:jc w:val="right"/>
          </w:pPr>
        </w:p>
      </w:tc>
    </w:tr>
    <w:tr w:rsidR="00120C5B" w14:paraId="7BF26ACC" w14:textId="77777777" w:rsidTr="002E12EC">
      <w:trPr>
        <w:trHeight w:val="409"/>
        <w:jc w:val="center"/>
      </w:trPr>
      <w:tc>
        <w:tcPr>
          <w:tcW w:w="8500" w:type="dxa"/>
          <w:gridSpan w:val="2"/>
        </w:tcPr>
        <w:p w14:paraId="11FE45C2" w14:textId="77777777" w:rsidR="0097629D" w:rsidRDefault="0016249C" w:rsidP="002C30DA">
          <w:pPr>
            <w:jc w:val="right"/>
          </w:pPr>
          <w:r>
            <w:t>Submitted:</w:t>
          </w:r>
        </w:p>
      </w:tc>
      <w:tc>
        <w:tcPr>
          <w:tcW w:w="2382" w:type="dxa"/>
          <w:gridSpan w:val="2"/>
        </w:tcPr>
        <w:p w14:paraId="62C6DC32" w14:textId="1DEB82E8" w:rsidR="0097629D" w:rsidRDefault="0016249C" w:rsidP="0097629D">
          <w:pPr>
            <w:jc w:val="right"/>
          </w:pPr>
          <w:bookmarkStart w:id="7" w:name="date_submission"/>
          <w:r>
            <w:t>1</w:t>
          </w:r>
          <w:r w:rsidR="002F6614">
            <w:t>3</w:t>
          </w:r>
          <w:r>
            <w:t xml:space="preserve"> Apr 2023</w:t>
          </w:r>
          <w:bookmarkEnd w:id="7"/>
        </w:p>
      </w:tc>
      <w:tc>
        <w:tcPr>
          <w:tcW w:w="390" w:type="dxa"/>
        </w:tcPr>
        <w:p w14:paraId="01FA5744" w14:textId="77777777" w:rsidR="0097629D" w:rsidRDefault="002F6614" w:rsidP="00387A65">
          <w:pPr>
            <w:jc w:val="right"/>
          </w:pPr>
        </w:p>
      </w:tc>
    </w:tr>
  </w:tbl>
  <w:p w14:paraId="1DF7FC90" w14:textId="77777777" w:rsidR="00AE5DD0" w:rsidRDefault="002F66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D758" w14:textId="77777777" w:rsidR="0016249C" w:rsidRDefault="0016249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20C5B" w14:paraId="1EA02F6F" w14:textId="77777777">
      <w:trPr>
        <w:trHeight w:val="354"/>
        <w:jc w:val="center"/>
      </w:trPr>
      <w:tc>
        <w:tcPr>
          <w:tcW w:w="9694" w:type="dxa"/>
        </w:tcPr>
        <w:p w14:paraId="7BDBB922" w14:textId="4EAE7738" w:rsidR="00AE5DD0" w:rsidRPr="00BD47E4" w:rsidRDefault="0016249C" w:rsidP="00C26F2D">
          <w:pPr>
            <w:jc w:val="right"/>
            <w:rPr>
              <w:b/>
              <w:sz w:val="32"/>
              <w:szCs w:val="32"/>
            </w:rPr>
          </w:pPr>
          <w:r>
            <w:rPr>
              <w:b/>
              <w:sz w:val="32"/>
              <w:szCs w:val="32"/>
            </w:rPr>
            <w:t>WP</w:t>
          </w:r>
        </w:p>
      </w:tc>
      <w:tc>
        <w:tcPr>
          <w:tcW w:w="1332" w:type="dxa"/>
        </w:tcPr>
        <w:p w14:paraId="375A4F47" w14:textId="6E35EA6E" w:rsidR="00AE5DD0" w:rsidRPr="00BD47E4" w:rsidRDefault="0016249C" w:rsidP="00080F4C">
          <w:pPr>
            <w:rPr>
              <w:b/>
              <w:sz w:val="32"/>
              <w:szCs w:val="32"/>
            </w:rPr>
          </w:pPr>
          <w:r>
            <w:rPr>
              <w:b/>
              <w:sz w:val="32"/>
              <w:szCs w:val="32"/>
            </w:rPr>
            <w:t>24</w:t>
          </w:r>
        </w:p>
      </w:tc>
    </w:tr>
  </w:tbl>
  <w:p w14:paraId="02488A99" w14:textId="77777777" w:rsidR="00AE5DD0" w:rsidRDefault="002F66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5863B40">
      <w:start w:val="1"/>
      <w:numFmt w:val="bullet"/>
      <w:pStyle w:val="ATSBullet1"/>
      <w:lvlText w:val=""/>
      <w:lvlJc w:val="left"/>
      <w:pPr>
        <w:tabs>
          <w:tab w:val="num" w:pos="360"/>
        </w:tabs>
        <w:ind w:left="360" w:hanging="360"/>
      </w:pPr>
      <w:rPr>
        <w:rFonts w:ascii="Symbol" w:hAnsi="Symbol" w:hint="default"/>
        <w:color w:val="auto"/>
      </w:rPr>
    </w:lvl>
    <w:lvl w:ilvl="1" w:tplc="919A3B04" w:tentative="1">
      <w:start w:val="1"/>
      <w:numFmt w:val="bullet"/>
      <w:lvlText w:val="o"/>
      <w:lvlJc w:val="left"/>
      <w:pPr>
        <w:tabs>
          <w:tab w:val="num" w:pos="1440"/>
        </w:tabs>
        <w:ind w:left="1440" w:hanging="360"/>
      </w:pPr>
      <w:rPr>
        <w:rFonts w:ascii="Courier New" w:hAnsi="Courier New" w:cs="Courier New" w:hint="default"/>
      </w:rPr>
    </w:lvl>
    <w:lvl w:ilvl="2" w:tplc="50CC1EA6" w:tentative="1">
      <w:start w:val="1"/>
      <w:numFmt w:val="bullet"/>
      <w:lvlText w:val=""/>
      <w:lvlJc w:val="left"/>
      <w:pPr>
        <w:tabs>
          <w:tab w:val="num" w:pos="2160"/>
        </w:tabs>
        <w:ind w:left="2160" w:hanging="360"/>
      </w:pPr>
      <w:rPr>
        <w:rFonts w:ascii="Wingdings" w:hAnsi="Wingdings" w:hint="default"/>
      </w:rPr>
    </w:lvl>
    <w:lvl w:ilvl="3" w:tplc="3C04FA26" w:tentative="1">
      <w:start w:val="1"/>
      <w:numFmt w:val="bullet"/>
      <w:lvlText w:val=""/>
      <w:lvlJc w:val="left"/>
      <w:pPr>
        <w:tabs>
          <w:tab w:val="num" w:pos="2880"/>
        </w:tabs>
        <w:ind w:left="2880" w:hanging="360"/>
      </w:pPr>
      <w:rPr>
        <w:rFonts w:ascii="Symbol" w:hAnsi="Symbol" w:hint="default"/>
      </w:rPr>
    </w:lvl>
    <w:lvl w:ilvl="4" w:tplc="1482233C" w:tentative="1">
      <w:start w:val="1"/>
      <w:numFmt w:val="bullet"/>
      <w:lvlText w:val="o"/>
      <w:lvlJc w:val="left"/>
      <w:pPr>
        <w:tabs>
          <w:tab w:val="num" w:pos="3600"/>
        </w:tabs>
        <w:ind w:left="3600" w:hanging="360"/>
      </w:pPr>
      <w:rPr>
        <w:rFonts w:ascii="Courier New" w:hAnsi="Courier New" w:cs="Courier New" w:hint="default"/>
      </w:rPr>
    </w:lvl>
    <w:lvl w:ilvl="5" w:tplc="2194822E" w:tentative="1">
      <w:start w:val="1"/>
      <w:numFmt w:val="bullet"/>
      <w:lvlText w:val=""/>
      <w:lvlJc w:val="left"/>
      <w:pPr>
        <w:tabs>
          <w:tab w:val="num" w:pos="4320"/>
        </w:tabs>
        <w:ind w:left="4320" w:hanging="360"/>
      </w:pPr>
      <w:rPr>
        <w:rFonts w:ascii="Wingdings" w:hAnsi="Wingdings" w:hint="default"/>
      </w:rPr>
    </w:lvl>
    <w:lvl w:ilvl="6" w:tplc="B47CA754" w:tentative="1">
      <w:start w:val="1"/>
      <w:numFmt w:val="bullet"/>
      <w:lvlText w:val=""/>
      <w:lvlJc w:val="left"/>
      <w:pPr>
        <w:tabs>
          <w:tab w:val="num" w:pos="5040"/>
        </w:tabs>
        <w:ind w:left="5040" w:hanging="360"/>
      </w:pPr>
      <w:rPr>
        <w:rFonts w:ascii="Symbol" w:hAnsi="Symbol" w:hint="default"/>
      </w:rPr>
    </w:lvl>
    <w:lvl w:ilvl="7" w:tplc="B0D2DED4" w:tentative="1">
      <w:start w:val="1"/>
      <w:numFmt w:val="bullet"/>
      <w:lvlText w:val="o"/>
      <w:lvlJc w:val="left"/>
      <w:pPr>
        <w:tabs>
          <w:tab w:val="num" w:pos="5760"/>
        </w:tabs>
        <w:ind w:left="5760" w:hanging="360"/>
      </w:pPr>
      <w:rPr>
        <w:rFonts w:ascii="Courier New" w:hAnsi="Courier New" w:cs="Courier New" w:hint="default"/>
      </w:rPr>
    </w:lvl>
    <w:lvl w:ilvl="8" w:tplc="1812AE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44EAC84">
      <w:start w:val="1"/>
      <w:numFmt w:val="decimal"/>
      <w:lvlText w:val="%1)"/>
      <w:lvlJc w:val="left"/>
      <w:pPr>
        <w:tabs>
          <w:tab w:val="num" w:pos="340"/>
        </w:tabs>
        <w:ind w:left="340" w:hanging="340"/>
      </w:pPr>
      <w:rPr>
        <w:rFonts w:hint="default"/>
      </w:rPr>
    </w:lvl>
    <w:lvl w:ilvl="1" w:tplc="BA10A44C" w:tentative="1">
      <w:start w:val="1"/>
      <w:numFmt w:val="lowerLetter"/>
      <w:lvlText w:val="%2."/>
      <w:lvlJc w:val="left"/>
      <w:pPr>
        <w:tabs>
          <w:tab w:val="num" w:pos="1440"/>
        </w:tabs>
        <w:ind w:left="1440" w:hanging="360"/>
      </w:pPr>
    </w:lvl>
    <w:lvl w:ilvl="2" w:tplc="96D0487E" w:tentative="1">
      <w:start w:val="1"/>
      <w:numFmt w:val="lowerRoman"/>
      <w:lvlText w:val="%3."/>
      <w:lvlJc w:val="right"/>
      <w:pPr>
        <w:tabs>
          <w:tab w:val="num" w:pos="2160"/>
        </w:tabs>
        <w:ind w:left="2160" w:hanging="180"/>
      </w:pPr>
    </w:lvl>
    <w:lvl w:ilvl="3" w:tplc="74C8973A" w:tentative="1">
      <w:start w:val="1"/>
      <w:numFmt w:val="decimal"/>
      <w:lvlText w:val="%4."/>
      <w:lvlJc w:val="left"/>
      <w:pPr>
        <w:tabs>
          <w:tab w:val="num" w:pos="2880"/>
        </w:tabs>
        <w:ind w:left="2880" w:hanging="360"/>
      </w:pPr>
    </w:lvl>
    <w:lvl w:ilvl="4" w:tplc="F2AC5B7C" w:tentative="1">
      <w:start w:val="1"/>
      <w:numFmt w:val="lowerLetter"/>
      <w:lvlText w:val="%5."/>
      <w:lvlJc w:val="left"/>
      <w:pPr>
        <w:tabs>
          <w:tab w:val="num" w:pos="3600"/>
        </w:tabs>
        <w:ind w:left="3600" w:hanging="360"/>
      </w:pPr>
    </w:lvl>
    <w:lvl w:ilvl="5" w:tplc="1402F642" w:tentative="1">
      <w:start w:val="1"/>
      <w:numFmt w:val="lowerRoman"/>
      <w:lvlText w:val="%6."/>
      <w:lvlJc w:val="right"/>
      <w:pPr>
        <w:tabs>
          <w:tab w:val="num" w:pos="4320"/>
        </w:tabs>
        <w:ind w:left="4320" w:hanging="180"/>
      </w:pPr>
    </w:lvl>
    <w:lvl w:ilvl="6" w:tplc="DDB026BA" w:tentative="1">
      <w:start w:val="1"/>
      <w:numFmt w:val="decimal"/>
      <w:lvlText w:val="%7."/>
      <w:lvlJc w:val="left"/>
      <w:pPr>
        <w:tabs>
          <w:tab w:val="num" w:pos="5040"/>
        </w:tabs>
        <w:ind w:left="5040" w:hanging="360"/>
      </w:pPr>
    </w:lvl>
    <w:lvl w:ilvl="7" w:tplc="2CF65AC2" w:tentative="1">
      <w:start w:val="1"/>
      <w:numFmt w:val="lowerLetter"/>
      <w:lvlText w:val="%8."/>
      <w:lvlJc w:val="left"/>
      <w:pPr>
        <w:tabs>
          <w:tab w:val="num" w:pos="5760"/>
        </w:tabs>
        <w:ind w:left="5760" w:hanging="360"/>
      </w:pPr>
    </w:lvl>
    <w:lvl w:ilvl="8" w:tplc="29261B6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5D2F1E4">
      <w:start w:val="1"/>
      <w:numFmt w:val="decimal"/>
      <w:lvlText w:val="%1."/>
      <w:lvlJc w:val="left"/>
      <w:pPr>
        <w:tabs>
          <w:tab w:val="num" w:pos="1057"/>
        </w:tabs>
        <w:ind w:left="1057" w:hanging="360"/>
      </w:pPr>
      <w:rPr>
        <w:rFonts w:hint="default"/>
      </w:rPr>
    </w:lvl>
    <w:lvl w:ilvl="1" w:tplc="55AAC50C" w:tentative="1">
      <w:start w:val="1"/>
      <w:numFmt w:val="lowerLetter"/>
      <w:lvlText w:val="%2."/>
      <w:lvlJc w:val="left"/>
      <w:pPr>
        <w:tabs>
          <w:tab w:val="num" w:pos="2137"/>
        </w:tabs>
        <w:ind w:left="2137" w:hanging="360"/>
      </w:pPr>
    </w:lvl>
    <w:lvl w:ilvl="2" w:tplc="E3DAD74E" w:tentative="1">
      <w:start w:val="1"/>
      <w:numFmt w:val="lowerRoman"/>
      <w:lvlText w:val="%3."/>
      <w:lvlJc w:val="right"/>
      <w:pPr>
        <w:tabs>
          <w:tab w:val="num" w:pos="2857"/>
        </w:tabs>
        <w:ind w:left="2857" w:hanging="180"/>
      </w:pPr>
    </w:lvl>
    <w:lvl w:ilvl="3" w:tplc="6BFC2254" w:tentative="1">
      <w:start w:val="1"/>
      <w:numFmt w:val="decimal"/>
      <w:lvlText w:val="%4."/>
      <w:lvlJc w:val="left"/>
      <w:pPr>
        <w:tabs>
          <w:tab w:val="num" w:pos="3577"/>
        </w:tabs>
        <w:ind w:left="3577" w:hanging="360"/>
      </w:pPr>
    </w:lvl>
    <w:lvl w:ilvl="4" w:tplc="533A5AB0" w:tentative="1">
      <w:start w:val="1"/>
      <w:numFmt w:val="lowerLetter"/>
      <w:lvlText w:val="%5."/>
      <w:lvlJc w:val="left"/>
      <w:pPr>
        <w:tabs>
          <w:tab w:val="num" w:pos="4297"/>
        </w:tabs>
        <w:ind w:left="4297" w:hanging="360"/>
      </w:pPr>
    </w:lvl>
    <w:lvl w:ilvl="5" w:tplc="AE52FBFC" w:tentative="1">
      <w:start w:val="1"/>
      <w:numFmt w:val="lowerRoman"/>
      <w:lvlText w:val="%6."/>
      <w:lvlJc w:val="right"/>
      <w:pPr>
        <w:tabs>
          <w:tab w:val="num" w:pos="5017"/>
        </w:tabs>
        <w:ind w:left="5017" w:hanging="180"/>
      </w:pPr>
    </w:lvl>
    <w:lvl w:ilvl="6" w:tplc="BCBACD34" w:tentative="1">
      <w:start w:val="1"/>
      <w:numFmt w:val="decimal"/>
      <w:lvlText w:val="%7."/>
      <w:lvlJc w:val="left"/>
      <w:pPr>
        <w:tabs>
          <w:tab w:val="num" w:pos="5737"/>
        </w:tabs>
        <w:ind w:left="5737" w:hanging="360"/>
      </w:pPr>
    </w:lvl>
    <w:lvl w:ilvl="7" w:tplc="CAD045B6" w:tentative="1">
      <w:start w:val="1"/>
      <w:numFmt w:val="lowerLetter"/>
      <w:lvlText w:val="%8."/>
      <w:lvlJc w:val="left"/>
      <w:pPr>
        <w:tabs>
          <w:tab w:val="num" w:pos="6457"/>
        </w:tabs>
        <w:ind w:left="6457" w:hanging="360"/>
      </w:pPr>
    </w:lvl>
    <w:lvl w:ilvl="8" w:tplc="AB3234B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F905124">
      <w:start w:val="1"/>
      <w:numFmt w:val="decimal"/>
      <w:pStyle w:val="ATSNumber1"/>
      <w:lvlText w:val="%1)"/>
      <w:lvlJc w:val="left"/>
      <w:pPr>
        <w:tabs>
          <w:tab w:val="num" w:pos="720"/>
        </w:tabs>
        <w:ind w:left="720" w:hanging="360"/>
      </w:pPr>
    </w:lvl>
    <w:lvl w:ilvl="1" w:tplc="35EABD7C" w:tentative="1">
      <w:start w:val="1"/>
      <w:numFmt w:val="lowerLetter"/>
      <w:lvlText w:val="%2."/>
      <w:lvlJc w:val="left"/>
      <w:pPr>
        <w:tabs>
          <w:tab w:val="num" w:pos="1440"/>
        </w:tabs>
        <w:ind w:left="1440" w:hanging="360"/>
      </w:pPr>
    </w:lvl>
    <w:lvl w:ilvl="2" w:tplc="D8AE28FA" w:tentative="1">
      <w:start w:val="1"/>
      <w:numFmt w:val="lowerRoman"/>
      <w:lvlText w:val="%3."/>
      <w:lvlJc w:val="right"/>
      <w:pPr>
        <w:tabs>
          <w:tab w:val="num" w:pos="2160"/>
        </w:tabs>
        <w:ind w:left="2160" w:hanging="180"/>
      </w:pPr>
    </w:lvl>
    <w:lvl w:ilvl="3" w:tplc="72268BBE" w:tentative="1">
      <w:start w:val="1"/>
      <w:numFmt w:val="decimal"/>
      <w:lvlText w:val="%4."/>
      <w:lvlJc w:val="left"/>
      <w:pPr>
        <w:tabs>
          <w:tab w:val="num" w:pos="2880"/>
        </w:tabs>
        <w:ind w:left="2880" w:hanging="360"/>
      </w:pPr>
    </w:lvl>
    <w:lvl w:ilvl="4" w:tplc="75F6FA60" w:tentative="1">
      <w:start w:val="1"/>
      <w:numFmt w:val="lowerLetter"/>
      <w:lvlText w:val="%5."/>
      <w:lvlJc w:val="left"/>
      <w:pPr>
        <w:tabs>
          <w:tab w:val="num" w:pos="3600"/>
        </w:tabs>
        <w:ind w:left="3600" w:hanging="360"/>
      </w:pPr>
    </w:lvl>
    <w:lvl w:ilvl="5" w:tplc="F48E8258" w:tentative="1">
      <w:start w:val="1"/>
      <w:numFmt w:val="lowerRoman"/>
      <w:lvlText w:val="%6."/>
      <w:lvlJc w:val="right"/>
      <w:pPr>
        <w:tabs>
          <w:tab w:val="num" w:pos="4320"/>
        </w:tabs>
        <w:ind w:left="4320" w:hanging="180"/>
      </w:pPr>
    </w:lvl>
    <w:lvl w:ilvl="6" w:tplc="0C569512" w:tentative="1">
      <w:start w:val="1"/>
      <w:numFmt w:val="decimal"/>
      <w:lvlText w:val="%7."/>
      <w:lvlJc w:val="left"/>
      <w:pPr>
        <w:tabs>
          <w:tab w:val="num" w:pos="5040"/>
        </w:tabs>
        <w:ind w:left="5040" w:hanging="360"/>
      </w:pPr>
    </w:lvl>
    <w:lvl w:ilvl="7" w:tplc="477A62B8" w:tentative="1">
      <w:start w:val="1"/>
      <w:numFmt w:val="lowerLetter"/>
      <w:lvlText w:val="%8."/>
      <w:lvlJc w:val="left"/>
      <w:pPr>
        <w:tabs>
          <w:tab w:val="num" w:pos="5760"/>
        </w:tabs>
        <w:ind w:left="5760" w:hanging="360"/>
      </w:pPr>
    </w:lvl>
    <w:lvl w:ilvl="8" w:tplc="C5F629C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496CB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7948356" w:tentative="1">
      <w:start w:val="1"/>
      <w:numFmt w:val="bullet"/>
      <w:lvlText w:val="o"/>
      <w:lvlJc w:val="left"/>
      <w:pPr>
        <w:tabs>
          <w:tab w:val="num" w:pos="2517"/>
        </w:tabs>
        <w:ind w:left="2517" w:hanging="360"/>
      </w:pPr>
      <w:rPr>
        <w:rFonts w:ascii="Courier New" w:hAnsi="Courier New" w:cs="Courier New" w:hint="default"/>
      </w:rPr>
    </w:lvl>
    <w:lvl w:ilvl="2" w:tplc="D8C2436E" w:tentative="1">
      <w:start w:val="1"/>
      <w:numFmt w:val="bullet"/>
      <w:lvlText w:val=""/>
      <w:lvlJc w:val="left"/>
      <w:pPr>
        <w:tabs>
          <w:tab w:val="num" w:pos="3237"/>
        </w:tabs>
        <w:ind w:left="3237" w:hanging="360"/>
      </w:pPr>
      <w:rPr>
        <w:rFonts w:ascii="Wingdings" w:hAnsi="Wingdings" w:hint="default"/>
      </w:rPr>
    </w:lvl>
    <w:lvl w:ilvl="3" w:tplc="49EC58C2" w:tentative="1">
      <w:start w:val="1"/>
      <w:numFmt w:val="bullet"/>
      <w:lvlText w:val=""/>
      <w:lvlJc w:val="left"/>
      <w:pPr>
        <w:tabs>
          <w:tab w:val="num" w:pos="3957"/>
        </w:tabs>
        <w:ind w:left="3957" w:hanging="360"/>
      </w:pPr>
      <w:rPr>
        <w:rFonts w:ascii="Symbol" w:hAnsi="Symbol" w:hint="default"/>
      </w:rPr>
    </w:lvl>
    <w:lvl w:ilvl="4" w:tplc="6400CB18" w:tentative="1">
      <w:start w:val="1"/>
      <w:numFmt w:val="bullet"/>
      <w:lvlText w:val="o"/>
      <w:lvlJc w:val="left"/>
      <w:pPr>
        <w:tabs>
          <w:tab w:val="num" w:pos="4677"/>
        </w:tabs>
        <w:ind w:left="4677" w:hanging="360"/>
      </w:pPr>
      <w:rPr>
        <w:rFonts w:ascii="Courier New" w:hAnsi="Courier New" w:cs="Courier New" w:hint="default"/>
      </w:rPr>
    </w:lvl>
    <w:lvl w:ilvl="5" w:tplc="13261686" w:tentative="1">
      <w:start w:val="1"/>
      <w:numFmt w:val="bullet"/>
      <w:lvlText w:val=""/>
      <w:lvlJc w:val="left"/>
      <w:pPr>
        <w:tabs>
          <w:tab w:val="num" w:pos="5397"/>
        </w:tabs>
        <w:ind w:left="5397" w:hanging="360"/>
      </w:pPr>
      <w:rPr>
        <w:rFonts w:ascii="Wingdings" w:hAnsi="Wingdings" w:hint="default"/>
      </w:rPr>
    </w:lvl>
    <w:lvl w:ilvl="6" w:tplc="557E32A0" w:tentative="1">
      <w:start w:val="1"/>
      <w:numFmt w:val="bullet"/>
      <w:lvlText w:val=""/>
      <w:lvlJc w:val="left"/>
      <w:pPr>
        <w:tabs>
          <w:tab w:val="num" w:pos="6117"/>
        </w:tabs>
        <w:ind w:left="6117" w:hanging="360"/>
      </w:pPr>
      <w:rPr>
        <w:rFonts w:ascii="Symbol" w:hAnsi="Symbol" w:hint="default"/>
      </w:rPr>
    </w:lvl>
    <w:lvl w:ilvl="7" w:tplc="9CEA3A7A" w:tentative="1">
      <w:start w:val="1"/>
      <w:numFmt w:val="bullet"/>
      <w:lvlText w:val="o"/>
      <w:lvlJc w:val="left"/>
      <w:pPr>
        <w:tabs>
          <w:tab w:val="num" w:pos="6837"/>
        </w:tabs>
        <w:ind w:left="6837" w:hanging="360"/>
      </w:pPr>
      <w:rPr>
        <w:rFonts w:ascii="Courier New" w:hAnsi="Courier New" w:cs="Courier New" w:hint="default"/>
      </w:rPr>
    </w:lvl>
    <w:lvl w:ilvl="8" w:tplc="AFFA914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5166E18">
      <w:start w:val="1"/>
      <w:numFmt w:val="decimal"/>
      <w:pStyle w:val="ATSNumber2"/>
      <w:lvlText w:val="%1."/>
      <w:lvlJc w:val="left"/>
      <w:pPr>
        <w:tabs>
          <w:tab w:val="num" w:pos="720"/>
        </w:tabs>
        <w:ind w:left="720" w:hanging="360"/>
      </w:pPr>
      <w:rPr>
        <w:rFonts w:hint="default"/>
      </w:rPr>
    </w:lvl>
    <w:lvl w:ilvl="1" w:tplc="1966A9A6" w:tentative="1">
      <w:start w:val="1"/>
      <w:numFmt w:val="lowerLetter"/>
      <w:lvlText w:val="%2."/>
      <w:lvlJc w:val="left"/>
      <w:pPr>
        <w:tabs>
          <w:tab w:val="num" w:pos="1440"/>
        </w:tabs>
        <w:ind w:left="1440" w:hanging="360"/>
      </w:pPr>
    </w:lvl>
    <w:lvl w:ilvl="2" w:tplc="B540D906" w:tentative="1">
      <w:start w:val="1"/>
      <w:numFmt w:val="lowerRoman"/>
      <w:lvlText w:val="%3."/>
      <w:lvlJc w:val="right"/>
      <w:pPr>
        <w:tabs>
          <w:tab w:val="num" w:pos="2160"/>
        </w:tabs>
        <w:ind w:left="2160" w:hanging="180"/>
      </w:pPr>
    </w:lvl>
    <w:lvl w:ilvl="3" w:tplc="70E80E64" w:tentative="1">
      <w:start w:val="1"/>
      <w:numFmt w:val="decimal"/>
      <w:lvlText w:val="%4."/>
      <w:lvlJc w:val="left"/>
      <w:pPr>
        <w:tabs>
          <w:tab w:val="num" w:pos="2880"/>
        </w:tabs>
        <w:ind w:left="2880" w:hanging="360"/>
      </w:pPr>
    </w:lvl>
    <w:lvl w:ilvl="4" w:tplc="5BE852EC" w:tentative="1">
      <w:start w:val="1"/>
      <w:numFmt w:val="lowerLetter"/>
      <w:lvlText w:val="%5."/>
      <w:lvlJc w:val="left"/>
      <w:pPr>
        <w:tabs>
          <w:tab w:val="num" w:pos="3600"/>
        </w:tabs>
        <w:ind w:left="3600" w:hanging="360"/>
      </w:pPr>
    </w:lvl>
    <w:lvl w:ilvl="5" w:tplc="A4F604FA" w:tentative="1">
      <w:start w:val="1"/>
      <w:numFmt w:val="lowerRoman"/>
      <w:lvlText w:val="%6."/>
      <w:lvlJc w:val="right"/>
      <w:pPr>
        <w:tabs>
          <w:tab w:val="num" w:pos="4320"/>
        </w:tabs>
        <w:ind w:left="4320" w:hanging="180"/>
      </w:pPr>
    </w:lvl>
    <w:lvl w:ilvl="6" w:tplc="548CEF88" w:tentative="1">
      <w:start w:val="1"/>
      <w:numFmt w:val="decimal"/>
      <w:lvlText w:val="%7."/>
      <w:lvlJc w:val="left"/>
      <w:pPr>
        <w:tabs>
          <w:tab w:val="num" w:pos="5040"/>
        </w:tabs>
        <w:ind w:left="5040" w:hanging="360"/>
      </w:pPr>
    </w:lvl>
    <w:lvl w:ilvl="7" w:tplc="CDB65010" w:tentative="1">
      <w:start w:val="1"/>
      <w:numFmt w:val="lowerLetter"/>
      <w:lvlText w:val="%8."/>
      <w:lvlJc w:val="left"/>
      <w:pPr>
        <w:tabs>
          <w:tab w:val="num" w:pos="5760"/>
        </w:tabs>
        <w:ind w:left="5760" w:hanging="360"/>
      </w:pPr>
    </w:lvl>
    <w:lvl w:ilvl="8" w:tplc="DC52B0F4" w:tentative="1">
      <w:start w:val="1"/>
      <w:numFmt w:val="lowerRoman"/>
      <w:lvlText w:val="%9."/>
      <w:lvlJc w:val="right"/>
      <w:pPr>
        <w:tabs>
          <w:tab w:val="num" w:pos="6480"/>
        </w:tabs>
        <w:ind w:left="6480" w:hanging="180"/>
      </w:pPr>
    </w:lvl>
  </w:abstractNum>
  <w:num w:numId="1" w16cid:durableId="1355888862">
    <w:abstractNumId w:val="9"/>
  </w:num>
  <w:num w:numId="2" w16cid:durableId="1268586156">
    <w:abstractNumId w:val="7"/>
  </w:num>
  <w:num w:numId="3" w16cid:durableId="621886404">
    <w:abstractNumId w:val="6"/>
  </w:num>
  <w:num w:numId="4" w16cid:durableId="2032294326">
    <w:abstractNumId w:val="5"/>
  </w:num>
  <w:num w:numId="5" w16cid:durableId="1161656649">
    <w:abstractNumId w:val="4"/>
  </w:num>
  <w:num w:numId="6" w16cid:durableId="2001537237">
    <w:abstractNumId w:val="8"/>
  </w:num>
  <w:num w:numId="7" w16cid:durableId="542904767">
    <w:abstractNumId w:val="3"/>
  </w:num>
  <w:num w:numId="8" w16cid:durableId="274335926">
    <w:abstractNumId w:val="2"/>
  </w:num>
  <w:num w:numId="9" w16cid:durableId="23335125">
    <w:abstractNumId w:val="1"/>
  </w:num>
  <w:num w:numId="10" w16cid:durableId="282660136">
    <w:abstractNumId w:val="0"/>
  </w:num>
  <w:num w:numId="11" w16cid:durableId="2004312690">
    <w:abstractNumId w:val="11"/>
  </w:num>
  <w:num w:numId="12" w16cid:durableId="185872457">
    <w:abstractNumId w:val="15"/>
  </w:num>
  <w:num w:numId="13" w16cid:durableId="1048380618">
    <w:abstractNumId w:val="14"/>
  </w:num>
  <w:num w:numId="14" w16cid:durableId="1181776027">
    <w:abstractNumId w:val="12"/>
  </w:num>
  <w:num w:numId="15" w16cid:durableId="124126878">
    <w:abstractNumId w:val="13"/>
  </w:num>
  <w:num w:numId="16" w16cid:durableId="1580670579">
    <w:abstractNumId w:val="10"/>
  </w:num>
  <w:num w:numId="17" w16cid:durableId="755782193">
    <w:abstractNumId w:val="11"/>
  </w:num>
  <w:num w:numId="18" w16cid:durableId="872351287">
    <w:abstractNumId w:val="15"/>
  </w:num>
  <w:num w:numId="19" w16cid:durableId="2075279158">
    <w:abstractNumId w:val="14"/>
  </w:num>
  <w:num w:numId="20" w16cid:durableId="1209144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5B"/>
    <w:rsid w:val="00120C5B"/>
    <w:rsid w:val="0016249C"/>
    <w:rsid w:val="0018315D"/>
    <w:rsid w:val="002F66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DE29A"/>
  <w15:chartTrackingRefBased/>
  <w15:docId w15:val="{05C9AB0B-70B7-4A1F-845C-0F8FC050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16249C"/>
    <w:rPr>
      <w:sz w:val="22"/>
      <w:szCs w:val="24"/>
      <w:lang w:val="en-GB" w:eastAsia="en-GB"/>
    </w:rPr>
  </w:style>
  <w:style w:type="paragraph" w:customStyle="1" w:styleId="Default">
    <w:name w:val="Default"/>
    <w:rsid w:val="0016249C"/>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894</Words>
  <Characters>4644</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2023-04-14T11:12:00Z</dcterms:modified>
</cp:coreProperties>
</file>