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9617" w14:textId="77777777" w:rsidR="00C26F2D" w:rsidRPr="00BF077B" w:rsidRDefault="003C49ED" w:rsidP="00BF077B">
      <w:pPr>
        <w:pStyle w:val="ATSNormal"/>
        <w:rPr>
          <w:rStyle w:val="Ttulodellibro"/>
        </w:rPr>
      </w:pPr>
    </w:p>
    <w:p w14:paraId="6904D3DC" w14:textId="77777777" w:rsidR="002F0A13" w:rsidRDefault="003C49ED" w:rsidP="004B4A60">
      <w:pPr>
        <w:rPr>
          <w:b/>
          <w:u w:val="single"/>
          <w:lang w:val="es-ES_tradnl"/>
        </w:rPr>
      </w:pPr>
    </w:p>
    <w:p w14:paraId="79408126" w14:textId="77777777" w:rsidR="002F0A13" w:rsidRDefault="003C49ED" w:rsidP="004B4A60">
      <w:pPr>
        <w:rPr>
          <w:b/>
          <w:u w:val="single"/>
          <w:lang w:val="es-ES_tradnl"/>
        </w:rPr>
      </w:pPr>
    </w:p>
    <w:p w14:paraId="3AA79407" w14:textId="77777777" w:rsidR="002F0A13" w:rsidRDefault="003C49ED" w:rsidP="004B4A60">
      <w:pPr>
        <w:rPr>
          <w:b/>
          <w:u w:val="single"/>
          <w:lang w:val="es-ES_tradnl"/>
        </w:rPr>
      </w:pPr>
    </w:p>
    <w:p w14:paraId="49E6A8E2" w14:textId="77777777" w:rsidR="002F0A13" w:rsidRDefault="003C49ED" w:rsidP="004B4A60">
      <w:pPr>
        <w:rPr>
          <w:b/>
          <w:u w:val="single"/>
          <w:lang w:val="es-ES_tradnl"/>
        </w:rPr>
      </w:pPr>
    </w:p>
    <w:p w14:paraId="30E9C5DC" w14:textId="77777777" w:rsidR="00C26F2D" w:rsidRDefault="003C49ED" w:rsidP="004B4A60">
      <w:pPr>
        <w:rPr>
          <w:b/>
          <w:u w:val="single"/>
          <w:lang w:val="es-ES_tradnl"/>
        </w:rPr>
      </w:pPr>
    </w:p>
    <w:p w14:paraId="13586802" w14:textId="77777777" w:rsidR="004B4A60" w:rsidRPr="0057246E" w:rsidRDefault="003C49ED" w:rsidP="001B789F">
      <w:pPr>
        <w:pStyle w:val="ATSTitle"/>
      </w:pPr>
      <w:bookmarkStart w:id="0" w:name="name"/>
      <w:r>
        <w:t>Celebrating Magellan and Elcano</w:t>
      </w:r>
      <w:bookmarkEnd w:id="0"/>
    </w:p>
    <w:p w14:paraId="419ADB76" w14:textId="77777777" w:rsidR="004B4A60" w:rsidRPr="0057246E" w:rsidRDefault="003C49ED" w:rsidP="00F75424">
      <w:pPr>
        <w:jc w:val="center"/>
      </w:pPr>
    </w:p>
    <w:p w14:paraId="6CE20353" w14:textId="77777777" w:rsidR="004B4A60" w:rsidRPr="002F0A13" w:rsidRDefault="003C49ED" w:rsidP="002F0A13"/>
    <w:p w14:paraId="35A66F9A" w14:textId="77777777" w:rsidR="004B4A60" w:rsidRDefault="003C49ED" w:rsidP="00F75424">
      <w:pPr>
        <w:jc w:val="center"/>
      </w:pPr>
      <w:bookmarkStart w:id="1" w:name="memo"/>
      <w:bookmarkEnd w:id="1"/>
    </w:p>
    <w:p w14:paraId="4D1448E0" w14:textId="77777777" w:rsidR="0097629D" w:rsidRDefault="003C49ED" w:rsidP="00F75424">
      <w:pPr>
        <w:jc w:val="center"/>
      </w:pPr>
    </w:p>
    <w:p w14:paraId="1E3CA2BA" w14:textId="77777777" w:rsidR="0097629D" w:rsidRDefault="003C49ED" w:rsidP="00F75424">
      <w:pPr>
        <w:jc w:val="center"/>
      </w:pPr>
    </w:p>
    <w:p w14:paraId="173B7BE2" w14:textId="77777777" w:rsidR="0097629D" w:rsidRDefault="003C49ED" w:rsidP="00F75424">
      <w:pPr>
        <w:jc w:val="center"/>
      </w:pPr>
    </w:p>
    <w:p w14:paraId="600C5D6C" w14:textId="77777777" w:rsidR="0097629D" w:rsidRPr="00C26F2D" w:rsidRDefault="003C49ED" w:rsidP="00F75424">
      <w:pPr>
        <w:jc w:val="center"/>
      </w:pPr>
    </w:p>
    <w:p w14:paraId="5568EDA5" w14:textId="77777777" w:rsidR="004B4A60" w:rsidRPr="0057246E" w:rsidRDefault="003C49ED" w:rsidP="004B4A60"/>
    <w:p w14:paraId="3571C4FC" w14:textId="77777777" w:rsidR="00C26F2D" w:rsidRDefault="003C49E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89EBC8E" w14:textId="50E841E8" w:rsidR="004B4A60" w:rsidRDefault="003C49ED" w:rsidP="00952E9F"/>
    <w:p w14:paraId="52F656C9" w14:textId="77777777" w:rsidR="003C49ED" w:rsidRPr="00CE4B5D" w:rsidRDefault="003C49ED" w:rsidP="003C49ED">
      <w:pPr>
        <w:pStyle w:val="p1"/>
        <w:jc w:val="center"/>
        <w:rPr>
          <w:rFonts w:ascii="Arial" w:hAnsi="Arial" w:cs="Arial"/>
          <w:b/>
          <w:color w:val="000000"/>
          <w:sz w:val="32"/>
          <w:szCs w:val="32"/>
        </w:rPr>
      </w:pPr>
      <w:r>
        <w:rPr>
          <w:rFonts w:ascii="Arial" w:hAnsi="Arial" w:cs="Arial"/>
          <w:b/>
          <w:color w:val="000000"/>
          <w:sz w:val="32"/>
          <w:szCs w:val="32"/>
        </w:rPr>
        <w:t>Celebrating Magellan and Elcano</w:t>
      </w:r>
    </w:p>
    <w:p w14:paraId="4F6C45FE" w14:textId="77777777" w:rsidR="003C49ED" w:rsidRDefault="003C49ED" w:rsidP="003C49ED">
      <w:pPr>
        <w:pStyle w:val="ATSTitle"/>
        <w:rPr>
          <w:rFonts w:ascii="Times New Roman" w:hAnsi="Times New Roman"/>
          <w:sz w:val="24"/>
        </w:rPr>
      </w:pPr>
      <w:r>
        <w:rPr>
          <w:rFonts w:ascii="Times New Roman" w:hAnsi="Times New Roman"/>
          <w:sz w:val="24"/>
        </w:rPr>
        <w:t xml:space="preserve">Information Paper submitted by Portugal and </w:t>
      </w:r>
      <w:proofErr w:type="gramStart"/>
      <w:r>
        <w:rPr>
          <w:rFonts w:ascii="Times New Roman" w:hAnsi="Times New Roman"/>
          <w:sz w:val="24"/>
        </w:rPr>
        <w:t>Spain</w:t>
      </w:r>
      <w:proofErr w:type="gramEnd"/>
    </w:p>
    <w:p w14:paraId="07C60D79" w14:textId="77777777" w:rsidR="003C49ED" w:rsidRPr="004A18CF" w:rsidRDefault="003C49ED" w:rsidP="003C49ED">
      <w:pPr>
        <w:pStyle w:val="ATSTitle"/>
        <w:spacing w:before="480" w:after="120"/>
        <w:contextualSpacing w:val="0"/>
        <w:jc w:val="left"/>
        <w:rPr>
          <w:rFonts w:cs="Arial"/>
          <w:i/>
          <w:sz w:val="24"/>
        </w:rPr>
      </w:pPr>
      <w:r w:rsidRPr="004A18CF">
        <w:rPr>
          <w:rFonts w:cs="Arial"/>
          <w:i/>
          <w:sz w:val="24"/>
        </w:rPr>
        <w:t>Summary</w:t>
      </w:r>
    </w:p>
    <w:p w14:paraId="53FF9985" w14:textId="77777777" w:rsidR="003C49ED" w:rsidRPr="00EA4431" w:rsidRDefault="003C49ED" w:rsidP="003C49ED">
      <w:pPr>
        <w:pStyle w:val="ATSTitle"/>
        <w:jc w:val="left"/>
        <w:rPr>
          <w:rFonts w:ascii="Times New Roman" w:hAnsi="Times New Roman"/>
          <w:b w:val="0"/>
          <w:sz w:val="24"/>
        </w:rPr>
      </w:pPr>
      <w:r>
        <w:rPr>
          <w:rFonts w:ascii="Times New Roman" w:hAnsi="Times New Roman"/>
          <w:b w:val="0"/>
          <w:sz w:val="24"/>
        </w:rPr>
        <w:t xml:space="preserve">There were </w:t>
      </w:r>
      <w:proofErr w:type="gramStart"/>
      <w:r>
        <w:rPr>
          <w:rFonts w:ascii="Times New Roman" w:hAnsi="Times New Roman"/>
          <w:b w:val="0"/>
          <w:sz w:val="24"/>
        </w:rPr>
        <w:t>a number of</w:t>
      </w:r>
      <w:proofErr w:type="gramEnd"/>
      <w:r>
        <w:rPr>
          <w:rFonts w:ascii="Times New Roman" w:hAnsi="Times New Roman"/>
          <w:b w:val="0"/>
          <w:sz w:val="24"/>
        </w:rPr>
        <w:t xml:space="preserve"> educational initiatives to celebrate the 500</w:t>
      </w:r>
      <w:r w:rsidRPr="009C071C">
        <w:rPr>
          <w:rFonts w:ascii="Times New Roman" w:hAnsi="Times New Roman"/>
          <w:b w:val="0"/>
          <w:sz w:val="24"/>
          <w:vertAlign w:val="superscript"/>
        </w:rPr>
        <w:t>th</w:t>
      </w:r>
      <w:r>
        <w:rPr>
          <w:rFonts w:ascii="Times New Roman" w:hAnsi="Times New Roman"/>
          <w:b w:val="0"/>
          <w:sz w:val="24"/>
        </w:rPr>
        <w:t xml:space="preserve"> Anniversary of the First Circumnavigation of the Globe by Ferdinand Magellan and Juan Sebastián Elcano, arguably two of the greatest navigators of all times. In this paper, it is reported a non-exhaustive number of initiatives carried out by Portugal and Spain, despite the COVID 19 pandemic.</w:t>
      </w:r>
    </w:p>
    <w:p w14:paraId="0FB176DC" w14:textId="77777777" w:rsidR="003C49ED" w:rsidRPr="00386A84" w:rsidRDefault="003C49ED" w:rsidP="003C49ED">
      <w:pPr>
        <w:pStyle w:val="ATSTitle"/>
        <w:jc w:val="left"/>
        <w:rPr>
          <w:rFonts w:ascii="Times New Roman" w:hAnsi="Times New Roman"/>
          <w:b w:val="0"/>
          <w:sz w:val="24"/>
        </w:rPr>
      </w:pPr>
    </w:p>
    <w:p w14:paraId="26298CD9" w14:textId="77777777" w:rsidR="003C49ED" w:rsidRDefault="003C49ED" w:rsidP="003C49ED">
      <w:pPr>
        <w:pStyle w:val="ATSTitle"/>
        <w:spacing w:before="480" w:after="120"/>
        <w:contextualSpacing w:val="0"/>
        <w:jc w:val="left"/>
        <w:rPr>
          <w:rFonts w:cs="Arial"/>
          <w:i/>
          <w:sz w:val="24"/>
        </w:rPr>
      </w:pPr>
      <w:r>
        <w:rPr>
          <w:rFonts w:cs="Arial"/>
          <w:i/>
          <w:sz w:val="24"/>
        </w:rPr>
        <w:t>Education and Outreach initiatives of Portuguese and Spanish organizations celebrating the 500</w:t>
      </w:r>
      <w:r w:rsidRPr="009C03FB">
        <w:rPr>
          <w:rFonts w:cs="Arial"/>
          <w:i/>
          <w:sz w:val="24"/>
          <w:vertAlign w:val="superscript"/>
        </w:rPr>
        <w:t>th</w:t>
      </w:r>
      <w:r>
        <w:rPr>
          <w:rFonts w:cs="Arial"/>
          <w:i/>
          <w:sz w:val="24"/>
        </w:rPr>
        <w:t xml:space="preserve"> anniversary of the First Circumnavigation of the Globe by Ferdinand Magellan and Juan Sebastián Elcano</w:t>
      </w:r>
    </w:p>
    <w:p w14:paraId="230D19C8" w14:textId="77777777" w:rsidR="003C49ED" w:rsidRPr="00346FEE" w:rsidRDefault="003C49ED" w:rsidP="003C49ED">
      <w:pPr>
        <w:pStyle w:val="ATSTitle"/>
        <w:spacing w:before="480" w:after="120"/>
        <w:contextualSpacing w:val="0"/>
        <w:jc w:val="left"/>
        <w:rPr>
          <w:rFonts w:ascii="Times" w:hAnsi="Times" w:cs="Arial"/>
          <w:b w:val="0"/>
          <w:sz w:val="24"/>
        </w:rPr>
      </w:pPr>
      <w:r w:rsidRPr="00321DC2">
        <w:rPr>
          <w:rFonts w:ascii="Times" w:hAnsi="Times" w:cs="Arial"/>
          <w:b w:val="0"/>
          <w:sz w:val="24"/>
        </w:rPr>
        <w:t xml:space="preserve">At XLII, </w:t>
      </w:r>
      <w:r w:rsidRPr="00346FEE">
        <w:rPr>
          <w:rFonts w:ascii="Times" w:hAnsi="Times" w:cs="Arial"/>
          <w:b w:val="0"/>
          <w:sz w:val="24"/>
        </w:rPr>
        <w:t xml:space="preserve">Chile reported on the commemoration of the </w:t>
      </w:r>
      <w:r w:rsidRPr="00346FEE">
        <w:rPr>
          <w:rFonts w:ascii="Times" w:hAnsi="Times"/>
          <w:b w:val="0"/>
          <w:color w:val="000000"/>
          <w:sz w:val="24"/>
          <w:lang w:eastAsia="es-ES"/>
        </w:rPr>
        <w:t>of the 500th anniversary of the discovery of the Strait of Magellan, as part of</w:t>
      </w:r>
      <w:r w:rsidRPr="00346FEE">
        <w:rPr>
          <w:rFonts w:ascii="Times" w:hAnsi="Times" w:cs="Arial"/>
          <w:b w:val="0"/>
          <w:i/>
          <w:sz w:val="24"/>
        </w:rPr>
        <w:t xml:space="preserve"> </w:t>
      </w:r>
      <w:r w:rsidRPr="00346FEE">
        <w:rPr>
          <w:rFonts w:ascii="Times" w:hAnsi="Times" w:cs="Arial"/>
          <w:b w:val="0"/>
          <w:sz w:val="24"/>
        </w:rPr>
        <w:t>the World´s first circumnavigation by</w:t>
      </w:r>
      <w:r w:rsidRPr="00346FEE">
        <w:rPr>
          <w:rFonts w:ascii="Times" w:hAnsi="Times"/>
          <w:b w:val="0"/>
          <w:color w:val="000000"/>
          <w:sz w:val="24"/>
          <w:lang w:eastAsia="es-ES"/>
        </w:rPr>
        <w:t xml:space="preserve"> </w:t>
      </w:r>
      <w:proofErr w:type="spellStart"/>
      <w:r w:rsidRPr="00346FEE">
        <w:rPr>
          <w:rFonts w:ascii="Times" w:hAnsi="Times" w:cs="Arial"/>
          <w:b w:val="0"/>
          <w:sz w:val="24"/>
        </w:rPr>
        <w:t>Fernão</w:t>
      </w:r>
      <w:proofErr w:type="spellEnd"/>
      <w:r w:rsidRPr="00346FEE">
        <w:rPr>
          <w:rFonts w:ascii="Times" w:hAnsi="Times" w:cs="Arial"/>
          <w:b w:val="0"/>
          <w:sz w:val="24"/>
        </w:rPr>
        <w:t xml:space="preserve"> de </w:t>
      </w:r>
      <w:proofErr w:type="spellStart"/>
      <w:r w:rsidRPr="00346FEE">
        <w:rPr>
          <w:rFonts w:ascii="Times" w:hAnsi="Times" w:cs="Arial"/>
          <w:b w:val="0"/>
          <w:sz w:val="24"/>
        </w:rPr>
        <w:t>Magalhães</w:t>
      </w:r>
      <w:proofErr w:type="spellEnd"/>
      <w:r>
        <w:rPr>
          <w:rFonts w:ascii="Times" w:hAnsi="Times" w:cs="Arial"/>
          <w:b w:val="0"/>
          <w:sz w:val="24"/>
        </w:rPr>
        <w:t xml:space="preserve">; known in Spanish as </w:t>
      </w:r>
      <w:r w:rsidRPr="00346FEE">
        <w:rPr>
          <w:rFonts w:ascii="Times" w:hAnsi="Times" w:cs="Arial"/>
          <w:b w:val="0"/>
          <w:sz w:val="24"/>
        </w:rPr>
        <w:t xml:space="preserve">Fernando/Hernando de Magallanes </w:t>
      </w:r>
      <w:r>
        <w:rPr>
          <w:rFonts w:ascii="Times" w:hAnsi="Times" w:cs="Arial"/>
          <w:b w:val="0"/>
          <w:sz w:val="24"/>
        </w:rPr>
        <w:t>and as Ferdinand Magellan in English</w:t>
      </w:r>
      <w:r w:rsidRPr="00346FEE">
        <w:rPr>
          <w:rFonts w:ascii="Times" w:hAnsi="Times"/>
          <w:b w:val="0"/>
          <w:color w:val="000000"/>
          <w:sz w:val="24"/>
          <w:lang w:eastAsia="es-ES"/>
        </w:rPr>
        <w:t xml:space="preserve"> </w:t>
      </w:r>
      <w:r w:rsidRPr="00346FEE">
        <w:rPr>
          <w:rFonts w:ascii="Times" w:hAnsi="Times" w:cs="Arial"/>
          <w:b w:val="0"/>
          <w:sz w:val="24"/>
        </w:rPr>
        <w:t>(ATCM XLII, IP 115)</w:t>
      </w:r>
      <w:r>
        <w:rPr>
          <w:rFonts w:ascii="Times" w:hAnsi="Times" w:cs="Arial"/>
          <w:b w:val="0"/>
          <w:sz w:val="24"/>
        </w:rPr>
        <w:t xml:space="preserve">. </w:t>
      </w:r>
    </w:p>
    <w:p w14:paraId="48A2C2EE" w14:textId="77777777" w:rsidR="003C49ED" w:rsidRPr="00805CB4" w:rsidRDefault="003C49ED" w:rsidP="003C49ED">
      <w:pPr>
        <w:rPr>
          <w:rFonts w:ascii="Times" w:hAnsi="Times" w:cs="Arial"/>
          <w:color w:val="000000"/>
        </w:rPr>
      </w:pPr>
      <w:r w:rsidRPr="00805CB4">
        <w:rPr>
          <w:rFonts w:ascii="Times" w:hAnsi="Times" w:cs="Arial"/>
          <w:color w:val="000000"/>
        </w:rPr>
        <w:t xml:space="preserve">Under the command of the Portuguese Ferdinand Magellan and, after </w:t>
      </w:r>
      <w:r w:rsidRPr="00805CB4">
        <w:rPr>
          <w:color w:val="000000"/>
          <w:lang w:val="en"/>
        </w:rPr>
        <w:t xml:space="preserve">his death in the Philippines, with the Spaniard Juan Sebastian Elcano at the helm, the expedition, financed by the Spanish Crown, set sail in 1519 from Seville to be </w:t>
      </w:r>
      <w:r w:rsidRPr="00805CB4">
        <w:rPr>
          <w:rFonts w:ascii="Times" w:hAnsi="Times" w:cs="Arial"/>
          <w:color w:val="000000"/>
        </w:rPr>
        <w:t xml:space="preserve">completed three years later by Elcano. This expedition, possibly the greatest maritime adventure in human record, went on to circumnavigate the Earth for the first time, proving that our planet was round. </w:t>
      </w:r>
    </w:p>
    <w:p w14:paraId="271D03EC" w14:textId="77777777" w:rsidR="003C49ED" w:rsidRDefault="003C49ED" w:rsidP="003C49ED">
      <w:pPr>
        <w:rPr>
          <w:rFonts w:ascii="Times" w:hAnsi="Times" w:cs="Arial"/>
        </w:rPr>
      </w:pPr>
    </w:p>
    <w:p w14:paraId="1F2C37F3" w14:textId="77777777" w:rsidR="003C49ED" w:rsidRDefault="003C49ED" w:rsidP="003C49ED">
      <w:pPr>
        <w:rPr>
          <w:rStyle w:val="st"/>
        </w:rPr>
      </w:pPr>
      <w:r>
        <w:rPr>
          <w:rFonts w:ascii="Times" w:hAnsi="Times" w:cs="Arial"/>
        </w:rPr>
        <w:t>Magellan developed considerable navigation skills, named the Pacific Ocean, was the first European to navigate the Magellan Strait (initially named “</w:t>
      </w:r>
      <w:proofErr w:type="spellStart"/>
      <w:r w:rsidRPr="00FD4ED9">
        <w:rPr>
          <w:rFonts w:ascii="Times" w:hAnsi="Times" w:cs="Arial"/>
          <w:i/>
          <w:iCs/>
        </w:rPr>
        <w:t>Estreito</w:t>
      </w:r>
      <w:proofErr w:type="spellEnd"/>
      <w:r w:rsidRPr="00FD4ED9">
        <w:rPr>
          <w:rFonts w:ascii="Times" w:hAnsi="Times" w:cs="Arial"/>
          <w:i/>
          <w:iCs/>
        </w:rPr>
        <w:t xml:space="preserve"> de </w:t>
      </w:r>
      <w:proofErr w:type="spellStart"/>
      <w:r w:rsidRPr="00FD4ED9">
        <w:rPr>
          <w:rFonts w:ascii="Times" w:hAnsi="Times" w:cs="Arial"/>
          <w:i/>
          <w:iCs/>
        </w:rPr>
        <w:t>Todos</w:t>
      </w:r>
      <w:proofErr w:type="spellEnd"/>
      <w:r w:rsidRPr="00FD4ED9">
        <w:rPr>
          <w:rFonts w:ascii="Times" w:hAnsi="Times" w:cs="Arial"/>
          <w:i/>
          <w:iCs/>
        </w:rPr>
        <w:t xml:space="preserve"> </w:t>
      </w:r>
      <w:proofErr w:type="spellStart"/>
      <w:r w:rsidRPr="00FD4ED9">
        <w:rPr>
          <w:rFonts w:ascii="Times" w:hAnsi="Times" w:cs="Arial"/>
          <w:i/>
          <w:iCs/>
        </w:rPr>
        <w:t>os</w:t>
      </w:r>
      <w:proofErr w:type="spellEnd"/>
      <w:r w:rsidRPr="00FD4ED9">
        <w:rPr>
          <w:rFonts w:ascii="Times" w:hAnsi="Times" w:cs="Arial"/>
          <w:i/>
          <w:iCs/>
        </w:rPr>
        <w:t xml:space="preserve"> Santos</w:t>
      </w:r>
      <w:r>
        <w:rPr>
          <w:rFonts w:ascii="Times" w:hAnsi="Times" w:cs="Arial"/>
        </w:rPr>
        <w:t>”) and added immensely to European knowledge about the World. He is still regularly remembered through times. Examples: NASA named Magellan the mission to Venus (one of the most successful deep space missions), one of the craters in the Moon is named Magellan. The two galaxies that can be seen by naked eye in the Southern Hemisphere are called Magellan clouds (</w:t>
      </w:r>
      <w:r>
        <w:rPr>
          <w:rStyle w:val="st"/>
        </w:rPr>
        <w:t xml:space="preserve">or </w:t>
      </w:r>
      <w:proofErr w:type="spellStart"/>
      <w:r w:rsidRPr="00850101">
        <w:rPr>
          <w:rStyle w:val="st"/>
          <w:i/>
        </w:rPr>
        <w:t>Nubeculae</w:t>
      </w:r>
      <w:proofErr w:type="spellEnd"/>
      <w:r w:rsidRPr="00850101">
        <w:rPr>
          <w:rStyle w:val="st"/>
          <w:i/>
        </w:rPr>
        <w:t xml:space="preserve"> </w:t>
      </w:r>
      <w:proofErr w:type="spellStart"/>
      <w:r w:rsidRPr="00850101">
        <w:rPr>
          <w:rStyle w:val="st"/>
          <w:i/>
        </w:rPr>
        <w:t>Magellani</w:t>
      </w:r>
      <w:proofErr w:type="spellEnd"/>
      <w:r>
        <w:rPr>
          <w:rStyle w:val="st"/>
        </w:rPr>
        <w:t xml:space="preserve">). Punta Arenas (Chile) holds the Universidad de Magallanes and has a penguin with his name (Magellan penguin </w:t>
      </w:r>
      <w:r w:rsidRPr="0096051A">
        <w:rPr>
          <w:rStyle w:val="st"/>
          <w:i/>
        </w:rPr>
        <w:t xml:space="preserve">Spheniscus </w:t>
      </w:r>
      <w:proofErr w:type="spellStart"/>
      <w:r w:rsidRPr="0096051A">
        <w:rPr>
          <w:rStyle w:val="st"/>
          <w:i/>
        </w:rPr>
        <w:t>magellanicus</w:t>
      </w:r>
      <w:proofErr w:type="spellEnd"/>
      <w:r>
        <w:rPr>
          <w:rStyle w:val="st"/>
        </w:rPr>
        <w:t xml:space="preserve">). </w:t>
      </w:r>
    </w:p>
    <w:p w14:paraId="7E6B1621" w14:textId="77777777" w:rsidR="003C49ED" w:rsidRDefault="003C49ED" w:rsidP="003C49ED">
      <w:pPr>
        <w:rPr>
          <w:rStyle w:val="st"/>
        </w:rPr>
      </w:pPr>
    </w:p>
    <w:p w14:paraId="6D3CDA4F" w14:textId="77777777" w:rsidR="003C49ED" w:rsidRPr="00FD4ED9" w:rsidRDefault="003C49ED" w:rsidP="003C49ED">
      <w:pPr>
        <w:rPr>
          <w:lang w:eastAsia="es-ES_tradnl"/>
        </w:rPr>
      </w:pPr>
      <w:r>
        <w:rPr>
          <w:rStyle w:val="st"/>
        </w:rPr>
        <w:t>After his captain’s death, Elcano took the helm of the Nao Victoria and, in his determination to return to Spain, made the audacious decision to sail West crossing uncharted waters of the Indian ocean, rounding the Cape of Good Hope and arriving in Seville on September 8</w:t>
      </w:r>
      <w:r w:rsidRPr="00D50250">
        <w:rPr>
          <w:rStyle w:val="st"/>
          <w:vertAlign w:val="superscript"/>
        </w:rPr>
        <w:t>th</w:t>
      </w:r>
      <w:proofErr w:type="gramStart"/>
      <w:r>
        <w:rPr>
          <w:rStyle w:val="st"/>
        </w:rPr>
        <w:t xml:space="preserve"> 1522</w:t>
      </w:r>
      <w:proofErr w:type="gramEnd"/>
      <w:r>
        <w:rPr>
          <w:rStyle w:val="st"/>
        </w:rPr>
        <w:t>, along with only 17 members of the crew, originally made up of 240 men. On the one hand, the</w:t>
      </w:r>
      <w:r>
        <w:t xml:space="preserve"> scientific legacy of both Magellan and Elcano lives on thanks to Andrés de Urdaneta, another survivor of the expedition, who later in the 16th century discovered the so-called “</w:t>
      </w:r>
      <w:proofErr w:type="spellStart"/>
      <w:r>
        <w:t>tornaviaje</w:t>
      </w:r>
      <w:proofErr w:type="spellEnd"/>
      <w:r>
        <w:t xml:space="preserve">”, the return pathway across the Pacific from the Philippines, effectively connecting China to Europe through Mexico. On the other hand, it also lingers thanks to the Italian Antonio </w:t>
      </w:r>
      <w:proofErr w:type="spellStart"/>
      <w:r>
        <w:t>Pigaffeta</w:t>
      </w:r>
      <w:proofErr w:type="spellEnd"/>
      <w:r>
        <w:t xml:space="preserve">, which have embarked with Magellan and arrived with Elcano, becoming the chronicler of this journey, whose adventures are known through his publication “The First Journey around the World”. This is the only accountable writing since, if ever existed, there are no trace or records of the Magellan notebook or diary.  All this </w:t>
      </w:r>
      <w:proofErr w:type="gramStart"/>
      <w:r>
        <w:t>set in</w:t>
      </w:r>
      <w:proofErr w:type="gramEnd"/>
      <w:r>
        <w:t xml:space="preserve"> motion what modern historians have called «The First Globalization».</w:t>
      </w:r>
    </w:p>
    <w:p w14:paraId="528FFF4F" w14:textId="77777777" w:rsidR="003C49ED" w:rsidRPr="00D50250" w:rsidRDefault="003C49ED" w:rsidP="003C49ED">
      <w:pPr>
        <w:rPr>
          <w:rStyle w:val="st"/>
          <w:rFonts w:ascii="Times" w:hAnsi="Times" w:cs="Arial"/>
        </w:rPr>
      </w:pPr>
    </w:p>
    <w:p w14:paraId="79426837" w14:textId="77777777" w:rsidR="003C49ED" w:rsidRDefault="003C49ED" w:rsidP="003C49ED">
      <w:pPr>
        <w:rPr>
          <w:rStyle w:val="st"/>
        </w:rPr>
      </w:pPr>
    </w:p>
    <w:p w14:paraId="03A5031D" w14:textId="77777777" w:rsidR="003C49ED" w:rsidRPr="00346FEE" w:rsidRDefault="003C49ED" w:rsidP="003C49ED">
      <w:pPr>
        <w:rPr>
          <w:rStyle w:val="st"/>
          <w:rFonts w:ascii="Times" w:hAnsi="Times" w:cs="Arial"/>
        </w:rPr>
      </w:pPr>
      <w:r>
        <w:rPr>
          <w:rStyle w:val="st"/>
        </w:rPr>
        <w:t xml:space="preserve">A non-exhaustive list of education and outreach activities by Portugal and Spain include: </w:t>
      </w:r>
    </w:p>
    <w:p w14:paraId="6C753032" w14:textId="77777777" w:rsidR="003C49ED" w:rsidRPr="004871DD" w:rsidRDefault="003C49ED" w:rsidP="003C49ED">
      <w:pPr>
        <w:rPr>
          <w:rFonts w:ascii="Times" w:hAnsi="Times"/>
        </w:rPr>
      </w:pPr>
    </w:p>
    <w:p w14:paraId="66C6E500" w14:textId="77777777" w:rsidR="003C49ED" w:rsidRDefault="003C49ED" w:rsidP="003C49ED">
      <w:pPr>
        <w:numPr>
          <w:ilvl w:val="0"/>
          <w:numId w:val="22"/>
        </w:numPr>
      </w:pPr>
      <w:r>
        <w:t xml:space="preserve">The Portuguese Navy tall ship NRP </w:t>
      </w:r>
      <w:proofErr w:type="spellStart"/>
      <w:r>
        <w:t>Sagres</w:t>
      </w:r>
      <w:proofErr w:type="spellEnd"/>
      <w:r>
        <w:t xml:space="preserve"> planned a Circumnavigation tour in 2020 (departing on the 5 January 2020), for 371 days covering 20 countries, following the Magellan Route. This mission was part of the Celebration Programme for the Fifth Centenary of </w:t>
      </w:r>
      <w:proofErr w:type="spellStart"/>
      <w:r>
        <w:t>Fernão</w:t>
      </w:r>
      <w:proofErr w:type="spellEnd"/>
      <w:r>
        <w:t xml:space="preserve"> de </w:t>
      </w:r>
      <w:proofErr w:type="spellStart"/>
      <w:r>
        <w:t>Magalhães</w:t>
      </w:r>
      <w:proofErr w:type="spellEnd"/>
      <w:r>
        <w:t xml:space="preserve"> </w:t>
      </w:r>
      <w:r>
        <w:lastRenderedPageBreak/>
        <w:t>Circumnavigation (</w:t>
      </w:r>
      <w:hyperlink r:id="rId11" w:history="1">
        <w:r w:rsidRPr="00215609">
          <w:rPr>
            <w:rStyle w:val="Hipervnculo"/>
          </w:rPr>
          <w:t>https://sagres.marinha.pt/</w:t>
        </w:r>
      </w:hyperlink>
      <w:r>
        <w:t xml:space="preserve"> ). However, due to the pandemic situation, this journey was cancelled and the NRP </w:t>
      </w:r>
      <w:proofErr w:type="spellStart"/>
      <w:r>
        <w:t>Sagres</w:t>
      </w:r>
      <w:proofErr w:type="spellEnd"/>
      <w:r>
        <w:t xml:space="preserve"> returned to port in March 2020.</w:t>
      </w:r>
    </w:p>
    <w:p w14:paraId="774C0E22" w14:textId="77777777" w:rsidR="003C49ED" w:rsidRDefault="003C49ED" w:rsidP="003C49ED">
      <w:pPr>
        <w:ind w:left="720"/>
      </w:pPr>
    </w:p>
    <w:p w14:paraId="3BC72616" w14:textId="77777777" w:rsidR="003C49ED" w:rsidRDefault="003C49ED" w:rsidP="003C49ED">
      <w:pPr>
        <w:numPr>
          <w:ilvl w:val="0"/>
          <w:numId w:val="22"/>
        </w:numPr>
      </w:pPr>
      <w:r>
        <w:t xml:space="preserve">In a similar vein, </w:t>
      </w:r>
      <w:r>
        <w:rPr>
          <w:lang w:eastAsia="es-ES_tradnl"/>
        </w:rPr>
        <w:t>t</w:t>
      </w:r>
      <w:r w:rsidRPr="00D50250">
        <w:rPr>
          <w:lang w:eastAsia="es-ES_tradnl"/>
        </w:rPr>
        <w:t>he Spanish</w:t>
      </w:r>
      <w:r>
        <w:rPr>
          <w:lang w:eastAsia="es-ES_tradnl"/>
        </w:rPr>
        <w:t xml:space="preserve"> Navy</w:t>
      </w:r>
      <w:r w:rsidRPr="00D50250">
        <w:rPr>
          <w:lang w:eastAsia="es-ES_tradnl"/>
        </w:rPr>
        <w:t xml:space="preserve"> training ship ‘Juan Sebastian de Elcano’ left Cadiz on September 24</w:t>
      </w:r>
      <w:r>
        <w:rPr>
          <w:lang w:eastAsia="es-ES_tradnl"/>
        </w:rPr>
        <w:t>,</w:t>
      </w:r>
      <w:r w:rsidRPr="00D50250">
        <w:rPr>
          <w:lang w:eastAsia="es-ES_tradnl"/>
        </w:rPr>
        <w:t xml:space="preserve"> 2020 for her 93rd Training Cruise. She is scheduled to sail around the world as one of the main milestones organized to commemorate the fifth Centenary of the first Circumnavigation of the Earth. </w:t>
      </w:r>
      <w:r>
        <w:rPr>
          <w:lang w:eastAsia="es-ES_tradnl"/>
        </w:rPr>
        <w:t>T</w:t>
      </w:r>
      <w:r w:rsidRPr="00D50250">
        <w:rPr>
          <w:lang w:eastAsia="es-ES_tradnl"/>
        </w:rPr>
        <w:t xml:space="preserve">he ship will have the opportunity </w:t>
      </w:r>
      <w:r>
        <w:rPr>
          <w:lang w:eastAsia="es-ES_tradnl"/>
        </w:rPr>
        <w:t xml:space="preserve">to </w:t>
      </w:r>
      <w:r w:rsidRPr="00D50250">
        <w:rPr>
          <w:lang w:eastAsia="es-ES_tradnl"/>
        </w:rPr>
        <w:t>visit other relevant places of the original expedition such as Guam, the Philippines or Indonesia.</w:t>
      </w:r>
    </w:p>
    <w:p w14:paraId="620CFE05" w14:textId="77777777" w:rsidR="003C49ED" w:rsidRDefault="003C49ED" w:rsidP="003C49ED"/>
    <w:p w14:paraId="2779F277" w14:textId="77777777" w:rsidR="003C49ED" w:rsidRDefault="003C49ED" w:rsidP="003C49ED">
      <w:pPr>
        <w:numPr>
          <w:ilvl w:val="0"/>
          <w:numId w:val="22"/>
        </w:numPr>
      </w:pPr>
      <w:r>
        <w:t xml:space="preserve">Digital display on “Biodiversity in the expedition of circumnavigation of </w:t>
      </w:r>
      <w:proofErr w:type="spellStart"/>
      <w:r>
        <w:t>Magalhães</w:t>
      </w:r>
      <w:proofErr w:type="spellEnd"/>
      <w:r>
        <w:t xml:space="preserve">-Elcano (1519-1522)", with the collaboration of the </w:t>
      </w:r>
      <w:proofErr w:type="spellStart"/>
      <w:r>
        <w:t>Sociedade</w:t>
      </w:r>
      <w:proofErr w:type="spellEnd"/>
      <w:r>
        <w:t xml:space="preserve"> de Geografia de </w:t>
      </w:r>
      <w:proofErr w:type="spellStart"/>
      <w:r>
        <w:t>Lisboa</w:t>
      </w:r>
      <w:proofErr w:type="spellEnd"/>
      <w:r>
        <w:t xml:space="preserve"> and the Embassy of Spain in Portugal, with the support of the Directorate General for Culture of the Ministry of Culture of Spain.</w:t>
      </w:r>
    </w:p>
    <w:p w14:paraId="0C57813F" w14:textId="77777777" w:rsidR="003C49ED" w:rsidRPr="003E787A" w:rsidRDefault="003C49ED" w:rsidP="003C49ED"/>
    <w:p w14:paraId="14060257" w14:textId="77777777" w:rsidR="003C49ED" w:rsidRPr="00FD4ED9" w:rsidRDefault="003C49ED" w:rsidP="003C49ED">
      <w:pPr>
        <w:numPr>
          <w:ilvl w:val="0"/>
          <w:numId w:val="22"/>
        </w:numPr>
        <w:rPr>
          <w:lang w:val="pt-PT" w:eastAsia="es-ES_tradnl"/>
        </w:rPr>
      </w:pPr>
      <w:r>
        <w:t xml:space="preserve">Group of 8 Conferences on the intervention of Portuguese and Spanish scientists in commemoration of the 500 years of the expedition of circumnavigation of </w:t>
      </w:r>
      <w:proofErr w:type="spellStart"/>
      <w:r>
        <w:t>Magalhães</w:t>
      </w:r>
      <w:proofErr w:type="spellEnd"/>
      <w:r>
        <w:t xml:space="preserve">-Elcano (1519-1522). </w:t>
      </w:r>
      <w:r w:rsidRPr="00FD4ED9">
        <w:rPr>
          <w:lang w:val="pt-PT"/>
        </w:rPr>
        <w:t>9 Sept. - 4 Oct. 2019, Room Algarve, Sociedade de Geografia de Lisboa (</w:t>
      </w:r>
      <w:r w:rsidRPr="005D41BA">
        <w:rPr>
          <w:lang w:val="pt-PT"/>
        </w:rPr>
        <w:t>http://www.socgeografialisboa.pt/2019/</w:t>
      </w:r>
      <w:r w:rsidRPr="00FD4ED9">
        <w:rPr>
          <w:lang w:val="pt-PT"/>
        </w:rPr>
        <w:t>)</w:t>
      </w:r>
    </w:p>
    <w:p w14:paraId="45947CC7" w14:textId="77777777" w:rsidR="003C49ED" w:rsidRPr="00FD4ED9" w:rsidRDefault="003C49ED" w:rsidP="003C49ED">
      <w:pPr>
        <w:ind w:left="720"/>
        <w:rPr>
          <w:lang w:val="pt-PT" w:eastAsia="es-ES_tradnl"/>
        </w:rPr>
      </w:pPr>
    </w:p>
    <w:p w14:paraId="6C83A878" w14:textId="77777777" w:rsidR="003C49ED" w:rsidRPr="00FD4ED9" w:rsidRDefault="003C49ED" w:rsidP="003C49ED">
      <w:pPr>
        <w:numPr>
          <w:ilvl w:val="0"/>
          <w:numId w:val="22"/>
        </w:numPr>
        <w:rPr>
          <w:lang w:eastAsia="es-ES_tradnl"/>
        </w:rPr>
      </w:pPr>
      <w:proofErr w:type="spellStart"/>
      <w:r>
        <w:rPr>
          <w:rStyle w:val="Textoennegrita"/>
          <w:bCs w:val="0"/>
        </w:rPr>
        <w:t>ElViajeMásLargo</w:t>
      </w:r>
      <w:proofErr w:type="spellEnd"/>
      <w:r>
        <w:rPr>
          <w:rStyle w:val="Textoennegrita"/>
          <w:bCs w:val="0"/>
        </w:rPr>
        <w:t xml:space="preserve"> #VCentenario | "The Longest Voyage: The First Journey around the World"</w:t>
      </w:r>
      <w:r>
        <w:t xml:space="preserve"> is an exhibition and documentary programme that reflects on the attitude of man before a long trip into the unknown. It connects the first circumnavigation of the Earth with the individual challenges of the present and the collective challenges of the future. The project began in 2018 with the exhibition following the steps of Magellan and the preparations of the first circumnavigation with the traveling exhibition "The Dream, 1518-2018", and continued with the celebration, in 2019, of a great exhibition in the </w:t>
      </w:r>
      <w:proofErr w:type="spellStart"/>
      <w:r>
        <w:t>Archivo</w:t>
      </w:r>
      <w:proofErr w:type="spellEnd"/>
      <w:r>
        <w:t> General de </w:t>
      </w:r>
      <w:proofErr w:type="spellStart"/>
      <w:r>
        <w:t>Indias</w:t>
      </w:r>
      <w:proofErr w:type="spellEnd"/>
      <w:r>
        <w:t> in Seville around the first circumnavigation and the importance of "travel" for the evolution of mankind.</w:t>
      </w:r>
    </w:p>
    <w:p w14:paraId="11E2FD0E" w14:textId="77777777" w:rsidR="003C49ED" w:rsidRDefault="003C49ED" w:rsidP="003C49ED">
      <w:pPr>
        <w:rPr>
          <w:b/>
        </w:rPr>
      </w:pPr>
    </w:p>
    <w:p w14:paraId="4C12C67F" w14:textId="77777777" w:rsidR="003C49ED" w:rsidRPr="00FD4ED9" w:rsidRDefault="003C49ED" w:rsidP="003C49ED">
      <w:pPr>
        <w:numPr>
          <w:ilvl w:val="0"/>
          <w:numId w:val="22"/>
        </w:numPr>
        <w:rPr>
          <w:lang w:eastAsia="es-ES_tradnl"/>
        </w:rPr>
      </w:pPr>
      <w:r w:rsidRPr="003E787A">
        <w:rPr>
          <w:b/>
        </w:rPr>
        <w:t xml:space="preserve">El </w:t>
      </w:r>
      <w:proofErr w:type="spellStart"/>
      <w:r w:rsidRPr="003E787A">
        <w:rPr>
          <w:b/>
        </w:rPr>
        <w:t>viaje</w:t>
      </w:r>
      <w:proofErr w:type="spellEnd"/>
      <w:r w:rsidRPr="003E787A">
        <w:rPr>
          <w:b/>
        </w:rPr>
        <w:t xml:space="preserve"> a la </w:t>
      </w:r>
      <w:proofErr w:type="spellStart"/>
      <w:r w:rsidRPr="003E787A">
        <w:rPr>
          <w:b/>
        </w:rPr>
        <w:t>Especiería</w:t>
      </w:r>
      <w:proofErr w:type="spellEnd"/>
      <w:r>
        <w:t xml:space="preserve"> (The trip to the Spice Trading House) </w:t>
      </w:r>
      <w:r w:rsidRPr="00D50250">
        <w:t xml:space="preserve">This exhibition, made up of 32 images, some of them from the Naval Museum, </w:t>
      </w:r>
      <w:r>
        <w:t>was displayed</w:t>
      </w:r>
      <w:r w:rsidRPr="00D50250">
        <w:t xml:space="preserve"> in Espinosa de los Monteros (Burgos). This town also pays tribute to the sailor Gonzalo Gómez de Espinosa, born there in 1479 and embarked on the ship Trinidad, captained by Ferdinand Magellan, who, after the latter's death in 1521, took command of the damaged ship that could not accompany the Victoria and Juan Sebastián Elcano on their return.</w:t>
      </w:r>
    </w:p>
    <w:p w14:paraId="0755C9C3" w14:textId="77777777" w:rsidR="003C49ED" w:rsidRDefault="003C49ED" w:rsidP="003C49ED"/>
    <w:p w14:paraId="0129E63B" w14:textId="77777777" w:rsidR="003C49ED" w:rsidRPr="00D50250" w:rsidRDefault="003C49ED" w:rsidP="003C49ED">
      <w:pPr>
        <w:numPr>
          <w:ilvl w:val="0"/>
          <w:numId w:val="22"/>
        </w:numPr>
        <w:rPr>
          <w:lang w:val="es-ES" w:eastAsia="es-ES_tradnl"/>
        </w:rPr>
      </w:pPr>
      <w:r>
        <w:t xml:space="preserve">Educational event "More </w:t>
      </w:r>
      <w:proofErr w:type="spellStart"/>
      <w:r>
        <w:t>Magalhães</w:t>
      </w:r>
      <w:proofErr w:type="spellEnd"/>
      <w:r>
        <w:t xml:space="preserve"> more World" by </w:t>
      </w:r>
      <w:proofErr w:type="spellStart"/>
      <w:r>
        <w:t>Ciência</w:t>
      </w:r>
      <w:proofErr w:type="spellEnd"/>
      <w:r>
        <w:t xml:space="preserve"> Viva/Pavilion of Knowledge. To celebrate the 500th anniversary of the departure</w:t>
      </w:r>
      <w:r w:rsidRPr="00F05F91">
        <w:t xml:space="preserve"> </w:t>
      </w:r>
      <w:r>
        <w:t xml:space="preserve">for the first World circumnavigation, on the 20th of Sept. 2019 the Pavilion of Knowledge dedicated a day to exploration and to new challenges to Humankind and for the Oceans. On that day, Institutions that produce knowledge about the Sea (e.g., Universities, Research Institutes) presented the visitors with a vision of what has changed in the last centuries. It was an event full of challenges and practical activities about the Oceans, bringing together families, </w:t>
      </w:r>
      <w:proofErr w:type="gramStart"/>
      <w:r>
        <w:t>scientists</w:t>
      </w:r>
      <w:proofErr w:type="gramEnd"/>
      <w:r>
        <w:t xml:space="preserve"> and specialists around the table to discuss their next expeditions and innovations, in diverse fields ranging from climate change to biodiversity. 20 Sept. 2019 </w:t>
      </w:r>
      <w:proofErr w:type="spellStart"/>
      <w:r>
        <w:t>Pavilhão</w:t>
      </w:r>
      <w:proofErr w:type="spellEnd"/>
      <w:r>
        <w:t xml:space="preserve"> do </w:t>
      </w:r>
      <w:proofErr w:type="spellStart"/>
      <w:r>
        <w:t>Conhecimento</w:t>
      </w:r>
      <w:proofErr w:type="spellEnd"/>
      <w:r>
        <w:t xml:space="preserve">, </w:t>
      </w:r>
      <w:proofErr w:type="spellStart"/>
      <w:r>
        <w:t>Lisboa</w:t>
      </w:r>
      <w:proofErr w:type="spellEnd"/>
      <w:r>
        <w:t>.</w:t>
      </w:r>
      <w:r w:rsidRPr="00D50250">
        <w:rPr>
          <w:rFonts w:ascii="PMingLiU" w:eastAsia="PMingLiU" w:hAnsi="PMingLiU" w:cs="PMingLiU"/>
        </w:rPr>
        <w:br/>
      </w:r>
      <w:r>
        <w:t>(ttps://</w:t>
      </w:r>
      <w:r w:rsidRPr="00346FEE">
        <w:t>www.pavconhecimento.p</w:t>
      </w:r>
      <w:r>
        <w:t>t/)</w:t>
      </w:r>
    </w:p>
    <w:p w14:paraId="3F72153D" w14:textId="77777777" w:rsidR="003C49ED" w:rsidRDefault="003C49ED" w:rsidP="003C49ED"/>
    <w:p w14:paraId="16A59AA8" w14:textId="77777777" w:rsidR="003C49ED" w:rsidRPr="00FD4ED9" w:rsidRDefault="003C49ED" w:rsidP="003C49ED">
      <w:pPr>
        <w:numPr>
          <w:ilvl w:val="0"/>
          <w:numId w:val="22"/>
        </w:numPr>
        <w:rPr>
          <w:lang w:eastAsia="es-ES_tradnl"/>
        </w:rPr>
      </w:pPr>
      <w:r>
        <w:t xml:space="preserve">POLAR WEEKS by the Association of Polar Early Career Scientists (APECS) Portugal and Polar Educators International (PEI) Portugal, with their national and international partners. This activity brought together polar scientists into schools across Portugal, to give lectures (or skype calls with international colleagues; read Xavier et al. (2018)) in March and October 2019, in which Magellan was regularly mentioned and remembered. </w:t>
      </w:r>
    </w:p>
    <w:p w14:paraId="6A2AE7A2" w14:textId="77777777" w:rsidR="003C49ED" w:rsidRDefault="003C49ED" w:rsidP="003C49ED">
      <w:pPr>
        <w:numPr>
          <w:ilvl w:val="0"/>
          <w:numId w:val="22"/>
        </w:numPr>
      </w:pPr>
    </w:p>
    <w:p w14:paraId="0B05326F" w14:textId="77777777" w:rsidR="003C49ED" w:rsidRDefault="003C49ED" w:rsidP="003C49ED">
      <w:pPr>
        <w:numPr>
          <w:ilvl w:val="0"/>
          <w:numId w:val="22"/>
        </w:numPr>
      </w:pPr>
      <w:r>
        <w:t xml:space="preserve">European investigators night 2019. Educational activities </w:t>
      </w:r>
      <w:proofErr w:type="gramStart"/>
      <w:r>
        <w:t>in</w:t>
      </w:r>
      <w:proofErr w:type="gramEnd"/>
      <w:r>
        <w:t xml:space="preserve"> 27th September at the University of Coimbra (Portugal) related to polar science.</w:t>
      </w:r>
      <w:r>
        <w:br/>
      </w:r>
      <w:r>
        <w:br/>
        <w:t xml:space="preserve">- </w:t>
      </w:r>
    </w:p>
    <w:p w14:paraId="616C741C" w14:textId="77777777" w:rsidR="003C49ED" w:rsidRDefault="003C49ED" w:rsidP="003C49ED">
      <w:pPr>
        <w:ind w:left="284"/>
      </w:pPr>
    </w:p>
    <w:p w14:paraId="18AF4152" w14:textId="77777777" w:rsidR="003C49ED" w:rsidRPr="003E787A" w:rsidRDefault="003C49ED" w:rsidP="003C49ED">
      <w:pPr>
        <w:numPr>
          <w:ilvl w:val="0"/>
          <w:numId w:val="21"/>
        </w:numPr>
        <w:ind w:left="284"/>
      </w:pPr>
      <w:r>
        <w:lastRenderedPageBreak/>
        <w:t>XVI SIMPÓSIO DE HISTÓRIA MARÍTIMA, titled "</w:t>
      </w:r>
      <w:proofErr w:type="spellStart"/>
      <w:r>
        <w:t>Fernão</w:t>
      </w:r>
      <w:proofErr w:type="spellEnd"/>
      <w:r>
        <w:t xml:space="preserve"> de </w:t>
      </w:r>
      <w:proofErr w:type="spellStart"/>
      <w:r>
        <w:t>Magalhães</w:t>
      </w:r>
      <w:proofErr w:type="spellEnd"/>
      <w:r>
        <w:t xml:space="preserve"> and the knowledge of the Oceans" 19, 20 and 21 November 2019. </w:t>
      </w:r>
      <w:r w:rsidRPr="00D50250">
        <w:rPr>
          <w:lang w:val="pt-PT"/>
        </w:rPr>
        <w:t>Sociedade de Geografia, Lisboa. (</w:t>
      </w:r>
      <w:r w:rsidRPr="005D41BA">
        <w:rPr>
          <w:lang w:val="pt-PT"/>
        </w:rPr>
        <w:t>https://escolanaval.marinha.pt/pt/</w:t>
      </w:r>
      <w:r w:rsidRPr="00D50250">
        <w:rPr>
          <w:lang w:val="pt-PT"/>
        </w:rPr>
        <w:t>)</w:t>
      </w:r>
    </w:p>
    <w:p w14:paraId="1669B6E4" w14:textId="77777777" w:rsidR="003C49ED" w:rsidRDefault="003C49ED" w:rsidP="003C49ED">
      <w:pPr>
        <w:ind w:left="284"/>
        <w:rPr>
          <w:lang w:val="pt-PT"/>
        </w:rPr>
      </w:pPr>
    </w:p>
    <w:p w14:paraId="709A02F8" w14:textId="77777777" w:rsidR="003C49ED" w:rsidRPr="00FD4ED9" w:rsidRDefault="003C49ED" w:rsidP="003C49ED">
      <w:pPr>
        <w:numPr>
          <w:ilvl w:val="0"/>
          <w:numId w:val="21"/>
        </w:numPr>
        <w:ind w:left="284"/>
        <w:rPr>
          <w:lang w:val="pt-PT"/>
        </w:rPr>
      </w:pPr>
      <w:r w:rsidRPr="00D50250">
        <w:rPr>
          <w:lang w:val="pt-PT"/>
        </w:rPr>
        <w:t xml:space="preserve">Conference "Fernão de Magalhães - his family context" by António de Mattos e Silva at 5pm 17 Dez. 2019 at Room Algarve, Sociedade de Geografia de Lisboa. </w:t>
      </w:r>
    </w:p>
    <w:p w14:paraId="5F70E27F" w14:textId="77777777" w:rsidR="003C49ED" w:rsidRPr="00FD4ED9" w:rsidRDefault="003C49ED" w:rsidP="003C49ED">
      <w:pPr>
        <w:rPr>
          <w:lang w:val="pt-PT"/>
        </w:rPr>
      </w:pPr>
    </w:p>
    <w:p w14:paraId="08AE0C77" w14:textId="77777777" w:rsidR="003C49ED" w:rsidRDefault="003C49ED" w:rsidP="003C49ED">
      <w:pPr>
        <w:numPr>
          <w:ilvl w:val="0"/>
          <w:numId w:val="21"/>
        </w:numPr>
        <w:ind w:left="284"/>
      </w:pPr>
      <w:r>
        <w:t>List of activities by the Portuguese Navy (</w:t>
      </w:r>
      <w:r w:rsidRPr="005D41BA">
        <w:t>https://www.marinha.pt/pt/</w:t>
      </w:r>
      <w:r>
        <w:t>).</w:t>
      </w:r>
    </w:p>
    <w:p w14:paraId="1820DB0B" w14:textId="77777777" w:rsidR="003C49ED" w:rsidRDefault="003C49ED" w:rsidP="003C49ED"/>
    <w:p w14:paraId="3F7FF61C" w14:textId="77777777" w:rsidR="003C49ED" w:rsidRDefault="003C49ED" w:rsidP="003C49ED">
      <w:pPr>
        <w:numPr>
          <w:ilvl w:val="0"/>
          <w:numId w:val="21"/>
        </w:numPr>
        <w:ind w:left="284"/>
      </w:pPr>
      <w:r>
        <w:t>List of activities by Tourism of Portugal (</w:t>
      </w:r>
      <w:r w:rsidRPr="005D41BA">
        <w:t>http://www.magalhaes500.pt/</w:t>
      </w:r>
      <w:r>
        <w:t>).</w:t>
      </w:r>
    </w:p>
    <w:p w14:paraId="2B116418" w14:textId="77777777" w:rsidR="003C49ED" w:rsidRDefault="003C49ED" w:rsidP="003C49ED"/>
    <w:p w14:paraId="5539B0FA" w14:textId="77777777" w:rsidR="003C49ED" w:rsidRDefault="003C49ED" w:rsidP="003C49ED">
      <w:pPr>
        <w:numPr>
          <w:ilvl w:val="0"/>
          <w:numId w:val="21"/>
        </w:numPr>
        <w:ind w:left="284"/>
      </w:pPr>
      <w:r>
        <w:t xml:space="preserve">List of the 343 activities by the Centennial Commission in Spain:  </w:t>
      </w:r>
      <w:r w:rsidRPr="005D41BA">
        <w:t>http://vcentenario.es/actividades/</w:t>
      </w:r>
    </w:p>
    <w:p w14:paraId="214752DE" w14:textId="77777777" w:rsidR="003C49ED" w:rsidRDefault="003C49ED" w:rsidP="003C49ED"/>
    <w:p w14:paraId="4842E5A4" w14:textId="77777777" w:rsidR="003C49ED" w:rsidRDefault="003C49ED" w:rsidP="003C49ED">
      <w:pPr>
        <w:numPr>
          <w:ilvl w:val="0"/>
          <w:numId w:val="21"/>
        </w:numPr>
        <w:ind w:left="284"/>
      </w:pPr>
      <w:r>
        <w:t xml:space="preserve">Report of the cooperation of Portugal and Spain in celebrating the 500 years of the first World </w:t>
      </w:r>
      <w:proofErr w:type="spellStart"/>
      <w:r>
        <w:t>circumnavegation</w:t>
      </w:r>
      <w:proofErr w:type="spellEnd"/>
      <w:r>
        <w:t xml:space="preserve"> (</w:t>
      </w:r>
      <w:r w:rsidRPr="005D41BA">
        <w:t>https://www.publico.pt/2019/04/01/</w:t>
      </w:r>
      <w:r>
        <w:t>).</w:t>
      </w:r>
    </w:p>
    <w:p w14:paraId="497099FF" w14:textId="77777777" w:rsidR="003C49ED" w:rsidRPr="003E787A" w:rsidRDefault="003C49ED" w:rsidP="003C49ED">
      <w:pPr>
        <w:ind w:left="720"/>
      </w:pPr>
    </w:p>
    <w:p w14:paraId="7FD0A82B" w14:textId="77777777" w:rsidR="003C49ED" w:rsidRPr="000E5FCF" w:rsidRDefault="003C49ED" w:rsidP="003C49ED">
      <w:pPr>
        <w:pStyle w:val="ATSTitle"/>
        <w:spacing w:before="480" w:after="120"/>
        <w:ind w:left="284"/>
        <w:contextualSpacing w:val="0"/>
        <w:jc w:val="left"/>
        <w:rPr>
          <w:rFonts w:cs="Arial"/>
          <w:i/>
          <w:sz w:val="24"/>
        </w:rPr>
      </w:pPr>
      <w:r w:rsidRPr="000E5FCF">
        <w:rPr>
          <w:rFonts w:cs="Arial"/>
          <w:i/>
          <w:sz w:val="24"/>
        </w:rPr>
        <w:t>Reference</w:t>
      </w:r>
    </w:p>
    <w:p w14:paraId="02D08657" w14:textId="77777777" w:rsidR="003C49ED" w:rsidRDefault="003C49ED" w:rsidP="003C49ED">
      <w:pPr>
        <w:ind w:left="540" w:hanging="540"/>
      </w:pPr>
      <w:r w:rsidRPr="000E5FCF">
        <w:t xml:space="preserve">Xavier JC, </w:t>
      </w:r>
      <w:proofErr w:type="spellStart"/>
      <w:r w:rsidRPr="000E5FCF">
        <w:t>Azinhaga</w:t>
      </w:r>
      <w:proofErr w:type="spellEnd"/>
      <w:r w:rsidRPr="000E5FCF">
        <w:t xml:space="preserve"> PF, Seco J, </w:t>
      </w:r>
      <w:proofErr w:type="spellStart"/>
      <w:r w:rsidRPr="000E5FCF">
        <w:t>Fugmann</w:t>
      </w:r>
      <w:proofErr w:type="spellEnd"/>
      <w:r w:rsidRPr="000E5FCF">
        <w:t xml:space="preserve"> G (2018) Internation</w:t>
      </w:r>
      <w:r>
        <w:t>al Polar Week as an educational</w:t>
      </w:r>
    </w:p>
    <w:p w14:paraId="14BE6FE1" w14:textId="77777777" w:rsidR="003C49ED" w:rsidRDefault="003C49ED" w:rsidP="003C49ED">
      <w:pPr>
        <w:ind w:left="540" w:hanging="540"/>
      </w:pPr>
      <w:r w:rsidRPr="000E5FCF">
        <w:t xml:space="preserve">activity to boost science–educational links: Portugal as a case study. </w:t>
      </w:r>
      <w:r w:rsidRPr="000E5FCF">
        <w:rPr>
          <w:i/>
        </w:rPr>
        <w:t>Polar Record</w:t>
      </w:r>
      <w:r w:rsidRPr="000E5FCF">
        <w:rPr>
          <w:i/>
          <w:iCs/>
        </w:rPr>
        <w:t xml:space="preserve"> </w:t>
      </w:r>
      <w:r>
        <w:t>54(5-6): 360</w:t>
      </w:r>
    </w:p>
    <w:p w14:paraId="68D6CE06" w14:textId="77777777" w:rsidR="003C49ED" w:rsidRPr="000E5FCF" w:rsidRDefault="003C49ED" w:rsidP="003C49ED">
      <w:pPr>
        <w:ind w:left="540" w:hanging="540"/>
      </w:pPr>
      <w:r>
        <w:t xml:space="preserve">365. </w:t>
      </w:r>
      <w:r w:rsidRPr="000E5FCF">
        <w:t>Doi: 10.1017/S0032247418000621</w:t>
      </w:r>
    </w:p>
    <w:p w14:paraId="13AAB15F" w14:textId="77777777" w:rsidR="003C49ED" w:rsidRPr="000E5FCF" w:rsidRDefault="003C49ED" w:rsidP="003C49ED">
      <w:pPr>
        <w:pStyle w:val="ATSTitle"/>
        <w:spacing w:before="480" w:after="120"/>
        <w:contextualSpacing w:val="0"/>
        <w:jc w:val="left"/>
        <w:rPr>
          <w:rFonts w:cs="Arial"/>
          <w:i/>
          <w:sz w:val="24"/>
        </w:rPr>
      </w:pPr>
    </w:p>
    <w:p w14:paraId="793536EC" w14:textId="77777777" w:rsidR="003C49ED" w:rsidRDefault="003C49ED" w:rsidP="00952E9F"/>
    <w:sectPr w:rsidR="003C49ED"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D9AB" w14:textId="77777777" w:rsidR="00000000" w:rsidRDefault="003C49ED">
      <w:r>
        <w:separator/>
      </w:r>
    </w:p>
  </w:endnote>
  <w:endnote w:type="continuationSeparator" w:id="0">
    <w:p w14:paraId="7B0F1EE7" w14:textId="77777777" w:rsidR="00000000" w:rsidRDefault="003C4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3C25" w14:textId="77777777" w:rsidR="00FA0B9F" w:rsidRDefault="003C49ED" w:rsidP="00CF5C82">
    <w:pPr>
      <w:framePr w:wrap="around" w:vAnchor="text" w:hAnchor="margin" w:xAlign="right" w:y="1"/>
    </w:pPr>
    <w:r>
      <w:fldChar w:fldCharType="begin"/>
    </w:r>
    <w:r>
      <w:instrText xml:space="preserve">PAGE  </w:instrText>
    </w:r>
    <w:r>
      <w:fldChar w:fldCharType="separate"/>
    </w:r>
    <w:r>
      <w:fldChar w:fldCharType="end"/>
    </w:r>
  </w:p>
  <w:p w14:paraId="04603089" w14:textId="77777777" w:rsidR="00FA0B9F" w:rsidRDefault="003C49E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4380" w14:textId="77777777" w:rsidR="00FA0B9F" w:rsidRDefault="003C49E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FEB500D" w14:textId="76C4C6B8" w:rsidR="00FA0B9F" w:rsidRDefault="003C49ED" w:rsidP="003C49E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8627" w14:textId="77777777" w:rsidR="00E311C9" w:rsidRDefault="003C49E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3626CAB" w14:textId="77777777" w:rsidR="00E311C9" w:rsidRDefault="003C49E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47897" w14:textId="77777777" w:rsidR="00000000" w:rsidRDefault="003C49ED">
      <w:r>
        <w:separator/>
      </w:r>
    </w:p>
  </w:footnote>
  <w:footnote w:type="continuationSeparator" w:id="0">
    <w:p w14:paraId="1896922B" w14:textId="77777777" w:rsidR="00000000" w:rsidRDefault="003C4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235F6" w14:paraId="0F3A38CA" w14:textId="77777777" w:rsidTr="00490760">
      <w:trPr>
        <w:trHeight w:val="344"/>
        <w:jc w:val="center"/>
      </w:trPr>
      <w:tc>
        <w:tcPr>
          <w:tcW w:w="5495" w:type="dxa"/>
        </w:tcPr>
        <w:p w14:paraId="1FFC7BC2" w14:textId="77777777" w:rsidR="00DB7C09" w:rsidRDefault="003C49ED" w:rsidP="00F968D4"/>
      </w:tc>
      <w:tc>
        <w:tcPr>
          <w:tcW w:w="4253" w:type="dxa"/>
          <w:gridSpan w:val="2"/>
        </w:tcPr>
        <w:p w14:paraId="34247E52" w14:textId="77777777" w:rsidR="00DB7C09" w:rsidRPr="00BD47E4" w:rsidRDefault="003C49ED" w:rsidP="002A07BC">
          <w:pPr>
            <w:jc w:val="right"/>
            <w:rPr>
              <w:b/>
              <w:sz w:val="32"/>
              <w:szCs w:val="32"/>
            </w:rPr>
          </w:pPr>
          <w:bookmarkStart w:id="2" w:name="type"/>
          <w:r w:rsidRPr="00BD47E4">
            <w:rPr>
              <w:b/>
              <w:sz w:val="32"/>
              <w:szCs w:val="32"/>
            </w:rPr>
            <w:t>IP</w:t>
          </w:r>
          <w:bookmarkEnd w:id="2"/>
        </w:p>
      </w:tc>
      <w:tc>
        <w:tcPr>
          <w:tcW w:w="1524" w:type="dxa"/>
          <w:gridSpan w:val="2"/>
        </w:tcPr>
        <w:p w14:paraId="770ED625" w14:textId="77777777" w:rsidR="00DB7C09" w:rsidRPr="00BD47E4" w:rsidRDefault="003C49ED" w:rsidP="00DB7C09">
          <w:pPr>
            <w:rPr>
              <w:b/>
              <w:sz w:val="32"/>
              <w:szCs w:val="32"/>
            </w:rPr>
          </w:pPr>
          <w:bookmarkStart w:id="3" w:name="number"/>
          <w:r w:rsidRPr="00BD47E4">
            <w:rPr>
              <w:b/>
              <w:sz w:val="32"/>
              <w:szCs w:val="32"/>
            </w:rPr>
            <w:t>33</w:t>
          </w:r>
          <w:bookmarkEnd w:id="3"/>
        </w:p>
      </w:tc>
    </w:tr>
    <w:tr w:rsidR="00C235F6" w14:paraId="1152E9FC" w14:textId="77777777" w:rsidTr="00490760">
      <w:trPr>
        <w:trHeight w:val="2165"/>
        <w:jc w:val="center"/>
      </w:trPr>
      <w:tc>
        <w:tcPr>
          <w:tcW w:w="5495" w:type="dxa"/>
        </w:tcPr>
        <w:p w14:paraId="47A14DDC" w14:textId="77777777" w:rsidR="00490760" w:rsidRPr="00EE4D48" w:rsidRDefault="003C49ED" w:rsidP="002A07BC">
          <w:pPr>
            <w:rPr>
              <w:b/>
              <w:sz w:val="28"/>
              <w:szCs w:val="28"/>
            </w:rPr>
          </w:pPr>
          <w:r>
            <w:rPr>
              <w:b/>
              <w:noProof/>
              <w:sz w:val="28"/>
              <w:szCs w:val="28"/>
            </w:rPr>
            <w:drawing>
              <wp:inline distT="0" distB="0" distL="0" distR="0" wp14:anchorId="59247DC7" wp14:editId="67FA1594">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9904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234DEC5" w14:textId="77777777" w:rsidR="00490760" w:rsidRPr="00FE5146" w:rsidRDefault="003C49ED" w:rsidP="00490760">
          <w:pPr>
            <w:jc w:val="right"/>
            <w:rPr>
              <w:sz w:val="144"/>
              <w:szCs w:val="144"/>
            </w:rPr>
          </w:pPr>
          <w:r w:rsidRPr="00FE5146">
            <w:rPr>
              <w:sz w:val="144"/>
              <w:szCs w:val="144"/>
            </w:rPr>
            <w:t>ENG</w:t>
          </w:r>
        </w:p>
      </w:tc>
    </w:tr>
    <w:tr w:rsidR="00C235F6" w14:paraId="5354A78D" w14:textId="77777777" w:rsidTr="00BD47E4">
      <w:trPr>
        <w:trHeight w:val="409"/>
        <w:jc w:val="center"/>
      </w:trPr>
      <w:tc>
        <w:tcPr>
          <w:tcW w:w="9039" w:type="dxa"/>
          <w:gridSpan w:val="2"/>
        </w:tcPr>
        <w:p w14:paraId="34E727CA" w14:textId="77777777" w:rsidR="00BD47E4" w:rsidRDefault="003C49ED" w:rsidP="002C30DA">
          <w:pPr>
            <w:jc w:val="right"/>
          </w:pPr>
          <w:r>
            <w:t>Agenda Item:</w:t>
          </w:r>
        </w:p>
      </w:tc>
      <w:tc>
        <w:tcPr>
          <w:tcW w:w="1843" w:type="dxa"/>
          <w:gridSpan w:val="2"/>
        </w:tcPr>
        <w:p w14:paraId="2E60A480" w14:textId="77777777" w:rsidR="003C49ED" w:rsidRDefault="003C49ED" w:rsidP="002C30DA">
          <w:pPr>
            <w:jc w:val="right"/>
          </w:pPr>
          <w:bookmarkStart w:id="4" w:name="agenda"/>
          <w:r>
            <w:t xml:space="preserve">ATCM 11, </w:t>
          </w:r>
        </w:p>
        <w:p w14:paraId="22EE2F8D" w14:textId="7B0FF616" w:rsidR="00BD47E4" w:rsidRDefault="003C49ED" w:rsidP="002C30DA">
          <w:pPr>
            <w:jc w:val="right"/>
          </w:pPr>
          <w:r>
            <w:t>CEP 13</w:t>
          </w:r>
          <w:bookmarkEnd w:id="4"/>
        </w:p>
      </w:tc>
      <w:tc>
        <w:tcPr>
          <w:tcW w:w="390" w:type="dxa"/>
        </w:tcPr>
        <w:p w14:paraId="26A2EC6C" w14:textId="77777777" w:rsidR="00BD47E4" w:rsidRDefault="003C49ED" w:rsidP="00387A65">
          <w:pPr>
            <w:jc w:val="right"/>
          </w:pPr>
        </w:p>
      </w:tc>
    </w:tr>
    <w:tr w:rsidR="00C235F6" w14:paraId="042B40B3" w14:textId="77777777" w:rsidTr="00BD47E4">
      <w:trPr>
        <w:trHeight w:val="397"/>
        <w:jc w:val="center"/>
      </w:trPr>
      <w:tc>
        <w:tcPr>
          <w:tcW w:w="9039" w:type="dxa"/>
          <w:gridSpan w:val="2"/>
        </w:tcPr>
        <w:p w14:paraId="71ACAE87" w14:textId="77777777" w:rsidR="00BD47E4" w:rsidRDefault="003C49ED" w:rsidP="002C30DA">
          <w:pPr>
            <w:jc w:val="right"/>
          </w:pPr>
          <w:r>
            <w:t>Presented by:</w:t>
          </w:r>
        </w:p>
      </w:tc>
      <w:tc>
        <w:tcPr>
          <w:tcW w:w="1843" w:type="dxa"/>
          <w:gridSpan w:val="2"/>
        </w:tcPr>
        <w:p w14:paraId="08B056E0" w14:textId="77777777" w:rsidR="00BD47E4" w:rsidRDefault="003C49ED" w:rsidP="002C30DA">
          <w:pPr>
            <w:jc w:val="right"/>
          </w:pPr>
          <w:bookmarkStart w:id="5" w:name="party"/>
          <w:r>
            <w:t>Portugal, Spain</w:t>
          </w:r>
          <w:bookmarkEnd w:id="5"/>
        </w:p>
      </w:tc>
      <w:tc>
        <w:tcPr>
          <w:tcW w:w="390" w:type="dxa"/>
        </w:tcPr>
        <w:p w14:paraId="70017D27" w14:textId="77777777" w:rsidR="00BD47E4" w:rsidRDefault="003C49ED" w:rsidP="00387A65">
          <w:pPr>
            <w:jc w:val="right"/>
          </w:pPr>
        </w:p>
      </w:tc>
    </w:tr>
    <w:tr w:rsidR="00C235F6" w14:paraId="7D42F456" w14:textId="77777777" w:rsidTr="00BD47E4">
      <w:trPr>
        <w:trHeight w:val="409"/>
        <w:jc w:val="center"/>
      </w:trPr>
      <w:tc>
        <w:tcPr>
          <w:tcW w:w="9039" w:type="dxa"/>
          <w:gridSpan w:val="2"/>
        </w:tcPr>
        <w:p w14:paraId="0A5DCC80" w14:textId="77777777" w:rsidR="00BD47E4" w:rsidRDefault="003C49ED" w:rsidP="002C30DA">
          <w:pPr>
            <w:jc w:val="right"/>
          </w:pPr>
          <w:r>
            <w:t>Original:</w:t>
          </w:r>
        </w:p>
      </w:tc>
      <w:tc>
        <w:tcPr>
          <w:tcW w:w="1843" w:type="dxa"/>
          <w:gridSpan w:val="2"/>
        </w:tcPr>
        <w:p w14:paraId="4B7B0A30" w14:textId="77777777" w:rsidR="00BD47E4" w:rsidRDefault="003C49ED" w:rsidP="002C30DA">
          <w:pPr>
            <w:jc w:val="right"/>
          </w:pPr>
          <w:bookmarkStart w:id="6" w:name="language"/>
          <w:r>
            <w:t>English</w:t>
          </w:r>
          <w:bookmarkEnd w:id="6"/>
        </w:p>
      </w:tc>
      <w:tc>
        <w:tcPr>
          <w:tcW w:w="390" w:type="dxa"/>
        </w:tcPr>
        <w:p w14:paraId="4A42BC69" w14:textId="77777777" w:rsidR="00BD47E4" w:rsidRDefault="003C49ED" w:rsidP="00387A65">
          <w:pPr>
            <w:jc w:val="right"/>
          </w:pPr>
        </w:p>
      </w:tc>
    </w:tr>
    <w:tr w:rsidR="00C235F6" w14:paraId="708FB8B9" w14:textId="77777777" w:rsidTr="00BD47E4">
      <w:trPr>
        <w:trHeight w:val="409"/>
        <w:jc w:val="center"/>
      </w:trPr>
      <w:tc>
        <w:tcPr>
          <w:tcW w:w="9039" w:type="dxa"/>
          <w:gridSpan w:val="2"/>
        </w:tcPr>
        <w:p w14:paraId="0CA4928A" w14:textId="77777777" w:rsidR="0097629D" w:rsidRDefault="003C49ED" w:rsidP="002C30DA">
          <w:pPr>
            <w:jc w:val="right"/>
          </w:pPr>
          <w:r>
            <w:t>Submitted:</w:t>
          </w:r>
        </w:p>
      </w:tc>
      <w:tc>
        <w:tcPr>
          <w:tcW w:w="1843" w:type="dxa"/>
          <w:gridSpan w:val="2"/>
        </w:tcPr>
        <w:p w14:paraId="20965F06" w14:textId="77777777" w:rsidR="0097629D" w:rsidRDefault="003C49ED" w:rsidP="0097629D">
          <w:pPr>
            <w:jc w:val="right"/>
          </w:pPr>
          <w:bookmarkStart w:id="7" w:name="date_submission"/>
          <w:r>
            <w:t>5/5/2021</w:t>
          </w:r>
          <w:bookmarkEnd w:id="7"/>
        </w:p>
      </w:tc>
      <w:tc>
        <w:tcPr>
          <w:tcW w:w="390" w:type="dxa"/>
        </w:tcPr>
        <w:p w14:paraId="43C82712" w14:textId="77777777" w:rsidR="0097629D" w:rsidRDefault="003C49ED" w:rsidP="00387A65">
          <w:pPr>
            <w:jc w:val="right"/>
          </w:pPr>
        </w:p>
      </w:tc>
    </w:tr>
  </w:tbl>
  <w:p w14:paraId="54AE9395" w14:textId="77777777" w:rsidR="00AE5DD0" w:rsidRDefault="003C49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235F6" w14:paraId="347282A2" w14:textId="77777777">
      <w:trPr>
        <w:trHeight w:val="354"/>
        <w:jc w:val="center"/>
      </w:trPr>
      <w:tc>
        <w:tcPr>
          <w:tcW w:w="9694" w:type="dxa"/>
        </w:tcPr>
        <w:p w14:paraId="08C14AA0" w14:textId="7746AAD7" w:rsidR="00AE5DD0" w:rsidRPr="00BD47E4" w:rsidRDefault="003C49ED" w:rsidP="00C26F2D">
          <w:pPr>
            <w:jc w:val="right"/>
            <w:rPr>
              <w:b/>
              <w:sz w:val="32"/>
              <w:szCs w:val="32"/>
            </w:rPr>
          </w:pPr>
          <w:r>
            <w:rPr>
              <w:b/>
              <w:sz w:val="32"/>
              <w:szCs w:val="32"/>
            </w:rPr>
            <w:t>IP</w:t>
          </w:r>
        </w:p>
      </w:tc>
      <w:tc>
        <w:tcPr>
          <w:tcW w:w="1332" w:type="dxa"/>
        </w:tcPr>
        <w:p w14:paraId="7A589C56" w14:textId="357126BF" w:rsidR="00AE5DD0" w:rsidRPr="00BD47E4" w:rsidRDefault="003C49ED" w:rsidP="00080F4C">
          <w:pPr>
            <w:rPr>
              <w:b/>
              <w:sz w:val="32"/>
              <w:szCs w:val="32"/>
            </w:rPr>
          </w:pPr>
          <w:r>
            <w:rPr>
              <w:b/>
              <w:sz w:val="32"/>
              <w:szCs w:val="32"/>
            </w:rPr>
            <w:t>32</w:t>
          </w:r>
        </w:p>
      </w:tc>
    </w:tr>
  </w:tbl>
  <w:p w14:paraId="280A5034" w14:textId="77777777" w:rsidR="00AE5DD0" w:rsidRDefault="003C49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F5F63"/>
    <w:multiLevelType w:val="hybridMultilevel"/>
    <w:tmpl w:val="550C3C44"/>
    <w:lvl w:ilvl="0" w:tplc="175EECA6">
      <w:start w:val="1"/>
      <w:numFmt w:val="bullet"/>
      <w:lvlText w:val="-"/>
      <w:lvlJc w:val="left"/>
      <w:pPr>
        <w:ind w:left="720" w:hanging="360"/>
      </w:pPr>
      <w:rPr>
        <w:rFonts w:ascii="Times New Roman" w:eastAsia="Times New Roman" w:hAnsi="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3F2A9EB4">
      <w:start w:val="1"/>
      <w:numFmt w:val="bullet"/>
      <w:pStyle w:val="ATSBullet1"/>
      <w:lvlText w:val=""/>
      <w:lvlJc w:val="left"/>
      <w:pPr>
        <w:tabs>
          <w:tab w:val="num" w:pos="360"/>
        </w:tabs>
        <w:ind w:left="360" w:hanging="360"/>
      </w:pPr>
      <w:rPr>
        <w:rFonts w:ascii="Symbol" w:hAnsi="Symbol" w:hint="default"/>
        <w:color w:val="auto"/>
      </w:rPr>
    </w:lvl>
    <w:lvl w:ilvl="1" w:tplc="E5244602" w:tentative="1">
      <w:start w:val="1"/>
      <w:numFmt w:val="bullet"/>
      <w:lvlText w:val="o"/>
      <w:lvlJc w:val="left"/>
      <w:pPr>
        <w:tabs>
          <w:tab w:val="num" w:pos="1440"/>
        </w:tabs>
        <w:ind w:left="1440" w:hanging="360"/>
      </w:pPr>
      <w:rPr>
        <w:rFonts w:ascii="Courier New" w:hAnsi="Courier New" w:cs="Courier New" w:hint="default"/>
      </w:rPr>
    </w:lvl>
    <w:lvl w:ilvl="2" w:tplc="15444ABC" w:tentative="1">
      <w:start w:val="1"/>
      <w:numFmt w:val="bullet"/>
      <w:lvlText w:val=""/>
      <w:lvlJc w:val="left"/>
      <w:pPr>
        <w:tabs>
          <w:tab w:val="num" w:pos="2160"/>
        </w:tabs>
        <w:ind w:left="2160" w:hanging="360"/>
      </w:pPr>
      <w:rPr>
        <w:rFonts w:ascii="Wingdings" w:hAnsi="Wingdings" w:hint="default"/>
      </w:rPr>
    </w:lvl>
    <w:lvl w:ilvl="3" w:tplc="82EC18FA" w:tentative="1">
      <w:start w:val="1"/>
      <w:numFmt w:val="bullet"/>
      <w:lvlText w:val=""/>
      <w:lvlJc w:val="left"/>
      <w:pPr>
        <w:tabs>
          <w:tab w:val="num" w:pos="2880"/>
        </w:tabs>
        <w:ind w:left="2880" w:hanging="360"/>
      </w:pPr>
      <w:rPr>
        <w:rFonts w:ascii="Symbol" w:hAnsi="Symbol" w:hint="default"/>
      </w:rPr>
    </w:lvl>
    <w:lvl w:ilvl="4" w:tplc="7A8EFFE0" w:tentative="1">
      <w:start w:val="1"/>
      <w:numFmt w:val="bullet"/>
      <w:lvlText w:val="o"/>
      <w:lvlJc w:val="left"/>
      <w:pPr>
        <w:tabs>
          <w:tab w:val="num" w:pos="3600"/>
        </w:tabs>
        <w:ind w:left="3600" w:hanging="360"/>
      </w:pPr>
      <w:rPr>
        <w:rFonts w:ascii="Courier New" w:hAnsi="Courier New" w:cs="Courier New" w:hint="default"/>
      </w:rPr>
    </w:lvl>
    <w:lvl w:ilvl="5" w:tplc="DD602BEE" w:tentative="1">
      <w:start w:val="1"/>
      <w:numFmt w:val="bullet"/>
      <w:lvlText w:val=""/>
      <w:lvlJc w:val="left"/>
      <w:pPr>
        <w:tabs>
          <w:tab w:val="num" w:pos="4320"/>
        </w:tabs>
        <w:ind w:left="4320" w:hanging="360"/>
      </w:pPr>
      <w:rPr>
        <w:rFonts w:ascii="Wingdings" w:hAnsi="Wingdings" w:hint="default"/>
      </w:rPr>
    </w:lvl>
    <w:lvl w:ilvl="6" w:tplc="B80C52F6" w:tentative="1">
      <w:start w:val="1"/>
      <w:numFmt w:val="bullet"/>
      <w:lvlText w:val=""/>
      <w:lvlJc w:val="left"/>
      <w:pPr>
        <w:tabs>
          <w:tab w:val="num" w:pos="5040"/>
        </w:tabs>
        <w:ind w:left="5040" w:hanging="360"/>
      </w:pPr>
      <w:rPr>
        <w:rFonts w:ascii="Symbol" w:hAnsi="Symbol" w:hint="default"/>
      </w:rPr>
    </w:lvl>
    <w:lvl w:ilvl="7" w:tplc="26CE2318" w:tentative="1">
      <w:start w:val="1"/>
      <w:numFmt w:val="bullet"/>
      <w:lvlText w:val="o"/>
      <w:lvlJc w:val="left"/>
      <w:pPr>
        <w:tabs>
          <w:tab w:val="num" w:pos="5760"/>
        </w:tabs>
        <w:ind w:left="5760" w:hanging="360"/>
      </w:pPr>
      <w:rPr>
        <w:rFonts w:ascii="Courier New" w:hAnsi="Courier New" w:cs="Courier New" w:hint="default"/>
      </w:rPr>
    </w:lvl>
    <w:lvl w:ilvl="8" w:tplc="D2A6CA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8824467A">
      <w:start w:val="1"/>
      <w:numFmt w:val="decimal"/>
      <w:lvlText w:val="%1)"/>
      <w:lvlJc w:val="left"/>
      <w:pPr>
        <w:tabs>
          <w:tab w:val="num" w:pos="340"/>
        </w:tabs>
        <w:ind w:left="340" w:hanging="340"/>
      </w:pPr>
      <w:rPr>
        <w:rFonts w:hint="default"/>
      </w:rPr>
    </w:lvl>
    <w:lvl w:ilvl="1" w:tplc="05423460" w:tentative="1">
      <w:start w:val="1"/>
      <w:numFmt w:val="lowerLetter"/>
      <w:lvlText w:val="%2."/>
      <w:lvlJc w:val="left"/>
      <w:pPr>
        <w:tabs>
          <w:tab w:val="num" w:pos="1440"/>
        </w:tabs>
        <w:ind w:left="1440" w:hanging="360"/>
      </w:pPr>
    </w:lvl>
    <w:lvl w:ilvl="2" w:tplc="B86A5926" w:tentative="1">
      <w:start w:val="1"/>
      <w:numFmt w:val="lowerRoman"/>
      <w:lvlText w:val="%3."/>
      <w:lvlJc w:val="right"/>
      <w:pPr>
        <w:tabs>
          <w:tab w:val="num" w:pos="2160"/>
        </w:tabs>
        <w:ind w:left="2160" w:hanging="180"/>
      </w:pPr>
    </w:lvl>
    <w:lvl w:ilvl="3" w:tplc="61A0B970" w:tentative="1">
      <w:start w:val="1"/>
      <w:numFmt w:val="decimal"/>
      <w:lvlText w:val="%4."/>
      <w:lvlJc w:val="left"/>
      <w:pPr>
        <w:tabs>
          <w:tab w:val="num" w:pos="2880"/>
        </w:tabs>
        <w:ind w:left="2880" w:hanging="360"/>
      </w:pPr>
    </w:lvl>
    <w:lvl w:ilvl="4" w:tplc="87D210B4" w:tentative="1">
      <w:start w:val="1"/>
      <w:numFmt w:val="lowerLetter"/>
      <w:lvlText w:val="%5."/>
      <w:lvlJc w:val="left"/>
      <w:pPr>
        <w:tabs>
          <w:tab w:val="num" w:pos="3600"/>
        </w:tabs>
        <w:ind w:left="3600" w:hanging="360"/>
      </w:pPr>
    </w:lvl>
    <w:lvl w:ilvl="5" w:tplc="49C2F184" w:tentative="1">
      <w:start w:val="1"/>
      <w:numFmt w:val="lowerRoman"/>
      <w:lvlText w:val="%6."/>
      <w:lvlJc w:val="right"/>
      <w:pPr>
        <w:tabs>
          <w:tab w:val="num" w:pos="4320"/>
        </w:tabs>
        <w:ind w:left="4320" w:hanging="180"/>
      </w:pPr>
    </w:lvl>
    <w:lvl w:ilvl="6" w:tplc="F3FCC10E" w:tentative="1">
      <w:start w:val="1"/>
      <w:numFmt w:val="decimal"/>
      <w:lvlText w:val="%7."/>
      <w:lvlJc w:val="left"/>
      <w:pPr>
        <w:tabs>
          <w:tab w:val="num" w:pos="5040"/>
        </w:tabs>
        <w:ind w:left="5040" w:hanging="360"/>
      </w:pPr>
    </w:lvl>
    <w:lvl w:ilvl="7" w:tplc="DFC635E2" w:tentative="1">
      <w:start w:val="1"/>
      <w:numFmt w:val="lowerLetter"/>
      <w:lvlText w:val="%8."/>
      <w:lvlJc w:val="left"/>
      <w:pPr>
        <w:tabs>
          <w:tab w:val="num" w:pos="5760"/>
        </w:tabs>
        <w:ind w:left="5760" w:hanging="360"/>
      </w:pPr>
    </w:lvl>
    <w:lvl w:ilvl="8" w:tplc="8A648B62" w:tentative="1">
      <w:start w:val="1"/>
      <w:numFmt w:val="lowerRoman"/>
      <w:lvlText w:val="%9."/>
      <w:lvlJc w:val="right"/>
      <w:pPr>
        <w:tabs>
          <w:tab w:val="num" w:pos="6480"/>
        </w:tabs>
        <w:ind w:left="6480" w:hanging="180"/>
      </w:pPr>
    </w:lvl>
  </w:abstractNum>
  <w:abstractNum w:abstractNumId="14" w15:restartNumberingAfterBreak="0">
    <w:nsid w:val="5EB63CF2"/>
    <w:multiLevelType w:val="hybridMultilevel"/>
    <w:tmpl w:val="4336E962"/>
    <w:lvl w:ilvl="0" w:tplc="344A5AF0">
      <w:start w:val="1"/>
      <w:numFmt w:val="bullet"/>
      <w:lvlText w:val="-"/>
      <w:lvlJc w:val="left"/>
      <w:pPr>
        <w:ind w:left="720" w:hanging="360"/>
      </w:pPr>
      <w:rPr>
        <w:rFonts w:ascii="Times New Roman" w:eastAsia="Times New Roman" w:hAnsi="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42F3AFA"/>
    <w:multiLevelType w:val="hybridMultilevel"/>
    <w:tmpl w:val="9DF09BE6"/>
    <w:lvl w:ilvl="0" w:tplc="610A1D40">
      <w:start w:val="1"/>
      <w:numFmt w:val="decimal"/>
      <w:lvlText w:val="%1."/>
      <w:lvlJc w:val="left"/>
      <w:pPr>
        <w:tabs>
          <w:tab w:val="num" w:pos="1057"/>
        </w:tabs>
        <w:ind w:left="1057" w:hanging="360"/>
      </w:pPr>
      <w:rPr>
        <w:rFonts w:hint="default"/>
      </w:rPr>
    </w:lvl>
    <w:lvl w:ilvl="1" w:tplc="9D02C7CE" w:tentative="1">
      <w:start w:val="1"/>
      <w:numFmt w:val="lowerLetter"/>
      <w:lvlText w:val="%2."/>
      <w:lvlJc w:val="left"/>
      <w:pPr>
        <w:tabs>
          <w:tab w:val="num" w:pos="2137"/>
        </w:tabs>
        <w:ind w:left="2137" w:hanging="360"/>
      </w:pPr>
    </w:lvl>
    <w:lvl w:ilvl="2" w:tplc="B53C6FDE" w:tentative="1">
      <w:start w:val="1"/>
      <w:numFmt w:val="lowerRoman"/>
      <w:lvlText w:val="%3."/>
      <w:lvlJc w:val="right"/>
      <w:pPr>
        <w:tabs>
          <w:tab w:val="num" w:pos="2857"/>
        </w:tabs>
        <w:ind w:left="2857" w:hanging="180"/>
      </w:pPr>
    </w:lvl>
    <w:lvl w:ilvl="3" w:tplc="1512D3D4" w:tentative="1">
      <w:start w:val="1"/>
      <w:numFmt w:val="decimal"/>
      <w:lvlText w:val="%4."/>
      <w:lvlJc w:val="left"/>
      <w:pPr>
        <w:tabs>
          <w:tab w:val="num" w:pos="3577"/>
        </w:tabs>
        <w:ind w:left="3577" w:hanging="360"/>
      </w:pPr>
    </w:lvl>
    <w:lvl w:ilvl="4" w:tplc="1B889C98" w:tentative="1">
      <w:start w:val="1"/>
      <w:numFmt w:val="lowerLetter"/>
      <w:lvlText w:val="%5."/>
      <w:lvlJc w:val="left"/>
      <w:pPr>
        <w:tabs>
          <w:tab w:val="num" w:pos="4297"/>
        </w:tabs>
        <w:ind w:left="4297" w:hanging="360"/>
      </w:pPr>
    </w:lvl>
    <w:lvl w:ilvl="5" w:tplc="DF3ECD36" w:tentative="1">
      <w:start w:val="1"/>
      <w:numFmt w:val="lowerRoman"/>
      <w:lvlText w:val="%6."/>
      <w:lvlJc w:val="right"/>
      <w:pPr>
        <w:tabs>
          <w:tab w:val="num" w:pos="5017"/>
        </w:tabs>
        <w:ind w:left="5017" w:hanging="180"/>
      </w:pPr>
    </w:lvl>
    <w:lvl w:ilvl="6" w:tplc="0AD4B492" w:tentative="1">
      <w:start w:val="1"/>
      <w:numFmt w:val="decimal"/>
      <w:lvlText w:val="%7."/>
      <w:lvlJc w:val="left"/>
      <w:pPr>
        <w:tabs>
          <w:tab w:val="num" w:pos="5737"/>
        </w:tabs>
        <w:ind w:left="5737" w:hanging="360"/>
      </w:pPr>
    </w:lvl>
    <w:lvl w:ilvl="7" w:tplc="E3524040" w:tentative="1">
      <w:start w:val="1"/>
      <w:numFmt w:val="lowerLetter"/>
      <w:lvlText w:val="%8."/>
      <w:lvlJc w:val="left"/>
      <w:pPr>
        <w:tabs>
          <w:tab w:val="num" w:pos="6457"/>
        </w:tabs>
        <w:ind w:left="6457" w:hanging="360"/>
      </w:pPr>
    </w:lvl>
    <w:lvl w:ilvl="8" w:tplc="5F0EFCAC"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F2E4B68A">
      <w:start w:val="1"/>
      <w:numFmt w:val="decimal"/>
      <w:pStyle w:val="ATSNumber1"/>
      <w:lvlText w:val="%1)"/>
      <w:lvlJc w:val="left"/>
      <w:pPr>
        <w:tabs>
          <w:tab w:val="num" w:pos="720"/>
        </w:tabs>
        <w:ind w:left="720" w:hanging="360"/>
      </w:pPr>
    </w:lvl>
    <w:lvl w:ilvl="1" w:tplc="5462CBEC" w:tentative="1">
      <w:start w:val="1"/>
      <w:numFmt w:val="lowerLetter"/>
      <w:lvlText w:val="%2."/>
      <w:lvlJc w:val="left"/>
      <w:pPr>
        <w:tabs>
          <w:tab w:val="num" w:pos="1440"/>
        </w:tabs>
        <w:ind w:left="1440" w:hanging="360"/>
      </w:pPr>
    </w:lvl>
    <w:lvl w:ilvl="2" w:tplc="A45A7BCE" w:tentative="1">
      <w:start w:val="1"/>
      <w:numFmt w:val="lowerRoman"/>
      <w:lvlText w:val="%3."/>
      <w:lvlJc w:val="right"/>
      <w:pPr>
        <w:tabs>
          <w:tab w:val="num" w:pos="2160"/>
        </w:tabs>
        <w:ind w:left="2160" w:hanging="180"/>
      </w:pPr>
    </w:lvl>
    <w:lvl w:ilvl="3" w:tplc="F4AAC7F6" w:tentative="1">
      <w:start w:val="1"/>
      <w:numFmt w:val="decimal"/>
      <w:lvlText w:val="%4."/>
      <w:lvlJc w:val="left"/>
      <w:pPr>
        <w:tabs>
          <w:tab w:val="num" w:pos="2880"/>
        </w:tabs>
        <w:ind w:left="2880" w:hanging="360"/>
      </w:pPr>
    </w:lvl>
    <w:lvl w:ilvl="4" w:tplc="A8BE2E20" w:tentative="1">
      <w:start w:val="1"/>
      <w:numFmt w:val="lowerLetter"/>
      <w:lvlText w:val="%5."/>
      <w:lvlJc w:val="left"/>
      <w:pPr>
        <w:tabs>
          <w:tab w:val="num" w:pos="3600"/>
        </w:tabs>
        <w:ind w:left="3600" w:hanging="360"/>
      </w:pPr>
    </w:lvl>
    <w:lvl w:ilvl="5" w:tplc="D6483FE4" w:tentative="1">
      <w:start w:val="1"/>
      <w:numFmt w:val="lowerRoman"/>
      <w:lvlText w:val="%6."/>
      <w:lvlJc w:val="right"/>
      <w:pPr>
        <w:tabs>
          <w:tab w:val="num" w:pos="4320"/>
        </w:tabs>
        <w:ind w:left="4320" w:hanging="180"/>
      </w:pPr>
    </w:lvl>
    <w:lvl w:ilvl="6" w:tplc="70586680" w:tentative="1">
      <w:start w:val="1"/>
      <w:numFmt w:val="decimal"/>
      <w:lvlText w:val="%7."/>
      <w:lvlJc w:val="left"/>
      <w:pPr>
        <w:tabs>
          <w:tab w:val="num" w:pos="5040"/>
        </w:tabs>
        <w:ind w:left="5040" w:hanging="360"/>
      </w:pPr>
    </w:lvl>
    <w:lvl w:ilvl="7" w:tplc="9A80B412" w:tentative="1">
      <w:start w:val="1"/>
      <w:numFmt w:val="lowerLetter"/>
      <w:lvlText w:val="%8."/>
      <w:lvlJc w:val="left"/>
      <w:pPr>
        <w:tabs>
          <w:tab w:val="num" w:pos="5760"/>
        </w:tabs>
        <w:ind w:left="5760" w:hanging="360"/>
      </w:pPr>
    </w:lvl>
    <w:lvl w:ilvl="8" w:tplc="C78A9BCC"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41C228D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0B472CA" w:tentative="1">
      <w:start w:val="1"/>
      <w:numFmt w:val="bullet"/>
      <w:lvlText w:val="o"/>
      <w:lvlJc w:val="left"/>
      <w:pPr>
        <w:tabs>
          <w:tab w:val="num" w:pos="2517"/>
        </w:tabs>
        <w:ind w:left="2517" w:hanging="360"/>
      </w:pPr>
      <w:rPr>
        <w:rFonts w:ascii="Courier New" w:hAnsi="Courier New" w:cs="Courier New" w:hint="default"/>
      </w:rPr>
    </w:lvl>
    <w:lvl w:ilvl="2" w:tplc="29E6D6AE" w:tentative="1">
      <w:start w:val="1"/>
      <w:numFmt w:val="bullet"/>
      <w:lvlText w:val=""/>
      <w:lvlJc w:val="left"/>
      <w:pPr>
        <w:tabs>
          <w:tab w:val="num" w:pos="3237"/>
        </w:tabs>
        <w:ind w:left="3237" w:hanging="360"/>
      </w:pPr>
      <w:rPr>
        <w:rFonts w:ascii="Wingdings" w:hAnsi="Wingdings" w:hint="default"/>
      </w:rPr>
    </w:lvl>
    <w:lvl w:ilvl="3" w:tplc="57386B12" w:tentative="1">
      <w:start w:val="1"/>
      <w:numFmt w:val="bullet"/>
      <w:lvlText w:val=""/>
      <w:lvlJc w:val="left"/>
      <w:pPr>
        <w:tabs>
          <w:tab w:val="num" w:pos="3957"/>
        </w:tabs>
        <w:ind w:left="3957" w:hanging="360"/>
      </w:pPr>
      <w:rPr>
        <w:rFonts w:ascii="Symbol" w:hAnsi="Symbol" w:hint="default"/>
      </w:rPr>
    </w:lvl>
    <w:lvl w:ilvl="4" w:tplc="21E84BCC" w:tentative="1">
      <w:start w:val="1"/>
      <w:numFmt w:val="bullet"/>
      <w:lvlText w:val="o"/>
      <w:lvlJc w:val="left"/>
      <w:pPr>
        <w:tabs>
          <w:tab w:val="num" w:pos="4677"/>
        </w:tabs>
        <w:ind w:left="4677" w:hanging="360"/>
      </w:pPr>
      <w:rPr>
        <w:rFonts w:ascii="Courier New" w:hAnsi="Courier New" w:cs="Courier New" w:hint="default"/>
      </w:rPr>
    </w:lvl>
    <w:lvl w:ilvl="5" w:tplc="4F3E8902" w:tentative="1">
      <w:start w:val="1"/>
      <w:numFmt w:val="bullet"/>
      <w:lvlText w:val=""/>
      <w:lvlJc w:val="left"/>
      <w:pPr>
        <w:tabs>
          <w:tab w:val="num" w:pos="5397"/>
        </w:tabs>
        <w:ind w:left="5397" w:hanging="360"/>
      </w:pPr>
      <w:rPr>
        <w:rFonts w:ascii="Wingdings" w:hAnsi="Wingdings" w:hint="default"/>
      </w:rPr>
    </w:lvl>
    <w:lvl w:ilvl="6" w:tplc="9F4CCF30" w:tentative="1">
      <w:start w:val="1"/>
      <w:numFmt w:val="bullet"/>
      <w:lvlText w:val=""/>
      <w:lvlJc w:val="left"/>
      <w:pPr>
        <w:tabs>
          <w:tab w:val="num" w:pos="6117"/>
        </w:tabs>
        <w:ind w:left="6117" w:hanging="360"/>
      </w:pPr>
      <w:rPr>
        <w:rFonts w:ascii="Symbol" w:hAnsi="Symbol" w:hint="default"/>
      </w:rPr>
    </w:lvl>
    <w:lvl w:ilvl="7" w:tplc="1A940D58" w:tentative="1">
      <w:start w:val="1"/>
      <w:numFmt w:val="bullet"/>
      <w:lvlText w:val="o"/>
      <w:lvlJc w:val="left"/>
      <w:pPr>
        <w:tabs>
          <w:tab w:val="num" w:pos="6837"/>
        </w:tabs>
        <w:ind w:left="6837" w:hanging="360"/>
      </w:pPr>
      <w:rPr>
        <w:rFonts w:ascii="Courier New" w:hAnsi="Courier New" w:cs="Courier New" w:hint="default"/>
      </w:rPr>
    </w:lvl>
    <w:lvl w:ilvl="8" w:tplc="512203D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5B5893BE">
      <w:start w:val="1"/>
      <w:numFmt w:val="decimal"/>
      <w:pStyle w:val="ATSNumber2"/>
      <w:lvlText w:val="%1."/>
      <w:lvlJc w:val="left"/>
      <w:pPr>
        <w:tabs>
          <w:tab w:val="num" w:pos="720"/>
        </w:tabs>
        <w:ind w:left="720" w:hanging="360"/>
      </w:pPr>
      <w:rPr>
        <w:rFonts w:hint="default"/>
      </w:rPr>
    </w:lvl>
    <w:lvl w:ilvl="1" w:tplc="44F0020E" w:tentative="1">
      <w:start w:val="1"/>
      <w:numFmt w:val="lowerLetter"/>
      <w:lvlText w:val="%2."/>
      <w:lvlJc w:val="left"/>
      <w:pPr>
        <w:tabs>
          <w:tab w:val="num" w:pos="1440"/>
        </w:tabs>
        <w:ind w:left="1440" w:hanging="360"/>
      </w:pPr>
    </w:lvl>
    <w:lvl w:ilvl="2" w:tplc="52F87732" w:tentative="1">
      <w:start w:val="1"/>
      <w:numFmt w:val="lowerRoman"/>
      <w:lvlText w:val="%3."/>
      <w:lvlJc w:val="right"/>
      <w:pPr>
        <w:tabs>
          <w:tab w:val="num" w:pos="2160"/>
        </w:tabs>
        <w:ind w:left="2160" w:hanging="180"/>
      </w:pPr>
    </w:lvl>
    <w:lvl w:ilvl="3" w:tplc="1BD40CE6" w:tentative="1">
      <w:start w:val="1"/>
      <w:numFmt w:val="decimal"/>
      <w:lvlText w:val="%4."/>
      <w:lvlJc w:val="left"/>
      <w:pPr>
        <w:tabs>
          <w:tab w:val="num" w:pos="2880"/>
        </w:tabs>
        <w:ind w:left="2880" w:hanging="360"/>
      </w:pPr>
    </w:lvl>
    <w:lvl w:ilvl="4" w:tplc="11042402" w:tentative="1">
      <w:start w:val="1"/>
      <w:numFmt w:val="lowerLetter"/>
      <w:lvlText w:val="%5."/>
      <w:lvlJc w:val="left"/>
      <w:pPr>
        <w:tabs>
          <w:tab w:val="num" w:pos="3600"/>
        </w:tabs>
        <w:ind w:left="3600" w:hanging="360"/>
      </w:pPr>
    </w:lvl>
    <w:lvl w:ilvl="5" w:tplc="D7161164" w:tentative="1">
      <w:start w:val="1"/>
      <w:numFmt w:val="lowerRoman"/>
      <w:lvlText w:val="%6."/>
      <w:lvlJc w:val="right"/>
      <w:pPr>
        <w:tabs>
          <w:tab w:val="num" w:pos="4320"/>
        </w:tabs>
        <w:ind w:left="4320" w:hanging="180"/>
      </w:pPr>
    </w:lvl>
    <w:lvl w:ilvl="6" w:tplc="80D033CA" w:tentative="1">
      <w:start w:val="1"/>
      <w:numFmt w:val="decimal"/>
      <w:lvlText w:val="%7."/>
      <w:lvlJc w:val="left"/>
      <w:pPr>
        <w:tabs>
          <w:tab w:val="num" w:pos="5040"/>
        </w:tabs>
        <w:ind w:left="5040" w:hanging="360"/>
      </w:pPr>
    </w:lvl>
    <w:lvl w:ilvl="7" w:tplc="55E6EA9A" w:tentative="1">
      <w:start w:val="1"/>
      <w:numFmt w:val="lowerLetter"/>
      <w:lvlText w:val="%8."/>
      <w:lvlJc w:val="left"/>
      <w:pPr>
        <w:tabs>
          <w:tab w:val="num" w:pos="5760"/>
        </w:tabs>
        <w:ind w:left="5760" w:hanging="360"/>
      </w:pPr>
    </w:lvl>
    <w:lvl w:ilvl="8" w:tplc="B308B78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6"/>
  </w:num>
  <w:num w:numId="14">
    <w:abstractNumId w:val="13"/>
  </w:num>
  <w:num w:numId="15">
    <w:abstractNumId w:val="15"/>
  </w:num>
  <w:num w:numId="16">
    <w:abstractNumId w:val="11"/>
  </w:num>
  <w:num w:numId="17">
    <w:abstractNumId w:val="12"/>
  </w:num>
  <w:num w:numId="18">
    <w:abstractNumId w:val="17"/>
  </w:num>
  <w:num w:numId="19">
    <w:abstractNumId w:val="16"/>
  </w:num>
  <w:num w:numId="20">
    <w:abstractNumId w:val="18"/>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F6"/>
    <w:rsid w:val="003C49ED"/>
    <w:rsid w:val="00C235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DB9EA"/>
  <w15:chartTrackingRefBased/>
  <w15:docId w15:val="{20E85D6B-23B0-4C6C-BAB9-A042F1AB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uiPriority w:val="22"/>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p1">
    <w:name w:val="p1"/>
    <w:basedOn w:val="Normal"/>
    <w:rsid w:val="003C49ED"/>
    <w:rPr>
      <w:rFonts w:ascii="Helvetica" w:hAnsi="Helvetica"/>
      <w:color w:val="84A8BD"/>
      <w:sz w:val="27"/>
      <w:szCs w:val="27"/>
      <w:lang w:val="en-US"/>
    </w:rPr>
  </w:style>
  <w:style w:type="character" w:customStyle="1" w:styleId="st">
    <w:name w:val="st"/>
    <w:rsid w:val="003C4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gres.marinha.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1308</Words>
  <Characters>7263</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2021-05-05T18:22:00Z</dcterms:modified>
</cp:coreProperties>
</file>