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4F80" w14:textId="77777777" w:rsidR="00C26F2D" w:rsidRPr="00BF077B" w:rsidRDefault="00AC7D1C" w:rsidP="00BF077B">
      <w:pPr>
        <w:pStyle w:val="ATSNormal"/>
        <w:rPr>
          <w:rStyle w:val="Ttulodellibro"/>
        </w:rPr>
      </w:pPr>
    </w:p>
    <w:p w14:paraId="2E1ACD9F" w14:textId="77777777" w:rsidR="002F0A13" w:rsidRDefault="00AC7D1C" w:rsidP="004B4A60">
      <w:pPr>
        <w:rPr>
          <w:b/>
          <w:u w:val="single"/>
          <w:lang w:val="es-ES_tradnl"/>
        </w:rPr>
      </w:pPr>
    </w:p>
    <w:p w14:paraId="554F2AB9" w14:textId="77777777" w:rsidR="002F0A13" w:rsidRDefault="00AC7D1C" w:rsidP="004B4A60">
      <w:pPr>
        <w:rPr>
          <w:b/>
          <w:u w:val="single"/>
          <w:lang w:val="es-ES_tradnl"/>
        </w:rPr>
      </w:pPr>
    </w:p>
    <w:p w14:paraId="5926CC81" w14:textId="77777777" w:rsidR="002F0A13" w:rsidRDefault="00AC7D1C" w:rsidP="004B4A60">
      <w:pPr>
        <w:rPr>
          <w:b/>
          <w:u w:val="single"/>
          <w:lang w:val="es-ES_tradnl"/>
        </w:rPr>
      </w:pPr>
    </w:p>
    <w:p w14:paraId="40804DC6" w14:textId="77777777" w:rsidR="002F0A13" w:rsidRDefault="00AC7D1C" w:rsidP="004B4A60">
      <w:pPr>
        <w:rPr>
          <w:b/>
          <w:u w:val="single"/>
          <w:lang w:val="es-ES_tradnl"/>
        </w:rPr>
      </w:pPr>
    </w:p>
    <w:p w14:paraId="153487C3" w14:textId="77777777" w:rsidR="00C26F2D" w:rsidRDefault="00AC7D1C" w:rsidP="004B4A60">
      <w:pPr>
        <w:rPr>
          <w:b/>
          <w:u w:val="single"/>
          <w:lang w:val="es-ES_tradnl"/>
        </w:rPr>
      </w:pPr>
    </w:p>
    <w:p w14:paraId="1B490DB9" w14:textId="77777777" w:rsidR="004B4A60" w:rsidRPr="0057246E" w:rsidRDefault="00AC7D1C" w:rsidP="001B789F">
      <w:pPr>
        <w:pStyle w:val="ATSTitle"/>
      </w:pPr>
      <w:bookmarkStart w:id="0" w:name="name"/>
      <w:r>
        <w:t>Second Edition of the Wildlife Awareness Manual</w:t>
      </w:r>
      <w:bookmarkEnd w:id="0"/>
    </w:p>
    <w:p w14:paraId="5CA0296E" w14:textId="77777777" w:rsidR="004B4A60" w:rsidRPr="0057246E" w:rsidRDefault="00AC7D1C" w:rsidP="00F75424">
      <w:pPr>
        <w:jc w:val="center"/>
      </w:pPr>
    </w:p>
    <w:p w14:paraId="076235C9" w14:textId="77777777" w:rsidR="004B4A60" w:rsidRPr="002F0A13" w:rsidRDefault="00AC7D1C" w:rsidP="002F0A13"/>
    <w:p w14:paraId="5DB604CF" w14:textId="77777777" w:rsidR="004B4A60" w:rsidRDefault="00AC7D1C" w:rsidP="00F75424">
      <w:pPr>
        <w:jc w:val="center"/>
      </w:pPr>
      <w:bookmarkStart w:id="1" w:name="memo"/>
      <w:bookmarkEnd w:id="1"/>
    </w:p>
    <w:p w14:paraId="2AE35A28" w14:textId="77777777" w:rsidR="0097629D" w:rsidRDefault="00AC7D1C" w:rsidP="00F75424">
      <w:pPr>
        <w:jc w:val="center"/>
      </w:pPr>
    </w:p>
    <w:p w14:paraId="6F068C04" w14:textId="77777777" w:rsidR="0097629D" w:rsidRDefault="00AC7D1C" w:rsidP="00F75424">
      <w:pPr>
        <w:jc w:val="center"/>
      </w:pPr>
    </w:p>
    <w:p w14:paraId="69366D56" w14:textId="77777777" w:rsidR="0097629D" w:rsidRDefault="00AC7D1C" w:rsidP="00F75424">
      <w:pPr>
        <w:jc w:val="center"/>
      </w:pPr>
    </w:p>
    <w:p w14:paraId="680D6E0E" w14:textId="77777777" w:rsidR="0097629D" w:rsidRPr="00C26F2D" w:rsidRDefault="00AC7D1C" w:rsidP="00F75424">
      <w:pPr>
        <w:jc w:val="center"/>
      </w:pPr>
    </w:p>
    <w:p w14:paraId="66440BEA" w14:textId="77777777" w:rsidR="004B4A60" w:rsidRPr="0057246E" w:rsidRDefault="00AC7D1C" w:rsidP="004B4A60"/>
    <w:p w14:paraId="5B8A015F" w14:textId="77777777" w:rsidR="00C26F2D" w:rsidRDefault="00AC7D1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0515A06" w14:textId="77777777" w:rsidR="00AC7D1C" w:rsidRDefault="00AC7D1C" w:rsidP="00AC7D1C">
      <w:pPr>
        <w:pStyle w:val="ATSHeading1"/>
      </w:pPr>
      <w:r>
        <w:lastRenderedPageBreak/>
        <w:t>Second Edition of the Wildlife Awareness Manual</w:t>
      </w:r>
    </w:p>
    <w:p w14:paraId="2BF77205" w14:textId="77777777" w:rsidR="00AC7D1C" w:rsidRPr="004118D8" w:rsidRDefault="00AC7D1C" w:rsidP="00AC7D1C">
      <w:pPr>
        <w:spacing w:line="276" w:lineRule="auto"/>
        <w:jc w:val="center"/>
        <w:rPr>
          <w:rFonts w:ascii="Arial" w:hAnsi="Arial" w:cs="Arial"/>
          <w:b/>
          <w:i/>
          <w:sz w:val="24"/>
          <w:szCs w:val="22"/>
          <w:u w:val="single"/>
        </w:rPr>
      </w:pPr>
      <w:r>
        <w:rPr>
          <w:rFonts w:ascii="Arial" w:hAnsi="Arial" w:cs="Arial"/>
          <w:b/>
          <w:i/>
          <w:sz w:val="24"/>
          <w:szCs w:val="22"/>
          <w:u w:val="single"/>
        </w:rPr>
        <w:t>Information</w:t>
      </w:r>
      <w:r w:rsidRPr="00181530">
        <w:rPr>
          <w:rFonts w:ascii="Arial" w:hAnsi="Arial" w:cs="Arial"/>
          <w:b/>
          <w:i/>
          <w:sz w:val="24"/>
          <w:szCs w:val="22"/>
          <w:u w:val="single"/>
        </w:rPr>
        <w:t xml:space="preserve"> paper submitted by the United Kingdom</w:t>
      </w:r>
      <w:r>
        <w:rPr>
          <w:rFonts w:ascii="Arial" w:hAnsi="Arial" w:cs="Arial"/>
          <w:b/>
          <w:i/>
          <w:sz w:val="24"/>
          <w:szCs w:val="22"/>
          <w:u w:val="single"/>
        </w:rPr>
        <w:t>, Germany and IAATO</w:t>
      </w:r>
    </w:p>
    <w:p w14:paraId="4EDDFB7D" w14:textId="77777777" w:rsidR="00AC7D1C" w:rsidRDefault="00AC7D1C" w:rsidP="00AC7D1C">
      <w:pPr>
        <w:pStyle w:val="ATSHeading2"/>
      </w:pPr>
      <w:r>
        <w:t>Summary</w:t>
      </w:r>
    </w:p>
    <w:p w14:paraId="3505C3CD" w14:textId="77777777" w:rsidR="00AC7D1C" w:rsidRDefault="00AC7D1C" w:rsidP="00AC7D1C">
      <w:pPr>
        <w:pStyle w:val="ATSNormal"/>
      </w:pPr>
      <w:r w:rsidRPr="00F51D20">
        <w:t>This Information Paper is submitted by the United Kingdom, Germany and the International Association of Antarctica Tour Operators (IAATO), to inform Parties about the publication of the Second Edition of the Wildlife Awareness Manual.</w:t>
      </w:r>
      <w:r>
        <w:t xml:space="preserve"> </w:t>
      </w:r>
    </w:p>
    <w:p w14:paraId="39355DB3" w14:textId="77777777" w:rsidR="00AC7D1C" w:rsidRDefault="00AC7D1C" w:rsidP="00AC7D1C">
      <w:pPr>
        <w:pStyle w:val="ATSHeading2"/>
      </w:pPr>
      <w:r>
        <w:t>The Wildlife Awareness Manual</w:t>
      </w:r>
    </w:p>
    <w:p w14:paraId="4F5867C7" w14:textId="77777777" w:rsidR="00AC7D1C" w:rsidRDefault="00AC7D1C" w:rsidP="00AC7D1C">
      <w:pPr>
        <w:pStyle w:val="ATSCompact"/>
      </w:pPr>
      <w:r>
        <w:t xml:space="preserve">Production of the First Edition of the Wildlife Awareness Manual (WAM) (published 2006) was an initiative undertaken by the United Kingdom, in recognition of the potential for helicopters to disturb wildlife in Antarctica. Helicopters typically operate at lower elevations than fixed-wing aircraft and also have greater flexibility in where they can land. </w:t>
      </w:r>
    </w:p>
    <w:p w14:paraId="0D922FA3" w14:textId="77777777" w:rsidR="00AC7D1C" w:rsidRDefault="00AC7D1C" w:rsidP="00AC7D1C">
      <w:pPr>
        <w:pStyle w:val="ATSNormal"/>
      </w:pPr>
      <w:r>
        <w:t xml:space="preserve">The WAM provides aircraft pilots operating in the Antarctic Peninsula, South Shetland Islands, and South Orkney Islands with a practical guide to the main wildlife breeding site locations in a form suitable for field use. The manual enables pilots to plan and fly missions avoiding, as far as practical, sites of elevated wildlife sensitivity. </w:t>
      </w:r>
    </w:p>
    <w:p w14:paraId="3C3A3ABC" w14:textId="77777777" w:rsidR="00AC7D1C" w:rsidRDefault="00AC7D1C" w:rsidP="00AC7D1C">
      <w:pPr>
        <w:pStyle w:val="ATSHeading2"/>
      </w:pPr>
      <w:r>
        <w:t>The Second Edition (2021)</w:t>
      </w:r>
    </w:p>
    <w:p w14:paraId="20EC12D1" w14:textId="77777777" w:rsidR="00AC7D1C" w:rsidRDefault="00AC7D1C" w:rsidP="00AC7D1C">
      <w:pPr>
        <w:pStyle w:val="ATSCompact"/>
      </w:pPr>
      <w:r>
        <w:t xml:space="preserve">The First Edition of the WAM found a broader audience than originally anticipated, including with scientists, tourists, expedition leaders and station personnel. This new Second Edition was jointly commissioned by the United Kingdom, Germany and IAATO with the aim of supporting this broader audience. </w:t>
      </w:r>
    </w:p>
    <w:p w14:paraId="1B9AB192" w14:textId="77777777" w:rsidR="00AC7D1C" w:rsidRDefault="00AC7D1C" w:rsidP="00AC7D1C">
      <w:pPr>
        <w:pStyle w:val="ATSCompact"/>
      </w:pPr>
    </w:p>
    <w:p w14:paraId="189AF91F" w14:textId="77777777" w:rsidR="00AC7D1C" w:rsidRDefault="00AC7D1C" w:rsidP="00AC7D1C">
      <w:pPr>
        <w:pStyle w:val="ATSCompact"/>
      </w:pPr>
      <w:r>
        <w:t xml:space="preserve">While still focused on its primary purpose of providing guidance for helicopter pilots, the Second Edition also includes a wider range of information that will be of use to other users. Additional information is included on sites with Visitor Site Guidelines, Important Bird Areas, and hydrography (recognising that most users are likely to be ship-based). </w:t>
      </w:r>
    </w:p>
    <w:p w14:paraId="0C53CDE4" w14:textId="77777777" w:rsidR="00AC7D1C" w:rsidRDefault="00AC7D1C" w:rsidP="00AC7D1C">
      <w:pPr>
        <w:pStyle w:val="ATSCompact"/>
      </w:pPr>
    </w:p>
    <w:p w14:paraId="060E5D14" w14:textId="77777777" w:rsidR="00AC7D1C" w:rsidRDefault="00AC7D1C" w:rsidP="00AC7D1C">
      <w:pPr>
        <w:pStyle w:val="ATSCompact"/>
      </w:pPr>
      <w:r>
        <w:t xml:space="preserve">In this new edition the base maps have been comprehensively revised, with more detail provided on wildlife, offshore islands, topography and geographical names. New maps have been included for a number of areas not previously covered, and new protected areas have been added. The second edition also includes some guidance on the use of Remotely Piloted Aircraft Systems (RPAS) near wildlife. </w:t>
      </w:r>
    </w:p>
    <w:p w14:paraId="7015730C" w14:textId="77777777" w:rsidR="00AC7D1C" w:rsidRDefault="00AC7D1C" w:rsidP="00AC7D1C">
      <w:pPr>
        <w:pStyle w:val="ATSCompact"/>
      </w:pPr>
    </w:p>
    <w:p w14:paraId="01EB88B4" w14:textId="77777777" w:rsidR="00AC7D1C" w:rsidRDefault="00AC7D1C" w:rsidP="00AC7D1C">
      <w:pPr>
        <w:pStyle w:val="ATSCompact"/>
      </w:pPr>
      <w:r>
        <w:t xml:space="preserve">The WAM refers users to the Guidelines for the Operators of Aircraft Near Concentrations of Birds in Antarctica (Resolution 2 (2004)) as well as the Environmental Guidelines for Operation of Remotely Piloted Aircraft Systems (RPAS) in Antarctica (v1.1) (Resolution 4 (2018)) and COMNAP’s Antarctic Remotely Piloted Aircraft Systems (RPAS) Operator’s Handbook (v.25 Oct 2019).  </w:t>
      </w:r>
    </w:p>
    <w:p w14:paraId="43E7FFE3" w14:textId="77777777" w:rsidR="00AC7D1C" w:rsidRDefault="00AC7D1C" w:rsidP="00AC7D1C">
      <w:pPr>
        <w:pStyle w:val="ATSCompact"/>
      </w:pPr>
    </w:p>
    <w:p w14:paraId="36507E89" w14:textId="77777777" w:rsidR="00AC7D1C" w:rsidRDefault="00AC7D1C" w:rsidP="00AC7D1C">
      <w:pPr>
        <w:pStyle w:val="ATSCompact"/>
      </w:pPr>
      <w:r>
        <w:t>The Second Edition of the WAM will be available on the website of Environmental Research and Assessment (ERA) Ltd. (</w:t>
      </w:r>
      <w:hyperlink r:id="rId11" w:history="1">
        <w:r w:rsidRPr="00387EE6">
          <w:rPr>
            <w:rStyle w:val="Hipervnculo"/>
          </w:rPr>
          <w:t>http://www.era.gs/resources/wam/</w:t>
        </w:r>
      </w:hyperlink>
      <w:r>
        <w:t xml:space="preserve">).   </w:t>
      </w:r>
    </w:p>
    <w:p w14:paraId="49131ACC" w14:textId="77777777" w:rsidR="00AC7D1C" w:rsidRPr="003C496F" w:rsidRDefault="00AC7D1C" w:rsidP="00AC7D1C">
      <w:pPr>
        <w:pStyle w:val="ATSNormal"/>
      </w:pPr>
    </w:p>
    <w:p w14:paraId="73E47468" w14:textId="77777777" w:rsidR="00AC7D1C" w:rsidRDefault="00AC7D1C" w:rsidP="00952E9F"/>
    <w:sectPr w:rsidR="00AC7D1C"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8B2DE" w14:textId="77777777" w:rsidR="00000000" w:rsidRDefault="00AC7D1C">
      <w:r>
        <w:separator/>
      </w:r>
    </w:p>
  </w:endnote>
  <w:endnote w:type="continuationSeparator" w:id="0">
    <w:p w14:paraId="3C474CEF" w14:textId="77777777" w:rsidR="00000000" w:rsidRDefault="00AC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D4FA" w14:textId="77777777" w:rsidR="00FA0B9F" w:rsidRDefault="00AC7D1C" w:rsidP="00CF5C82">
    <w:pPr>
      <w:framePr w:wrap="around" w:vAnchor="text" w:hAnchor="margin" w:xAlign="right" w:y="1"/>
    </w:pPr>
    <w:r>
      <w:fldChar w:fldCharType="begin"/>
    </w:r>
    <w:r>
      <w:instrText xml:space="preserve">PAGE  </w:instrText>
    </w:r>
    <w:r>
      <w:fldChar w:fldCharType="separate"/>
    </w:r>
    <w:r>
      <w:fldChar w:fldCharType="end"/>
    </w:r>
  </w:p>
  <w:p w14:paraId="34082D66" w14:textId="77777777" w:rsidR="00FA0B9F" w:rsidRDefault="00AC7D1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0BDC" w14:textId="77777777" w:rsidR="00FA0B9F" w:rsidRDefault="00AC7D1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F91C0A7" w14:textId="63324876" w:rsidR="00FA0B9F" w:rsidRDefault="00AC7D1C" w:rsidP="00AC7D1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DEA1E" w14:textId="77777777" w:rsidR="00E311C9" w:rsidRDefault="00AC7D1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77B6959" w14:textId="77777777" w:rsidR="00E311C9" w:rsidRDefault="00AC7D1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73EEB" w14:textId="77777777" w:rsidR="00000000" w:rsidRDefault="00AC7D1C">
      <w:r>
        <w:separator/>
      </w:r>
    </w:p>
  </w:footnote>
  <w:footnote w:type="continuationSeparator" w:id="0">
    <w:p w14:paraId="79EAB1DF" w14:textId="77777777" w:rsidR="00000000" w:rsidRDefault="00AC7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31AB6" w14:paraId="354C4A31" w14:textId="77777777" w:rsidTr="00490760">
      <w:trPr>
        <w:trHeight w:val="344"/>
        <w:jc w:val="center"/>
      </w:trPr>
      <w:tc>
        <w:tcPr>
          <w:tcW w:w="5495" w:type="dxa"/>
        </w:tcPr>
        <w:p w14:paraId="600BD3D5" w14:textId="77777777" w:rsidR="00DB7C09" w:rsidRDefault="00AC7D1C" w:rsidP="00F968D4"/>
      </w:tc>
      <w:tc>
        <w:tcPr>
          <w:tcW w:w="4253" w:type="dxa"/>
          <w:gridSpan w:val="2"/>
        </w:tcPr>
        <w:p w14:paraId="40CA7642" w14:textId="77777777" w:rsidR="00DB7C09" w:rsidRPr="00BD47E4" w:rsidRDefault="00AC7D1C" w:rsidP="002A07BC">
          <w:pPr>
            <w:jc w:val="right"/>
            <w:rPr>
              <w:b/>
              <w:sz w:val="32"/>
              <w:szCs w:val="32"/>
            </w:rPr>
          </w:pPr>
          <w:bookmarkStart w:id="2" w:name="type"/>
          <w:r w:rsidRPr="00BD47E4">
            <w:rPr>
              <w:b/>
              <w:sz w:val="32"/>
              <w:szCs w:val="32"/>
            </w:rPr>
            <w:t>IP</w:t>
          </w:r>
          <w:bookmarkEnd w:id="2"/>
        </w:p>
      </w:tc>
      <w:tc>
        <w:tcPr>
          <w:tcW w:w="1524" w:type="dxa"/>
          <w:gridSpan w:val="2"/>
        </w:tcPr>
        <w:p w14:paraId="3227A0B0" w14:textId="77777777" w:rsidR="00DB7C09" w:rsidRPr="00BD47E4" w:rsidRDefault="00AC7D1C" w:rsidP="00DB7C09">
          <w:pPr>
            <w:rPr>
              <w:b/>
              <w:sz w:val="32"/>
              <w:szCs w:val="32"/>
            </w:rPr>
          </w:pPr>
          <w:bookmarkStart w:id="3" w:name="number"/>
          <w:r w:rsidRPr="00BD47E4">
            <w:rPr>
              <w:b/>
              <w:sz w:val="32"/>
              <w:szCs w:val="32"/>
            </w:rPr>
            <w:t>48</w:t>
          </w:r>
          <w:bookmarkEnd w:id="3"/>
        </w:p>
      </w:tc>
    </w:tr>
    <w:tr w:rsidR="00431AB6" w14:paraId="2BD24A50" w14:textId="77777777" w:rsidTr="00490760">
      <w:trPr>
        <w:trHeight w:val="2165"/>
        <w:jc w:val="center"/>
      </w:trPr>
      <w:tc>
        <w:tcPr>
          <w:tcW w:w="5495" w:type="dxa"/>
        </w:tcPr>
        <w:p w14:paraId="4AC713DD" w14:textId="77777777" w:rsidR="00490760" w:rsidRPr="00EE4D48" w:rsidRDefault="00AC7D1C" w:rsidP="002A07BC">
          <w:pPr>
            <w:rPr>
              <w:b/>
              <w:sz w:val="28"/>
              <w:szCs w:val="28"/>
            </w:rPr>
          </w:pPr>
          <w:r>
            <w:rPr>
              <w:b/>
              <w:noProof/>
              <w:sz w:val="28"/>
              <w:szCs w:val="28"/>
            </w:rPr>
            <w:drawing>
              <wp:inline distT="0" distB="0" distL="0" distR="0" wp14:anchorId="4361C0D5" wp14:editId="182F7B0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9613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251EBDC" w14:textId="77777777" w:rsidR="00490760" w:rsidRPr="00FE5146" w:rsidRDefault="00AC7D1C" w:rsidP="00490760">
          <w:pPr>
            <w:jc w:val="right"/>
            <w:rPr>
              <w:sz w:val="144"/>
              <w:szCs w:val="144"/>
            </w:rPr>
          </w:pPr>
          <w:r w:rsidRPr="00FE5146">
            <w:rPr>
              <w:sz w:val="144"/>
              <w:szCs w:val="144"/>
            </w:rPr>
            <w:t>ENG</w:t>
          </w:r>
        </w:p>
      </w:tc>
    </w:tr>
    <w:tr w:rsidR="00431AB6" w14:paraId="0EAB73BB" w14:textId="77777777" w:rsidTr="00BD47E4">
      <w:trPr>
        <w:trHeight w:val="409"/>
        <w:jc w:val="center"/>
      </w:trPr>
      <w:tc>
        <w:tcPr>
          <w:tcW w:w="9039" w:type="dxa"/>
          <w:gridSpan w:val="2"/>
        </w:tcPr>
        <w:p w14:paraId="3D79AE69" w14:textId="77777777" w:rsidR="00BD47E4" w:rsidRDefault="00AC7D1C" w:rsidP="002C30DA">
          <w:pPr>
            <w:jc w:val="right"/>
          </w:pPr>
          <w:r>
            <w:t>Agenda Item:</w:t>
          </w:r>
        </w:p>
      </w:tc>
      <w:tc>
        <w:tcPr>
          <w:tcW w:w="1843" w:type="dxa"/>
          <w:gridSpan w:val="2"/>
        </w:tcPr>
        <w:p w14:paraId="0024D9B3" w14:textId="77777777" w:rsidR="00BD47E4" w:rsidRDefault="00AC7D1C" w:rsidP="002C30DA">
          <w:pPr>
            <w:jc w:val="right"/>
          </w:pPr>
          <w:bookmarkStart w:id="4" w:name="agenda"/>
          <w:r>
            <w:t>CEP 10c</w:t>
          </w:r>
          <w:bookmarkEnd w:id="4"/>
        </w:p>
      </w:tc>
      <w:tc>
        <w:tcPr>
          <w:tcW w:w="390" w:type="dxa"/>
        </w:tcPr>
        <w:p w14:paraId="20C05C8E" w14:textId="77777777" w:rsidR="00BD47E4" w:rsidRDefault="00AC7D1C" w:rsidP="00387A65">
          <w:pPr>
            <w:jc w:val="right"/>
          </w:pPr>
        </w:p>
      </w:tc>
    </w:tr>
    <w:tr w:rsidR="00431AB6" w14:paraId="5425370D" w14:textId="77777777" w:rsidTr="00BD47E4">
      <w:trPr>
        <w:trHeight w:val="397"/>
        <w:jc w:val="center"/>
      </w:trPr>
      <w:tc>
        <w:tcPr>
          <w:tcW w:w="9039" w:type="dxa"/>
          <w:gridSpan w:val="2"/>
        </w:tcPr>
        <w:p w14:paraId="62837B03" w14:textId="77777777" w:rsidR="00BD47E4" w:rsidRDefault="00AC7D1C" w:rsidP="002C30DA">
          <w:pPr>
            <w:jc w:val="right"/>
          </w:pPr>
          <w:r>
            <w:t>Presented by:</w:t>
          </w:r>
        </w:p>
      </w:tc>
      <w:tc>
        <w:tcPr>
          <w:tcW w:w="1843" w:type="dxa"/>
          <w:gridSpan w:val="2"/>
        </w:tcPr>
        <w:p w14:paraId="69131720" w14:textId="77777777" w:rsidR="00BD47E4" w:rsidRDefault="00AC7D1C" w:rsidP="002C30DA">
          <w:pPr>
            <w:jc w:val="right"/>
          </w:pPr>
          <w:bookmarkStart w:id="5" w:name="party"/>
          <w:r>
            <w:t>United Kingdom, Germany, IAATO</w:t>
          </w:r>
          <w:bookmarkEnd w:id="5"/>
        </w:p>
      </w:tc>
      <w:tc>
        <w:tcPr>
          <w:tcW w:w="390" w:type="dxa"/>
        </w:tcPr>
        <w:p w14:paraId="1C6B1C31" w14:textId="77777777" w:rsidR="00BD47E4" w:rsidRDefault="00AC7D1C" w:rsidP="00387A65">
          <w:pPr>
            <w:jc w:val="right"/>
          </w:pPr>
        </w:p>
      </w:tc>
    </w:tr>
    <w:tr w:rsidR="00431AB6" w14:paraId="6C717A8E" w14:textId="77777777" w:rsidTr="00BD47E4">
      <w:trPr>
        <w:trHeight w:val="409"/>
        <w:jc w:val="center"/>
      </w:trPr>
      <w:tc>
        <w:tcPr>
          <w:tcW w:w="9039" w:type="dxa"/>
          <w:gridSpan w:val="2"/>
        </w:tcPr>
        <w:p w14:paraId="32BDD0DB" w14:textId="77777777" w:rsidR="00BD47E4" w:rsidRDefault="00AC7D1C" w:rsidP="002C30DA">
          <w:pPr>
            <w:jc w:val="right"/>
          </w:pPr>
          <w:r>
            <w:t>Original:</w:t>
          </w:r>
        </w:p>
      </w:tc>
      <w:tc>
        <w:tcPr>
          <w:tcW w:w="1843" w:type="dxa"/>
          <w:gridSpan w:val="2"/>
        </w:tcPr>
        <w:p w14:paraId="370220F3" w14:textId="77777777" w:rsidR="00BD47E4" w:rsidRDefault="00AC7D1C" w:rsidP="002C30DA">
          <w:pPr>
            <w:jc w:val="right"/>
          </w:pPr>
          <w:bookmarkStart w:id="6" w:name="language"/>
          <w:r>
            <w:t>English</w:t>
          </w:r>
          <w:bookmarkEnd w:id="6"/>
        </w:p>
      </w:tc>
      <w:tc>
        <w:tcPr>
          <w:tcW w:w="390" w:type="dxa"/>
        </w:tcPr>
        <w:p w14:paraId="67B6D760" w14:textId="77777777" w:rsidR="00BD47E4" w:rsidRDefault="00AC7D1C" w:rsidP="00387A65">
          <w:pPr>
            <w:jc w:val="right"/>
          </w:pPr>
        </w:p>
      </w:tc>
    </w:tr>
    <w:tr w:rsidR="00431AB6" w14:paraId="35F528B9" w14:textId="77777777" w:rsidTr="00BD47E4">
      <w:trPr>
        <w:trHeight w:val="409"/>
        <w:jc w:val="center"/>
      </w:trPr>
      <w:tc>
        <w:tcPr>
          <w:tcW w:w="9039" w:type="dxa"/>
          <w:gridSpan w:val="2"/>
        </w:tcPr>
        <w:p w14:paraId="58777D04" w14:textId="77777777" w:rsidR="0097629D" w:rsidRDefault="00AC7D1C" w:rsidP="002C30DA">
          <w:pPr>
            <w:jc w:val="right"/>
          </w:pPr>
          <w:r>
            <w:t>Submitted:</w:t>
          </w:r>
        </w:p>
      </w:tc>
      <w:tc>
        <w:tcPr>
          <w:tcW w:w="1843" w:type="dxa"/>
          <w:gridSpan w:val="2"/>
        </w:tcPr>
        <w:p w14:paraId="7B03DDCA" w14:textId="77777777" w:rsidR="0097629D" w:rsidRDefault="00AC7D1C" w:rsidP="0097629D">
          <w:pPr>
            <w:jc w:val="right"/>
          </w:pPr>
          <w:bookmarkStart w:id="7" w:name="date_submission"/>
          <w:r>
            <w:t>11/5/2021</w:t>
          </w:r>
          <w:bookmarkEnd w:id="7"/>
        </w:p>
      </w:tc>
      <w:tc>
        <w:tcPr>
          <w:tcW w:w="390" w:type="dxa"/>
        </w:tcPr>
        <w:p w14:paraId="5E607854" w14:textId="77777777" w:rsidR="0097629D" w:rsidRDefault="00AC7D1C" w:rsidP="00387A65">
          <w:pPr>
            <w:jc w:val="right"/>
          </w:pPr>
        </w:p>
      </w:tc>
    </w:tr>
  </w:tbl>
  <w:p w14:paraId="192824DD" w14:textId="77777777" w:rsidR="00AE5DD0" w:rsidRDefault="00AC7D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31AB6" w14:paraId="29F0026C" w14:textId="77777777">
      <w:trPr>
        <w:trHeight w:val="354"/>
        <w:jc w:val="center"/>
      </w:trPr>
      <w:tc>
        <w:tcPr>
          <w:tcW w:w="9694" w:type="dxa"/>
        </w:tcPr>
        <w:p w14:paraId="65907A27" w14:textId="1A1F64F0" w:rsidR="00AE5DD0" w:rsidRPr="00BD47E4" w:rsidRDefault="00AC7D1C" w:rsidP="00C26F2D">
          <w:pPr>
            <w:jc w:val="right"/>
            <w:rPr>
              <w:b/>
              <w:sz w:val="32"/>
              <w:szCs w:val="32"/>
            </w:rPr>
          </w:pPr>
          <w:r>
            <w:rPr>
              <w:b/>
              <w:sz w:val="32"/>
              <w:szCs w:val="32"/>
            </w:rPr>
            <w:t>IP</w:t>
          </w:r>
        </w:p>
      </w:tc>
      <w:tc>
        <w:tcPr>
          <w:tcW w:w="1332" w:type="dxa"/>
        </w:tcPr>
        <w:p w14:paraId="72AB1FCD" w14:textId="08E6B201" w:rsidR="00AE5DD0" w:rsidRPr="00BD47E4" w:rsidRDefault="00AC7D1C" w:rsidP="00080F4C">
          <w:pPr>
            <w:rPr>
              <w:b/>
              <w:sz w:val="32"/>
              <w:szCs w:val="32"/>
            </w:rPr>
          </w:pPr>
          <w:r>
            <w:rPr>
              <w:b/>
              <w:sz w:val="32"/>
              <w:szCs w:val="32"/>
            </w:rPr>
            <w:t>48</w:t>
          </w:r>
        </w:p>
      </w:tc>
    </w:tr>
  </w:tbl>
  <w:p w14:paraId="7799A1F4" w14:textId="77777777" w:rsidR="00AE5DD0" w:rsidRDefault="00AC7D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C42F97E">
      <w:start w:val="1"/>
      <w:numFmt w:val="bullet"/>
      <w:pStyle w:val="ATSBullet1"/>
      <w:lvlText w:val=""/>
      <w:lvlJc w:val="left"/>
      <w:pPr>
        <w:tabs>
          <w:tab w:val="num" w:pos="360"/>
        </w:tabs>
        <w:ind w:left="360" w:hanging="360"/>
      </w:pPr>
      <w:rPr>
        <w:rFonts w:ascii="Symbol" w:hAnsi="Symbol" w:hint="default"/>
        <w:color w:val="auto"/>
      </w:rPr>
    </w:lvl>
    <w:lvl w:ilvl="1" w:tplc="12269198" w:tentative="1">
      <w:start w:val="1"/>
      <w:numFmt w:val="bullet"/>
      <w:lvlText w:val="o"/>
      <w:lvlJc w:val="left"/>
      <w:pPr>
        <w:tabs>
          <w:tab w:val="num" w:pos="1440"/>
        </w:tabs>
        <w:ind w:left="1440" w:hanging="360"/>
      </w:pPr>
      <w:rPr>
        <w:rFonts w:ascii="Courier New" w:hAnsi="Courier New" w:cs="Courier New" w:hint="default"/>
      </w:rPr>
    </w:lvl>
    <w:lvl w:ilvl="2" w:tplc="EF10EFBE" w:tentative="1">
      <w:start w:val="1"/>
      <w:numFmt w:val="bullet"/>
      <w:lvlText w:val=""/>
      <w:lvlJc w:val="left"/>
      <w:pPr>
        <w:tabs>
          <w:tab w:val="num" w:pos="2160"/>
        </w:tabs>
        <w:ind w:left="2160" w:hanging="360"/>
      </w:pPr>
      <w:rPr>
        <w:rFonts w:ascii="Wingdings" w:hAnsi="Wingdings" w:hint="default"/>
      </w:rPr>
    </w:lvl>
    <w:lvl w:ilvl="3" w:tplc="F990A058" w:tentative="1">
      <w:start w:val="1"/>
      <w:numFmt w:val="bullet"/>
      <w:lvlText w:val=""/>
      <w:lvlJc w:val="left"/>
      <w:pPr>
        <w:tabs>
          <w:tab w:val="num" w:pos="2880"/>
        </w:tabs>
        <w:ind w:left="2880" w:hanging="360"/>
      </w:pPr>
      <w:rPr>
        <w:rFonts w:ascii="Symbol" w:hAnsi="Symbol" w:hint="default"/>
      </w:rPr>
    </w:lvl>
    <w:lvl w:ilvl="4" w:tplc="CC5A4A2A" w:tentative="1">
      <w:start w:val="1"/>
      <w:numFmt w:val="bullet"/>
      <w:lvlText w:val="o"/>
      <w:lvlJc w:val="left"/>
      <w:pPr>
        <w:tabs>
          <w:tab w:val="num" w:pos="3600"/>
        </w:tabs>
        <w:ind w:left="3600" w:hanging="360"/>
      </w:pPr>
      <w:rPr>
        <w:rFonts w:ascii="Courier New" w:hAnsi="Courier New" w:cs="Courier New" w:hint="default"/>
      </w:rPr>
    </w:lvl>
    <w:lvl w:ilvl="5" w:tplc="C5D63EEA" w:tentative="1">
      <w:start w:val="1"/>
      <w:numFmt w:val="bullet"/>
      <w:lvlText w:val=""/>
      <w:lvlJc w:val="left"/>
      <w:pPr>
        <w:tabs>
          <w:tab w:val="num" w:pos="4320"/>
        </w:tabs>
        <w:ind w:left="4320" w:hanging="360"/>
      </w:pPr>
      <w:rPr>
        <w:rFonts w:ascii="Wingdings" w:hAnsi="Wingdings" w:hint="default"/>
      </w:rPr>
    </w:lvl>
    <w:lvl w:ilvl="6" w:tplc="EB76C48E" w:tentative="1">
      <w:start w:val="1"/>
      <w:numFmt w:val="bullet"/>
      <w:lvlText w:val=""/>
      <w:lvlJc w:val="left"/>
      <w:pPr>
        <w:tabs>
          <w:tab w:val="num" w:pos="5040"/>
        </w:tabs>
        <w:ind w:left="5040" w:hanging="360"/>
      </w:pPr>
      <w:rPr>
        <w:rFonts w:ascii="Symbol" w:hAnsi="Symbol" w:hint="default"/>
      </w:rPr>
    </w:lvl>
    <w:lvl w:ilvl="7" w:tplc="0FEC509C" w:tentative="1">
      <w:start w:val="1"/>
      <w:numFmt w:val="bullet"/>
      <w:lvlText w:val="o"/>
      <w:lvlJc w:val="left"/>
      <w:pPr>
        <w:tabs>
          <w:tab w:val="num" w:pos="5760"/>
        </w:tabs>
        <w:ind w:left="5760" w:hanging="360"/>
      </w:pPr>
      <w:rPr>
        <w:rFonts w:ascii="Courier New" w:hAnsi="Courier New" w:cs="Courier New" w:hint="default"/>
      </w:rPr>
    </w:lvl>
    <w:lvl w:ilvl="8" w:tplc="CCF446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D78BE0A">
      <w:start w:val="1"/>
      <w:numFmt w:val="decimal"/>
      <w:lvlText w:val="%1)"/>
      <w:lvlJc w:val="left"/>
      <w:pPr>
        <w:tabs>
          <w:tab w:val="num" w:pos="340"/>
        </w:tabs>
        <w:ind w:left="340" w:hanging="340"/>
      </w:pPr>
      <w:rPr>
        <w:rFonts w:hint="default"/>
      </w:rPr>
    </w:lvl>
    <w:lvl w:ilvl="1" w:tplc="24AAEDE0" w:tentative="1">
      <w:start w:val="1"/>
      <w:numFmt w:val="lowerLetter"/>
      <w:lvlText w:val="%2."/>
      <w:lvlJc w:val="left"/>
      <w:pPr>
        <w:tabs>
          <w:tab w:val="num" w:pos="1440"/>
        </w:tabs>
        <w:ind w:left="1440" w:hanging="360"/>
      </w:pPr>
    </w:lvl>
    <w:lvl w:ilvl="2" w:tplc="46164096" w:tentative="1">
      <w:start w:val="1"/>
      <w:numFmt w:val="lowerRoman"/>
      <w:lvlText w:val="%3."/>
      <w:lvlJc w:val="right"/>
      <w:pPr>
        <w:tabs>
          <w:tab w:val="num" w:pos="2160"/>
        </w:tabs>
        <w:ind w:left="2160" w:hanging="180"/>
      </w:pPr>
    </w:lvl>
    <w:lvl w:ilvl="3" w:tplc="2AB02E70" w:tentative="1">
      <w:start w:val="1"/>
      <w:numFmt w:val="decimal"/>
      <w:lvlText w:val="%4."/>
      <w:lvlJc w:val="left"/>
      <w:pPr>
        <w:tabs>
          <w:tab w:val="num" w:pos="2880"/>
        </w:tabs>
        <w:ind w:left="2880" w:hanging="360"/>
      </w:pPr>
    </w:lvl>
    <w:lvl w:ilvl="4" w:tplc="DE725C6A" w:tentative="1">
      <w:start w:val="1"/>
      <w:numFmt w:val="lowerLetter"/>
      <w:lvlText w:val="%5."/>
      <w:lvlJc w:val="left"/>
      <w:pPr>
        <w:tabs>
          <w:tab w:val="num" w:pos="3600"/>
        </w:tabs>
        <w:ind w:left="3600" w:hanging="360"/>
      </w:pPr>
    </w:lvl>
    <w:lvl w:ilvl="5" w:tplc="EA54573E" w:tentative="1">
      <w:start w:val="1"/>
      <w:numFmt w:val="lowerRoman"/>
      <w:lvlText w:val="%6."/>
      <w:lvlJc w:val="right"/>
      <w:pPr>
        <w:tabs>
          <w:tab w:val="num" w:pos="4320"/>
        </w:tabs>
        <w:ind w:left="4320" w:hanging="180"/>
      </w:pPr>
    </w:lvl>
    <w:lvl w:ilvl="6" w:tplc="5B52F65C" w:tentative="1">
      <w:start w:val="1"/>
      <w:numFmt w:val="decimal"/>
      <w:lvlText w:val="%7."/>
      <w:lvlJc w:val="left"/>
      <w:pPr>
        <w:tabs>
          <w:tab w:val="num" w:pos="5040"/>
        </w:tabs>
        <w:ind w:left="5040" w:hanging="360"/>
      </w:pPr>
    </w:lvl>
    <w:lvl w:ilvl="7" w:tplc="E36A0DB8" w:tentative="1">
      <w:start w:val="1"/>
      <w:numFmt w:val="lowerLetter"/>
      <w:lvlText w:val="%8."/>
      <w:lvlJc w:val="left"/>
      <w:pPr>
        <w:tabs>
          <w:tab w:val="num" w:pos="5760"/>
        </w:tabs>
        <w:ind w:left="5760" w:hanging="360"/>
      </w:pPr>
    </w:lvl>
    <w:lvl w:ilvl="8" w:tplc="C866AE5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B5248F2">
      <w:start w:val="1"/>
      <w:numFmt w:val="decimal"/>
      <w:lvlText w:val="%1."/>
      <w:lvlJc w:val="left"/>
      <w:pPr>
        <w:tabs>
          <w:tab w:val="num" w:pos="1057"/>
        </w:tabs>
        <w:ind w:left="1057" w:hanging="360"/>
      </w:pPr>
      <w:rPr>
        <w:rFonts w:hint="default"/>
      </w:rPr>
    </w:lvl>
    <w:lvl w:ilvl="1" w:tplc="F336EB48" w:tentative="1">
      <w:start w:val="1"/>
      <w:numFmt w:val="lowerLetter"/>
      <w:lvlText w:val="%2."/>
      <w:lvlJc w:val="left"/>
      <w:pPr>
        <w:tabs>
          <w:tab w:val="num" w:pos="2137"/>
        </w:tabs>
        <w:ind w:left="2137" w:hanging="360"/>
      </w:pPr>
    </w:lvl>
    <w:lvl w:ilvl="2" w:tplc="F0B86744" w:tentative="1">
      <w:start w:val="1"/>
      <w:numFmt w:val="lowerRoman"/>
      <w:lvlText w:val="%3."/>
      <w:lvlJc w:val="right"/>
      <w:pPr>
        <w:tabs>
          <w:tab w:val="num" w:pos="2857"/>
        </w:tabs>
        <w:ind w:left="2857" w:hanging="180"/>
      </w:pPr>
    </w:lvl>
    <w:lvl w:ilvl="3" w:tplc="11100EBE" w:tentative="1">
      <w:start w:val="1"/>
      <w:numFmt w:val="decimal"/>
      <w:lvlText w:val="%4."/>
      <w:lvlJc w:val="left"/>
      <w:pPr>
        <w:tabs>
          <w:tab w:val="num" w:pos="3577"/>
        </w:tabs>
        <w:ind w:left="3577" w:hanging="360"/>
      </w:pPr>
    </w:lvl>
    <w:lvl w:ilvl="4" w:tplc="F7981108" w:tentative="1">
      <w:start w:val="1"/>
      <w:numFmt w:val="lowerLetter"/>
      <w:lvlText w:val="%5."/>
      <w:lvlJc w:val="left"/>
      <w:pPr>
        <w:tabs>
          <w:tab w:val="num" w:pos="4297"/>
        </w:tabs>
        <w:ind w:left="4297" w:hanging="360"/>
      </w:pPr>
    </w:lvl>
    <w:lvl w:ilvl="5" w:tplc="B790BCCA" w:tentative="1">
      <w:start w:val="1"/>
      <w:numFmt w:val="lowerRoman"/>
      <w:lvlText w:val="%6."/>
      <w:lvlJc w:val="right"/>
      <w:pPr>
        <w:tabs>
          <w:tab w:val="num" w:pos="5017"/>
        </w:tabs>
        <w:ind w:left="5017" w:hanging="180"/>
      </w:pPr>
    </w:lvl>
    <w:lvl w:ilvl="6" w:tplc="297E15C8" w:tentative="1">
      <w:start w:val="1"/>
      <w:numFmt w:val="decimal"/>
      <w:lvlText w:val="%7."/>
      <w:lvlJc w:val="left"/>
      <w:pPr>
        <w:tabs>
          <w:tab w:val="num" w:pos="5737"/>
        </w:tabs>
        <w:ind w:left="5737" w:hanging="360"/>
      </w:pPr>
    </w:lvl>
    <w:lvl w:ilvl="7" w:tplc="04CA2E86" w:tentative="1">
      <w:start w:val="1"/>
      <w:numFmt w:val="lowerLetter"/>
      <w:lvlText w:val="%8."/>
      <w:lvlJc w:val="left"/>
      <w:pPr>
        <w:tabs>
          <w:tab w:val="num" w:pos="6457"/>
        </w:tabs>
        <w:ind w:left="6457" w:hanging="360"/>
      </w:pPr>
    </w:lvl>
    <w:lvl w:ilvl="8" w:tplc="581E0A5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AAEB10C">
      <w:start w:val="1"/>
      <w:numFmt w:val="decimal"/>
      <w:pStyle w:val="ATSNumber1"/>
      <w:lvlText w:val="%1)"/>
      <w:lvlJc w:val="left"/>
      <w:pPr>
        <w:tabs>
          <w:tab w:val="num" w:pos="720"/>
        </w:tabs>
        <w:ind w:left="720" w:hanging="360"/>
      </w:pPr>
    </w:lvl>
    <w:lvl w:ilvl="1" w:tplc="CA42C300" w:tentative="1">
      <w:start w:val="1"/>
      <w:numFmt w:val="lowerLetter"/>
      <w:lvlText w:val="%2."/>
      <w:lvlJc w:val="left"/>
      <w:pPr>
        <w:tabs>
          <w:tab w:val="num" w:pos="1440"/>
        </w:tabs>
        <w:ind w:left="1440" w:hanging="360"/>
      </w:pPr>
    </w:lvl>
    <w:lvl w:ilvl="2" w:tplc="4C3C2E6C" w:tentative="1">
      <w:start w:val="1"/>
      <w:numFmt w:val="lowerRoman"/>
      <w:lvlText w:val="%3."/>
      <w:lvlJc w:val="right"/>
      <w:pPr>
        <w:tabs>
          <w:tab w:val="num" w:pos="2160"/>
        </w:tabs>
        <w:ind w:left="2160" w:hanging="180"/>
      </w:pPr>
    </w:lvl>
    <w:lvl w:ilvl="3" w:tplc="3F446598" w:tentative="1">
      <w:start w:val="1"/>
      <w:numFmt w:val="decimal"/>
      <w:lvlText w:val="%4."/>
      <w:lvlJc w:val="left"/>
      <w:pPr>
        <w:tabs>
          <w:tab w:val="num" w:pos="2880"/>
        </w:tabs>
        <w:ind w:left="2880" w:hanging="360"/>
      </w:pPr>
    </w:lvl>
    <w:lvl w:ilvl="4" w:tplc="DF0C6760" w:tentative="1">
      <w:start w:val="1"/>
      <w:numFmt w:val="lowerLetter"/>
      <w:lvlText w:val="%5."/>
      <w:lvlJc w:val="left"/>
      <w:pPr>
        <w:tabs>
          <w:tab w:val="num" w:pos="3600"/>
        </w:tabs>
        <w:ind w:left="3600" w:hanging="360"/>
      </w:pPr>
    </w:lvl>
    <w:lvl w:ilvl="5" w:tplc="341C7312" w:tentative="1">
      <w:start w:val="1"/>
      <w:numFmt w:val="lowerRoman"/>
      <w:lvlText w:val="%6."/>
      <w:lvlJc w:val="right"/>
      <w:pPr>
        <w:tabs>
          <w:tab w:val="num" w:pos="4320"/>
        </w:tabs>
        <w:ind w:left="4320" w:hanging="180"/>
      </w:pPr>
    </w:lvl>
    <w:lvl w:ilvl="6" w:tplc="F35E004E" w:tentative="1">
      <w:start w:val="1"/>
      <w:numFmt w:val="decimal"/>
      <w:lvlText w:val="%7."/>
      <w:lvlJc w:val="left"/>
      <w:pPr>
        <w:tabs>
          <w:tab w:val="num" w:pos="5040"/>
        </w:tabs>
        <w:ind w:left="5040" w:hanging="360"/>
      </w:pPr>
    </w:lvl>
    <w:lvl w:ilvl="7" w:tplc="FA16BDBE" w:tentative="1">
      <w:start w:val="1"/>
      <w:numFmt w:val="lowerLetter"/>
      <w:lvlText w:val="%8."/>
      <w:lvlJc w:val="left"/>
      <w:pPr>
        <w:tabs>
          <w:tab w:val="num" w:pos="5760"/>
        </w:tabs>
        <w:ind w:left="5760" w:hanging="360"/>
      </w:pPr>
    </w:lvl>
    <w:lvl w:ilvl="8" w:tplc="99F2431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04CFCF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CB4A046" w:tentative="1">
      <w:start w:val="1"/>
      <w:numFmt w:val="bullet"/>
      <w:lvlText w:val="o"/>
      <w:lvlJc w:val="left"/>
      <w:pPr>
        <w:tabs>
          <w:tab w:val="num" w:pos="2517"/>
        </w:tabs>
        <w:ind w:left="2517" w:hanging="360"/>
      </w:pPr>
      <w:rPr>
        <w:rFonts w:ascii="Courier New" w:hAnsi="Courier New" w:cs="Courier New" w:hint="default"/>
      </w:rPr>
    </w:lvl>
    <w:lvl w:ilvl="2" w:tplc="355A32EA" w:tentative="1">
      <w:start w:val="1"/>
      <w:numFmt w:val="bullet"/>
      <w:lvlText w:val=""/>
      <w:lvlJc w:val="left"/>
      <w:pPr>
        <w:tabs>
          <w:tab w:val="num" w:pos="3237"/>
        </w:tabs>
        <w:ind w:left="3237" w:hanging="360"/>
      </w:pPr>
      <w:rPr>
        <w:rFonts w:ascii="Wingdings" w:hAnsi="Wingdings" w:hint="default"/>
      </w:rPr>
    </w:lvl>
    <w:lvl w:ilvl="3" w:tplc="8E4ED3E0" w:tentative="1">
      <w:start w:val="1"/>
      <w:numFmt w:val="bullet"/>
      <w:lvlText w:val=""/>
      <w:lvlJc w:val="left"/>
      <w:pPr>
        <w:tabs>
          <w:tab w:val="num" w:pos="3957"/>
        </w:tabs>
        <w:ind w:left="3957" w:hanging="360"/>
      </w:pPr>
      <w:rPr>
        <w:rFonts w:ascii="Symbol" w:hAnsi="Symbol" w:hint="default"/>
      </w:rPr>
    </w:lvl>
    <w:lvl w:ilvl="4" w:tplc="F2E85AD8" w:tentative="1">
      <w:start w:val="1"/>
      <w:numFmt w:val="bullet"/>
      <w:lvlText w:val="o"/>
      <w:lvlJc w:val="left"/>
      <w:pPr>
        <w:tabs>
          <w:tab w:val="num" w:pos="4677"/>
        </w:tabs>
        <w:ind w:left="4677" w:hanging="360"/>
      </w:pPr>
      <w:rPr>
        <w:rFonts w:ascii="Courier New" w:hAnsi="Courier New" w:cs="Courier New" w:hint="default"/>
      </w:rPr>
    </w:lvl>
    <w:lvl w:ilvl="5" w:tplc="6B1EBC32" w:tentative="1">
      <w:start w:val="1"/>
      <w:numFmt w:val="bullet"/>
      <w:lvlText w:val=""/>
      <w:lvlJc w:val="left"/>
      <w:pPr>
        <w:tabs>
          <w:tab w:val="num" w:pos="5397"/>
        </w:tabs>
        <w:ind w:left="5397" w:hanging="360"/>
      </w:pPr>
      <w:rPr>
        <w:rFonts w:ascii="Wingdings" w:hAnsi="Wingdings" w:hint="default"/>
      </w:rPr>
    </w:lvl>
    <w:lvl w:ilvl="6" w:tplc="4D2C0188" w:tentative="1">
      <w:start w:val="1"/>
      <w:numFmt w:val="bullet"/>
      <w:lvlText w:val=""/>
      <w:lvlJc w:val="left"/>
      <w:pPr>
        <w:tabs>
          <w:tab w:val="num" w:pos="6117"/>
        </w:tabs>
        <w:ind w:left="6117" w:hanging="360"/>
      </w:pPr>
      <w:rPr>
        <w:rFonts w:ascii="Symbol" w:hAnsi="Symbol" w:hint="default"/>
      </w:rPr>
    </w:lvl>
    <w:lvl w:ilvl="7" w:tplc="35BA97DA" w:tentative="1">
      <w:start w:val="1"/>
      <w:numFmt w:val="bullet"/>
      <w:lvlText w:val="o"/>
      <w:lvlJc w:val="left"/>
      <w:pPr>
        <w:tabs>
          <w:tab w:val="num" w:pos="6837"/>
        </w:tabs>
        <w:ind w:left="6837" w:hanging="360"/>
      </w:pPr>
      <w:rPr>
        <w:rFonts w:ascii="Courier New" w:hAnsi="Courier New" w:cs="Courier New" w:hint="default"/>
      </w:rPr>
    </w:lvl>
    <w:lvl w:ilvl="8" w:tplc="324275F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162D822">
      <w:start w:val="1"/>
      <w:numFmt w:val="decimal"/>
      <w:pStyle w:val="ATSNumber2"/>
      <w:lvlText w:val="%1."/>
      <w:lvlJc w:val="left"/>
      <w:pPr>
        <w:tabs>
          <w:tab w:val="num" w:pos="720"/>
        </w:tabs>
        <w:ind w:left="720" w:hanging="360"/>
      </w:pPr>
      <w:rPr>
        <w:rFonts w:hint="default"/>
      </w:rPr>
    </w:lvl>
    <w:lvl w:ilvl="1" w:tplc="3A564EAE" w:tentative="1">
      <w:start w:val="1"/>
      <w:numFmt w:val="lowerLetter"/>
      <w:lvlText w:val="%2."/>
      <w:lvlJc w:val="left"/>
      <w:pPr>
        <w:tabs>
          <w:tab w:val="num" w:pos="1440"/>
        </w:tabs>
        <w:ind w:left="1440" w:hanging="360"/>
      </w:pPr>
    </w:lvl>
    <w:lvl w:ilvl="2" w:tplc="CF9E57A8" w:tentative="1">
      <w:start w:val="1"/>
      <w:numFmt w:val="lowerRoman"/>
      <w:lvlText w:val="%3."/>
      <w:lvlJc w:val="right"/>
      <w:pPr>
        <w:tabs>
          <w:tab w:val="num" w:pos="2160"/>
        </w:tabs>
        <w:ind w:left="2160" w:hanging="180"/>
      </w:pPr>
    </w:lvl>
    <w:lvl w:ilvl="3" w:tplc="467A341C" w:tentative="1">
      <w:start w:val="1"/>
      <w:numFmt w:val="decimal"/>
      <w:lvlText w:val="%4."/>
      <w:lvlJc w:val="left"/>
      <w:pPr>
        <w:tabs>
          <w:tab w:val="num" w:pos="2880"/>
        </w:tabs>
        <w:ind w:left="2880" w:hanging="360"/>
      </w:pPr>
    </w:lvl>
    <w:lvl w:ilvl="4" w:tplc="7ECAA0DE" w:tentative="1">
      <w:start w:val="1"/>
      <w:numFmt w:val="lowerLetter"/>
      <w:lvlText w:val="%5."/>
      <w:lvlJc w:val="left"/>
      <w:pPr>
        <w:tabs>
          <w:tab w:val="num" w:pos="3600"/>
        </w:tabs>
        <w:ind w:left="3600" w:hanging="360"/>
      </w:pPr>
    </w:lvl>
    <w:lvl w:ilvl="5" w:tplc="FEF6EDA6" w:tentative="1">
      <w:start w:val="1"/>
      <w:numFmt w:val="lowerRoman"/>
      <w:lvlText w:val="%6."/>
      <w:lvlJc w:val="right"/>
      <w:pPr>
        <w:tabs>
          <w:tab w:val="num" w:pos="4320"/>
        </w:tabs>
        <w:ind w:left="4320" w:hanging="180"/>
      </w:pPr>
    </w:lvl>
    <w:lvl w:ilvl="6" w:tplc="BA72530E" w:tentative="1">
      <w:start w:val="1"/>
      <w:numFmt w:val="decimal"/>
      <w:lvlText w:val="%7."/>
      <w:lvlJc w:val="left"/>
      <w:pPr>
        <w:tabs>
          <w:tab w:val="num" w:pos="5040"/>
        </w:tabs>
        <w:ind w:left="5040" w:hanging="360"/>
      </w:pPr>
    </w:lvl>
    <w:lvl w:ilvl="7" w:tplc="BD8E92B0" w:tentative="1">
      <w:start w:val="1"/>
      <w:numFmt w:val="lowerLetter"/>
      <w:lvlText w:val="%8."/>
      <w:lvlJc w:val="left"/>
      <w:pPr>
        <w:tabs>
          <w:tab w:val="num" w:pos="5760"/>
        </w:tabs>
        <w:ind w:left="5760" w:hanging="360"/>
      </w:pPr>
    </w:lvl>
    <w:lvl w:ilvl="8" w:tplc="E08E641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B6"/>
    <w:rsid w:val="00431AB6"/>
    <w:rsid w:val="00AC7D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E3CB6"/>
  <w15:chartTrackingRefBased/>
  <w15:docId w15:val="{F4183E86-A203-4B38-9CEC-327B20E8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a.gs/resources/w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2417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2021-05-11T14:01:00Z</dcterms:modified>
</cp:coreProperties>
</file>