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8C32A" w14:textId="77777777" w:rsidR="00C26F2D" w:rsidRPr="00BF077B" w:rsidRDefault="00314909" w:rsidP="00BF077B">
      <w:pPr>
        <w:pStyle w:val="ATSNormal"/>
        <w:rPr>
          <w:rStyle w:val="Ttulodellibro"/>
        </w:rPr>
      </w:pPr>
    </w:p>
    <w:p w14:paraId="1A742C34" w14:textId="77777777" w:rsidR="002F0A13" w:rsidRDefault="00314909" w:rsidP="004B4A60">
      <w:pPr>
        <w:rPr>
          <w:b/>
          <w:u w:val="single"/>
          <w:lang w:val="es-ES_tradnl"/>
        </w:rPr>
      </w:pPr>
    </w:p>
    <w:p w14:paraId="75D089CC" w14:textId="77777777" w:rsidR="002F0A13" w:rsidRDefault="00314909" w:rsidP="004B4A60">
      <w:pPr>
        <w:rPr>
          <w:b/>
          <w:u w:val="single"/>
          <w:lang w:val="es-ES_tradnl"/>
        </w:rPr>
      </w:pPr>
    </w:p>
    <w:p w14:paraId="5C435F2E" w14:textId="77777777" w:rsidR="002F0A13" w:rsidRDefault="00314909" w:rsidP="004B4A60">
      <w:pPr>
        <w:rPr>
          <w:b/>
          <w:u w:val="single"/>
          <w:lang w:val="es-ES_tradnl"/>
        </w:rPr>
      </w:pPr>
    </w:p>
    <w:p w14:paraId="1FA73C28" w14:textId="77777777" w:rsidR="002F0A13" w:rsidRDefault="00314909" w:rsidP="004B4A60">
      <w:pPr>
        <w:rPr>
          <w:b/>
          <w:u w:val="single"/>
          <w:lang w:val="es-ES_tradnl"/>
        </w:rPr>
      </w:pPr>
    </w:p>
    <w:p w14:paraId="6DBB9934" w14:textId="77777777" w:rsidR="00C26F2D" w:rsidRDefault="00314909" w:rsidP="004B4A60">
      <w:pPr>
        <w:rPr>
          <w:b/>
          <w:u w:val="single"/>
          <w:lang w:val="es-ES_tradnl"/>
        </w:rPr>
      </w:pPr>
    </w:p>
    <w:p w14:paraId="50F15574" w14:textId="77777777" w:rsidR="004B4A60" w:rsidRPr="0057246E" w:rsidRDefault="00314909" w:rsidP="001B789F">
      <w:pPr>
        <w:pStyle w:val="ATSTitle"/>
      </w:pPr>
      <w:bookmarkStart w:id="0" w:name="name"/>
      <w:r>
        <w:t>Norwegian supervision scheme for Antarctic cruise operators</w:t>
      </w:r>
      <w:bookmarkEnd w:id="0"/>
    </w:p>
    <w:p w14:paraId="55681CD4" w14:textId="77777777" w:rsidR="004B4A60" w:rsidRPr="0057246E" w:rsidRDefault="00314909" w:rsidP="00F75424">
      <w:pPr>
        <w:jc w:val="center"/>
      </w:pPr>
    </w:p>
    <w:p w14:paraId="1626DB1E" w14:textId="77777777" w:rsidR="004B4A60" w:rsidRPr="002F0A13" w:rsidRDefault="00314909" w:rsidP="002F0A13"/>
    <w:p w14:paraId="6BB0C92A" w14:textId="77777777" w:rsidR="004B4A60" w:rsidRDefault="00314909" w:rsidP="00F75424">
      <w:pPr>
        <w:jc w:val="center"/>
      </w:pPr>
      <w:bookmarkStart w:id="1" w:name="memo"/>
      <w:bookmarkEnd w:id="1"/>
    </w:p>
    <w:p w14:paraId="78224418" w14:textId="77777777" w:rsidR="0097629D" w:rsidRDefault="00314909" w:rsidP="00F75424">
      <w:pPr>
        <w:jc w:val="center"/>
      </w:pPr>
    </w:p>
    <w:p w14:paraId="559B4607" w14:textId="77777777" w:rsidR="0097629D" w:rsidRDefault="00314909" w:rsidP="00F75424">
      <w:pPr>
        <w:jc w:val="center"/>
      </w:pPr>
    </w:p>
    <w:p w14:paraId="40DA5761" w14:textId="77777777" w:rsidR="0097629D" w:rsidRDefault="00314909" w:rsidP="00F75424">
      <w:pPr>
        <w:jc w:val="center"/>
      </w:pPr>
    </w:p>
    <w:p w14:paraId="1357001A" w14:textId="77777777" w:rsidR="0097629D" w:rsidRPr="00C26F2D" w:rsidRDefault="00314909" w:rsidP="00F75424">
      <w:pPr>
        <w:jc w:val="center"/>
      </w:pPr>
    </w:p>
    <w:p w14:paraId="0BABB373" w14:textId="77777777" w:rsidR="004B4A60" w:rsidRPr="0057246E" w:rsidRDefault="00314909" w:rsidP="004B4A60"/>
    <w:p w14:paraId="550FF9A0" w14:textId="77777777" w:rsidR="00C26F2D" w:rsidRDefault="00314909"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34DFA076" w14:textId="0670836E" w:rsidR="00314909" w:rsidRPr="0057246E" w:rsidRDefault="00314909" w:rsidP="00314909">
      <w:pPr>
        <w:pStyle w:val="ATSHeading1"/>
      </w:pPr>
      <w:r>
        <w:lastRenderedPageBreak/>
        <w:t xml:space="preserve">Norwegian supervision scheme for </w:t>
      </w:r>
      <w:r>
        <w:br/>
      </w:r>
      <w:r>
        <w:t>Antarctic cruise operators</w:t>
      </w:r>
    </w:p>
    <w:p w14:paraId="79608237" w14:textId="77777777" w:rsidR="00314909" w:rsidRDefault="00314909" w:rsidP="00314909">
      <w:pPr>
        <w:rPr>
          <w:b/>
          <w:lang w:val="en-US"/>
        </w:rPr>
      </w:pPr>
    </w:p>
    <w:p w14:paraId="59FECCC4" w14:textId="021BA39D" w:rsidR="00314909" w:rsidRPr="00190C03" w:rsidRDefault="00314909" w:rsidP="00314909">
      <w:pPr>
        <w:rPr>
          <w:b/>
          <w:lang w:val="en-US"/>
        </w:rPr>
      </w:pPr>
      <w:r w:rsidRPr="00190C03">
        <w:rPr>
          <w:b/>
          <w:lang w:val="en-US"/>
        </w:rPr>
        <w:t>Background</w:t>
      </w:r>
    </w:p>
    <w:p w14:paraId="1F025A24" w14:textId="77777777" w:rsidR="00314909" w:rsidRPr="00BC5CA4" w:rsidRDefault="00314909" w:rsidP="00314909">
      <w:pPr>
        <w:rPr>
          <w:lang w:val="en-US"/>
        </w:rPr>
      </w:pPr>
      <w:r w:rsidRPr="00BC5CA4">
        <w:rPr>
          <w:lang w:val="en-US"/>
        </w:rPr>
        <w:t xml:space="preserve">To inform ongoing discussions on onboard observer schemes for Antarctic cruise operators, Norway here presents the established system we have in place for supervisions of Norwegian Cruise operators. </w:t>
      </w:r>
    </w:p>
    <w:p w14:paraId="3848CFE0" w14:textId="77777777" w:rsidR="00314909" w:rsidRPr="00BC5CA4" w:rsidRDefault="00314909" w:rsidP="00314909">
      <w:pPr>
        <w:rPr>
          <w:lang w:val="en-US"/>
        </w:rPr>
      </w:pPr>
    </w:p>
    <w:p w14:paraId="5C5B9213" w14:textId="77777777" w:rsidR="00314909" w:rsidRPr="00BC5CA4" w:rsidRDefault="00314909" w:rsidP="00314909">
      <w:pPr>
        <w:rPr>
          <w:b/>
          <w:lang w:val="en-US"/>
        </w:rPr>
      </w:pPr>
      <w:r w:rsidRPr="00BC5CA4">
        <w:rPr>
          <w:b/>
          <w:lang w:val="en-US"/>
        </w:rPr>
        <w:t>The legal framing</w:t>
      </w:r>
    </w:p>
    <w:p w14:paraId="3FFFCA9A" w14:textId="77777777" w:rsidR="00314909" w:rsidRPr="00BC5CA4" w:rsidRDefault="00314909" w:rsidP="00314909">
      <w:pPr>
        <w:rPr>
          <w:lang w:val="en-US"/>
        </w:rPr>
      </w:pPr>
      <w:r w:rsidRPr="00BC5CA4">
        <w:rPr>
          <w:lang w:val="en-US"/>
        </w:rPr>
        <w:t>The Norwegian Polar Institute, as the Norwegian competent authority for activities in Antarctica, conducts supervisions pursuant to the Norwegian Antarctic Regulations article 38, stating:</w:t>
      </w:r>
    </w:p>
    <w:p w14:paraId="530C5EC5" w14:textId="77777777" w:rsidR="00314909" w:rsidRDefault="00314909" w:rsidP="00314909">
      <w:pPr>
        <w:rPr>
          <w:i/>
          <w:lang w:val="en-US"/>
        </w:rPr>
      </w:pPr>
    </w:p>
    <w:p w14:paraId="1C9C89D4" w14:textId="77777777" w:rsidR="00314909" w:rsidRDefault="00314909" w:rsidP="00314909">
      <w:pPr>
        <w:ind w:left="708"/>
        <w:rPr>
          <w:i/>
          <w:lang w:val="en-US"/>
        </w:rPr>
      </w:pPr>
      <w:r w:rsidRPr="00BC5CA4">
        <w:rPr>
          <w:i/>
          <w:lang w:val="en-US"/>
        </w:rPr>
        <w:t xml:space="preserve">“The Norwegian Polar Institute or a party </w:t>
      </w:r>
      <w:proofErr w:type="spellStart"/>
      <w:r w:rsidRPr="00BC5CA4">
        <w:rPr>
          <w:i/>
          <w:lang w:val="en-US"/>
        </w:rPr>
        <w:t>authorised</w:t>
      </w:r>
      <w:proofErr w:type="spellEnd"/>
      <w:r w:rsidRPr="00BC5CA4">
        <w:rPr>
          <w:i/>
          <w:lang w:val="en-US"/>
        </w:rPr>
        <w:t xml:space="preserve"> by the Norwegian Polar Institute shall supervise the implementation of these Regulations.</w:t>
      </w:r>
    </w:p>
    <w:p w14:paraId="3C6050D3" w14:textId="77777777" w:rsidR="00314909" w:rsidRPr="00BC5CA4" w:rsidRDefault="00314909" w:rsidP="00314909">
      <w:pPr>
        <w:rPr>
          <w:i/>
          <w:lang w:val="en-US"/>
        </w:rPr>
      </w:pPr>
    </w:p>
    <w:p w14:paraId="56097B14" w14:textId="77777777" w:rsidR="00314909" w:rsidRDefault="00314909" w:rsidP="00314909">
      <w:pPr>
        <w:ind w:left="708"/>
        <w:rPr>
          <w:i/>
          <w:lang w:val="en-US"/>
        </w:rPr>
      </w:pPr>
      <w:r w:rsidRPr="00BC5CA4">
        <w:rPr>
          <w:i/>
          <w:lang w:val="en-US"/>
        </w:rPr>
        <w:t>The supervising authority shall have unrestricted access to all installations, means of transport and areas where activities that fall within the scope of these Regulations are conducted.”</w:t>
      </w:r>
    </w:p>
    <w:p w14:paraId="44C39298" w14:textId="77777777" w:rsidR="00314909" w:rsidRPr="00BC5CA4" w:rsidRDefault="00314909" w:rsidP="00314909">
      <w:pPr>
        <w:rPr>
          <w:i/>
          <w:lang w:val="en-US"/>
        </w:rPr>
      </w:pPr>
    </w:p>
    <w:p w14:paraId="1DDBB361" w14:textId="77777777" w:rsidR="00314909" w:rsidRPr="00BC5CA4" w:rsidRDefault="00314909" w:rsidP="00314909">
      <w:pPr>
        <w:rPr>
          <w:lang w:val="en-US"/>
        </w:rPr>
      </w:pPr>
      <w:r w:rsidRPr="00BC5CA4">
        <w:rPr>
          <w:lang w:val="en-US"/>
        </w:rPr>
        <w:t xml:space="preserve">The reason for conducting a supervision, is to make sure the activity is conducted in line with the plans from the operator, and of course in line with the national regulations. Following a supervision, remarks on the activity can be made, in addition to some suggestions for improvements. If activities are found to not be in line with the regulations, there is a legal basis for reporting the activity to the police. </w:t>
      </w:r>
    </w:p>
    <w:p w14:paraId="107D41C5" w14:textId="77777777" w:rsidR="00314909" w:rsidRPr="00BC5CA4" w:rsidRDefault="00314909" w:rsidP="00314909">
      <w:pPr>
        <w:rPr>
          <w:lang w:val="en-US"/>
        </w:rPr>
      </w:pPr>
    </w:p>
    <w:p w14:paraId="3050D884" w14:textId="77777777" w:rsidR="00314909" w:rsidRPr="00BC5CA4" w:rsidRDefault="00314909" w:rsidP="00314909">
      <w:pPr>
        <w:rPr>
          <w:b/>
          <w:lang w:val="en-US"/>
        </w:rPr>
      </w:pPr>
      <w:r w:rsidRPr="00BC5CA4">
        <w:rPr>
          <w:b/>
          <w:lang w:val="en-US"/>
        </w:rPr>
        <w:t>The Norwegian supervision framework</w:t>
      </w:r>
    </w:p>
    <w:p w14:paraId="288F1167" w14:textId="77777777" w:rsidR="00314909" w:rsidRDefault="00314909" w:rsidP="00314909">
      <w:pPr>
        <w:rPr>
          <w:lang w:val="en-US"/>
        </w:rPr>
      </w:pPr>
      <w:r w:rsidRPr="00BC5CA4">
        <w:rPr>
          <w:lang w:val="en-US"/>
        </w:rPr>
        <w:t xml:space="preserve">The Norwegian Polar Institute (NPI) has previously conducted five supervisions (2002, 2005, 2007, 2013, 2019) onboard Norwegian cruise ships in Antarctica. With basis in the regulations, any Norwegian activity may be subject to a supervision, but until now the cruise industry is the only activity where supervisions have taken place, as other vessel-based activities typically are small sail expeditions. </w:t>
      </w:r>
    </w:p>
    <w:p w14:paraId="139B60E8" w14:textId="77777777" w:rsidR="00314909" w:rsidRPr="00BC5CA4" w:rsidRDefault="00314909" w:rsidP="00314909">
      <w:pPr>
        <w:rPr>
          <w:lang w:val="en-US"/>
        </w:rPr>
      </w:pPr>
    </w:p>
    <w:p w14:paraId="4AE15882" w14:textId="77777777" w:rsidR="00314909" w:rsidRPr="00BC5CA4" w:rsidRDefault="00314909" w:rsidP="00314909">
      <w:pPr>
        <w:rPr>
          <w:lang w:val="en-US"/>
        </w:rPr>
      </w:pPr>
      <w:r w:rsidRPr="00BC5CA4">
        <w:rPr>
          <w:lang w:val="en-US"/>
        </w:rPr>
        <w:t>Norway has recently developed short guidelines and templates to be used for our supervisions. We intend to conduct supervision on one vessel from one of the Norwegian Antarctic cruise operators every 3</w:t>
      </w:r>
      <w:r w:rsidRPr="00BC5CA4">
        <w:rPr>
          <w:vertAlign w:val="superscript"/>
          <w:lang w:val="en-US"/>
        </w:rPr>
        <w:t>rd</w:t>
      </w:r>
      <w:r w:rsidRPr="00BC5CA4">
        <w:rPr>
          <w:lang w:val="en-US"/>
        </w:rPr>
        <w:t xml:space="preserve"> year. From the coming season there will be two Antarctic cruise operators who are accountable under the Norwegian Antarctic regulations. This entails that a supervision will be undertaken for each cruise operator every 6</w:t>
      </w:r>
      <w:r w:rsidRPr="00BC5CA4">
        <w:rPr>
          <w:vertAlign w:val="superscript"/>
          <w:lang w:val="en-US"/>
        </w:rPr>
        <w:t>th</w:t>
      </w:r>
      <w:r w:rsidRPr="00BC5CA4">
        <w:rPr>
          <w:lang w:val="en-US"/>
        </w:rPr>
        <w:t xml:space="preserve"> year. </w:t>
      </w:r>
    </w:p>
    <w:p w14:paraId="420D3DDB" w14:textId="77777777" w:rsidR="00314909" w:rsidRPr="00BC5CA4" w:rsidRDefault="00314909" w:rsidP="00314909">
      <w:pPr>
        <w:rPr>
          <w:lang w:val="en-US"/>
        </w:rPr>
      </w:pPr>
    </w:p>
    <w:p w14:paraId="110AD11B" w14:textId="77777777" w:rsidR="00314909" w:rsidRDefault="00314909" w:rsidP="00314909">
      <w:pPr>
        <w:rPr>
          <w:b/>
          <w:lang w:val="en-US"/>
        </w:rPr>
      </w:pPr>
      <w:r w:rsidRPr="00BC5CA4">
        <w:rPr>
          <w:b/>
          <w:lang w:val="en-US"/>
        </w:rPr>
        <w:t>How a supervision is conducted</w:t>
      </w:r>
    </w:p>
    <w:p w14:paraId="6704A46A" w14:textId="77777777" w:rsidR="00314909" w:rsidRPr="00BC5CA4" w:rsidRDefault="00314909" w:rsidP="00314909">
      <w:pPr>
        <w:rPr>
          <w:bCs/>
          <w:u w:val="single"/>
          <w:lang w:val="en-US"/>
        </w:rPr>
      </w:pPr>
      <w:r w:rsidRPr="00BC5CA4">
        <w:rPr>
          <w:bCs/>
          <w:u w:val="single"/>
          <w:lang w:val="en-US"/>
        </w:rPr>
        <w:t>Before departure on a supervision, there are several preparations that are required:</w:t>
      </w:r>
    </w:p>
    <w:p w14:paraId="38246BC5" w14:textId="77777777" w:rsidR="00314909" w:rsidRPr="00BC5CA4" w:rsidRDefault="00314909" w:rsidP="00314909">
      <w:pPr>
        <w:numPr>
          <w:ilvl w:val="0"/>
          <w:numId w:val="21"/>
        </w:numPr>
        <w:rPr>
          <w:bCs/>
          <w:lang w:val="en-US"/>
        </w:rPr>
      </w:pPr>
      <w:r w:rsidRPr="00BC5CA4">
        <w:rPr>
          <w:bCs/>
          <w:lang w:val="en-US"/>
        </w:rPr>
        <w:t xml:space="preserve">Supervisory personnel must be formally appointed in advance. </w:t>
      </w:r>
    </w:p>
    <w:p w14:paraId="684748AB" w14:textId="77777777" w:rsidR="00314909" w:rsidRPr="00BC5CA4" w:rsidRDefault="00314909" w:rsidP="00314909">
      <w:pPr>
        <w:numPr>
          <w:ilvl w:val="0"/>
          <w:numId w:val="21"/>
        </w:numPr>
        <w:rPr>
          <w:bCs/>
          <w:lang w:val="en-US"/>
        </w:rPr>
      </w:pPr>
      <w:r w:rsidRPr="00BC5CA4">
        <w:rPr>
          <w:bCs/>
          <w:lang w:val="en-US"/>
        </w:rPr>
        <w:t>It is recommended that two supervisors be appointed, based on the experience our former supervisors have presented. With two colleagues, it is possible to have discussions, cover all activity better and get a second opinion on different matters. In all former inspections, only one supervisor has been appointed.</w:t>
      </w:r>
    </w:p>
    <w:p w14:paraId="11BBBBBD" w14:textId="77777777" w:rsidR="00314909" w:rsidRPr="00BC5CA4" w:rsidRDefault="00314909" w:rsidP="00314909">
      <w:pPr>
        <w:numPr>
          <w:ilvl w:val="0"/>
          <w:numId w:val="21"/>
        </w:numPr>
        <w:rPr>
          <w:bCs/>
          <w:lang w:val="en-US"/>
        </w:rPr>
      </w:pPr>
      <w:r w:rsidRPr="00BC5CA4">
        <w:rPr>
          <w:bCs/>
          <w:lang w:val="en-US"/>
        </w:rPr>
        <w:t xml:space="preserve">Preparation of checklist, following a template. </w:t>
      </w:r>
    </w:p>
    <w:p w14:paraId="6A1DFF8C" w14:textId="77777777" w:rsidR="00314909" w:rsidRDefault="00314909" w:rsidP="00314909">
      <w:pPr>
        <w:numPr>
          <w:ilvl w:val="0"/>
          <w:numId w:val="21"/>
        </w:numPr>
        <w:rPr>
          <w:bCs/>
          <w:lang w:val="en-US"/>
        </w:rPr>
      </w:pPr>
      <w:r w:rsidRPr="00BC5CA4">
        <w:rPr>
          <w:bCs/>
          <w:lang w:val="en-US"/>
        </w:rPr>
        <w:t xml:space="preserve">Print / store on PC </w:t>
      </w:r>
      <w:proofErr w:type="gramStart"/>
      <w:r w:rsidRPr="00BC5CA4">
        <w:rPr>
          <w:bCs/>
          <w:lang w:val="en-US"/>
        </w:rPr>
        <w:t>all of</w:t>
      </w:r>
      <w:proofErr w:type="gramEnd"/>
      <w:r w:rsidRPr="00BC5CA4">
        <w:rPr>
          <w:bCs/>
          <w:lang w:val="en-US"/>
        </w:rPr>
        <w:t xml:space="preserve"> the documents needed for the inspection. There is often poor internet access on board so all documents must be stored on a PC or printed.</w:t>
      </w:r>
    </w:p>
    <w:p w14:paraId="1BE19F6A" w14:textId="77777777" w:rsidR="00314909" w:rsidRPr="00BC5CA4" w:rsidRDefault="00314909" w:rsidP="00314909">
      <w:pPr>
        <w:numPr>
          <w:ilvl w:val="0"/>
          <w:numId w:val="21"/>
        </w:numPr>
        <w:rPr>
          <w:bCs/>
          <w:lang w:val="en-US"/>
        </w:rPr>
      </w:pPr>
      <w:r w:rsidRPr="00BC5CA4">
        <w:rPr>
          <w:bCs/>
          <w:lang w:val="en-US"/>
        </w:rPr>
        <w:t xml:space="preserve"> Example of relevant documents to bring:</w:t>
      </w:r>
    </w:p>
    <w:p w14:paraId="39AD5B28" w14:textId="77777777" w:rsidR="00314909" w:rsidRDefault="00314909" w:rsidP="00314909">
      <w:pPr>
        <w:pStyle w:val="Prrafodelista"/>
        <w:numPr>
          <w:ilvl w:val="0"/>
          <w:numId w:val="24"/>
        </w:numPr>
        <w:rPr>
          <w:bCs/>
          <w:lang w:val="en-US"/>
        </w:rPr>
      </w:pPr>
      <w:r w:rsidRPr="00707A16">
        <w:rPr>
          <w:bCs/>
          <w:lang w:val="en-US"/>
        </w:rPr>
        <w:t>visitor site guidelines</w:t>
      </w:r>
    </w:p>
    <w:p w14:paraId="4A8EE978" w14:textId="77777777" w:rsidR="00314909" w:rsidRDefault="00314909" w:rsidP="00314909">
      <w:pPr>
        <w:pStyle w:val="Prrafodelista"/>
        <w:numPr>
          <w:ilvl w:val="0"/>
          <w:numId w:val="24"/>
        </w:numPr>
        <w:rPr>
          <w:bCs/>
          <w:lang w:val="en-US"/>
        </w:rPr>
      </w:pPr>
      <w:r w:rsidRPr="00707A16">
        <w:rPr>
          <w:bCs/>
          <w:lang w:val="en-US"/>
        </w:rPr>
        <w:t>IAATO guidelines</w:t>
      </w:r>
    </w:p>
    <w:p w14:paraId="679F758F" w14:textId="77777777" w:rsidR="00314909" w:rsidRDefault="00314909" w:rsidP="00314909">
      <w:pPr>
        <w:pStyle w:val="Prrafodelista"/>
        <w:numPr>
          <w:ilvl w:val="0"/>
          <w:numId w:val="24"/>
        </w:numPr>
        <w:rPr>
          <w:bCs/>
          <w:lang w:val="en-US"/>
        </w:rPr>
      </w:pPr>
      <w:r w:rsidRPr="00707A16">
        <w:rPr>
          <w:bCs/>
          <w:lang w:val="en-US"/>
        </w:rPr>
        <w:t xml:space="preserve"> other guidelines</w:t>
      </w:r>
    </w:p>
    <w:p w14:paraId="6B6DEE66" w14:textId="77777777" w:rsidR="00314909" w:rsidRDefault="00314909" w:rsidP="00314909">
      <w:pPr>
        <w:pStyle w:val="Prrafodelista"/>
        <w:numPr>
          <w:ilvl w:val="0"/>
          <w:numId w:val="24"/>
        </w:numPr>
        <w:rPr>
          <w:bCs/>
          <w:lang w:val="en-US"/>
        </w:rPr>
      </w:pPr>
      <w:r>
        <w:rPr>
          <w:bCs/>
          <w:lang w:val="en-US"/>
        </w:rPr>
        <w:t>l</w:t>
      </w:r>
      <w:r w:rsidRPr="00707A16">
        <w:rPr>
          <w:bCs/>
          <w:lang w:val="en-US"/>
        </w:rPr>
        <w:t>etter of approval</w:t>
      </w:r>
    </w:p>
    <w:p w14:paraId="735FBE21" w14:textId="77777777" w:rsidR="00314909" w:rsidRDefault="00314909" w:rsidP="00314909">
      <w:pPr>
        <w:pStyle w:val="Prrafodelista"/>
        <w:numPr>
          <w:ilvl w:val="0"/>
          <w:numId w:val="24"/>
        </w:numPr>
        <w:rPr>
          <w:bCs/>
          <w:lang w:val="en-US"/>
        </w:rPr>
      </w:pPr>
      <w:r w:rsidRPr="00707A16">
        <w:rPr>
          <w:bCs/>
          <w:lang w:val="en-US"/>
        </w:rPr>
        <w:t>any formal decisions</w:t>
      </w:r>
    </w:p>
    <w:p w14:paraId="3B0DFA97" w14:textId="77777777" w:rsidR="00314909" w:rsidRPr="00707A16" w:rsidRDefault="00314909" w:rsidP="00314909">
      <w:pPr>
        <w:pStyle w:val="Prrafodelista"/>
        <w:numPr>
          <w:ilvl w:val="0"/>
          <w:numId w:val="24"/>
        </w:numPr>
        <w:rPr>
          <w:bCs/>
          <w:lang w:val="en-US"/>
        </w:rPr>
      </w:pPr>
      <w:r w:rsidRPr="00707A16">
        <w:rPr>
          <w:bCs/>
          <w:lang w:val="en-US"/>
        </w:rPr>
        <w:t>Notification / IEE / SAR / SOPEP / other attachments to the notification</w:t>
      </w:r>
    </w:p>
    <w:p w14:paraId="22533D69" w14:textId="77777777" w:rsidR="00314909" w:rsidRPr="00BC5CA4" w:rsidRDefault="00314909" w:rsidP="00314909">
      <w:pPr>
        <w:rPr>
          <w:lang w:val="en-US"/>
        </w:rPr>
      </w:pPr>
    </w:p>
    <w:p w14:paraId="6E67B4B7" w14:textId="77777777" w:rsidR="00314909" w:rsidRPr="00BC5CA4" w:rsidRDefault="00314909" w:rsidP="00314909">
      <w:pPr>
        <w:rPr>
          <w:u w:val="single"/>
          <w:lang w:val="en-US"/>
        </w:rPr>
      </w:pPr>
      <w:r w:rsidRPr="00BC5CA4">
        <w:rPr>
          <w:u w:val="single"/>
          <w:lang w:val="en-US"/>
        </w:rPr>
        <w:lastRenderedPageBreak/>
        <w:t>On board the ship:</w:t>
      </w:r>
    </w:p>
    <w:p w14:paraId="1B8CCCF0" w14:textId="77777777" w:rsidR="00314909" w:rsidRPr="00BC5CA4" w:rsidRDefault="00314909" w:rsidP="00314909">
      <w:pPr>
        <w:numPr>
          <w:ilvl w:val="0"/>
          <w:numId w:val="22"/>
        </w:numPr>
        <w:rPr>
          <w:lang w:val="en-US"/>
        </w:rPr>
      </w:pPr>
      <w:r w:rsidRPr="00BC5CA4">
        <w:rPr>
          <w:lang w:val="en-US"/>
        </w:rPr>
        <w:t>Contact the captain / expedition leader. Arrange a first meeting to review the checklist during the crossing.</w:t>
      </w:r>
    </w:p>
    <w:p w14:paraId="039EE1CB" w14:textId="77777777" w:rsidR="00314909" w:rsidRPr="00BC5CA4" w:rsidRDefault="00314909" w:rsidP="00314909">
      <w:pPr>
        <w:numPr>
          <w:ilvl w:val="0"/>
          <w:numId w:val="22"/>
        </w:numPr>
        <w:rPr>
          <w:lang w:val="en-US"/>
        </w:rPr>
      </w:pPr>
      <w:r w:rsidRPr="00BC5CA4">
        <w:rPr>
          <w:lang w:val="en-US"/>
        </w:rPr>
        <w:t xml:space="preserve">Ask to be allowed to present supervisory personnel and the supervisory method. </w:t>
      </w:r>
    </w:p>
    <w:p w14:paraId="0148CA9E" w14:textId="77777777" w:rsidR="00314909" w:rsidRPr="00BC5CA4" w:rsidRDefault="00314909" w:rsidP="00314909">
      <w:pPr>
        <w:numPr>
          <w:ilvl w:val="0"/>
          <w:numId w:val="22"/>
        </w:numPr>
        <w:rPr>
          <w:lang w:val="en-US"/>
        </w:rPr>
      </w:pPr>
      <w:r w:rsidRPr="00BC5CA4">
        <w:rPr>
          <w:lang w:val="en-US"/>
        </w:rPr>
        <w:t>Go through the checklist along the way. Verify through examinations / inspections.</w:t>
      </w:r>
    </w:p>
    <w:p w14:paraId="6091C6C5" w14:textId="77777777" w:rsidR="00314909" w:rsidRPr="00BC5CA4" w:rsidRDefault="00314909" w:rsidP="00314909">
      <w:pPr>
        <w:numPr>
          <w:ilvl w:val="0"/>
          <w:numId w:val="22"/>
        </w:numPr>
        <w:rPr>
          <w:lang w:val="en-US"/>
        </w:rPr>
      </w:pPr>
      <w:r w:rsidRPr="00BC5CA4">
        <w:rPr>
          <w:lang w:val="en-US"/>
        </w:rPr>
        <w:t>Participate in all activities / landings. Be sure to make observations both at the start, during and at the end of all landings. Follow checklist for landings. Plan the inspection in advance, read site guidelines and participate in guide and passenger briefings.</w:t>
      </w:r>
    </w:p>
    <w:p w14:paraId="53835652" w14:textId="77777777" w:rsidR="00314909" w:rsidRPr="00BC5CA4" w:rsidRDefault="00314909" w:rsidP="00314909">
      <w:pPr>
        <w:numPr>
          <w:ilvl w:val="0"/>
          <w:numId w:val="22"/>
        </w:numPr>
        <w:rPr>
          <w:lang w:val="en-US"/>
        </w:rPr>
      </w:pPr>
      <w:r w:rsidRPr="00BC5CA4">
        <w:rPr>
          <w:lang w:val="en-US"/>
        </w:rPr>
        <w:t>Many things may change during a landing that can take more than 5 hours (</w:t>
      </w:r>
      <w:proofErr w:type="spellStart"/>
      <w:r w:rsidRPr="00BC5CA4">
        <w:rPr>
          <w:lang w:val="en-US"/>
        </w:rPr>
        <w:t>eg.</w:t>
      </w:r>
      <w:proofErr w:type="spellEnd"/>
      <w:r w:rsidRPr="00BC5CA4">
        <w:rPr>
          <w:lang w:val="en-US"/>
        </w:rPr>
        <w:t xml:space="preserve"> wind / weather / personnel and more). It is often interesting and valuable to see how the guides / expedition management plan the disembarkation (before passengers go ashore) and how they leave a landing site. There is often time pressure at both start and end.</w:t>
      </w:r>
    </w:p>
    <w:p w14:paraId="70937C86" w14:textId="77777777" w:rsidR="00314909" w:rsidRPr="00BC5CA4" w:rsidRDefault="00314909" w:rsidP="00314909">
      <w:pPr>
        <w:numPr>
          <w:ilvl w:val="0"/>
          <w:numId w:val="22"/>
        </w:numPr>
        <w:rPr>
          <w:lang w:val="en-US"/>
        </w:rPr>
      </w:pPr>
      <w:r w:rsidRPr="00BC5CA4">
        <w:rPr>
          <w:lang w:val="en-US"/>
        </w:rPr>
        <w:t>Watch how passengers wash boots / equipment / clothing during the crossing and before landing.</w:t>
      </w:r>
    </w:p>
    <w:p w14:paraId="651D20BB" w14:textId="77777777" w:rsidR="00314909" w:rsidRPr="00BC5CA4" w:rsidRDefault="00314909" w:rsidP="00314909">
      <w:pPr>
        <w:numPr>
          <w:ilvl w:val="0"/>
          <w:numId w:val="22"/>
        </w:numPr>
        <w:rPr>
          <w:lang w:val="en-US"/>
        </w:rPr>
      </w:pPr>
      <w:r w:rsidRPr="00BC5CA4">
        <w:rPr>
          <w:lang w:val="en-US"/>
        </w:rPr>
        <w:t xml:space="preserve">Ask to attend all the meetings that the guides conduct. </w:t>
      </w:r>
    </w:p>
    <w:p w14:paraId="297D901C" w14:textId="77777777" w:rsidR="00314909" w:rsidRPr="00BC5CA4" w:rsidRDefault="00314909" w:rsidP="00314909">
      <w:pPr>
        <w:numPr>
          <w:ilvl w:val="0"/>
          <w:numId w:val="22"/>
        </w:numPr>
        <w:rPr>
          <w:lang w:val="en-US"/>
        </w:rPr>
      </w:pPr>
      <w:r w:rsidRPr="00BC5CA4">
        <w:rPr>
          <w:lang w:val="en-US"/>
        </w:rPr>
        <w:t>Be present on the bridge when the expedition management and captain plan landing operations, etc.</w:t>
      </w:r>
    </w:p>
    <w:p w14:paraId="510E4468" w14:textId="77777777" w:rsidR="00314909" w:rsidRPr="00BC5CA4" w:rsidRDefault="00314909" w:rsidP="00314909">
      <w:pPr>
        <w:numPr>
          <w:ilvl w:val="0"/>
          <w:numId w:val="22"/>
        </w:numPr>
        <w:tabs>
          <w:tab w:val="num" w:pos="1440"/>
        </w:tabs>
        <w:rPr>
          <w:lang w:val="en-US"/>
        </w:rPr>
      </w:pPr>
      <w:r w:rsidRPr="00BC5CA4">
        <w:rPr>
          <w:lang w:val="en-US"/>
        </w:rPr>
        <w:t>Attend meetings to which passengers are invited.</w:t>
      </w:r>
    </w:p>
    <w:p w14:paraId="2B633980" w14:textId="77777777" w:rsidR="00314909" w:rsidRPr="00BC5CA4" w:rsidRDefault="00314909" w:rsidP="00314909">
      <w:pPr>
        <w:numPr>
          <w:ilvl w:val="0"/>
          <w:numId w:val="22"/>
        </w:numPr>
        <w:tabs>
          <w:tab w:val="num" w:pos="1440"/>
        </w:tabs>
        <w:rPr>
          <w:lang w:val="en-US"/>
        </w:rPr>
      </w:pPr>
      <w:r w:rsidRPr="00BC5CA4">
        <w:rPr>
          <w:lang w:val="en-US"/>
        </w:rPr>
        <w:t>Make notes on all observations daily. Take photos and save photos daily. It is difficult to remember details afterwards. This information is important documentation.</w:t>
      </w:r>
    </w:p>
    <w:p w14:paraId="18A1B6AC" w14:textId="77777777" w:rsidR="00314909" w:rsidRPr="00BC5CA4" w:rsidRDefault="00314909" w:rsidP="00314909">
      <w:pPr>
        <w:numPr>
          <w:ilvl w:val="0"/>
          <w:numId w:val="22"/>
        </w:numPr>
        <w:tabs>
          <w:tab w:val="num" w:pos="1440"/>
        </w:tabs>
        <w:rPr>
          <w:lang w:val="en-US"/>
        </w:rPr>
      </w:pPr>
      <w:r w:rsidRPr="00BC5CA4">
        <w:rPr>
          <w:lang w:val="en-US"/>
        </w:rPr>
        <w:t>Summarize and present main findings on the crossing back to the mainland. Invite everyone who has been interviewed. All guides should be included.</w:t>
      </w:r>
    </w:p>
    <w:p w14:paraId="0EE9AFCA" w14:textId="77777777" w:rsidR="00314909" w:rsidRPr="00BC5CA4" w:rsidRDefault="00314909" w:rsidP="00314909">
      <w:pPr>
        <w:rPr>
          <w:u w:val="single"/>
          <w:lang w:val="en-US"/>
        </w:rPr>
      </w:pPr>
    </w:p>
    <w:p w14:paraId="3609A0EA" w14:textId="77777777" w:rsidR="00314909" w:rsidRPr="00BC5CA4" w:rsidRDefault="00314909" w:rsidP="00314909">
      <w:pPr>
        <w:rPr>
          <w:u w:val="single"/>
          <w:lang w:val="en-US"/>
        </w:rPr>
      </w:pPr>
      <w:r w:rsidRPr="00BC5CA4">
        <w:rPr>
          <w:u w:val="single"/>
          <w:lang w:val="en-US"/>
        </w:rPr>
        <w:t>After the supervision:</w:t>
      </w:r>
    </w:p>
    <w:p w14:paraId="2A6F0441" w14:textId="77777777" w:rsidR="00314909" w:rsidRPr="00BC5CA4" w:rsidRDefault="00314909" w:rsidP="00314909">
      <w:pPr>
        <w:numPr>
          <w:ilvl w:val="0"/>
          <w:numId w:val="23"/>
        </w:numPr>
        <w:rPr>
          <w:lang w:val="en-US"/>
        </w:rPr>
      </w:pPr>
      <w:r w:rsidRPr="00BC5CA4">
        <w:rPr>
          <w:lang w:val="en-US"/>
        </w:rPr>
        <w:t>Write a preliminary report following the template and present it to the operator to get a check on factual errors.</w:t>
      </w:r>
    </w:p>
    <w:p w14:paraId="000303E4" w14:textId="77777777" w:rsidR="00314909" w:rsidRPr="00BC5CA4" w:rsidRDefault="00314909" w:rsidP="00314909">
      <w:pPr>
        <w:numPr>
          <w:ilvl w:val="0"/>
          <w:numId w:val="23"/>
        </w:numPr>
        <w:rPr>
          <w:lang w:val="en-US"/>
        </w:rPr>
      </w:pPr>
      <w:r w:rsidRPr="00BC5CA4">
        <w:rPr>
          <w:lang w:val="en-US"/>
        </w:rPr>
        <w:t>Follow up any findings in next year's follow-up of the report and annual meeting, possibly separately (depending on whether deviations or remarks are made).</w:t>
      </w:r>
    </w:p>
    <w:p w14:paraId="0EB8DFE1" w14:textId="77777777" w:rsidR="00314909" w:rsidRPr="00BC5CA4" w:rsidRDefault="00314909" w:rsidP="00314909">
      <w:pPr>
        <w:rPr>
          <w:lang w:val="en-US"/>
        </w:rPr>
      </w:pPr>
    </w:p>
    <w:p w14:paraId="657167FF" w14:textId="77777777" w:rsidR="00314909" w:rsidRDefault="00314909" w:rsidP="00314909">
      <w:pPr>
        <w:rPr>
          <w:lang w:val="en-US"/>
        </w:rPr>
      </w:pPr>
    </w:p>
    <w:p w14:paraId="4AAF7E36" w14:textId="77777777" w:rsidR="00314909" w:rsidRPr="00BC5CA4" w:rsidRDefault="00314909" w:rsidP="00314909">
      <w:pPr>
        <w:rPr>
          <w:lang w:val="en-US"/>
        </w:rPr>
      </w:pPr>
      <w:r w:rsidRPr="00BC5CA4">
        <w:rPr>
          <w:lang w:val="en-US"/>
        </w:rPr>
        <w:t xml:space="preserve">Using these simple, but detailed guidelines together with templates for reporting during the supervision aids in securing quality and equal treatment of the different cruise operators.  </w:t>
      </w:r>
    </w:p>
    <w:p w14:paraId="4989B43C" w14:textId="77777777" w:rsidR="00314909" w:rsidRDefault="00314909" w:rsidP="00314909">
      <w:pPr>
        <w:rPr>
          <w:lang w:val="en-US"/>
        </w:rPr>
      </w:pPr>
    </w:p>
    <w:p w14:paraId="42D43ABD" w14:textId="77777777" w:rsidR="00314909" w:rsidRPr="00BC5CA4" w:rsidRDefault="00314909" w:rsidP="00314909">
      <w:pPr>
        <w:rPr>
          <w:b/>
          <w:lang w:val="en-US"/>
        </w:rPr>
      </w:pPr>
      <w:r w:rsidRPr="00BC5CA4">
        <w:rPr>
          <w:b/>
          <w:lang w:val="en-US"/>
        </w:rPr>
        <w:t>Summary and conclusion</w:t>
      </w:r>
    </w:p>
    <w:p w14:paraId="62DE2F70" w14:textId="77777777" w:rsidR="00314909" w:rsidRPr="00BC5CA4" w:rsidRDefault="00314909" w:rsidP="00314909">
      <w:pPr>
        <w:rPr>
          <w:lang w:val="en-US"/>
        </w:rPr>
      </w:pPr>
      <w:r w:rsidRPr="00BC5CA4">
        <w:rPr>
          <w:lang w:val="en-US"/>
        </w:rPr>
        <w:t xml:space="preserve">Norway views supervision to be an important part of the management of tourism in Antarctica, as it gives us on ground observation and experience of the activities. We experience a good cooperation with the cruise operators in relation to the supervision. During the last supervision only minor remarks were made, and the operator performed the activity in accordance with their notification and plans. </w:t>
      </w:r>
    </w:p>
    <w:p w14:paraId="00CEC02C" w14:textId="77777777" w:rsidR="00314909" w:rsidRDefault="00314909" w:rsidP="00314909">
      <w:pPr>
        <w:rPr>
          <w:lang w:val="en-US"/>
        </w:rPr>
      </w:pPr>
    </w:p>
    <w:p w14:paraId="16AEFB5A" w14:textId="77777777" w:rsidR="00314909" w:rsidRPr="00BC5CA4" w:rsidRDefault="00314909" w:rsidP="00314909">
      <w:pPr>
        <w:rPr>
          <w:lang w:val="en-US"/>
        </w:rPr>
      </w:pPr>
      <w:r w:rsidRPr="00BC5CA4">
        <w:rPr>
          <w:lang w:val="en-US"/>
        </w:rPr>
        <w:t>In addition to supervisions, we conduct annual meetings with the Antarctic cruise operators, usually in May, to discuss the cruise season that has passed, and to hear about the coming season. In addition to the previous and upcoming cruise seasons we also discuss relevant points from the IAATO meeting and CEP and ATCM. This instrument is important in conjunction with the supervisions, as the dialogue is important for both the cruise operator and to us.</w:t>
      </w:r>
    </w:p>
    <w:p w14:paraId="579F1B83" w14:textId="77777777" w:rsidR="00314909" w:rsidRPr="00314909" w:rsidRDefault="00314909" w:rsidP="00952E9F">
      <w:pPr>
        <w:rPr>
          <w:lang w:val="en-US"/>
        </w:rPr>
      </w:pPr>
    </w:p>
    <w:sectPr w:rsidR="00314909" w:rsidRPr="00314909"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AB8B" w14:textId="77777777" w:rsidR="00000000" w:rsidRDefault="00314909">
      <w:r>
        <w:separator/>
      </w:r>
    </w:p>
  </w:endnote>
  <w:endnote w:type="continuationSeparator" w:id="0">
    <w:p w14:paraId="28CE9FF3" w14:textId="77777777" w:rsidR="00000000" w:rsidRDefault="003149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E011" w14:textId="77777777" w:rsidR="00FA0B9F" w:rsidRDefault="00314909" w:rsidP="00CF5C82">
    <w:pPr>
      <w:framePr w:wrap="around" w:vAnchor="text" w:hAnchor="margin" w:xAlign="right" w:y="1"/>
    </w:pPr>
    <w:r>
      <w:fldChar w:fldCharType="begin"/>
    </w:r>
    <w:r>
      <w:instrText xml:space="preserve">PAGE  </w:instrText>
    </w:r>
    <w:r>
      <w:fldChar w:fldCharType="separate"/>
    </w:r>
    <w:r>
      <w:fldChar w:fldCharType="end"/>
    </w:r>
  </w:p>
  <w:p w14:paraId="2D81CA36" w14:textId="77777777" w:rsidR="00FA0B9F" w:rsidRDefault="00314909"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23E4" w14:textId="77777777" w:rsidR="00FA0B9F" w:rsidRDefault="00314909"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A66C509" w14:textId="16FD9101" w:rsidR="00FA0B9F" w:rsidRDefault="00314909" w:rsidP="0031490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CE8BA" w14:textId="77777777" w:rsidR="00E311C9" w:rsidRDefault="00314909"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D98E8E8" w14:textId="77777777" w:rsidR="00E311C9" w:rsidRDefault="00314909"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A7FFD" w14:textId="77777777" w:rsidR="00000000" w:rsidRDefault="00314909">
      <w:r>
        <w:separator/>
      </w:r>
    </w:p>
  </w:footnote>
  <w:footnote w:type="continuationSeparator" w:id="0">
    <w:p w14:paraId="29565C5F" w14:textId="77777777" w:rsidR="00000000" w:rsidRDefault="003149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C1E44" w14:paraId="44973A30" w14:textId="77777777" w:rsidTr="00490760">
      <w:trPr>
        <w:trHeight w:val="344"/>
        <w:jc w:val="center"/>
      </w:trPr>
      <w:tc>
        <w:tcPr>
          <w:tcW w:w="5495" w:type="dxa"/>
        </w:tcPr>
        <w:p w14:paraId="35BC1000" w14:textId="77777777" w:rsidR="00DB7C09" w:rsidRDefault="00314909" w:rsidP="00F968D4"/>
      </w:tc>
      <w:tc>
        <w:tcPr>
          <w:tcW w:w="4253" w:type="dxa"/>
          <w:gridSpan w:val="2"/>
        </w:tcPr>
        <w:p w14:paraId="0ABE94F0" w14:textId="77777777" w:rsidR="00DB7C09" w:rsidRPr="00BD47E4" w:rsidRDefault="00314909" w:rsidP="002A07BC">
          <w:pPr>
            <w:jc w:val="right"/>
            <w:rPr>
              <w:b/>
              <w:sz w:val="32"/>
              <w:szCs w:val="32"/>
            </w:rPr>
          </w:pPr>
          <w:bookmarkStart w:id="2" w:name="type"/>
          <w:r w:rsidRPr="00BD47E4">
            <w:rPr>
              <w:b/>
              <w:sz w:val="32"/>
              <w:szCs w:val="32"/>
            </w:rPr>
            <w:t>IP</w:t>
          </w:r>
          <w:bookmarkEnd w:id="2"/>
        </w:p>
      </w:tc>
      <w:tc>
        <w:tcPr>
          <w:tcW w:w="1524" w:type="dxa"/>
          <w:gridSpan w:val="2"/>
        </w:tcPr>
        <w:p w14:paraId="4C6472DC" w14:textId="77777777" w:rsidR="00DB7C09" w:rsidRPr="00BD47E4" w:rsidRDefault="00314909" w:rsidP="00DB7C09">
          <w:pPr>
            <w:rPr>
              <w:b/>
              <w:sz w:val="32"/>
              <w:szCs w:val="32"/>
            </w:rPr>
          </w:pPr>
          <w:bookmarkStart w:id="3" w:name="number"/>
          <w:r w:rsidRPr="00BD47E4">
            <w:rPr>
              <w:b/>
              <w:sz w:val="32"/>
              <w:szCs w:val="32"/>
            </w:rPr>
            <w:t>62</w:t>
          </w:r>
          <w:bookmarkEnd w:id="3"/>
        </w:p>
      </w:tc>
    </w:tr>
    <w:tr w:rsidR="00DC1E44" w14:paraId="74482A26" w14:textId="77777777" w:rsidTr="00490760">
      <w:trPr>
        <w:trHeight w:val="2165"/>
        <w:jc w:val="center"/>
      </w:trPr>
      <w:tc>
        <w:tcPr>
          <w:tcW w:w="5495" w:type="dxa"/>
        </w:tcPr>
        <w:p w14:paraId="78A01C39" w14:textId="77777777" w:rsidR="00490760" w:rsidRPr="00EE4D48" w:rsidRDefault="00314909" w:rsidP="002A07BC">
          <w:pPr>
            <w:rPr>
              <w:b/>
              <w:sz w:val="28"/>
              <w:szCs w:val="28"/>
            </w:rPr>
          </w:pPr>
          <w:r>
            <w:rPr>
              <w:b/>
              <w:noProof/>
              <w:sz w:val="28"/>
              <w:szCs w:val="28"/>
            </w:rPr>
            <w:drawing>
              <wp:inline distT="0" distB="0" distL="0" distR="0" wp14:anchorId="6257B837" wp14:editId="5A4304A6">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98962"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3167C047" w14:textId="77777777" w:rsidR="00490760" w:rsidRPr="00FE5146" w:rsidRDefault="00314909" w:rsidP="00490760">
          <w:pPr>
            <w:jc w:val="right"/>
            <w:rPr>
              <w:sz w:val="144"/>
              <w:szCs w:val="144"/>
            </w:rPr>
          </w:pPr>
          <w:r w:rsidRPr="00FE5146">
            <w:rPr>
              <w:sz w:val="144"/>
              <w:szCs w:val="144"/>
            </w:rPr>
            <w:t>ENG</w:t>
          </w:r>
        </w:p>
      </w:tc>
    </w:tr>
    <w:tr w:rsidR="00DC1E44" w14:paraId="768CE5CC" w14:textId="77777777" w:rsidTr="00BD47E4">
      <w:trPr>
        <w:trHeight w:val="409"/>
        <w:jc w:val="center"/>
      </w:trPr>
      <w:tc>
        <w:tcPr>
          <w:tcW w:w="9039" w:type="dxa"/>
          <w:gridSpan w:val="2"/>
        </w:tcPr>
        <w:p w14:paraId="0F85E327" w14:textId="77777777" w:rsidR="00BD47E4" w:rsidRDefault="00314909" w:rsidP="002C30DA">
          <w:pPr>
            <w:jc w:val="right"/>
          </w:pPr>
          <w:r>
            <w:t>Agenda Item:</w:t>
          </w:r>
        </w:p>
      </w:tc>
      <w:tc>
        <w:tcPr>
          <w:tcW w:w="1843" w:type="dxa"/>
          <w:gridSpan w:val="2"/>
        </w:tcPr>
        <w:p w14:paraId="1E67FFA6" w14:textId="77777777" w:rsidR="00BD47E4" w:rsidRDefault="00314909" w:rsidP="002C30DA">
          <w:pPr>
            <w:jc w:val="right"/>
          </w:pPr>
          <w:bookmarkStart w:id="4" w:name="agenda"/>
          <w:r>
            <w:t>ATCM 17</w:t>
          </w:r>
          <w:bookmarkEnd w:id="4"/>
        </w:p>
      </w:tc>
      <w:tc>
        <w:tcPr>
          <w:tcW w:w="390" w:type="dxa"/>
        </w:tcPr>
        <w:p w14:paraId="16C74ACA" w14:textId="77777777" w:rsidR="00BD47E4" w:rsidRDefault="00314909" w:rsidP="00387A65">
          <w:pPr>
            <w:jc w:val="right"/>
          </w:pPr>
        </w:p>
      </w:tc>
    </w:tr>
    <w:tr w:rsidR="00DC1E44" w14:paraId="469C542E" w14:textId="77777777" w:rsidTr="00BD47E4">
      <w:trPr>
        <w:trHeight w:val="397"/>
        <w:jc w:val="center"/>
      </w:trPr>
      <w:tc>
        <w:tcPr>
          <w:tcW w:w="9039" w:type="dxa"/>
          <w:gridSpan w:val="2"/>
        </w:tcPr>
        <w:p w14:paraId="1658A8B7" w14:textId="77777777" w:rsidR="00BD47E4" w:rsidRDefault="00314909" w:rsidP="002C30DA">
          <w:pPr>
            <w:jc w:val="right"/>
          </w:pPr>
          <w:r>
            <w:t>Presented by:</w:t>
          </w:r>
        </w:p>
      </w:tc>
      <w:tc>
        <w:tcPr>
          <w:tcW w:w="1843" w:type="dxa"/>
          <w:gridSpan w:val="2"/>
        </w:tcPr>
        <w:p w14:paraId="624D33A5" w14:textId="77777777" w:rsidR="00BD47E4" w:rsidRDefault="00314909" w:rsidP="002C30DA">
          <w:pPr>
            <w:jc w:val="right"/>
          </w:pPr>
          <w:bookmarkStart w:id="5" w:name="party"/>
          <w:r>
            <w:t>Norway</w:t>
          </w:r>
          <w:bookmarkEnd w:id="5"/>
        </w:p>
      </w:tc>
      <w:tc>
        <w:tcPr>
          <w:tcW w:w="390" w:type="dxa"/>
        </w:tcPr>
        <w:p w14:paraId="46C31F80" w14:textId="77777777" w:rsidR="00BD47E4" w:rsidRDefault="00314909" w:rsidP="00387A65">
          <w:pPr>
            <w:jc w:val="right"/>
          </w:pPr>
        </w:p>
      </w:tc>
    </w:tr>
    <w:tr w:rsidR="00DC1E44" w14:paraId="74C3F722" w14:textId="77777777" w:rsidTr="00BD47E4">
      <w:trPr>
        <w:trHeight w:val="409"/>
        <w:jc w:val="center"/>
      </w:trPr>
      <w:tc>
        <w:tcPr>
          <w:tcW w:w="9039" w:type="dxa"/>
          <w:gridSpan w:val="2"/>
        </w:tcPr>
        <w:p w14:paraId="76564B04" w14:textId="77777777" w:rsidR="00BD47E4" w:rsidRDefault="00314909" w:rsidP="002C30DA">
          <w:pPr>
            <w:jc w:val="right"/>
          </w:pPr>
          <w:r>
            <w:t>Original:</w:t>
          </w:r>
        </w:p>
      </w:tc>
      <w:tc>
        <w:tcPr>
          <w:tcW w:w="1843" w:type="dxa"/>
          <w:gridSpan w:val="2"/>
        </w:tcPr>
        <w:p w14:paraId="6788BE47" w14:textId="77777777" w:rsidR="00BD47E4" w:rsidRDefault="00314909" w:rsidP="002C30DA">
          <w:pPr>
            <w:jc w:val="right"/>
          </w:pPr>
          <w:bookmarkStart w:id="6" w:name="language"/>
          <w:r>
            <w:t>English</w:t>
          </w:r>
          <w:bookmarkEnd w:id="6"/>
        </w:p>
      </w:tc>
      <w:tc>
        <w:tcPr>
          <w:tcW w:w="390" w:type="dxa"/>
        </w:tcPr>
        <w:p w14:paraId="03F8A44E" w14:textId="77777777" w:rsidR="00BD47E4" w:rsidRDefault="00314909" w:rsidP="00387A65">
          <w:pPr>
            <w:jc w:val="right"/>
          </w:pPr>
        </w:p>
      </w:tc>
    </w:tr>
    <w:tr w:rsidR="00DC1E44" w14:paraId="61A52714" w14:textId="77777777" w:rsidTr="00BD47E4">
      <w:trPr>
        <w:trHeight w:val="409"/>
        <w:jc w:val="center"/>
      </w:trPr>
      <w:tc>
        <w:tcPr>
          <w:tcW w:w="9039" w:type="dxa"/>
          <w:gridSpan w:val="2"/>
        </w:tcPr>
        <w:p w14:paraId="1CECD967" w14:textId="77777777" w:rsidR="0097629D" w:rsidRDefault="00314909" w:rsidP="002C30DA">
          <w:pPr>
            <w:jc w:val="right"/>
          </w:pPr>
          <w:r>
            <w:t>Submitted:</w:t>
          </w:r>
        </w:p>
      </w:tc>
      <w:tc>
        <w:tcPr>
          <w:tcW w:w="1843" w:type="dxa"/>
          <w:gridSpan w:val="2"/>
        </w:tcPr>
        <w:p w14:paraId="455CF63F" w14:textId="77777777" w:rsidR="0097629D" w:rsidRDefault="00314909" w:rsidP="0097629D">
          <w:pPr>
            <w:jc w:val="right"/>
          </w:pPr>
          <w:bookmarkStart w:id="7" w:name="date_submission"/>
          <w:r>
            <w:t>13/5/2021</w:t>
          </w:r>
          <w:bookmarkEnd w:id="7"/>
        </w:p>
      </w:tc>
      <w:tc>
        <w:tcPr>
          <w:tcW w:w="390" w:type="dxa"/>
        </w:tcPr>
        <w:p w14:paraId="1A5FA0B6" w14:textId="77777777" w:rsidR="0097629D" w:rsidRDefault="00314909" w:rsidP="00387A65">
          <w:pPr>
            <w:jc w:val="right"/>
          </w:pPr>
        </w:p>
      </w:tc>
    </w:tr>
  </w:tbl>
  <w:p w14:paraId="17D9169D" w14:textId="77777777" w:rsidR="00AE5DD0" w:rsidRDefault="0031490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C1E44" w14:paraId="2FCE47B2" w14:textId="77777777">
      <w:trPr>
        <w:trHeight w:val="354"/>
        <w:jc w:val="center"/>
      </w:trPr>
      <w:tc>
        <w:tcPr>
          <w:tcW w:w="9694" w:type="dxa"/>
        </w:tcPr>
        <w:p w14:paraId="354F1F41" w14:textId="65BBDA25" w:rsidR="00AE5DD0" w:rsidRPr="00BD47E4" w:rsidRDefault="00314909" w:rsidP="00C26F2D">
          <w:pPr>
            <w:jc w:val="right"/>
            <w:rPr>
              <w:b/>
              <w:sz w:val="32"/>
              <w:szCs w:val="32"/>
            </w:rPr>
          </w:pPr>
          <w:r>
            <w:rPr>
              <w:b/>
              <w:sz w:val="32"/>
              <w:szCs w:val="32"/>
            </w:rPr>
            <w:t>IP</w:t>
          </w:r>
        </w:p>
      </w:tc>
      <w:tc>
        <w:tcPr>
          <w:tcW w:w="1332" w:type="dxa"/>
        </w:tcPr>
        <w:p w14:paraId="376EC6D2" w14:textId="36DB52A0" w:rsidR="00AE5DD0" w:rsidRPr="00BD47E4" w:rsidRDefault="00314909" w:rsidP="00080F4C">
          <w:pPr>
            <w:rPr>
              <w:b/>
              <w:sz w:val="32"/>
              <w:szCs w:val="32"/>
            </w:rPr>
          </w:pPr>
          <w:r>
            <w:rPr>
              <w:b/>
              <w:sz w:val="32"/>
              <w:szCs w:val="32"/>
            </w:rPr>
            <w:t>62</w:t>
          </w:r>
        </w:p>
      </w:tc>
    </w:tr>
  </w:tbl>
  <w:p w14:paraId="17A1569A" w14:textId="77777777" w:rsidR="00AE5DD0" w:rsidRDefault="003149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0843144"/>
    <w:multiLevelType w:val="hybridMultilevel"/>
    <w:tmpl w:val="529E0624"/>
    <w:lvl w:ilvl="0" w:tplc="46A8FB66">
      <w:numFmt w:val="bullet"/>
      <w:lvlText w:val="-"/>
      <w:lvlJc w:val="left"/>
      <w:pPr>
        <w:ind w:left="780" w:hanging="360"/>
      </w:pPr>
      <w:rPr>
        <w:rFonts w:ascii="Calibri" w:eastAsia="Times New Roman" w:hAnsi="Calibri" w:hint="default"/>
      </w:rPr>
    </w:lvl>
    <w:lvl w:ilvl="1" w:tplc="04140003" w:tentative="1">
      <w:start w:val="1"/>
      <w:numFmt w:val="bullet"/>
      <w:lvlText w:val="o"/>
      <w:lvlJc w:val="left"/>
      <w:pPr>
        <w:ind w:left="1500" w:hanging="360"/>
      </w:pPr>
      <w:rPr>
        <w:rFonts w:ascii="Courier New" w:hAnsi="Courier New" w:hint="default"/>
      </w:rPr>
    </w:lvl>
    <w:lvl w:ilvl="2" w:tplc="04140005" w:tentative="1">
      <w:start w:val="1"/>
      <w:numFmt w:val="bullet"/>
      <w:lvlText w:val=""/>
      <w:lvlJc w:val="left"/>
      <w:pPr>
        <w:ind w:left="2220" w:hanging="360"/>
      </w:pPr>
      <w:rPr>
        <w:rFonts w:ascii="Wingdings" w:hAnsi="Wingdings" w:hint="default"/>
      </w:rPr>
    </w:lvl>
    <w:lvl w:ilvl="3" w:tplc="04140001" w:tentative="1">
      <w:start w:val="1"/>
      <w:numFmt w:val="bullet"/>
      <w:lvlText w:val=""/>
      <w:lvlJc w:val="left"/>
      <w:pPr>
        <w:ind w:left="2940" w:hanging="360"/>
      </w:pPr>
      <w:rPr>
        <w:rFonts w:ascii="Symbol" w:hAnsi="Symbol" w:hint="default"/>
      </w:rPr>
    </w:lvl>
    <w:lvl w:ilvl="4" w:tplc="04140003" w:tentative="1">
      <w:start w:val="1"/>
      <w:numFmt w:val="bullet"/>
      <w:lvlText w:val="o"/>
      <w:lvlJc w:val="left"/>
      <w:pPr>
        <w:ind w:left="3660" w:hanging="360"/>
      </w:pPr>
      <w:rPr>
        <w:rFonts w:ascii="Courier New" w:hAnsi="Courier New" w:hint="default"/>
      </w:rPr>
    </w:lvl>
    <w:lvl w:ilvl="5" w:tplc="04140005" w:tentative="1">
      <w:start w:val="1"/>
      <w:numFmt w:val="bullet"/>
      <w:lvlText w:val=""/>
      <w:lvlJc w:val="left"/>
      <w:pPr>
        <w:ind w:left="4380" w:hanging="360"/>
      </w:pPr>
      <w:rPr>
        <w:rFonts w:ascii="Wingdings" w:hAnsi="Wingdings" w:hint="default"/>
      </w:rPr>
    </w:lvl>
    <w:lvl w:ilvl="6" w:tplc="04140001" w:tentative="1">
      <w:start w:val="1"/>
      <w:numFmt w:val="bullet"/>
      <w:lvlText w:val=""/>
      <w:lvlJc w:val="left"/>
      <w:pPr>
        <w:ind w:left="5100" w:hanging="360"/>
      </w:pPr>
      <w:rPr>
        <w:rFonts w:ascii="Symbol" w:hAnsi="Symbol" w:hint="default"/>
      </w:rPr>
    </w:lvl>
    <w:lvl w:ilvl="7" w:tplc="04140003" w:tentative="1">
      <w:start w:val="1"/>
      <w:numFmt w:val="bullet"/>
      <w:lvlText w:val="o"/>
      <w:lvlJc w:val="left"/>
      <w:pPr>
        <w:ind w:left="5820" w:hanging="360"/>
      </w:pPr>
      <w:rPr>
        <w:rFonts w:ascii="Courier New" w:hAnsi="Courier New" w:hint="default"/>
      </w:rPr>
    </w:lvl>
    <w:lvl w:ilvl="8" w:tplc="04140005" w:tentative="1">
      <w:start w:val="1"/>
      <w:numFmt w:val="bullet"/>
      <w:lvlText w:val=""/>
      <w:lvlJc w:val="left"/>
      <w:pPr>
        <w:ind w:left="6540" w:hanging="360"/>
      </w:pPr>
      <w:rPr>
        <w:rFonts w:ascii="Wingdings" w:hAnsi="Wingdings" w:hint="default"/>
      </w:rPr>
    </w:lvl>
  </w:abstractNum>
  <w:abstractNum w:abstractNumId="12" w15:restartNumberingAfterBreak="0">
    <w:nsid w:val="286577EA"/>
    <w:multiLevelType w:val="hybridMultilevel"/>
    <w:tmpl w:val="21A63D98"/>
    <w:lvl w:ilvl="0" w:tplc="C9B484C2">
      <w:start w:val="1"/>
      <w:numFmt w:val="bullet"/>
      <w:pStyle w:val="ATSBullet1"/>
      <w:lvlText w:val=""/>
      <w:lvlJc w:val="left"/>
      <w:pPr>
        <w:tabs>
          <w:tab w:val="num" w:pos="360"/>
        </w:tabs>
        <w:ind w:left="360" w:hanging="360"/>
      </w:pPr>
      <w:rPr>
        <w:rFonts w:ascii="Symbol" w:hAnsi="Symbol" w:hint="default"/>
        <w:color w:val="auto"/>
      </w:rPr>
    </w:lvl>
    <w:lvl w:ilvl="1" w:tplc="909E9ACA" w:tentative="1">
      <w:start w:val="1"/>
      <w:numFmt w:val="bullet"/>
      <w:lvlText w:val="o"/>
      <w:lvlJc w:val="left"/>
      <w:pPr>
        <w:tabs>
          <w:tab w:val="num" w:pos="1440"/>
        </w:tabs>
        <w:ind w:left="1440" w:hanging="360"/>
      </w:pPr>
      <w:rPr>
        <w:rFonts w:ascii="Courier New" w:hAnsi="Courier New" w:cs="Courier New" w:hint="default"/>
      </w:rPr>
    </w:lvl>
    <w:lvl w:ilvl="2" w:tplc="B1324A92" w:tentative="1">
      <w:start w:val="1"/>
      <w:numFmt w:val="bullet"/>
      <w:lvlText w:val=""/>
      <w:lvlJc w:val="left"/>
      <w:pPr>
        <w:tabs>
          <w:tab w:val="num" w:pos="2160"/>
        </w:tabs>
        <w:ind w:left="2160" w:hanging="360"/>
      </w:pPr>
      <w:rPr>
        <w:rFonts w:ascii="Wingdings" w:hAnsi="Wingdings" w:hint="default"/>
      </w:rPr>
    </w:lvl>
    <w:lvl w:ilvl="3" w:tplc="2A0A1E00" w:tentative="1">
      <w:start w:val="1"/>
      <w:numFmt w:val="bullet"/>
      <w:lvlText w:val=""/>
      <w:lvlJc w:val="left"/>
      <w:pPr>
        <w:tabs>
          <w:tab w:val="num" w:pos="2880"/>
        </w:tabs>
        <w:ind w:left="2880" w:hanging="360"/>
      </w:pPr>
      <w:rPr>
        <w:rFonts w:ascii="Symbol" w:hAnsi="Symbol" w:hint="default"/>
      </w:rPr>
    </w:lvl>
    <w:lvl w:ilvl="4" w:tplc="38AA44DE" w:tentative="1">
      <w:start w:val="1"/>
      <w:numFmt w:val="bullet"/>
      <w:lvlText w:val="o"/>
      <w:lvlJc w:val="left"/>
      <w:pPr>
        <w:tabs>
          <w:tab w:val="num" w:pos="3600"/>
        </w:tabs>
        <w:ind w:left="3600" w:hanging="360"/>
      </w:pPr>
      <w:rPr>
        <w:rFonts w:ascii="Courier New" w:hAnsi="Courier New" w:cs="Courier New" w:hint="default"/>
      </w:rPr>
    </w:lvl>
    <w:lvl w:ilvl="5" w:tplc="4BA21560" w:tentative="1">
      <w:start w:val="1"/>
      <w:numFmt w:val="bullet"/>
      <w:lvlText w:val=""/>
      <w:lvlJc w:val="left"/>
      <w:pPr>
        <w:tabs>
          <w:tab w:val="num" w:pos="4320"/>
        </w:tabs>
        <w:ind w:left="4320" w:hanging="360"/>
      </w:pPr>
      <w:rPr>
        <w:rFonts w:ascii="Wingdings" w:hAnsi="Wingdings" w:hint="default"/>
      </w:rPr>
    </w:lvl>
    <w:lvl w:ilvl="6" w:tplc="71541CC4" w:tentative="1">
      <w:start w:val="1"/>
      <w:numFmt w:val="bullet"/>
      <w:lvlText w:val=""/>
      <w:lvlJc w:val="left"/>
      <w:pPr>
        <w:tabs>
          <w:tab w:val="num" w:pos="5040"/>
        </w:tabs>
        <w:ind w:left="5040" w:hanging="360"/>
      </w:pPr>
      <w:rPr>
        <w:rFonts w:ascii="Symbol" w:hAnsi="Symbol" w:hint="default"/>
      </w:rPr>
    </w:lvl>
    <w:lvl w:ilvl="7" w:tplc="D85A8424" w:tentative="1">
      <w:start w:val="1"/>
      <w:numFmt w:val="bullet"/>
      <w:lvlText w:val="o"/>
      <w:lvlJc w:val="left"/>
      <w:pPr>
        <w:tabs>
          <w:tab w:val="num" w:pos="5760"/>
        </w:tabs>
        <w:ind w:left="5760" w:hanging="360"/>
      </w:pPr>
      <w:rPr>
        <w:rFonts w:ascii="Courier New" w:hAnsi="Courier New" w:cs="Courier New" w:hint="default"/>
      </w:rPr>
    </w:lvl>
    <w:lvl w:ilvl="8" w:tplc="B8BECFA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40170A"/>
    <w:multiLevelType w:val="hybridMultilevel"/>
    <w:tmpl w:val="41D639B4"/>
    <w:lvl w:ilvl="0" w:tplc="0414000F">
      <w:start w:val="1"/>
      <w:numFmt w:val="decimal"/>
      <w:lvlText w:val="%1."/>
      <w:lvlJc w:val="left"/>
      <w:pPr>
        <w:ind w:left="720" w:hanging="360"/>
      </w:pPr>
      <w:rPr>
        <w:rFonts w:cs="Times New Roman"/>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4" w15:restartNumberingAfterBreak="0">
    <w:nsid w:val="49D35C15"/>
    <w:multiLevelType w:val="hybridMultilevel"/>
    <w:tmpl w:val="A8A2E45C"/>
    <w:lvl w:ilvl="0" w:tplc="B9A44538">
      <w:start w:val="1"/>
      <w:numFmt w:val="decimal"/>
      <w:lvlText w:val="%1)"/>
      <w:lvlJc w:val="left"/>
      <w:pPr>
        <w:tabs>
          <w:tab w:val="num" w:pos="340"/>
        </w:tabs>
        <w:ind w:left="340" w:hanging="340"/>
      </w:pPr>
      <w:rPr>
        <w:rFonts w:hint="default"/>
      </w:rPr>
    </w:lvl>
    <w:lvl w:ilvl="1" w:tplc="C5667160" w:tentative="1">
      <w:start w:val="1"/>
      <w:numFmt w:val="lowerLetter"/>
      <w:lvlText w:val="%2."/>
      <w:lvlJc w:val="left"/>
      <w:pPr>
        <w:tabs>
          <w:tab w:val="num" w:pos="1440"/>
        </w:tabs>
        <w:ind w:left="1440" w:hanging="360"/>
      </w:pPr>
    </w:lvl>
    <w:lvl w:ilvl="2" w:tplc="CFBCFFDA" w:tentative="1">
      <w:start w:val="1"/>
      <w:numFmt w:val="lowerRoman"/>
      <w:lvlText w:val="%3."/>
      <w:lvlJc w:val="right"/>
      <w:pPr>
        <w:tabs>
          <w:tab w:val="num" w:pos="2160"/>
        </w:tabs>
        <w:ind w:left="2160" w:hanging="180"/>
      </w:pPr>
    </w:lvl>
    <w:lvl w:ilvl="3" w:tplc="EF8C79F2" w:tentative="1">
      <w:start w:val="1"/>
      <w:numFmt w:val="decimal"/>
      <w:lvlText w:val="%4."/>
      <w:lvlJc w:val="left"/>
      <w:pPr>
        <w:tabs>
          <w:tab w:val="num" w:pos="2880"/>
        </w:tabs>
        <w:ind w:left="2880" w:hanging="360"/>
      </w:pPr>
    </w:lvl>
    <w:lvl w:ilvl="4" w:tplc="B1C0C5F0" w:tentative="1">
      <w:start w:val="1"/>
      <w:numFmt w:val="lowerLetter"/>
      <w:lvlText w:val="%5."/>
      <w:lvlJc w:val="left"/>
      <w:pPr>
        <w:tabs>
          <w:tab w:val="num" w:pos="3600"/>
        </w:tabs>
        <w:ind w:left="3600" w:hanging="360"/>
      </w:pPr>
    </w:lvl>
    <w:lvl w:ilvl="5" w:tplc="259EA164" w:tentative="1">
      <w:start w:val="1"/>
      <w:numFmt w:val="lowerRoman"/>
      <w:lvlText w:val="%6."/>
      <w:lvlJc w:val="right"/>
      <w:pPr>
        <w:tabs>
          <w:tab w:val="num" w:pos="4320"/>
        </w:tabs>
        <w:ind w:left="4320" w:hanging="180"/>
      </w:pPr>
    </w:lvl>
    <w:lvl w:ilvl="6" w:tplc="2BA264AC" w:tentative="1">
      <w:start w:val="1"/>
      <w:numFmt w:val="decimal"/>
      <w:lvlText w:val="%7."/>
      <w:lvlJc w:val="left"/>
      <w:pPr>
        <w:tabs>
          <w:tab w:val="num" w:pos="5040"/>
        </w:tabs>
        <w:ind w:left="5040" w:hanging="360"/>
      </w:pPr>
    </w:lvl>
    <w:lvl w:ilvl="7" w:tplc="7EE0E452" w:tentative="1">
      <w:start w:val="1"/>
      <w:numFmt w:val="lowerLetter"/>
      <w:lvlText w:val="%8."/>
      <w:lvlJc w:val="left"/>
      <w:pPr>
        <w:tabs>
          <w:tab w:val="num" w:pos="5760"/>
        </w:tabs>
        <w:ind w:left="5760" w:hanging="360"/>
      </w:pPr>
    </w:lvl>
    <w:lvl w:ilvl="8" w:tplc="BE4A9A5C" w:tentative="1">
      <w:start w:val="1"/>
      <w:numFmt w:val="lowerRoman"/>
      <w:lvlText w:val="%9."/>
      <w:lvlJc w:val="right"/>
      <w:pPr>
        <w:tabs>
          <w:tab w:val="num" w:pos="6480"/>
        </w:tabs>
        <w:ind w:left="6480" w:hanging="180"/>
      </w:pPr>
    </w:lvl>
  </w:abstractNum>
  <w:abstractNum w:abstractNumId="15" w15:restartNumberingAfterBreak="0">
    <w:nsid w:val="642F3AFA"/>
    <w:multiLevelType w:val="hybridMultilevel"/>
    <w:tmpl w:val="9DF09BE6"/>
    <w:lvl w:ilvl="0" w:tplc="CF30F968">
      <w:start w:val="1"/>
      <w:numFmt w:val="decimal"/>
      <w:lvlText w:val="%1."/>
      <w:lvlJc w:val="left"/>
      <w:pPr>
        <w:tabs>
          <w:tab w:val="num" w:pos="1057"/>
        </w:tabs>
        <w:ind w:left="1057" w:hanging="360"/>
      </w:pPr>
      <w:rPr>
        <w:rFonts w:hint="default"/>
      </w:rPr>
    </w:lvl>
    <w:lvl w:ilvl="1" w:tplc="A1BAC64E" w:tentative="1">
      <w:start w:val="1"/>
      <w:numFmt w:val="lowerLetter"/>
      <w:lvlText w:val="%2."/>
      <w:lvlJc w:val="left"/>
      <w:pPr>
        <w:tabs>
          <w:tab w:val="num" w:pos="2137"/>
        </w:tabs>
        <w:ind w:left="2137" w:hanging="360"/>
      </w:pPr>
    </w:lvl>
    <w:lvl w:ilvl="2" w:tplc="522AA5FE" w:tentative="1">
      <w:start w:val="1"/>
      <w:numFmt w:val="lowerRoman"/>
      <w:lvlText w:val="%3."/>
      <w:lvlJc w:val="right"/>
      <w:pPr>
        <w:tabs>
          <w:tab w:val="num" w:pos="2857"/>
        </w:tabs>
        <w:ind w:left="2857" w:hanging="180"/>
      </w:pPr>
    </w:lvl>
    <w:lvl w:ilvl="3" w:tplc="97C04406" w:tentative="1">
      <w:start w:val="1"/>
      <w:numFmt w:val="decimal"/>
      <w:lvlText w:val="%4."/>
      <w:lvlJc w:val="left"/>
      <w:pPr>
        <w:tabs>
          <w:tab w:val="num" w:pos="3577"/>
        </w:tabs>
        <w:ind w:left="3577" w:hanging="360"/>
      </w:pPr>
    </w:lvl>
    <w:lvl w:ilvl="4" w:tplc="28CA2EB2" w:tentative="1">
      <w:start w:val="1"/>
      <w:numFmt w:val="lowerLetter"/>
      <w:lvlText w:val="%5."/>
      <w:lvlJc w:val="left"/>
      <w:pPr>
        <w:tabs>
          <w:tab w:val="num" w:pos="4297"/>
        </w:tabs>
        <w:ind w:left="4297" w:hanging="360"/>
      </w:pPr>
    </w:lvl>
    <w:lvl w:ilvl="5" w:tplc="BC6C043C" w:tentative="1">
      <w:start w:val="1"/>
      <w:numFmt w:val="lowerRoman"/>
      <w:lvlText w:val="%6."/>
      <w:lvlJc w:val="right"/>
      <w:pPr>
        <w:tabs>
          <w:tab w:val="num" w:pos="5017"/>
        </w:tabs>
        <w:ind w:left="5017" w:hanging="180"/>
      </w:pPr>
    </w:lvl>
    <w:lvl w:ilvl="6" w:tplc="DC16D9AE" w:tentative="1">
      <w:start w:val="1"/>
      <w:numFmt w:val="decimal"/>
      <w:lvlText w:val="%7."/>
      <w:lvlJc w:val="left"/>
      <w:pPr>
        <w:tabs>
          <w:tab w:val="num" w:pos="5737"/>
        </w:tabs>
        <w:ind w:left="5737" w:hanging="360"/>
      </w:pPr>
    </w:lvl>
    <w:lvl w:ilvl="7" w:tplc="9E56EA10" w:tentative="1">
      <w:start w:val="1"/>
      <w:numFmt w:val="lowerLetter"/>
      <w:lvlText w:val="%8."/>
      <w:lvlJc w:val="left"/>
      <w:pPr>
        <w:tabs>
          <w:tab w:val="num" w:pos="6457"/>
        </w:tabs>
        <w:ind w:left="6457" w:hanging="360"/>
      </w:pPr>
    </w:lvl>
    <w:lvl w:ilvl="8" w:tplc="2A16DFFA" w:tentative="1">
      <w:start w:val="1"/>
      <w:numFmt w:val="lowerRoman"/>
      <w:lvlText w:val="%9."/>
      <w:lvlJc w:val="right"/>
      <w:pPr>
        <w:tabs>
          <w:tab w:val="num" w:pos="7177"/>
        </w:tabs>
        <w:ind w:left="7177" w:hanging="180"/>
      </w:pPr>
    </w:lvl>
  </w:abstractNum>
  <w:abstractNum w:abstractNumId="16" w15:restartNumberingAfterBreak="0">
    <w:nsid w:val="7212657C"/>
    <w:multiLevelType w:val="hybridMultilevel"/>
    <w:tmpl w:val="0A8E2A84"/>
    <w:lvl w:ilvl="0" w:tplc="9BEE7886">
      <w:start w:val="1"/>
      <w:numFmt w:val="decimal"/>
      <w:pStyle w:val="ATSNumber1"/>
      <w:lvlText w:val="%1)"/>
      <w:lvlJc w:val="left"/>
      <w:pPr>
        <w:tabs>
          <w:tab w:val="num" w:pos="720"/>
        </w:tabs>
        <w:ind w:left="720" w:hanging="360"/>
      </w:pPr>
    </w:lvl>
    <w:lvl w:ilvl="1" w:tplc="458A4764" w:tentative="1">
      <w:start w:val="1"/>
      <w:numFmt w:val="lowerLetter"/>
      <w:lvlText w:val="%2."/>
      <w:lvlJc w:val="left"/>
      <w:pPr>
        <w:tabs>
          <w:tab w:val="num" w:pos="1440"/>
        </w:tabs>
        <w:ind w:left="1440" w:hanging="360"/>
      </w:pPr>
    </w:lvl>
    <w:lvl w:ilvl="2" w:tplc="3D52FDF2" w:tentative="1">
      <w:start w:val="1"/>
      <w:numFmt w:val="lowerRoman"/>
      <w:lvlText w:val="%3."/>
      <w:lvlJc w:val="right"/>
      <w:pPr>
        <w:tabs>
          <w:tab w:val="num" w:pos="2160"/>
        </w:tabs>
        <w:ind w:left="2160" w:hanging="180"/>
      </w:pPr>
    </w:lvl>
    <w:lvl w:ilvl="3" w:tplc="E06C1C14" w:tentative="1">
      <w:start w:val="1"/>
      <w:numFmt w:val="decimal"/>
      <w:lvlText w:val="%4."/>
      <w:lvlJc w:val="left"/>
      <w:pPr>
        <w:tabs>
          <w:tab w:val="num" w:pos="2880"/>
        </w:tabs>
        <w:ind w:left="2880" w:hanging="360"/>
      </w:pPr>
    </w:lvl>
    <w:lvl w:ilvl="4" w:tplc="A350D5D6" w:tentative="1">
      <w:start w:val="1"/>
      <w:numFmt w:val="lowerLetter"/>
      <w:lvlText w:val="%5."/>
      <w:lvlJc w:val="left"/>
      <w:pPr>
        <w:tabs>
          <w:tab w:val="num" w:pos="3600"/>
        </w:tabs>
        <w:ind w:left="3600" w:hanging="360"/>
      </w:pPr>
    </w:lvl>
    <w:lvl w:ilvl="5" w:tplc="20D85106" w:tentative="1">
      <w:start w:val="1"/>
      <w:numFmt w:val="lowerRoman"/>
      <w:lvlText w:val="%6."/>
      <w:lvlJc w:val="right"/>
      <w:pPr>
        <w:tabs>
          <w:tab w:val="num" w:pos="4320"/>
        </w:tabs>
        <w:ind w:left="4320" w:hanging="180"/>
      </w:pPr>
    </w:lvl>
    <w:lvl w:ilvl="6" w:tplc="D100A38E" w:tentative="1">
      <w:start w:val="1"/>
      <w:numFmt w:val="decimal"/>
      <w:lvlText w:val="%7."/>
      <w:lvlJc w:val="left"/>
      <w:pPr>
        <w:tabs>
          <w:tab w:val="num" w:pos="5040"/>
        </w:tabs>
        <w:ind w:left="5040" w:hanging="360"/>
      </w:pPr>
    </w:lvl>
    <w:lvl w:ilvl="7" w:tplc="24C87E4E" w:tentative="1">
      <w:start w:val="1"/>
      <w:numFmt w:val="lowerLetter"/>
      <w:lvlText w:val="%8."/>
      <w:lvlJc w:val="left"/>
      <w:pPr>
        <w:tabs>
          <w:tab w:val="num" w:pos="5760"/>
        </w:tabs>
        <w:ind w:left="5760" w:hanging="360"/>
      </w:pPr>
    </w:lvl>
    <w:lvl w:ilvl="8" w:tplc="EB248D28" w:tentative="1">
      <w:start w:val="1"/>
      <w:numFmt w:val="lowerRoman"/>
      <w:lvlText w:val="%9."/>
      <w:lvlJc w:val="right"/>
      <w:pPr>
        <w:tabs>
          <w:tab w:val="num" w:pos="6480"/>
        </w:tabs>
        <w:ind w:left="6480" w:hanging="180"/>
      </w:pPr>
    </w:lvl>
  </w:abstractNum>
  <w:abstractNum w:abstractNumId="17" w15:restartNumberingAfterBreak="0">
    <w:nsid w:val="743D2161"/>
    <w:multiLevelType w:val="hybridMultilevel"/>
    <w:tmpl w:val="B0868D9E"/>
    <w:lvl w:ilvl="0" w:tplc="97D8E3FE">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61E534C" w:tentative="1">
      <w:start w:val="1"/>
      <w:numFmt w:val="bullet"/>
      <w:lvlText w:val="o"/>
      <w:lvlJc w:val="left"/>
      <w:pPr>
        <w:tabs>
          <w:tab w:val="num" w:pos="2517"/>
        </w:tabs>
        <w:ind w:left="2517" w:hanging="360"/>
      </w:pPr>
      <w:rPr>
        <w:rFonts w:ascii="Courier New" w:hAnsi="Courier New" w:cs="Courier New" w:hint="default"/>
      </w:rPr>
    </w:lvl>
    <w:lvl w:ilvl="2" w:tplc="E1BECD4C" w:tentative="1">
      <w:start w:val="1"/>
      <w:numFmt w:val="bullet"/>
      <w:lvlText w:val=""/>
      <w:lvlJc w:val="left"/>
      <w:pPr>
        <w:tabs>
          <w:tab w:val="num" w:pos="3237"/>
        </w:tabs>
        <w:ind w:left="3237" w:hanging="360"/>
      </w:pPr>
      <w:rPr>
        <w:rFonts w:ascii="Wingdings" w:hAnsi="Wingdings" w:hint="default"/>
      </w:rPr>
    </w:lvl>
    <w:lvl w:ilvl="3" w:tplc="62C6D2E4" w:tentative="1">
      <w:start w:val="1"/>
      <w:numFmt w:val="bullet"/>
      <w:lvlText w:val=""/>
      <w:lvlJc w:val="left"/>
      <w:pPr>
        <w:tabs>
          <w:tab w:val="num" w:pos="3957"/>
        </w:tabs>
        <w:ind w:left="3957" w:hanging="360"/>
      </w:pPr>
      <w:rPr>
        <w:rFonts w:ascii="Symbol" w:hAnsi="Symbol" w:hint="default"/>
      </w:rPr>
    </w:lvl>
    <w:lvl w:ilvl="4" w:tplc="170225FC" w:tentative="1">
      <w:start w:val="1"/>
      <w:numFmt w:val="bullet"/>
      <w:lvlText w:val="o"/>
      <w:lvlJc w:val="left"/>
      <w:pPr>
        <w:tabs>
          <w:tab w:val="num" w:pos="4677"/>
        </w:tabs>
        <w:ind w:left="4677" w:hanging="360"/>
      </w:pPr>
      <w:rPr>
        <w:rFonts w:ascii="Courier New" w:hAnsi="Courier New" w:cs="Courier New" w:hint="default"/>
      </w:rPr>
    </w:lvl>
    <w:lvl w:ilvl="5" w:tplc="BCC20F2A" w:tentative="1">
      <w:start w:val="1"/>
      <w:numFmt w:val="bullet"/>
      <w:lvlText w:val=""/>
      <w:lvlJc w:val="left"/>
      <w:pPr>
        <w:tabs>
          <w:tab w:val="num" w:pos="5397"/>
        </w:tabs>
        <w:ind w:left="5397" w:hanging="360"/>
      </w:pPr>
      <w:rPr>
        <w:rFonts w:ascii="Wingdings" w:hAnsi="Wingdings" w:hint="default"/>
      </w:rPr>
    </w:lvl>
    <w:lvl w:ilvl="6" w:tplc="38FA1FE8" w:tentative="1">
      <w:start w:val="1"/>
      <w:numFmt w:val="bullet"/>
      <w:lvlText w:val=""/>
      <w:lvlJc w:val="left"/>
      <w:pPr>
        <w:tabs>
          <w:tab w:val="num" w:pos="6117"/>
        </w:tabs>
        <w:ind w:left="6117" w:hanging="360"/>
      </w:pPr>
      <w:rPr>
        <w:rFonts w:ascii="Symbol" w:hAnsi="Symbol" w:hint="default"/>
      </w:rPr>
    </w:lvl>
    <w:lvl w:ilvl="7" w:tplc="6A907D06" w:tentative="1">
      <w:start w:val="1"/>
      <w:numFmt w:val="bullet"/>
      <w:lvlText w:val="o"/>
      <w:lvlJc w:val="left"/>
      <w:pPr>
        <w:tabs>
          <w:tab w:val="num" w:pos="6837"/>
        </w:tabs>
        <w:ind w:left="6837" w:hanging="360"/>
      </w:pPr>
      <w:rPr>
        <w:rFonts w:ascii="Courier New" w:hAnsi="Courier New" w:cs="Courier New" w:hint="default"/>
      </w:rPr>
    </w:lvl>
    <w:lvl w:ilvl="8" w:tplc="C598F994" w:tentative="1">
      <w:start w:val="1"/>
      <w:numFmt w:val="bullet"/>
      <w:lvlText w:val=""/>
      <w:lvlJc w:val="left"/>
      <w:pPr>
        <w:tabs>
          <w:tab w:val="num" w:pos="7557"/>
        </w:tabs>
        <w:ind w:left="7557" w:hanging="360"/>
      </w:pPr>
      <w:rPr>
        <w:rFonts w:ascii="Wingdings" w:hAnsi="Wingdings" w:hint="default"/>
      </w:rPr>
    </w:lvl>
  </w:abstractNum>
  <w:abstractNum w:abstractNumId="18" w15:restartNumberingAfterBreak="0">
    <w:nsid w:val="75951AA6"/>
    <w:multiLevelType w:val="hybridMultilevel"/>
    <w:tmpl w:val="FA6CC14C"/>
    <w:lvl w:ilvl="0" w:tplc="0414000F">
      <w:start w:val="1"/>
      <w:numFmt w:val="decimal"/>
      <w:lvlText w:val="%1."/>
      <w:lvlJc w:val="left"/>
      <w:pPr>
        <w:ind w:left="720" w:hanging="360"/>
      </w:pPr>
      <w:rPr>
        <w:rFonts w:cs="Times New Roman"/>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19" w15:restartNumberingAfterBreak="0">
    <w:nsid w:val="78E3606E"/>
    <w:multiLevelType w:val="hybridMultilevel"/>
    <w:tmpl w:val="65BA0786"/>
    <w:lvl w:ilvl="0" w:tplc="0414000F">
      <w:start w:val="1"/>
      <w:numFmt w:val="decimal"/>
      <w:lvlText w:val="%1."/>
      <w:lvlJc w:val="left"/>
      <w:pPr>
        <w:ind w:left="720" w:hanging="360"/>
      </w:pPr>
      <w:rPr>
        <w:rFonts w:cs="Times New Roman"/>
      </w:rPr>
    </w:lvl>
    <w:lvl w:ilvl="1" w:tplc="04140019" w:tentative="1">
      <w:start w:val="1"/>
      <w:numFmt w:val="lowerLetter"/>
      <w:lvlText w:val="%2."/>
      <w:lvlJc w:val="left"/>
      <w:pPr>
        <w:ind w:left="1440" w:hanging="360"/>
      </w:pPr>
      <w:rPr>
        <w:rFonts w:cs="Times New Roman"/>
      </w:rPr>
    </w:lvl>
    <w:lvl w:ilvl="2" w:tplc="0414001B" w:tentative="1">
      <w:start w:val="1"/>
      <w:numFmt w:val="lowerRoman"/>
      <w:lvlText w:val="%3."/>
      <w:lvlJc w:val="right"/>
      <w:pPr>
        <w:ind w:left="2160" w:hanging="180"/>
      </w:pPr>
      <w:rPr>
        <w:rFonts w:cs="Times New Roman"/>
      </w:rPr>
    </w:lvl>
    <w:lvl w:ilvl="3" w:tplc="0414000F" w:tentative="1">
      <w:start w:val="1"/>
      <w:numFmt w:val="decimal"/>
      <w:lvlText w:val="%4."/>
      <w:lvlJc w:val="left"/>
      <w:pPr>
        <w:ind w:left="2880" w:hanging="360"/>
      </w:pPr>
      <w:rPr>
        <w:rFonts w:cs="Times New Roman"/>
      </w:rPr>
    </w:lvl>
    <w:lvl w:ilvl="4" w:tplc="04140019" w:tentative="1">
      <w:start w:val="1"/>
      <w:numFmt w:val="lowerLetter"/>
      <w:lvlText w:val="%5."/>
      <w:lvlJc w:val="left"/>
      <w:pPr>
        <w:ind w:left="3600" w:hanging="360"/>
      </w:pPr>
      <w:rPr>
        <w:rFonts w:cs="Times New Roman"/>
      </w:rPr>
    </w:lvl>
    <w:lvl w:ilvl="5" w:tplc="0414001B" w:tentative="1">
      <w:start w:val="1"/>
      <w:numFmt w:val="lowerRoman"/>
      <w:lvlText w:val="%6."/>
      <w:lvlJc w:val="right"/>
      <w:pPr>
        <w:ind w:left="4320" w:hanging="180"/>
      </w:pPr>
      <w:rPr>
        <w:rFonts w:cs="Times New Roman"/>
      </w:rPr>
    </w:lvl>
    <w:lvl w:ilvl="6" w:tplc="0414000F" w:tentative="1">
      <w:start w:val="1"/>
      <w:numFmt w:val="decimal"/>
      <w:lvlText w:val="%7."/>
      <w:lvlJc w:val="left"/>
      <w:pPr>
        <w:ind w:left="5040" w:hanging="360"/>
      </w:pPr>
      <w:rPr>
        <w:rFonts w:cs="Times New Roman"/>
      </w:rPr>
    </w:lvl>
    <w:lvl w:ilvl="7" w:tplc="04140019" w:tentative="1">
      <w:start w:val="1"/>
      <w:numFmt w:val="lowerLetter"/>
      <w:lvlText w:val="%8."/>
      <w:lvlJc w:val="left"/>
      <w:pPr>
        <w:ind w:left="5760" w:hanging="360"/>
      </w:pPr>
      <w:rPr>
        <w:rFonts w:cs="Times New Roman"/>
      </w:rPr>
    </w:lvl>
    <w:lvl w:ilvl="8" w:tplc="0414001B" w:tentative="1">
      <w:start w:val="1"/>
      <w:numFmt w:val="lowerRoman"/>
      <w:lvlText w:val="%9."/>
      <w:lvlJc w:val="right"/>
      <w:pPr>
        <w:ind w:left="6480" w:hanging="180"/>
      </w:pPr>
      <w:rPr>
        <w:rFonts w:cs="Times New Roman"/>
      </w:rPr>
    </w:lvl>
  </w:abstractNum>
  <w:abstractNum w:abstractNumId="20" w15:restartNumberingAfterBreak="0">
    <w:nsid w:val="7C866FC0"/>
    <w:multiLevelType w:val="hybridMultilevel"/>
    <w:tmpl w:val="57EA2900"/>
    <w:lvl w:ilvl="0" w:tplc="51ACBA46">
      <w:start w:val="1"/>
      <w:numFmt w:val="decimal"/>
      <w:pStyle w:val="ATSNumber2"/>
      <w:lvlText w:val="%1."/>
      <w:lvlJc w:val="left"/>
      <w:pPr>
        <w:tabs>
          <w:tab w:val="num" w:pos="720"/>
        </w:tabs>
        <w:ind w:left="720" w:hanging="360"/>
      </w:pPr>
      <w:rPr>
        <w:rFonts w:hint="default"/>
      </w:rPr>
    </w:lvl>
    <w:lvl w:ilvl="1" w:tplc="A2E81BEE" w:tentative="1">
      <w:start w:val="1"/>
      <w:numFmt w:val="lowerLetter"/>
      <w:lvlText w:val="%2."/>
      <w:lvlJc w:val="left"/>
      <w:pPr>
        <w:tabs>
          <w:tab w:val="num" w:pos="1440"/>
        </w:tabs>
        <w:ind w:left="1440" w:hanging="360"/>
      </w:pPr>
    </w:lvl>
    <w:lvl w:ilvl="2" w:tplc="FEC0AE80" w:tentative="1">
      <w:start w:val="1"/>
      <w:numFmt w:val="lowerRoman"/>
      <w:lvlText w:val="%3."/>
      <w:lvlJc w:val="right"/>
      <w:pPr>
        <w:tabs>
          <w:tab w:val="num" w:pos="2160"/>
        </w:tabs>
        <w:ind w:left="2160" w:hanging="180"/>
      </w:pPr>
    </w:lvl>
    <w:lvl w:ilvl="3" w:tplc="0290C634" w:tentative="1">
      <w:start w:val="1"/>
      <w:numFmt w:val="decimal"/>
      <w:lvlText w:val="%4."/>
      <w:lvlJc w:val="left"/>
      <w:pPr>
        <w:tabs>
          <w:tab w:val="num" w:pos="2880"/>
        </w:tabs>
        <w:ind w:left="2880" w:hanging="360"/>
      </w:pPr>
    </w:lvl>
    <w:lvl w:ilvl="4" w:tplc="2D6029D2" w:tentative="1">
      <w:start w:val="1"/>
      <w:numFmt w:val="lowerLetter"/>
      <w:lvlText w:val="%5."/>
      <w:lvlJc w:val="left"/>
      <w:pPr>
        <w:tabs>
          <w:tab w:val="num" w:pos="3600"/>
        </w:tabs>
        <w:ind w:left="3600" w:hanging="360"/>
      </w:pPr>
    </w:lvl>
    <w:lvl w:ilvl="5" w:tplc="BFCA2754" w:tentative="1">
      <w:start w:val="1"/>
      <w:numFmt w:val="lowerRoman"/>
      <w:lvlText w:val="%6."/>
      <w:lvlJc w:val="right"/>
      <w:pPr>
        <w:tabs>
          <w:tab w:val="num" w:pos="4320"/>
        </w:tabs>
        <w:ind w:left="4320" w:hanging="180"/>
      </w:pPr>
    </w:lvl>
    <w:lvl w:ilvl="6" w:tplc="1F56AC0C" w:tentative="1">
      <w:start w:val="1"/>
      <w:numFmt w:val="decimal"/>
      <w:lvlText w:val="%7."/>
      <w:lvlJc w:val="left"/>
      <w:pPr>
        <w:tabs>
          <w:tab w:val="num" w:pos="5040"/>
        </w:tabs>
        <w:ind w:left="5040" w:hanging="360"/>
      </w:pPr>
    </w:lvl>
    <w:lvl w:ilvl="7" w:tplc="C9FEC302" w:tentative="1">
      <w:start w:val="1"/>
      <w:numFmt w:val="lowerLetter"/>
      <w:lvlText w:val="%8."/>
      <w:lvlJc w:val="left"/>
      <w:pPr>
        <w:tabs>
          <w:tab w:val="num" w:pos="5760"/>
        </w:tabs>
        <w:ind w:left="5760" w:hanging="360"/>
      </w:pPr>
    </w:lvl>
    <w:lvl w:ilvl="8" w:tplc="9CDE6EBE"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6"/>
  </w:num>
  <w:num w:numId="14">
    <w:abstractNumId w:val="14"/>
  </w:num>
  <w:num w:numId="15">
    <w:abstractNumId w:val="15"/>
  </w:num>
  <w:num w:numId="16">
    <w:abstractNumId w:val="10"/>
  </w:num>
  <w:num w:numId="17">
    <w:abstractNumId w:val="12"/>
  </w:num>
  <w:num w:numId="18">
    <w:abstractNumId w:val="17"/>
  </w:num>
  <w:num w:numId="19">
    <w:abstractNumId w:val="16"/>
  </w:num>
  <w:num w:numId="20">
    <w:abstractNumId w:val="20"/>
  </w:num>
  <w:num w:numId="21">
    <w:abstractNumId w:val="19"/>
  </w:num>
  <w:num w:numId="22">
    <w:abstractNumId w:val="18"/>
  </w:num>
  <w:num w:numId="23">
    <w:abstractNumId w:val="1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E44"/>
    <w:rsid w:val="00314909"/>
    <w:rsid w:val="00DC1E4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5E05C"/>
  <w15:chartTrackingRefBased/>
  <w15:docId w15:val="{FA668066-F54E-4FE3-B896-C40B05D6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941</Words>
  <Characters>5046</Characters>
  <Application>Microsoft Office Word</Application>
  <DocSecurity>0</DocSecurity>
  <Lines>42</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2021-05-13T12:34:00Z</dcterms:modified>
</cp:coreProperties>
</file>