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Times New Roman" w:hAnsi="Times New Roman"/>
          <w:b/>
          <w:sz w:val="32"/>
        </w:rPr>
        <w:t>AN INTERNSHIP - 2 - PROJECT REPORT</w:t>
        <w:br/>
        <w:t>ON</w:t>
      </w:r>
    </w:p>
    <w:p>
      <w:pPr>
        <w:spacing w:before="160" w:after="320"/>
        <w:jc w:val="center"/>
      </w:pPr>
      <w:r>
        <w:rPr>
          <w:rFonts w:ascii="Times New Roman" w:hAnsi="Times New Roman"/>
          <w:b/>
          <w:color w:val="1E3A8A"/>
          <w:sz w:val="34"/>
        </w:rPr>
        <w:t>AURA EMS: MULTI-TENANT EDUCATION MANAGEMENT SYSTEM</w:t>
        <w:br/>
        <w:t>(FULL-STACK WEB DEVELOPMENT &amp; CLOUD SYSTEMS)</w:t>
      </w:r>
    </w:p>
    <w:p>
      <w:pPr>
        <w:spacing w:before="240" w:after="480"/>
        <w:jc w:val="center"/>
      </w:pPr>
      <w:r>
        <w:rPr>
          <w:rFonts w:ascii="Times New Roman" w:hAnsi="Times New Roman"/>
          <w:i/>
          <w:sz w:val="26"/>
        </w:rPr>
        <w:t>As a part of</w:t>
        <w:br/>
        <w:t>Internship Credit (CE0523)</w:t>
      </w:r>
    </w:p>
    <w:p>
      <w:pPr>
        <w:spacing w:before="400" w:after="80"/>
        <w:jc w:val="center"/>
      </w:pPr>
      <w:r>
        <w:rPr>
          <w:rFonts w:ascii="Times New Roman" w:hAnsi="Times New Roman"/>
          <w:sz w:val="24"/>
        </w:rPr>
        <w:t>Submitted by:</w:t>
        <w:br/>
        <w:t>Student Name</w:t>
      </w:r>
    </w:p>
    <w:p>
      <w:pPr>
        <w:spacing w:before="40" w:after="480"/>
        <w:jc w:val="center"/>
      </w:pPr>
      <w:r>
        <w:rPr>
          <w:rFonts w:ascii="Times New Roman" w:hAnsi="Times New Roman"/>
          <w:b/>
          <w:sz w:val="28"/>
        </w:rPr>
        <w:t>RAHUL PATEL</w:t>
        <w:br/>
        <w:t>(IU Enrolment Number: ADM001)</w:t>
      </w:r>
    </w:p>
    <w:p>
      <w:pPr>
        <w:spacing w:before="240" w:after="240"/>
        <w:jc w:val="center"/>
      </w:pPr>
      <w:r>
        <w:rPr>
          <w:rFonts w:ascii="Times New Roman" w:hAnsi="Times New Roman"/>
          <w:b/>
          <w:sz w:val="26"/>
        </w:rPr>
        <w:t>In fulfillment for the award of the degree of</w:t>
        <w:br/>
        <w:t>BACHELOR OF TECHNOLOGY</w:t>
        <w:br/>
        <w:t>in</w:t>
        <w:br/>
        <w:t>COMPUTER SCIENCE ENGINEERING</w:t>
      </w:r>
    </w:p>
    <w:p>
      <w:pPr>
        <w:spacing w:before="720" w:after="80"/>
        <w:jc w:val="center"/>
      </w:pPr>
      <w:r>
        <w:rPr>
          <w:rFonts w:ascii="Times New Roman" w:hAnsi="Times New Roman"/>
          <w:b/>
          <w:sz w:val="22"/>
        </w:rPr>
        <w:t>INSTITUTE OF TECHNOLOGY AND ENGINEERING</w:t>
        <w:br/>
        <w:t>INDUS UNIVERSITY CAMPUS, RANCHARDA, VIA-THALTEJ</w:t>
        <w:br/>
        <w:t>AHMEDABAD - 382115, GUJARAT, INDIA</w:t>
        <w:br/>
        <w:t>WEB: www.indusuni.ac.in</w:t>
        <w:br/>
        <w:br/>
        <w:t>SEPTEMBER 2026</w:t>
      </w:r>
    </w:p>
    <w:p>
      <w:r>
        <w:br w:type="page"/>
      </w:r>
    </w:p>
    <w:p>
      <w:pPr>
        <w:spacing w:before="360" w:after="160"/>
        <w:jc w:val="left"/>
      </w:pPr>
      <w:r>
        <w:rPr>
          <w:rFonts w:ascii="Times New Roman" w:hAnsi="Times New Roman"/>
          <w:b/>
          <w:color w:val="1E3A8A"/>
          <w:sz w:val="28"/>
        </w:rPr>
        <w:t>1. INTRODUCTION &amp; COMPANY PROFILE</w:t>
      </w:r>
    </w:p>
    <w:p>
      <w:pPr>
        <w:spacing w:before="0" w:after="120" w:line="360" w:lineRule="auto"/>
        <w:jc w:val="both"/>
      </w:pPr>
      <w:r>
        <w:rPr>
          <w:rFonts w:ascii="Times New Roman" w:hAnsi="Times New Roman"/>
          <w:sz w:val="24"/>
        </w:rPr>
        <w:t>This report is a formal description of my 15 Days / 65+ Hours industry internship carried out as a compulsory curriculum component of the Bachelor of Technology in COMPUTER SCIENCE ENGINEERING at INSTITUTE OF TECHNOLOGY AND ENGINEERING, INDUS UNIVERSITY. The internship was completed at Vanshee Infotech, under the professional guidance of Bhavi Kansara (CEO) and industry technical mentors.</w:t>
      </w:r>
    </w:p>
    <w:p>
      <w:pPr>
        <w:spacing w:before="0" w:after="120" w:line="360" w:lineRule="auto"/>
        <w:jc w:val="both"/>
      </w:pPr>
      <w:r>
        <w:rPr>
          <w:rFonts w:ascii="Times New Roman" w:hAnsi="Times New Roman"/>
          <w:sz w:val="24"/>
        </w:rPr>
        <w:t>During this internship, my core focus was on practical software engineering and Full-Stack Web Development &amp; Cloud Systems. I was actively involved in designing, developing, and testing the project "AURA EMS: MULTI-TENANT EDUCATION MANAGEMENT SYSTEM". The hands-on exposure provided deep insights into modern full-stack application development, database modeling, secure authentication, document generation, and continuous deployment workflows.</w:t>
      </w:r>
    </w:p>
    <w:p>
      <w:pPr>
        <w:spacing w:before="0" w:after="120" w:line="360" w:lineRule="auto"/>
        <w:jc w:val="both"/>
      </w:pPr>
      <w:r>
        <w:rPr>
          <w:rFonts w:ascii="Times New Roman" w:hAnsi="Times New Roman"/>
          <w:sz w:val="24"/>
        </w:rPr>
        <w:t>• Title of Internship: Full-Stack Web Development &amp; Cloud Systems</w:t>
        <w:br/>
        <w:t>• Work Carried Out: Flutter Web, Node.js, Express, TypeScript, PostgreSQL, Prisma ORM, JWT, PDFKit</w:t>
        <w:br/>
        <w:t>• Company / Organization Name: Vanshee Infotech</w:t>
      </w:r>
    </w:p>
    <w:tbl>
      <w:tblPr>
        <w:tblW w:type="auto" w:w="0"/>
        <w:jc w:val="center"/>
        <w:tblLook w:firstColumn="1" w:firstRow="1" w:lastColumn="0" w:lastRow="0" w:noHBand="0" w:noVBand="1" w:val="04A0"/>
      </w:tblPr>
      <w:tblGrid>
        <w:gridCol w:w="4334"/>
        <w:gridCol w:w="4334"/>
      </w:tblGrid>
      <w:tr>
        <w:tc>
          <w:tcPr>
            <w:tcW w:type="dxa" w:w="4334"/>
            <w:shd w:fill="F1F5F9"/>
            <w:tcMar>
              <w:top w:w="80" w:type="dxa"/>
              <w:bottom w:w="80" w:type="dxa"/>
              <w:left w:w="120" w:type="dxa"/>
              <w:right w:w="120" w:type="dxa"/>
            </w:tcMar>
          </w:tcPr>
          <w:p>
            <w:r>
              <w:rPr>
                <w:b/>
                <w:sz w:val="19"/>
              </w:rPr>
              <w:t>Company / Organization Name</w:t>
            </w:r>
          </w:p>
        </w:tc>
        <w:tc>
          <w:tcPr>
            <w:tcW w:type="dxa" w:w="4334"/>
            <w:tcMar>
              <w:top w:w="80" w:type="dxa"/>
              <w:bottom w:w="80" w:type="dxa"/>
              <w:left w:w="120" w:type="dxa"/>
              <w:right w:w="120" w:type="dxa"/>
            </w:tcMar>
          </w:tcPr>
          <w:p>
            <w:r>
              <w:rPr>
                <w:sz w:val="19"/>
              </w:rPr>
              <w:t>Vanshee Infotech</w:t>
            </w:r>
          </w:p>
        </w:tc>
      </w:tr>
      <w:tr>
        <w:tc>
          <w:tcPr>
            <w:tcW w:type="dxa" w:w="4334"/>
            <w:shd w:fill="F1F5F9"/>
            <w:tcMar>
              <w:top w:w="80" w:type="dxa"/>
              <w:bottom w:w="80" w:type="dxa"/>
              <w:left w:w="120" w:type="dxa"/>
              <w:right w:w="120" w:type="dxa"/>
            </w:tcMar>
          </w:tcPr>
          <w:p>
            <w:r>
              <w:rPr>
                <w:b/>
                <w:sz w:val="19"/>
              </w:rPr>
              <w:t>Headquarters / Office Address</w:t>
            </w:r>
          </w:p>
        </w:tc>
        <w:tc>
          <w:tcPr>
            <w:tcW w:type="dxa" w:w="4334"/>
            <w:tcMar>
              <w:top w:w="80" w:type="dxa"/>
              <w:bottom w:w="80" w:type="dxa"/>
              <w:left w:w="120" w:type="dxa"/>
              <w:right w:w="120" w:type="dxa"/>
            </w:tcMar>
          </w:tcPr>
          <w:p>
            <w:r>
              <w:rPr>
                <w:sz w:val="19"/>
              </w:rPr>
              <w:t>B-327, Sun South Street, South Bopal, Ahmedabad – 380057, Gujarat, India</w:t>
            </w:r>
          </w:p>
        </w:tc>
      </w:tr>
      <w:tr>
        <w:tc>
          <w:tcPr>
            <w:tcW w:type="dxa" w:w="4334"/>
            <w:shd w:fill="F1F5F9"/>
            <w:tcMar>
              <w:top w:w="80" w:type="dxa"/>
              <w:bottom w:w="80" w:type="dxa"/>
              <w:left w:w="120" w:type="dxa"/>
              <w:right w:w="120" w:type="dxa"/>
            </w:tcMar>
          </w:tcPr>
          <w:p>
            <w:r>
              <w:rPr>
                <w:b/>
                <w:sz w:val="19"/>
              </w:rPr>
              <w:t>Industry Guide / Supervisor</w:t>
            </w:r>
          </w:p>
        </w:tc>
        <w:tc>
          <w:tcPr>
            <w:tcW w:type="dxa" w:w="4334"/>
            <w:tcMar>
              <w:top w:w="80" w:type="dxa"/>
              <w:bottom w:w="80" w:type="dxa"/>
              <w:left w:w="120" w:type="dxa"/>
              <w:right w:w="120" w:type="dxa"/>
            </w:tcMar>
          </w:tcPr>
          <w:p>
            <w:r>
              <w:rPr>
                <w:sz w:val="19"/>
              </w:rPr>
              <w:t>Bhavi Kansara (CEO)</w:t>
            </w:r>
          </w:p>
        </w:tc>
      </w:tr>
      <w:tr>
        <w:tc>
          <w:tcPr>
            <w:tcW w:type="dxa" w:w="4334"/>
            <w:shd w:fill="F1F5F9"/>
            <w:tcMar>
              <w:top w:w="80" w:type="dxa"/>
              <w:bottom w:w="80" w:type="dxa"/>
              <w:left w:w="120" w:type="dxa"/>
              <w:right w:w="120" w:type="dxa"/>
            </w:tcMar>
          </w:tcPr>
          <w:p>
            <w:r>
              <w:rPr>
                <w:b/>
                <w:sz w:val="19"/>
              </w:rPr>
              <w:t>Student Name &amp; Enrolment</w:t>
            </w:r>
          </w:p>
        </w:tc>
        <w:tc>
          <w:tcPr>
            <w:tcW w:type="dxa" w:w="4334"/>
            <w:tcMar>
              <w:top w:w="80" w:type="dxa"/>
              <w:bottom w:w="80" w:type="dxa"/>
              <w:left w:w="120" w:type="dxa"/>
              <w:right w:w="120" w:type="dxa"/>
            </w:tcMar>
          </w:tcPr>
          <w:p>
            <w:r>
              <w:rPr>
                <w:sz w:val="19"/>
              </w:rPr>
              <w:t>Rahul Patel (ADM001)</w:t>
            </w:r>
          </w:p>
        </w:tc>
      </w:tr>
      <w:tr>
        <w:tc>
          <w:tcPr>
            <w:tcW w:type="dxa" w:w="4334"/>
            <w:shd w:fill="F1F5F9"/>
            <w:tcMar>
              <w:top w:w="80" w:type="dxa"/>
              <w:bottom w:w="80" w:type="dxa"/>
              <w:left w:w="120" w:type="dxa"/>
              <w:right w:w="120" w:type="dxa"/>
            </w:tcMar>
          </w:tcPr>
          <w:p>
            <w:r>
              <w:rPr>
                <w:b/>
                <w:sz w:val="19"/>
              </w:rPr>
              <w:t>Internship Duration</w:t>
            </w:r>
          </w:p>
        </w:tc>
        <w:tc>
          <w:tcPr>
            <w:tcW w:type="dxa" w:w="4334"/>
            <w:tcMar>
              <w:top w:w="80" w:type="dxa"/>
              <w:bottom w:w="80" w:type="dxa"/>
              <w:left w:w="120" w:type="dxa"/>
              <w:right w:w="120" w:type="dxa"/>
            </w:tcMar>
          </w:tcPr>
          <w:p>
            <w:r>
              <w:rPr>
                <w:sz w:val="19"/>
              </w:rPr>
              <w:t>15 Days / 65+ Hours</w:t>
            </w:r>
          </w:p>
        </w:tc>
      </w:tr>
      <w:tr>
        <w:tc>
          <w:tcPr>
            <w:tcW w:type="dxa" w:w="4334"/>
            <w:shd w:fill="F1F5F9"/>
            <w:tcMar>
              <w:top w:w="80" w:type="dxa"/>
              <w:bottom w:w="80" w:type="dxa"/>
              <w:left w:w="120" w:type="dxa"/>
              <w:right w:w="120" w:type="dxa"/>
            </w:tcMar>
          </w:tcPr>
          <w:p>
            <w:r>
              <w:rPr>
                <w:b/>
                <w:sz w:val="19"/>
              </w:rPr>
              <w:t>Core Technology Domain</w:t>
            </w:r>
          </w:p>
        </w:tc>
        <w:tc>
          <w:tcPr>
            <w:tcW w:type="dxa" w:w="4334"/>
            <w:tcMar>
              <w:top w:w="80" w:type="dxa"/>
              <w:bottom w:w="80" w:type="dxa"/>
              <w:left w:w="120" w:type="dxa"/>
              <w:right w:w="120" w:type="dxa"/>
            </w:tcMar>
          </w:tcPr>
          <w:p>
            <w:r>
              <w:rPr>
                <w:sz w:val="19"/>
              </w:rPr>
              <w:t>Full-Stack Web Development &amp; Cloud Systems</w:t>
            </w:r>
          </w:p>
        </w:tc>
      </w:tr>
    </w:tbl>
    <w:p>
      <w:r>
        <w:br w:type="page"/>
      </w:r>
    </w:p>
    <w:p>
      <w:pPr>
        <w:spacing w:before="360" w:after="160"/>
        <w:jc w:val="left"/>
      </w:pPr>
      <w:r>
        <w:rPr>
          <w:rFonts w:ascii="Times New Roman" w:hAnsi="Times New Roman"/>
          <w:b/>
          <w:color w:val="1E3A8A"/>
          <w:sz w:val="28"/>
        </w:rPr>
        <w:t>2. CERTIFICATE OF INTERNSHIP COMPLETION</w:t>
      </w:r>
    </w:p>
    <w:p>
      <w:pPr>
        <w:spacing w:before="400" w:after="320"/>
        <w:jc w:val="center"/>
      </w:pPr>
      <w:r>
        <w:rPr>
          <w:rFonts w:ascii="Times New Roman" w:hAnsi="Times New Roman"/>
          <w:b/>
          <w:color w:val="1E3A8A"/>
          <w:sz w:val="26"/>
        </w:rPr>
        <w:t>VANSHEE INFOTECH</w:t>
        <w:br/>
        <w:t>SMART INDUSTRY &amp; EDUCATIONAL SOLUTIONS</w:t>
        <w:br/>
        <w:t>Ahmedabad, Gujarat, India</w:t>
      </w:r>
    </w:p>
    <w:p>
      <w:pPr>
        <w:spacing w:before="0" w:after="120" w:line="360" w:lineRule="auto"/>
        <w:jc w:val="both"/>
      </w:pPr>
      <w:r>
        <w:rPr>
          <w:rFonts w:ascii="Times New Roman" w:hAnsi="Times New Roman"/>
          <w:sz w:val="24"/>
        </w:rPr>
        <w:t>This is to certify that Rahul Patel, a bona fide student of Bachelor of Technology in COMPUTER SCIENCE ENGINEERING at INSTITUTE OF TECHNOLOGY AND ENGINEERING, INDUS UNIVERSITY, Ahmedabad (IU Enrolment Number: ADM001), has successfully completed his industry internship at Vanshee Infotech from May 2026 to August 2026.</w:t>
      </w:r>
    </w:p>
    <w:p>
      <w:pPr>
        <w:spacing w:before="0" w:after="120" w:line="360" w:lineRule="auto"/>
        <w:jc w:val="both"/>
      </w:pPr>
      <w:r>
        <w:rPr>
          <w:rFonts w:ascii="Times New Roman" w:hAnsi="Times New Roman"/>
          <w:sz w:val="24"/>
        </w:rPr>
        <w:t>During his internship tenure, he worked on the major project titled "AURA EMS: MULTI-TENANT EDUCATION MANAGEMENT SYSTEM". He actively contributed to system architecture design, client-side user interface development, server-side REST API development, database optimization, and automated software testing. He demonstrated strong analytical skills, initiative, and technical dedication throughout.</w:t>
      </w:r>
    </w:p>
    <w:p>
      <w:pPr>
        <w:spacing w:before="0" w:after="120" w:line="360" w:lineRule="auto"/>
        <w:jc w:val="both"/>
      </w:pPr>
      <w:r>
        <w:rPr>
          <w:rFonts w:ascii="Times New Roman" w:hAnsi="Times New Roman"/>
          <w:sz w:val="24"/>
        </w:rPr>
        <w:t>During his association with us, we found him punctual, hardworking, and professionally disciplined. His performance met all industry standards, and we wish him all success in his academic and professional future.</w:t>
      </w:r>
    </w:p>
    <w:p>
      <w:pPr>
        <w:spacing w:before="720" w:after="80"/>
        <w:jc w:val="both"/>
      </w:pPr>
      <w:r>
        <w:rPr>
          <w:rFonts w:ascii="Times New Roman" w:hAnsi="Times New Roman"/>
          <w:b/>
          <w:sz w:val="22"/>
        </w:rPr>
        <w:t>Date: September 08, 2026</w:t>
        <w:br/>
        <w:t>Place: Ahmedabad, Gujarat</w:t>
        <w:br/>
        <w:br/>
        <w:br/>
        <w:br/>
        <w:t>_______________________________</w:t>
        <w:br/>
        <w:t>Bhavi Kansara (CEO)</w:t>
        <w:br/>
        <w:t>Authorized Signatory</w:t>
        <w:br/>
        <w:t>Vanshee Infotech</w:t>
      </w:r>
    </w:p>
    <w:p>
      <w:r>
        <w:br w:type="page"/>
      </w:r>
    </w:p>
    <w:p>
      <w:pPr>
        <w:spacing w:before="360" w:after="160"/>
        <w:jc w:val="left"/>
      </w:pPr>
      <w:r>
        <w:rPr>
          <w:rFonts w:ascii="Times New Roman" w:hAnsi="Times New Roman"/>
          <w:b/>
          <w:color w:val="1E3A8A"/>
          <w:sz w:val="28"/>
        </w:rPr>
        <w:t>3. ACKNOWLEDGEMENT</w:t>
      </w:r>
    </w:p>
    <w:p>
      <w:pPr>
        <w:spacing w:before="0" w:after="120" w:line="360" w:lineRule="auto"/>
        <w:jc w:val="both"/>
      </w:pPr>
      <w:r>
        <w:rPr>
          <w:rFonts w:ascii="Times New Roman" w:hAnsi="Times New Roman"/>
          <w:sz w:val="24"/>
        </w:rPr>
        <w:t>I would like to express my sincere and profound gratitude to INDUS UNIVERSITY and the INSTITUTE OF TECHNOLOGY AND ENGINEERING for providing the opportunity to undertake this internship project as part of the academic curriculum.</w:t>
      </w:r>
    </w:p>
    <w:p>
      <w:pPr>
        <w:spacing w:before="0" w:after="120" w:line="360" w:lineRule="auto"/>
        <w:jc w:val="both"/>
      </w:pPr>
      <w:r>
        <w:rPr>
          <w:rFonts w:ascii="Times New Roman" w:hAnsi="Times New Roman"/>
          <w:sz w:val="24"/>
        </w:rPr>
        <w:t>I am especially thankful to my internal guide, Prof. Internal Faculty Guide, for their valuable guidance, constant support, and encouragement throughout the duration of this internship. Their constructive suggestions and insights helped me navigate technical challenges successfully.</w:t>
      </w:r>
    </w:p>
    <w:p>
      <w:pPr>
        <w:spacing w:before="0" w:after="120" w:line="360" w:lineRule="auto"/>
        <w:jc w:val="both"/>
      </w:pPr>
      <w:r>
        <w:rPr>
          <w:rFonts w:ascii="Times New Roman" w:hAnsi="Times New Roman"/>
          <w:sz w:val="24"/>
        </w:rPr>
        <w:t>I am equally grateful to Vanshee Infotech for providing the necessary resources, developer toolchains, and professional environment to implement the project "AURA EMS: MULTI-TENANT EDUCATION MANAGEMENT SYSTEM". Special thanks to Bhavi Kansara (CEO) for industry mentorship and practical guidance.</w:t>
      </w:r>
    </w:p>
    <w:p>
      <w:pPr>
        <w:spacing w:before="0" w:after="120" w:line="360" w:lineRule="auto"/>
        <w:jc w:val="both"/>
      </w:pPr>
      <w:r>
        <w:rPr>
          <w:rFonts w:ascii="Times New Roman" w:hAnsi="Times New Roman"/>
          <w:sz w:val="24"/>
        </w:rPr>
        <w:t>I also extend my sincere thanks to the Head of Department and faculty members of the Department of COMPUTER SCIENCE ENGINEERING, whose teachings laid the strong foundation for the successful completion of this project.</w:t>
      </w:r>
    </w:p>
    <w:p>
      <w:pPr>
        <w:spacing w:before="720" w:after="480"/>
        <w:jc w:val="right"/>
      </w:pPr>
      <w:r>
        <w:rPr>
          <w:rFonts w:ascii="Times New Roman" w:hAnsi="Times New Roman"/>
          <w:b/>
        </w:rPr>
        <w:t>Rahul Patel</w:t>
        <w:br/>
        <w:t>(ADM001)</w:t>
        <w:br/>
        <w:t>B.Tech COMPUTER SCIENCE ENGINEERING</w:t>
        <w:br/>
        <w:t>INDUS UNIVERSITY</w:t>
      </w:r>
    </w:p>
    <w:p>
      <w:r>
        <w:br w:type="page"/>
      </w:r>
    </w:p>
    <w:p>
      <w:pPr>
        <w:spacing w:before="360" w:after="160"/>
        <w:jc w:val="left"/>
      </w:pPr>
      <w:r>
        <w:rPr>
          <w:rFonts w:ascii="Times New Roman" w:hAnsi="Times New Roman"/>
          <w:b/>
          <w:color w:val="1E3A8A"/>
          <w:sz w:val="28"/>
        </w:rPr>
        <w:t>4. ABSTRACT</w:t>
      </w:r>
    </w:p>
    <w:p>
      <w:pPr>
        <w:spacing w:before="0" w:after="120" w:line="360" w:lineRule="auto"/>
        <w:jc w:val="both"/>
      </w:pPr>
      <w:r>
        <w:rPr>
          <w:rFonts w:ascii="Times New Roman" w:hAnsi="Times New Roman"/>
          <w:sz w:val="24"/>
        </w:rPr>
        <w:t>A modern, multi-tenant Education Management System serving independent schools with strict cryptographic data isolation, real-time analytics, automated attendance, fee accounting, and verifiable document generation.</w:t>
      </w:r>
    </w:p>
    <w:p>
      <w:r>
        <w:br w:type="page"/>
      </w:r>
    </w:p>
    <w:p>
      <w:pPr>
        <w:spacing w:before="360" w:after="160"/>
        <w:jc w:val="left"/>
      </w:pPr>
      <w:r>
        <w:rPr>
          <w:rFonts w:ascii="Times New Roman" w:hAnsi="Times New Roman"/>
          <w:b/>
          <w:color w:val="1E3A8A"/>
          <w:sz w:val="28"/>
        </w:rPr>
        <w:t>5. TECHNOLOGIES USED</w:t>
      </w:r>
    </w:p>
    <w:p>
      <w:pPr>
        <w:spacing w:before="280" w:after="80"/>
        <w:jc w:val="left"/>
      </w:pPr>
      <w:r>
        <w:rPr>
          <w:rFonts w:ascii="Times New Roman" w:hAnsi="Times New Roman"/>
          <w:b/>
          <w:sz w:val="24"/>
        </w:rPr>
        <w:t>Flutter Web</w:t>
      </w:r>
    </w:p>
    <w:p>
      <w:pPr>
        <w:spacing w:before="0" w:after="120" w:line="360" w:lineRule="auto"/>
        <w:jc w:val="both"/>
      </w:pPr>
      <w:r>
        <w:rPr>
          <w:rFonts w:ascii="Times New Roman" w:hAnsi="Times New Roman"/>
          <w:sz w:val="24"/>
        </w:rPr>
        <w:t>Flutter Web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Node.js</w:t>
      </w:r>
    </w:p>
    <w:p>
      <w:pPr>
        <w:spacing w:before="0" w:after="120" w:line="360" w:lineRule="auto"/>
        <w:jc w:val="both"/>
      </w:pPr>
      <w:r>
        <w:rPr>
          <w:rFonts w:ascii="Times New Roman" w:hAnsi="Times New Roman"/>
          <w:sz w:val="24"/>
        </w:rPr>
        <w:t>Node.js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Express</w:t>
      </w:r>
    </w:p>
    <w:p>
      <w:pPr>
        <w:spacing w:before="0" w:after="120" w:line="360" w:lineRule="auto"/>
        <w:jc w:val="both"/>
      </w:pPr>
      <w:r>
        <w:rPr>
          <w:rFonts w:ascii="Times New Roman" w:hAnsi="Times New Roman"/>
          <w:sz w:val="24"/>
        </w:rPr>
        <w:t>Express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TypeScript</w:t>
      </w:r>
    </w:p>
    <w:p>
      <w:pPr>
        <w:spacing w:before="0" w:after="120" w:line="360" w:lineRule="auto"/>
        <w:jc w:val="both"/>
      </w:pPr>
      <w:r>
        <w:rPr>
          <w:rFonts w:ascii="Times New Roman" w:hAnsi="Times New Roman"/>
          <w:sz w:val="24"/>
        </w:rPr>
        <w:t>TypeScript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PostgreSQL</w:t>
      </w:r>
    </w:p>
    <w:p>
      <w:pPr>
        <w:spacing w:before="0" w:after="120" w:line="360" w:lineRule="auto"/>
        <w:jc w:val="both"/>
      </w:pPr>
      <w:r>
        <w:rPr>
          <w:rFonts w:ascii="Times New Roman" w:hAnsi="Times New Roman"/>
          <w:sz w:val="24"/>
        </w:rPr>
        <w:t>PostgreSQL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Prisma ORM</w:t>
      </w:r>
    </w:p>
    <w:p>
      <w:pPr>
        <w:spacing w:before="0" w:after="120" w:line="360" w:lineRule="auto"/>
        <w:jc w:val="both"/>
      </w:pPr>
      <w:r>
        <w:rPr>
          <w:rFonts w:ascii="Times New Roman" w:hAnsi="Times New Roman"/>
          <w:sz w:val="24"/>
        </w:rPr>
        <w:t>Prisma ORM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JWT</w:t>
      </w:r>
    </w:p>
    <w:p>
      <w:pPr>
        <w:spacing w:before="0" w:after="120" w:line="360" w:lineRule="auto"/>
        <w:jc w:val="both"/>
      </w:pPr>
      <w:r>
        <w:rPr>
          <w:rFonts w:ascii="Times New Roman" w:hAnsi="Times New Roman"/>
          <w:sz w:val="24"/>
        </w:rPr>
        <w:t>JWT was selected as a core technology component for the development of "AURA EMS: MULTI-TENANT EDUCATION MANAGEMENT SYSTEM". It ensures high performance, cross-platform adaptability, industry-standard maintainability, and clean separation of concerns across the system layers.</w:t>
      </w:r>
    </w:p>
    <w:p>
      <w:pPr>
        <w:spacing w:before="280" w:after="80"/>
        <w:jc w:val="left"/>
      </w:pPr>
      <w:r>
        <w:rPr>
          <w:rFonts w:ascii="Times New Roman" w:hAnsi="Times New Roman"/>
          <w:b/>
          <w:sz w:val="24"/>
        </w:rPr>
        <w:t>PDFKit</w:t>
      </w:r>
    </w:p>
    <w:p>
      <w:pPr>
        <w:spacing w:before="0" w:after="120" w:line="360" w:lineRule="auto"/>
        <w:jc w:val="both"/>
      </w:pPr>
      <w:r>
        <w:rPr>
          <w:rFonts w:ascii="Times New Roman" w:hAnsi="Times New Roman"/>
          <w:sz w:val="24"/>
        </w:rPr>
        <w:t>PDFKit was selected as a core technology component for the development of "AURA EMS: MULTI-TENANT EDUCATION MANAGEMENT SYSTEM". It ensures high performance, cross-platform adaptability, industry-standard maintainability, and clean separation of concerns across the system layers.</w:t>
      </w:r>
    </w:p>
    <w:p>
      <w:r>
        <w:br w:type="page"/>
      </w:r>
    </w:p>
    <w:p>
      <w:pPr>
        <w:spacing w:before="360" w:after="160"/>
        <w:jc w:val="left"/>
      </w:pPr>
      <w:r>
        <w:rPr>
          <w:rFonts w:ascii="Times New Roman" w:hAnsi="Times New Roman"/>
          <w:b/>
          <w:color w:val="1E3A8A"/>
          <w:sz w:val="28"/>
        </w:rPr>
        <w:t>6. CORE MODULES &amp; PROJECT IMPLEMENTATION</w:t>
      </w:r>
    </w:p>
    <w:p>
      <w:pPr>
        <w:spacing w:before="280" w:after="80"/>
        <w:jc w:val="left"/>
      </w:pPr>
      <w:r>
        <w:rPr>
          <w:rFonts w:ascii="Times New Roman" w:hAnsi="Times New Roman"/>
          <w:b/>
          <w:sz w:val="24"/>
        </w:rPr>
        <w:t>Authentication &amp; Access Security</w:t>
      </w:r>
    </w:p>
    <w:p>
      <w:pPr>
        <w:spacing w:before="0" w:after="120" w:line="360" w:lineRule="auto"/>
        <w:jc w:val="both"/>
      </w:pPr>
      <w:r>
        <w:rPr>
          <w:rFonts w:ascii="Times New Roman" w:hAnsi="Times New Roman"/>
          <w:sz w:val="24"/>
        </w:rPr>
        <w:t>Enforces secure user logins, encrypted credentials, and role-based permissions.</w:t>
      </w:r>
    </w:p>
    <w:p>
      <w:pPr>
        <w:spacing w:before="280" w:after="80"/>
        <w:jc w:val="left"/>
      </w:pPr>
      <w:r>
        <w:rPr>
          <w:rFonts w:ascii="Times New Roman" w:hAnsi="Times New Roman"/>
          <w:b/>
          <w:sz w:val="24"/>
        </w:rPr>
        <w:t>Dashboard &amp; Real-Time Analytics</w:t>
      </w:r>
    </w:p>
    <w:p>
      <w:pPr>
        <w:spacing w:before="0" w:after="120" w:line="360" w:lineRule="auto"/>
        <w:jc w:val="both"/>
      </w:pPr>
      <w:r>
        <w:rPr>
          <w:rFonts w:ascii="Times New Roman" w:hAnsi="Times New Roman"/>
          <w:sz w:val="24"/>
        </w:rPr>
        <w:t>Displays executive summaries, key performance metrics, and dynamic charts.</w:t>
      </w:r>
    </w:p>
    <w:p>
      <w:pPr>
        <w:spacing w:before="280" w:after="80"/>
        <w:jc w:val="left"/>
      </w:pPr>
      <w:r>
        <w:rPr>
          <w:rFonts w:ascii="Times New Roman" w:hAnsi="Times New Roman"/>
          <w:b/>
          <w:sz w:val="24"/>
        </w:rPr>
        <w:t>Records &amp; Operations Management</w:t>
      </w:r>
    </w:p>
    <w:p>
      <w:pPr>
        <w:spacing w:before="0" w:after="120" w:line="360" w:lineRule="auto"/>
        <w:jc w:val="both"/>
      </w:pPr>
      <w:r>
        <w:rPr>
          <w:rFonts w:ascii="Times New Roman" w:hAnsi="Times New Roman"/>
          <w:sz w:val="24"/>
        </w:rPr>
        <w:t>Facilitates structured CRUD operations, search filters, and profile details.</w:t>
      </w:r>
    </w:p>
    <w:p>
      <w:pPr>
        <w:spacing w:before="280" w:after="80"/>
        <w:jc w:val="left"/>
      </w:pPr>
      <w:r>
        <w:rPr>
          <w:rFonts w:ascii="Times New Roman" w:hAnsi="Times New Roman"/>
          <w:b/>
          <w:sz w:val="24"/>
        </w:rPr>
        <w:t>Document &amp; Report Generation</w:t>
      </w:r>
    </w:p>
    <w:p>
      <w:pPr>
        <w:spacing w:before="0" w:after="120" w:line="360" w:lineRule="auto"/>
        <w:jc w:val="both"/>
      </w:pPr>
      <w:r>
        <w:rPr>
          <w:rFonts w:ascii="Times New Roman" w:hAnsi="Times New Roman"/>
          <w:sz w:val="24"/>
        </w:rPr>
        <w:t>Generates vector-rendered PDF and DOCX reports with automated timestamps and signatures.</w:t>
      </w:r>
    </w:p>
    <w:p>
      <w:pPr>
        <w:spacing w:before="280" w:after="80"/>
        <w:jc w:val="left"/>
      </w:pPr>
      <w:r>
        <w:rPr>
          <w:rFonts w:ascii="Times New Roman" w:hAnsi="Times New Roman"/>
          <w:b/>
          <w:sz w:val="24"/>
        </w:rPr>
        <w:t>Data Persistence &amp; Backup</w:t>
      </w:r>
    </w:p>
    <w:p>
      <w:pPr>
        <w:spacing w:before="0" w:after="120" w:line="360" w:lineRule="auto"/>
        <w:jc w:val="both"/>
      </w:pPr>
      <w:r>
        <w:rPr>
          <w:rFonts w:ascii="Times New Roman" w:hAnsi="Times New Roman"/>
          <w:sz w:val="24"/>
        </w:rPr>
        <w:t>Ensures relational integrity, foreign key constraints, and continuous automated backups.</w:t>
      </w:r>
    </w:p>
    <w:p>
      <w:r>
        <w:br w:type="page"/>
      </w:r>
    </w:p>
    <w:p>
      <w:pPr>
        <w:spacing w:before="360" w:after="160"/>
        <w:jc w:val="left"/>
      </w:pPr>
      <w:r>
        <w:rPr>
          <w:rFonts w:ascii="Times New Roman" w:hAnsi="Times New Roman"/>
          <w:b/>
          <w:color w:val="1E3A8A"/>
          <w:sz w:val="28"/>
        </w:rPr>
        <w:t>7. SCREENSHOTS OF PROJECT (UI &amp; OUTPUT)</w:t>
      </w:r>
    </w:p>
    <w:p>
      <w:pPr>
        <w:spacing w:before="0" w:after="120" w:line="360" w:lineRule="auto"/>
        <w:jc w:val="both"/>
      </w:pPr>
      <w:r>
        <w:rPr>
          <w:rFonts w:ascii="Times New Roman" w:hAnsi="Times New Roman"/>
          <w:sz w:val="24"/>
        </w:rPr>
        <w:t>The following screenshots depict the primary user interfaces, workflow steps, and outputs of "AURA EMS: MULTI-TENANT EDUCATION MANAGEMENT SYSTEM":</w:t>
      </w:r>
    </w:p>
    <w:p>
      <w:pPr>
        <w:jc w:val="center"/>
      </w:pPr>
      <w:r>
        <w:drawing>
          <wp:inline xmlns:a="http://schemas.openxmlformats.org/drawingml/2006/main" xmlns:pic="http://schemas.openxmlformats.org/drawingml/2006/picture">
            <wp:extent cx="4572000" cy="3235771"/>
            <wp:docPr id="1" name="Picture 1"/>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572000" cy="3235771"/>
                    </a:xfrm>
                    <a:prstGeom prst="rect"/>
                  </pic:spPr>
                </pic:pic>
              </a:graphicData>
            </a:graphic>
          </wp:inline>
        </w:drawing>
      </w:r>
    </w:p>
    <w:p>
      <w:pPr>
        <w:jc w:val="center"/>
      </w:pPr>
      <w:r>
        <w:rPr>
          <w:i/>
          <w:sz w:val="20"/>
        </w:rPr>
        <w:t>Figure 7.1: AURA EMS: MULTI-TENANT EDUCATION MANAGEMENT SYSTEM - User Authentication Interface</w:t>
      </w:r>
    </w:p>
    <w:p>
      <w:pPr>
        <w:jc w:val="center"/>
      </w:pPr>
      <w:r>
        <w:drawing>
          <wp:inline xmlns:a="http://schemas.openxmlformats.org/drawingml/2006/main" xmlns:pic="http://schemas.openxmlformats.org/drawingml/2006/picture">
            <wp:extent cx="4754880" cy="2952284"/>
            <wp:docPr id="2" name="Picture 2"/>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4754880" cy="2952284"/>
                    </a:xfrm>
                    <a:prstGeom prst="rect"/>
                  </pic:spPr>
                </pic:pic>
              </a:graphicData>
            </a:graphic>
          </wp:inline>
        </w:drawing>
      </w:r>
    </w:p>
    <w:p>
      <w:pPr>
        <w:jc w:val="center"/>
      </w:pPr>
      <w:r>
        <w:rPr>
          <w:i/>
          <w:sz w:val="20"/>
        </w:rPr>
        <w:t>Figure 7.2: AURA EMS: MULTI-TENANT EDUCATION MANAGEMENT SYSTEM - Executive Operational Dashboard</w:t>
      </w:r>
    </w:p>
    <w:p>
      <w:r>
        <w:br w:type="page"/>
      </w:r>
    </w:p>
    <w:p>
      <w:pPr>
        <w:spacing w:before="360" w:after="160"/>
        <w:jc w:val="left"/>
      </w:pPr>
      <w:r>
        <w:rPr>
          <w:rFonts w:ascii="Times New Roman" w:hAnsi="Times New Roman"/>
          <w:b/>
          <w:color w:val="1E3A8A"/>
          <w:sz w:val="28"/>
        </w:rPr>
        <w:t>8. TESTING &amp; QUALITY ASSURANCE</w:t>
      </w:r>
    </w:p>
    <w:p>
      <w:pPr>
        <w:spacing w:before="0" w:after="120" w:line="360" w:lineRule="auto"/>
        <w:jc w:val="both"/>
      </w:pPr>
      <w:r>
        <w:rPr>
          <w:rFonts w:ascii="Times New Roman" w:hAnsi="Times New Roman"/>
          <w:sz w:val="24"/>
        </w:rPr>
        <w:t>Comprehensive automated testing was conducted for "AURA EMS: MULTI-TENANT EDUCATION MANAGEMENT SYSTEM" to verify functional correctness, data integrity, and user experience reliability under diverse operating conditions.</w:t>
      </w:r>
    </w:p>
    <w:tbl>
      <w:tblPr>
        <w:tblW w:type="auto" w:w="0"/>
        <w:jc w:val="center"/>
        <w:tblLook w:firstColumn="1" w:firstRow="1" w:lastColumn="0" w:lastRow="0" w:noHBand="0" w:noVBand="1" w:val="04A0"/>
      </w:tblPr>
      <w:tblGrid>
        <w:gridCol w:w="2890"/>
        <w:gridCol w:w="2890"/>
        <w:gridCol w:w="2890"/>
      </w:tblGrid>
      <w:tr>
        <w:tc>
          <w:tcPr>
            <w:tcW w:type="dxa" w:w="2890"/>
            <w:shd w:fill="1E3A8A"/>
          </w:tcPr>
          <w:p>
            <w:r>
              <w:rPr>
                <w:b/>
                <w:color w:val="FFFFFF"/>
                <w:sz w:val="19"/>
              </w:rPr>
              <w:t>Testing Phase / Module</w:t>
            </w:r>
          </w:p>
        </w:tc>
        <w:tc>
          <w:tcPr>
            <w:tcW w:type="dxa" w:w="2890"/>
            <w:shd w:fill="1E3A8A"/>
          </w:tcPr>
          <w:p>
            <w:r>
              <w:rPr>
                <w:b/>
                <w:color w:val="FFFFFF"/>
                <w:sz w:val="19"/>
              </w:rPr>
              <w:t>Scope &amp; Criteria</w:t>
            </w:r>
          </w:p>
        </w:tc>
        <w:tc>
          <w:tcPr>
            <w:tcW w:type="dxa" w:w="2890"/>
            <w:shd w:fill="1E3A8A"/>
          </w:tcPr>
          <w:p>
            <w:r>
              <w:rPr>
                <w:b/>
                <w:color w:val="FFFFFF"/>
                <w:sz w:val="19"/>
              </w:rPr>
              <w:t>Test Result</w:t>
            </w:r>
          </w:p>
        </w:tc>
      </w:tr>
      <w:tr>
        <w:tc>
          <w:tcPr>
            <w:tcW w:type="dxa" w:w="2890"/>
            <w:tcMar>
              <w:top w:w="80" w:type="dxa"/>
              <w:bottom w:w="80" w:type="dxa"/>
              <w:left w:w="100" w:type="dxa"/>
              <w:right w:w="100" w:type="dxa"/>
            </w:tcMar>
            <w:shd w:fill="F8FAFC"/>
          </w:tcPr>
          <w:p>
            <w:r>
              <w:rPr>
                <w:sz w:val="17"/>
              </w:rPr>
              <w:t>Unit &amp; Integration Testing</w:t>
            </w:r>
          </w:p>
        </w:tc>
        <w:tc>
          <w:tcPr>
            <w:tcW w:type="dxa" w:w="2890"/>
            <w:tcMar>
              <w:top w:w="80" w:type="dxa"/>
              <w:bottom w:w="80" w:type="dxa"/>
              <w:left w:w="100" w:type="dxa"/>
              <w:right w:w="100" w:type="dxa"/>
            </w:tcMar>
            <w:shd w:fill="F8FAFC"/>
          </w:tcPr>
          <w:p>
            <w:r>
              <w:rPr>
                <w:sz w:val="17"/>
              </w:rPr>
              <w:t>API endpoint responses, data validation, and database queries</w:t>
            </w:r>
          </w:p>
        </w:tc>
        <w:tc>
          <w:tcPr>
            <w:tcW w:type="dxa" w:w="2890"/>
            <w:tcMar>
              <w:top w:w="80" w:type="dxa"/>
              <w:bottom w:w="80" w:type="dxa"/>
              <w:left w:w="100" w:type="dxa"/>
              <w:right w:w="100" w:type="dxa"/>
            </w:tcMar>
            <w:shd w:fill="F8FAFC"/>
          </w:tcPr>
          <w:p>
            <w:r>
              <w:rPr>
                <w:b/>
                <w:color w:val="10B981"/>
                <w:sz w:val="17"/>
              </w:rPr>
              <w:t>100% Passed</w:t>
            </w:r>
          </w:p>
        </w:tc>
      </w:tr>
      <w:tr>
        <w:tc>
          <w:tcPr>
            <w:tcW w:type="dxa" w:w="2890"/>
            <w:tcMar>
              <w:top w:w="80" w:type="dxa"/>
              <w:bottom w:w="80" w:type="dxa"/>
              <w:left w:w="100" w:type="dxa"/>
              <w:right w:w="100" w:type="dxa"/>
            </w:tcMar>
          </w:tcPr>
          <w:p>
            <w:r>
              <w:rPr>
                <w:sz w:val="17"/>
              </w:rPr>
              <w:t>Security &amp; RBAC Testing</w:t>
            </w:r>
          </w:p>
        </w:tc>
        <w:tc>
          <w:tcPr>
            <w:tcW w:type="dxa" w:w="2890"/>
            <w:tcMar>
              <w:top w:w="80" w:type="dxa"/>
              <w:bottom w:w="80" w:type="dxa"/>
              <w:left w:w="100" w:type="dxa"/>
              <w:right w:w="100" w:type="dxa"/>
            </w:tcMar>
          </w:tcPr>
          <w:p>
            <w:r>
              <w:rPr>
                <w:sz w:val="17"/>
              </w:rPr>
              <w:t>Authentication tokens, privilege boundaries, and access denial checks</w:t>
            </w:r>
          </w:p>
        </w:tc>
        <w:tc>
          <w:tcPr>
            <w:tcW w:type="dxa" w:w="2890"/>
            <w:tcMar>
              <w:top w:w="80" w:type="dxa"/>
              <w:bottom w:w="80" w:type="dxa"/>
              <w:left w:w="100" w:type="dxa"/>
              <w:right w:w="100" w:type="dxa"/>
            </w:tcMar>
          </w:tcPr>
          <w:p>
            <w:r>
              <w:rPr>
                <w:b/>
                <w:color w:val="10B981"/>
                <w:sz w:val="17"/>
              </w:rPr>
              <w:t>100% Passed</w:t>
            </w:r>
          </w:p>
        </w:tc>
      </w:tr>
      <w:tr>
        <w:tc>
          <w:tcPr>
            <w:tcW w:type="dxa" w:w="2890"/>
            <w:tcMar>
              <w:top w:w="80" w:type="dxa"/>
              <w:bottom w:w="80" w:type="dxa"/>
              <w:left w:w="100" w:type="dxa"/>
              <w:right w:w="100" w:type="dxa"/>
            </w:tcMar>
            <w:shd w:fill="F8FAFC"/>
          </w:tcPr>
          <w:p>
            <w:r>
              <w:rPr>
                <w:sz w:val="17"/>
              </w:rPr>
              <w:t>Document Generation Testing</w:t>
            </w:r>
          </w:p>
        </w:tc>
        <w:tc>
          <w:tcPr>
            <w:tcW w:type="dxa" w:w="2890"/>
            <w:tcMar>
              <w:top w:w="80" w:type="dxa"/>
              <w:bottom w:w="80" w:type="dxa"/>
              <w:left w:w="100" w:type="dxa"/>
              <w:right w:w="100" w:type="dxa"/>
            </w:tcMar>
            <w:shd w:fill="F8FAFC"/>
          </w:tcPr>
          <w:p>
            <w:r>
              <w:rPr>
                <w:sz w:val="17"/>
              </w:rPr>
              <w:t>Report card and document formatting, layout, and byte streaming</w:t>
            </w:r>
          </w:p>
        </w:tc>
        <w:tc>
          <w:tcPr>
            <w:tcW w:type="dxa" w:w="2890"/>
            <w:tcMar>
              <w:top w:w="80" w:type="dxa"/>
              <w:bottom w:w="80" w:type="dxa"/>
              <w:left w:w="100" w:type="dxa"/>
              <w:right w:w="100" w:type="dxa"/>
            </w:tcMar>
            <w:shd w:fill="F8FAFC"/>
          </w:tcPr>
          <w:p>
            <w:r>
              <w:rPr>
                <w:b/>
                <w:color w:val="10B981"/>
                <w:sz w:val="17"/>
              </w:rPr>
              <w:t>100% Passed</w:t>
            </w:r>
          </w:p>
        </w:tc>
      </w:tr>
      <w:tr>
        <w:tc>
          <w:tcPr>
            <w:tcW w:type="dxa" w:w="2890"/>
            <w:tcMar>
              <w:top w:w="80" w:type="dxa"/>
              <w:bottom w:w="80" w:type="dxa"/>
              <w:left w:w="100" w:type="dxa"/>
              <w:right w:w="100" w:type="dxa"/>
            </w:tcMar>
          </w:tcPr>
          <w:p>
            <w:r>
              <w:rPr>
                <w:sz w:val="17"/>
              </w:rPr>
              <w:t>UI &amp; Responsive Layout Testing</w:t>
            </w:r>
          </w:p>
        </w:tc>
        <w:tc>
          <w:tcPr>
            <w:tcW w:type="dxa" w:w="2890"/>
            <w:tcMar>
              <w:top w:w="80" w:type="dxa"/>
              <w:bottom w:w="80" w:type="dxa"/>
              <w:left w:w="100" w:type="dxa"/>
              <w:right w:w="100" w:type="dxa"/>
            </w:tcMar>
          </w:tcPr>
          <w:p>
            <w:r>
              <w:rPr>
                <w:sz w:val="17"/>
              </w:rPr>
              <w:t>Desktop, tablet, and mobile responsiveness validation</w:t>
            </w:r>
          </w:p>
        </w:tc>
        <w:tc>
          <w:tcPr>
            <w:tcW w:type="dxa" w:w="2890"/>
            <w:tcMar>
              <w:top w:w="80" w:type="dxa"/>
              <w:bottom w:w="80" w:type="dxa"/>
              <w:left w:w="100" w:type="dxa"/>
              <w:right w:w="100" w:type="dxa"/>
            </w:tcMar>
          </w:tcPr>
          <w:p>
            <w:r>
              <w:rPr>
                <w:b/>
                <w:color w:val="10B981"/>
                <w:sz w:val="17"/>
              </w:rPr>
              <w:t>100% Passed</w:t>
            </w:r>
          </w:p>
        </w:tc>
      </w:tr>
    </w:tbl>
    <w:p>
      <w:r>
        <w:br w:type="page"/>
      </w:r>
    </w:p>
    <w:p>
      <w:pPr>
        <w:spacing w:before="360" w:after="160"/>
        <w:jc w:val="left"/>
      </w:pPr>
      <w:r>
        <w:rPr>
          <w:rFonts w:ascii="Times New Roman" w:hAnsi="Times New Roman"/>
          <w:b/>
          <w:color w:val="1E3A8A"/>
          <w:sz w:val="28"/>
        </w:rPr>
        <w:t>9. FUTURE REQUIREMENTS &amp; CONCLUSION</w:t>
      </w:r>
    </w:p>
    <w:p>
      <w:pPr>
        <w:spacing w:before="280" w:after="80"/>
        <w:jc w:val="left"/>
      </w:pPr>
      <w:r>
        <w:rPr>
          <w:rFonts w:ascii="Times New Roman" w:hAnsi="Times New Roman"/>
          <w:b/>
          <w:sz w:val="24"/>
        </w:rPr>
        <w:t>9.1 Future Enhancements</w:t>
      </w:r>
    </w:p>
    <w:p>
      <w:pPr>
        <w:spacing w:before="0" w:after="120" w:line="360" w:lineRule="auto"/>
        <w:jc w:val="both"/>
      </w:pPr>
      <w:r>
        <w:rPr>
          <w:rFonts w:ascii="Times New Roman" w:hAnsi="Times New Roman"/>
          <w:sz w:val="24"/>
        </w:rPr>
        <w:t>Future enhancements planned for "AURA EMS: MULTI-TENANT EDUCATION MANAGEMENT SYSTEM" include:</w:t>
        <w:br/>
        <w:t>• Native mobile application compilation for Android and iOS.</w:t>
        <w:br/>
        <w:t>• Integration with cloud notification webhooks and SMS gateways.</w:t>
        <w:br/>
        <w:t>• Advanced analytics dashboards with AI-driven trend forecasting.</w:t>
        <w:br/>
        <w:t>• Offline caching support with background synchronization.</w:t>
      </w:r>
    </w:p>
    <w:p>
      <w:pPr>
        <w:spacing w:before="280" w:after="80"/>
        <w:jc w:val="left"/>
      </w:pPr>
      <w:r>
        <w:rPr>
          <w:rFonts w:ascii="Times New Roman" w:hAnsi="Times New Roman"/>
          <w:b/>
          <w:sz w:val="24"/>
        </w:rPr>
        <w:t>9.2 Conclusion</w:t>
      </w:r>
    </w:p>
    <w:p>
      <w:pPr>
        <w:spacing w:before="0" w:after="120" w:line="360" w:lineRule="auto"/>
        <w:jc w:val="both"/>
      </w:pPr>
      <w:r>
        <w:rPr>
          <w:rFonts w:ascii="Times New Roman" w:hAnsi="Times New Roman"/>
          <w:sz w:val="24"/>
        </w:rPr>
        <w:t>The internship at Vanshee Infotech has been a highly rewarding experience that provided practical industry exposure to full-lifecycle application development. Developing "AURA EMS: MULTI-TENANT EDUCATION MANAGEMENT SYSTEM" helped me apply theoretical engineering concepts to build an enterprise-quality system. I am confident that the skills acquired in Full-Stack Web Development &amp; Cloud Systems will serve as a solid cornerstone for my future professional journey.</w:t>
      </w: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CSE - IITE                                                                                                    Page </w:t>
    </w:r>
    <w:r>
      <w:rPr>
        <w:rFonts w:ascii="Times New Roman" w:hAnsi="Times New Roman"/>
        <w:color w:val="64748B"/>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Internship Credit (CE0523)                                 IU Enrolment: ADM001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