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F52" w:rsidRPr="00C83A25" w:rsidRDefault="00730058" w:rsidP="00C83A25">
      <w:pPr>
        <w:jc w:val="center"/>
        <w:rPr>
          <w:b/>
          <w:sz w:val="24"/>
        </w:rPr>
      </w:pPr>
      <w:r w:rsidRPr="00C83A25">
        <w:rPr>
          <w:b/>
          <w:sz w:val="24"/>
        </w:rPr>
        <w:t xml:space="preserve">Psycholinguistic and Computational Perspectives on </w:t>
      </w:r>
      <w:r w:rsidR="00C83A25" w:rsidRPr="00C83A25">
        <w:rPr>
          <w:b/>
          <w:sz w:val="24"/>
        </w:rPr>
        <w:br/>
      </w:r>
      <w:r w:rsidRPr="00C83A25">
        <w:rPr>
          <w:b/>
          <w:sz w:val="24"/>
        </w:rPr>
        <w:t>Non-compositional Meaning in Phrases</w:t>
      </w:r>
    </w:p>
    <w:p w:rsidR="00424F52" w:rsidRPr="0086578D" w:rsidRDefault="00C83A25" w:rsidP="00C83A25">
      <w:pPr>
        <w:jc w:val="center"/>
        <w:rPr>
          <w:lang w:val="en-US"/>
        </w:rPr>
      </w:pPr>
      <w:r>
        <w:rPr>
          <w:lang w:val="en-US"/>
        </w:rPr>
        <w:t xml:space="preserve">29th-30th November: </w:t>
      </w:r>
      <w:r w:rsidR="0086578D" w:rsidRPr="0086578D">
        <w:rPr>
          <w:lang w:val="en-US"/>
        </w:rPr>
        <w:t>University of Tübingen</w:t>
      </w:r>
      <w:r>
        <w:rPr>
          <w:lang w:val="en-US"/>
        </w:rPr>
        <w:t xml:space="preserve"> (Castle </w:t>
      </w:r>
      <w:proofErr w:type="spellStart"/>
      <w:r>
        <w:rPr>
          <w:lang w:val="en-US"/>
        </w:rPr>
        <w:t>Hohentübingen</w:t>
      </w:r>
      <w:proofErr w:type="spellEnd"/>
      <w:r>
        <w:rPr>
          <w:lang w:val="en-US"/>
        </w:rPr>
        <w:t>)</w:t>
      </w:r>
      <w:r w:rsidR="0086578D" w:rsidRPr="0086578D">
        <w:rPr>
          <w:lang w:val="en-US"/>
        </w:rPr>
        <w:t>, Tübingen Germany</w:t>
      </w:r>
    </w:p>
    <w:p w:rsidR="00424F52" w:rsidRPr="0086578D" w:rsidRDefault="00424F52">
      <w:pPr>
        <w:rPr>
          <w:lang w:val="en-US"/>
        </w:rPr>
      </w:pPr>
    </w:p>
    <w:p w:rsidR="006F2702" w:rsidRDefault="006F2702">
      <w:r>
        <w:t xml:space="preserve">Website: </w:t>
      </w:r>
      <w:hyperlink r:id="rId5" w:history="1">
        <w:r w:rsidRPr="00E2243A">
          <w:rPr>
            <w:rStyle w:val="Hyperlink"/>
          </w:rPr>
          <w:t>https://noncompworkshop.github.io/</w:t>
        </w:r>
      </w:hyperlink>
      <w:r>
        <w:t xml:space="preserve"> </w:t>
      </w:r>
    </w:p>
    <w:p w:rsidR="006F2702" w:rsidRDefault="006F2702">
      <w:r>
        <w:t xml:space="preserve">Call for papers: </w:t>
      </w:r>
      <w:hyperlink r:id="rId6" w:history="1">
        <w:r w:rsidRPr="00E2243A">
          <w:rPr>
            <w:rStyle w:val="Hyperlink"/>
          </w:rPr>
          <w:t>https://easychair.org/cfp/noncompworkshop18</w:t>
        </w:r>
      </w:hyperlink>
      <w:r>
        <w:t xml:space="preserve"> </w:t>
      </w:r>
    </w:p>
    <w:p w:rsidR="006F2702" w:rsidRDefault="006F2702"/>
    <w:p w:rsidR="00424F52" w:rsidRDefault="00730058">
      <w:r>
        <w:t>The traditional view on the construction of phrasal meaning is compositional (i.e., the meaning of individual words is combined into phrasal meaning). For a considerable part of language, however, meaning cannot be directly derived via meaning composition of the individual constituent words of a phrase. Examples of such non-compositional phrases are idioms (e.g., to be on cloud nine), metaphors, (e.g., a blossoming mind), phrasal verbs (e.g. dig into something), prepositional phrases (</w:t>
      </w:r>
      <w:r w:rsidR="00C83A25">
        <w:t>e.g., on</w:t>
      </w:r>
      <w:r>
        <w:t xml:space="preserve"> the other hand), adjective-noun phrases (e.g., black coffee), and compounds (e.g., pineapple). While such examples of non-compositional language are ubiquitous in language use, there is not yet consensus on how these phrases should be represented in psycholinguistic and computational models of processing. It is precisely this non-compositionality that raises important questions for models of meaning, such as: </w:t>
      </w:r>
    </w:p>
    <w:p w:rsidR="00424F52" w:rsidRDefault="00730058">
      <w:pPr>
        <w:numPr>
          <w:ilvl w:val="0"/>
          <w:numId w:val="4"/>
        </w:numPr>
        <w:contextualSpacing/>
      </w:pPr>
      <w:r>
        <w:t xml:space="preserve">How are such phrases represented and comprehended, and to what extent do the individual constituents contribute to phrasal meaning? </w:t>
      </w:r>
    </w:p>
    <w:p w:rsidR="00424F52" w:rsidRDefault="00730058">
      <w:pPr>
        <w:numPr>
          <w:ilvl w:val="0"/>
          <w:numId w:val="4"/>
        </w:numPr>
        <w:contextualSpacing/>
      </w:pPr>
      <w:r>
        <w:t xml:space="preserve">How is meaning constitution impacted by language development (i.e., first and second language acquisition)? </w:t>
      </w:r>
    </w:p>
    <w:p w:rsidR="00424F52" w:rsidRDefault="00730058">
      <w:pPr>
        <w:numPr>
          <w:ilvl w:val="0"/>
          <w:numId w:val="4"/>
        </w:numPr>
        <w:contextualSpacing/>
      </w:pPr>
      <w:r>
        <w:t xml:space="preserve">How does context impact access to non-compositional meaning? </w:t>
      </w:r>
    </w:p>
    <w:p w:rsidR="00424F52" w:rsidRDefault="00730058">
      <w:r>
        <w:t>Both computational and psycholinguistic approaches attempt to help us better model the bridge between form and meaning, and this workshop provides a platform for resolving interdisciplinary differences and encouraging cross-talk between junior and senior researchers. Particularly, we aim to ask how psycholinguistic modeling of non-compositional meaning can inform computational linguistic models and vice versa.</w:t>
      </w:r>
    </w:p>
    <w:p w:rsidR="00AD6C3A" w:rsidRDefault="00AD6C3A"/>
    <w:p w:rsidR="00AD6C3A" w:rsidRPr="00C83A25" w:rsidRDefault="00AD6C3A" w:rsidP="00C83A25">
      <w:pPr>
        <w:rPr>
          <w:b/>
        </w:rPr>
      </w:pPr>
      <w:r w:rsidRPr="00AD6C3A">
        <w:rPr>
          <w:b/>
        </w:rPr>
        <w:t>Invited Speakers</w:t>
      </w:r>
    </w:p>
    <w:p w:rsidR="00AD6C3A" w:rsidRDefault="00AD6C3A" w:rsidP="00C83A25">
      <w:proofErr w:type="spellStart"/>
      <w:r>
        <w:t>Inbal</w:t>
      </w:r>
      <w:proofErr w:type="spellEnd"/>
      <w:r>
        <w:t xml:space="preserve"> </w:t>
      </w:r>
      <w:proofErr w:type="spellStart"/>
      <w:r>
        <w:t>Arnon</w:t>
      </w:r>
      <w:proofErr w:type="spellEnd"/>
      <w:r>
        <w:t xml:space="preserve">, </w:t>
      </w:r>
      <w:proofErr w:type="spellStart"/>
      <w:r>
        <w:t>Hebew</w:t>
      </w:r>
      <w:proofErr w:type="spellEnd"/>
      <w:r>
        <w:t xml:space="preserve"> University of Jerusalem</w:t>
      </w:r>
    </w:p>
    <w:p w:rsidR="00AD6C3A" w:rsidRDefault="00AD6C3A" w:rsidP="00C83A25">
      <w:r>
        <w:t>Johan Bos, University of Groningen</w:t>
      </w:r>
    </w:p>
    <w:p w:rsidR="00AD6C3A" w:rsidRDefault="009F1C14" w:rsidP="00C83A25">
      <w:r>
        <w:t>C</w:t>
      </w:r>
      <w:r w:rsidR="00903BD2">
        <w:t>ristina</w:t>
      </w:r>
      <w:r w:rsidR="00AD6C3A">
        <w:t xml:space="preserve"> </w:t>
      </w:r>
      <w:proofErr w:type="spellStart"/>
      <w:r w:rsidR="00AD6C3A">
        <w:t>Cacciari</w:t>
      </w:r>
      <w:proofErr w:type="spellEnd"/>
      <w:r w:rsidR="00AD6C3A">
        <w:t xml:space="preserve">, </w:t>
      </w:r>
      <w:r w:rsidR="00AD6C3A" w:rsidRPr="00AD6C3A">
        <w:t>University of Modena</w:t>
      </w:r>
    </w:p>
    <w:p w:rsidR="000D6E1D" w:rsidRDefault="000D6E1D" w:rsidP="00C83A25">
      <w:r w:rsidRPr="00AD6C3A">
        <w:t>Gareth Carrol</w:t>
      </w:r>
      <w:r>
        <w:t>, University of Birmingham</w:t>
      </w:r>
    </w:p>
    <w:p w:rsidR="00AD6C3A" w:rsidRDefault="00AD6C3A" w:rsidP="00C83A25">
      <w:r>
        <w:t xml:space="preserve">Aurelie </w:t>
      </w:r>
      <w:proofErr w:type="spellStart"/>
      <w:r>
        <w:t>Herbelot</w:t>
      </w:r>
      <w:proofErr w:type="spellEnd"/>
      <w:r>
        <w:t xml:space="preserve">, </w:t>
      </w:r>
      <w:r w:rsidR="00DA39D6">
        <w:t>University of Trento</w:t>
      </w:r>
    </w:p>
    <w:p w:rsidR="00424F52" w:rsidRDefault="00424F52"/>
    <w:p w:rsidR="009F1C14" w:rsidRPr="009F1C14" w:rsidRDefault="009F1C14">
      <w:pPr>
        <w:rPr>
          <w:b/>
        </w:rPr>
      </w:pPr>
      <w:r w:rsidRPr="00C83A25">
        <w:rPr>
          <w:b/>
        </w:rPr>
        <w:t>Submissions:</w:t>
      </w:r>
    </w:p>
    <w:p w:rsidR="00424F52" w:rsidRDefault="00730058">
      <w:r>
        <w:t>For this workshop, we invite submissions for presentation including but not limited to:</w:t>
      </w:r>
    </w:p>
    <w:p w:rsidR="00BD0C8E" w:rsidRDefault="00730058" w:rsidP="00BD0C8E">
      <w:pPr>
        <w:numPr>
          <w:ilvl w:val="0"/>
          <w:numId w:val="1"/>
        </w:numPr>
      </w:pPr>
      <w:r>
        <w:t>Processing and representation of non-compositional, conventionalized, or figurative meaning</w:t>
      </w:r>
    </w:p>
    <w:p w:rsidR="00424F52" w:rsidRDefault="00730058" w:rsidP="00BD0C8E">
      <w:pPr>
        <w:numPr>
          <w:ilvl w:val="0"/>
          <w:numId w:val="1"/>
        </w:numPr>
      </w:pPr>
      <w:r>
        <w:t>Idioms, conventional metaphors, phrasal verbs, adjective-noun phrases, prepositional phrases, compound nouns, etc.</w:t>
      </w:r>
    </w:p>
    <w:p w:rsidR="00424F52" w:rsidRDefault="00730058">
      <w:pPr>
        <w:numPr>
          <w:ilvl w:val="0"/>
          <w:numId w:val="1"/>
        </w:numPr>
      </w:pPr>
      <w:r>
        <w:t>Cross-linguistic perspectives on collocations and other non-compositional expressions</w:t>
      </w:r>
    </w:p>
    <w:p w:rsidR="00424F52" w:rsidRDefault="00730058">
      <w:pPr>
        <w:numPr>
          <w:ilvl w:val="0"/>
          <w:numId w:val="1"/>
        </w:numPr>
      </w:pPr>
      <w:r>
        <w:t>Acquisition of phrasal meaning (L1 and L2)</w:t>
      </w:r>
    </w:p>
    <w:p w:rsidR="00424F52" w:rsidRDefault="00730058">
      <w:pPr>
        <w:numPr>
          <w:ilvl w:val="0"/>
          <w:numId w:val="1"/>
        </w:numPr>
      </w:pPr>
      <w:r>
        <w:t>The impact of context on processing non-compositional meaning</w:t>
      </w:r>
    </w:p>
    <w:p w:rsidR="00424F52" w:rsidRDefault="00730058">
      <w:pPr>
        <w:numPr>
          <w:ilvl w:val="0"/>
          <w:numId w:val="1"/>
        </w:numPr>
      </w:pPr>
      <w:r>
        <w:lastRenderedPageBreak/>
        <w:t>Challenges of non-compositionality for computational modeling of meaning, including logic-based and distributional aspects of meanings</w:t>
      </w:r>
    </w:p>
    <w:p w:rsidR="00424F52" w:rsidRDefault="00730058">
      <w:pPr>
        <w:numPr>
          <w:ilvl w:val="0"/>
          <w:numId w:val="1"/>
        </w:numPr>
      </w:pPr>
      <w:r>
        <w:t>Data-driven methods for identifying non-compositional phrases and for distinguishing between compositional and non-compositional meanings</w:t>
      </w:r>
    </w:p>
    <w:p w:rsidR="00AD6C3A" w:rsidRDefault="00730058" w:rsidP="00AD6C3A">
      <w:pPr>
        <w:numPr>
          <w:ilvl w:val="0"/>
          <w:numId w:val="1"/>
        </w:numPr>
      </w:pPr>
      <w:r>
        <w:t>The intersection of psycholinguistic and computational perspectives on non-compositional meaning</w:t>
      </w:r>
      <w:bookmarkStart w:id="0" w:name="_GoBack"/>
      <w:bookmarkEnd w:id="0"/>
    </w:p>
    <w:p w:rsidR="00AD6C3A" w:rsidRDefault="00AD6C3A" w:rsidP="00AD6C3A"/>
    <w:p w:rsidR="00424F52" w:rsidRDefault="00AD6C3A">
      <w:r>
        <w:t xml:space="preserve">Abstracts </w:t>
      </w:r>
      <w:r w:rsidR="00AF4798">
        <w:t>should</w:t>
      </w:r>
      <w:r>
        <w:t xml:space="preserve"> be no longer than two (2) A4 pages, single-spaced, 12-point font, including </w:t>
      </w:r>
      <w:r w:rsidR="00AF4798">
        <w:t xml:space="preserve">key </w:t>
      </w:r>
      <w:r>
        <w:t xml:space="preserve">references and tables/figures. </w:t>
      </w:r>
      <w:r w:rsidR="00AF4798">
        <w:t>Submissions should</w:t>
      </w:r>
      <w:r>
        <w:t xml:space="preserve"> be anonymous, and authors can identify themselves in the submission form.</w:t>
      </w:r>
      <w:r w:rsidR="00AF4798">
        <w:t xml:space="preserve"> Submissions will be selected for either a </w:t>
      </w:r>
      <w:r w:rsidR="0086578D">
        <w:t xml:space="preserve">20-minute </w:t>
      </w:r>
      <w:r w:rsidR="00AF4798">
        <w:t>talk or a poster presentation.</w:t>
      </w:r>
    </w:p>
    <w:p w:rsidR="00AF4798" w:rsidRDefault="00AF4798"/>
    <w:p w:rsidR="00C83A25" w:rsidRDefault="00AF4798">
      <w:r>
        <w:t xml:space="preserve">Please submit abstracts in .pdf form by </w:t>
      </w:r>
      <w:r w:rsidRPr="00AF4798">
        <w:rPr>
          <w:b/>
        </w:rPr>
        <w:t>June 17</w:t>
      </w:r>
      <w:r w:rsidRPr="00AF4798">
        <w:rPr>
          <w:b/>
          <w:vertAlign w:val="superscript"/>
        </w:rPr>
        <w:t>th</w:t>
      </w:r>
      <w:r w:rsidRPr="00AF4798">
        <w:rPr>
          <w:b/>
        </w:rPr>
        <w:t>, 2018</w:t>
      </w:r>
      <w:r>
        <w:rPr>
          <w:b/>
        </w:rPr>
        <w:t xml:space="preserve"> </w:t>
      </w:r>
      <w:r w:rsidRPr="00AF4798">
        <w:t>to</w:t>
      </w:r>
      <w:r w:rsidR="00C83A25">
        <w:rPr>
          <w:b/>
        </w:rPr>
        <w:t xml:space="preserve">: </w:t>
      </w:r>
      <w:hyperlink r:id="rId7" w:history="1">
        <w:r w:rsidR="00C83A25" w:rsidRPr="00C83A25">
          <w:rPr>
            <w:rStyle w:val="Hyperlink"/>
          </w:rPr>
          <w:t>https://easychair.org/conferences/?conf=noncompworkshop18</w:t>
        </w:r>
      </w:hyperlink>
      <w:r>
        <w:t xml:space="preserve">. </w:t>
      </w:r>
    </w:p>
    <w:p w:rsidR="00AF4798" w:rsidRPr="00AD6C3A" w:rsidRDefault="00AF4798">
      <w:r>
        <w:t>Notifications will be sent out by mid-July.</w:t>
      </w:r>
    </w:p>
    <w:p w:rsidR="00424F52" w:rsidRDefault="00424F52">
      <w:pPr>
        <w:rPr>
          <w:b/>
        </w:rPr>
      </w:pPr>
    </w:p>
    <w:p w:rsidR="00AF4798" w:rsidRPr="00AF4798" w:rsidRDefault="00AF4798">
      <w:r w:rsidRPr="00AF4798">
        <w:t xml:space="preserve">This workshop is a collaboration of Projects A3 and B9 of the SFB </w:t>
      </w:r>
      <w:r>
        <w:t xml:space="preserve">833 </w:t>
      </w:r>
      <w:r w:rsidRPr="00AF4798">
        <w:t xml:space="preserve">and </w:t>
      </w:r>
      <w:proofErr w:type="spellStart"/>
      <w:r w:rsidRPr="00AF4798">
        <w:t>MoKo</w:t>
      </w:r>
      <w:proofErr w:type="spellEnd"/>
      <w:r w:rsidRPr="00AF4798">
        <w:t xml:space="preserve"> of the Linguistics Department at the University of Tübingen.</w:t>
      </w:r>
      <w:r>
        <w:t xml:space="preserve"> Funding is provided by the SFB 833.</w:t>
      </w:r>
    </w:p>
    <w:p w:rsidR="00730058" w:rsidRDefault="00730058">
      <w:pPr>
        <w:rPr>
          <w:b/>
        </w:rPr>
      </w:pPr>
    </w:p>
    <w:p w:rsidR="00730058" w:rsidRDefault="00730058">
      <w:pPr>
        <w:rPr>
          <w:b/>
        </w:rPr>
      </w:pPr>
      <w:r>
        <w:rPr>
          <w:b/>
        </w:rPr>
        <w:t>Organiz</w:t>
      </w:r>
      <w:r w:rsidR="00AF4798">
        <w:rPr>
          <w:b/>
        </w:rPr>
        <w:t>ing Committee:</w:t>
      </w:r>
    </w:p>
    <w:p w:rsidR="00730058" w:rsidRPr="00730058" w:rsidRDefault="00730058" w:rsidP="00730058">
      <w:r w:rsidRPr="00730058">
        <w:t>Sara Beck</w:t>
      </w:r>
      <w:r w:rsidR="00AF4798">
        <w:t xml:space="preserve"> (Project B9, SFB 833)</w:t>
      </w:r>
    </w:p>
    <w:p w:rsidR="00730058" w:rsidRPr="00AF4798" w:rsidRDefault="00730058" w:rsidP="00730058">
      <w:pPr>
        <w:rPr>
          <w:lang w:val="en-US"/>
        </w:rPr>
      </w:pPr>
      <w:r w:rsidRPr="00AF4798">
        <w:rPr>
          <w:lang w:val="en-US"/>
        </w:rPr>
        <w:t>Patricia Fischer</w:t>
      </w:r>
      <w:r w:rsidR="00AF4798">
        <w:rPr>
          <w:lang w:val="en-US"/>
        </w:rPr>
        <w:t xml:space="preserve"> (Project A3, SFB 833)</w:t>
      </w:r>
    </w:p>
    <w:p w:rsidR="00AF4798" w:rsidRPr="00730058" w:rsidRDefault="00AF4798" w:rsidP="00AF4798">
      <w:r w:rsidRPr="00730058">
        <w:t xml:space="preserve">Ruth </w:t>
      </w:r>
      <w:proofErr w:type="spellStart"/>
      <w:r w:rsidRPr="00730058">
        <w:t>Keßler</w:t>
      </w:r>
      <w:proofErr w:type="spellEnd"/>
      <w:r>
        <w:t xml:space="preserve"> (Project B9, SFB 833)</w:t>
      </w:r>
    </w:p>
    <w:p w:rsidR="0086578D" w:rsidRDefault="00730058">
      <w:r w:rsidRPr="00730058">
        <w:t xml:space="preserve">Yana </w:t>
      </w:r>
      <w:proofErr w:type="spellStart"/>
      <w:r w:rsidRPr="00730058">
        <w:t>Strakatova</w:t>
      </w:r>
      <w:proofErr w:type="spellEnd"/>
      <w:r w:rsidR="00AF4798">
        <w:t xml:space="preserve"> (</w:t>
      </w:r>
      <w:proofErr w:type="spellStart"/>
      <w:r w:rsidR="00AF4798">
        <w:t>MoKo</w:t>
      </w:r>
      <w:proofErr w:type="spellEnd"/>
      <w:r w:rsidR="00AF4798">
        <w:t>, Department of Linguistics)</w:t>
      </w:r>
    </w:p>
    <w:p w:rsidR="0086578D" w:rsidRDefault="0086578D"/>
    <w:p w:rsidR="0086578D" w:rsidRPr="0086578D" w:rsidRDefault="0086578D">
      <w:pPr>
        <w:rPr>
          <w:b/>
        </w:rPr>
      </w:pPr>
      <w:r w:rsidRPr="0086578D">
        <w:rPr>
          <w:b/>
        </w:rPr>
        <w:t>Program Chairs:</w:t>
      </w:r>
    </w:p>
    <w:p w:rsidR="006F2702" w:rsidRDefault="006F2702" w:rsidP="0086578D">
      <w:r w:rsidRPr="006F2702">
        <w:t>Daniël de Kok</w:t>
      </w:r>
      <w:r>
        <w:t xml:space="preserve">, </w:t>
      </w:r>
      <w:r w:rsidRPr="0086578D">
        <w:t>General and Computational Linguistics</w:t>
      </w:r>
      <w:r>
        <w:t xml:space="preserve"> / Project A3</w:t>
      </w:r>
    </w:p>
    <w:p w:rsidR="0086578D" w:rsidRPr="0086578D" w:rsidRDefault="0086578D" w:rsidP="0086578D">
      <w:r w:rsidRPr="0086578D">
        <w:t>Claudia Friedrich, Chair of Developmental Psychology</w:t>
      </w:r>
      <w:r w:rsidR="006F2702">
        <w:t xml:space="preserve"> / Project B9</w:t>
      </w:r>
    </w:p>
    <w:p w:rsidR="0086578D" w:rsidRPr="0086578D" w:rsidRDefault="0086578D" w:rsidP="0086578D">
      <w:r w:rsidRPr="0086578D">
        <w:t>Erhard W. Hinrichs, Chair of General and Computational Linguistics</w:t>
      </w:r>
      <w:r w:rsidR="006F2702">
        <w:t xml:space="preserve"> / Project A3</w:t>
      </w:r>
    </w:p>
    <w:p w:rsidR="0086578D" w:rsidRPr="0086578D" w:rsidRDefault="0086578D" w:rsidP="0086578D">
      <w:r w:rsidRPr="0086578D">
        <w:t>Andrea Weber, Chair of Psycholinguistics and Applied Language Studies</w:t>
      </w:r>
      <w:r w:rsidR="006F2702">
        <w:t xml:space="preserve"> / Project B9</w:t>
      </w:r>
    </w:p>
    <w:p w:rsidR="0086578D" w:rsidRPr="0086578D" w:rsidRDefault="0086578D" w:rsidP="0086578D"/>
    <w:sectPr w:rsidR="0086578D" w:rsidRPr="0086578D" w:rsidSect="00C83A25">
      <w:pgSz w:w="12240" w:h="15840"/>
      <w:pgMar w:top="1417" w:right="1417" w:bottom="1134" w:left="1417"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0552A"/>
    <w:multiLevelType w:val="multilevel"/>
    <w:tmpl w:val="D8106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056775"/>
    <w:multiLevelType w:val="multilevel"/>
    <w:tmpl w:val="9D0A3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CD5026"/>
    <w:multiLevelType w:val="multilevel"/>
    <w:tmpl w:val="087E3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533713"/>
    <w:multiLevelType w:val="multilevel"/>
    <w:tmpl w:val="358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52"/>
    <w:rsid w:val="000D6E1D"/>
    <w:rsid w:val="000E1E79"/>
    <w:rsid w:val="0015756E"/>
    <w:rsid w:val="00424775"/>
    <w:rsid w:val="00424F52"/>
    <w:rsid w:val="00517905"/>
    <w:rsid w:val="00593358"/>
    <w:rsid w:val="006F2702"/>
    <w:rsid w:val="00730058"/>
    <w:rsid w:val="00757419"/>
    <w:rsid w:val="0086578D"/>
    <w:rsid w:val="00903BD2"/>
    <w:rsid w:val="009F1C14"/>
    <w:rsid w:val="00AD6C3A"/>
    <w:rsid w:val="00AF4798"/>
    <w:rsid w:val="00BD0C8E"/>
    <w:rsid w:val="00C83A25"/>
    <w:rsid w:val="00DA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8218"/>
  <w15:docId w15:val="{544AB261-4F7F-4DD1-8310-8898E4AD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A39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9D6"/>
    <w:rPr>
      <w:rFonts w:ascii="Segoe UI" w:hAnsi="Segoe UI" w:cs="Segoe UI"/>
      <w:sz w:val="18"/>
      <w:szCs w:val="18"/>
    </w:rPr>
  </w:style>
  <w:style w:type="character" w:styleId="Hyperlink">
    <w:name w:val="Hyperlink"/>
    <w:basedOn w:val="DefaultParagraphFont"/>
    <w:uiPriority w:val="99"/>
    <w:unhideWhenUsed/>
    <w:rsid w:val="00C83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588">
      <w:bodyDiv w:val="1"/>
      <w:marLeft w:val="0"/>
      <w:marRight w:val="0"/>
      <w:marTop w:val="0"/>
      <w:marBottom w:val="0"/>
      <w:divBdr>
        <w:top w:val="none" w:sz="0" w:space="0" w:color="auto"/>
        <w:left w:val="none" w:sz="0" w:space="0" w:color="auto"/>
        <w:bottom w:val="none" w:sz="0" w:space="0" w:color="auto"/>
        <w:right w:val="none" w:sz="0" w:space="0" w:color="auto"/>
      </w:divBdr>
    </w:div>
    <w:div w:id="151802316">
      <w:bodyDiv w:val="1"/>
      <w:marLeft w:val="0"/>
      <w:marRight w:val="0"/>
      <w:marTop w:val="0"/>
      <w:marBottom w:val="0"/>
      <w:divBdr>
        <w:top w:val="none" w:sz="0" w:space="0" w:color="auto"/>
        <w:left w:val="none" w:sz="0" w:space="0" w:color="auto"/>
        <w:bottom w:val="none" w:sz="0" w:space="0" w:color="auto"/>
        <w:right w:val="none" w:sz="0" w:space="0" w:color="auto"/>
      </w:divBdr>
    </w:div>
    <w:div w:id="869562517">
      <w:bodyDiv w:val="1"/>
      <w:marLeft w:val="0"/>
      <w:marRight w:val="0"/>
      <w:marTop w:val="0"/>
      <w:marBottom w:val="0"/>
      <w:divBdr>
        <w:top w:val="none" w:sz="0" w:space="0" w:color="auto"/>
        <w:left w:val="none" w:sz="0" w:space="0" w:color="auto"/>
        <w:bottom w:val="none" w:sz="0" w:space="0" w:color="auto"/>
        <w:right w:val="none" w:sz="0" w:space="0" w:color="auto"/>
      </w:divBdr>
    </w:div>
    <w:div w:id="187893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sychair.org/conferences/?conf=noncompworkshop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cfp/noncompworkshop18" TargetMode="External"/><Relationship Id="rId5" Type="http://schemas.openxmlformats.org/officeDocument/2006/relationships/hyperlink" Target="https://noncompworkshop.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wksadmin</dc:creator>
  <cp:lastModifiedBy>pat fis</cp:lastModifiedBy>
  <cp:revision>3</cp:revision>
  <cp:lastPrinted>2018-04-17T11:23:00Z</cp:lastPrinted>
  <dcterms:created xsi:type="dcterms:W3CDTF">2018-04-18T13:01:00Z</dcterms:created>
  <dcterms:modified xsi:type="dcterms:W3CDTF">2018-04-18T13:01:00Z</dcterms:modified>
</cp:coreProperties>
</file>